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60" w:rsidRDefault="00803978">
      <w:pPr>
        <w:pStyle w:val="Heading1"/>
        <w:spacing w:line="237" w:lineRule="auto"/>
      </w:pP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Science </w:t>
      </w:r>
      <w:r>
        <w:rPr>
          <w:spacing w:val="-2"/>
        </w:rPr>
        <w:t>(IJRIAS)</w:t>
      </w:r>
    </w:p>
    <w:p w:rsidR="00622B60" w:rsidRDefault="00803978">
      <w:pPr>
        <w:pStyle w:val="Heading2"/>
        <w:tabs>
          <w:tab w:val="left" w:pos="2808"/>
          <w:tab w:val="left" w:pos="798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233485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FBF6" id="Graphic 6" o:spid="_x0000_s1026" style="position:absolute;margin-left:55.25pt;margin-top:18.4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" path="m,l5960109,e" filled="f" strokeweight=".48pt">
                <v:path arrowok="t"/>
                <w10:wrap type="topAndBottom" anchorx="page"/>
              </v:shape>
            </w:pict>
          </mc:Fallback>
        </mc:AlternateContent>
      </w:r>
      <w:r>
        <w:t>Online</w:t>
      </w:r>
      <w:r>
        <w:rPr>
          <w:spacing w:val="-4"/>
        </w:rPr>
        <w:t xml:space="preserve"> </w:t>
      </w:r>
      <w:r>
        <w:t xml:space="preserve">E- </w:t>
      </w:r>
      <w:r>
        <w:rPr>
          <w:spacing w:val="-2"/>
        </w:rPr>
        <w:t>Journal</w:t>
      </w:r>
      <w:r>
        <w:tab/>
      </w:r>
      <w:hyperlink r:id="rId7">
        <w:r>
          <w:rPr>
            <w:spacing w:val="-2"/>
          </w:rPr>
          <w:t>www.rsisinternational.org/journals/ijrias</w:t>
        </w:r>
      </w:hyperlink>
      <w:r>
        <w:tab/>
        <w:t>ISSN</w:t>
      </w:r>
      <w:r>
        <w:rPr>
          <w:spacing w:val="-8"/>
        </w:rPr>
        <w:t xml:space="preserve"> </w:t>
      </w:r>
      <w:r>
        <w:t>2454-</w:t>
      </w:r>
      <w:r>
        <w:rPr>
          <w:spacing w:val="-4"/>
        </w:rPr>
        <w:t>6194</w:t>
      </w:r>
    </w:p>
    <w:p w:rsidR="00622B60" w:rsidRDefault="00803978">
      <w:pPr>
        <w:tabs>
          <w:tab w:val="left" w:pos="8257"/>
          <w:tab w:val="left" w:pos="9562"/>
        </w:tabs>
        <w:spacing w:before="212" w:line="229" w:lineRule="exact"/>
        <w:ind w:left="14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 xml:space="preserve">Date: </w:t>
      </w:r>
      <w:r w:rsidR="00803406">
        <w:rPr>
          <w:b/>
          <w:sz w:val="20"/>
        </w:rPr>
        <w:t>23/04/26</w:t>
      </w:r>
    </w:p>
    <w:p w:rsidR="00622B60" w:rsidRDefault="00803978">
      <w:pPr>
        <w:spacing w:line="229" w:lineRule="exact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:rsidR="00622B60" w:rsidRDefault="00803978">
      <w:pPr>
        <w:pStyle w:val="Heading1"/>
        <w:spacing w:before="161"/>
        <w:ind w:left="185"/>
      </w:pPr>
      <w:r>
        <w:rPr>
          <w:u w:val="thick"/>
        </w:rPr>
        <w:t>Author</w:t>
      </w:r>
      <w:r>
        <w:rPr>
          <w:spacing w:val="-3"/>
          <w:u w:val="thick"/>
        </w:rPr>
        <w:t xml:space="preserve"> </w:t>
      </w:r>
      <w:r>
        <w:rPr>
          <w:u w:val="thick"/>
        </w:rPr>
        <w:t>(s)</w:t>
      </w:r>
      <w:r>
        <w:rPr>
          <w:spacing w:val="-2"/>
          <w:u w:val="thick"/>
        </w:rPr>
        <w:t xml:space="preserve"> Declaration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220"/>
        <w:ind w:right="181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</w:t>
      </w:r>
      <w:r>
        <w:rPr>
          <w:sz w:val="20"/>
        </w:rPr>
        <w:t>ous or unlawful statements.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4"/>
        <w:ind w:right="17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51488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155260</wp:posOffset>
            </wp:positionV>
            <wp:extent cx="6113780" cy="5229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</w:tabs>
        <w:spacing w:before="1" w:line="229" w:lineRule="exact"/>
        <w:ind w:left="535" w:hanging="358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Unive</w:t>
      </w:r>
      <w:r>
        <w:rPr>
          <w:sz w:val="20"/>
        </w:rPr>
        <w:t>rsity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Guide</w:t>
      </w:r>
    </w:p>
    <w:p w:rsidR="00622B60" w:rsidRDefault="00803978">
      <w:pPr>
        <w:pStyle w:val="BodyText"/>
        <w:ind w:right="196" w:firstLine="0"/>
      </w:pPr>
      <w:r>
        <w:t>/ Supervisor / Research Committee before publishing our article with International Journal of Research and Innovation in Applied Science (IJRIAS)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</w:tabs>
        <w:spacing w:line="229" w:lineRule="exact"/>
        <w:ind w:left="535" w:hanging="358"/>
        <w:rPr>
          <w:sz w:val="20"/>
        </w:rPr>
      </w:pPr>
      <w:r>
        <w:rPr>
          <w:sz w:val="20"/>
        </w:rPr>
        <w:t>I/We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1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Applied Science (IJRIAS)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1"/>
        <w:rPr>
          <w:sz w:val="20"/>
        </w:rPr>
      </w:pPr>
      <w:r>
        <w:rPr>
          <w:sz w:val="20"/>
        </w:rPr>
        <w:t>Only I / We are responsible for impact / outcomes of this publication decision and I / We</w:t>
      </w:r>
      <w:r>
        <w:rPr>
          <w:spacing w:val="38"/>
          <w:sz w:val="20"/>
        </w:rPr>
        <w:t xml:space="preserve"> </w:t>
      </w:r>
      <w:r>
        <w:rPr>
          <w:sz w:val="20"/>
        </w:rPr>
        <w:t>will not ask for refund or pursue any legal action against said personalities International Journal of Research and Innovation in Applied Science (IJRIAS), India for the same.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1"/>
        <w:ind w:right="184"/>
        <w:rPr>
          <w:sz w:val="20"/>
        </w:rPr>
      </w:pPr>
      <w:r>
        <w:rPr>
          <w:sz w:val="20"/>
        </w:rPr>
        <w:t xml:space="preserve">I / We confirm that we are satisfied with Authenticity / Validity / Originality </w:t>
      </w:r>
      <w:r>
        <w:rPr>
          <w:sz w:val="20"/>
        </w:rPr>
        <w:t>of International Journal of Research and Innovation in Applied Science (IJRIAS) and in case of refusal of our publication by our University / Institution / Employer / Project Guide / Supervisor / Research Committee, I / We will not ask for refund or pursue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 said personalities</w:t>
      </w:r>
      <w:r>
        <w:rPr>
          <w:spacing w:val="-1"/>
          <w:sz w:val="20"/>
        </w:rPr>
        <w:t xml:space="preserve"> </w:t>
      </w:r>
      <w:r>
        <w:rPr>
          <w:sz w:val="20"/>
        </w:rPr>
        <w:t>or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 in Applied Science (IJRIAS), India for the same.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65"/>
        <w:rPr>
          <w:sz w:val="20"/>
        </w:rPr>
      </w:pPr>
      <w:r>
        <w:rPr>
          <w:sz w:val="20"/>
        </w:rPr>
        <w:t>In case of a paper by multi-authored article, I/corresponding author have obtained permission to enter into ag</w:t>
      </w:r>
      <w:r>
        <w:rPr>
          <w:sz w:val="20"/>
        </w:rPr>
        <w:t>reement and assign copyright from all the co-authors, in writing and all the co-authors have thoroughly read and agreed with above warranties and authorization.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other means with editorial </w:t>
      </w:r>
      <w:r>
        <w:rPr>
          <w:sz w:val="20"/>
        </w:rPr>
        <w:t>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</w:t>
      </w:r>
      <w:r>
        <w:rPr>
          <w:sz w:val="20"/>
        </w:rPr>
        <w:t xml:space="preserve"> its rights under this Agreement.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"/>
        <w:ind w:right="179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</w:t>
      </w:r>
      <w:r>
        <w:rPr>
          <w:spacing w:val="-1"/>
          <w:sz w:val="20"/>
        </w:rPr>
        <w:t xml:space="preserve"> </w:t>
      </w:r>
      <w:r>
        <w:rPr>
          <w:sz w:val="20"/>
        </w:rPr>
        <w:t>in future, then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 Applied Science (IJRIAS), India have complete rights to remove my / our article from the index immediately without prior notice, and I / We will not ask for refund or pursue any legal action against said personalities or International Journal of Researc</w:t>
      </w:r>
      <w:r>
        <w:rPr>
          <w:sz w:val="20"/>
        </w:rPr>
        <w:t>h and Innovation in Applied Science (IJRIAS), India for the same.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6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0"/>
        <w:rPr>
          <w:sz w:val="20"/>
        </w:rPr>
      </w:pPr>
      <w:r>
        <w:rPr>
          <w:sz w:val="20"/>
        </w:rPr>
        <w:t>I / We are aware that Intern</w:t>
      </w:r>
      <w:r>
        <w:rPr>
          <w:sz w:val="20"/>
        </w:rPr>
        <w:t xml:space="preserve">ational Journal of Research and Innovation in Applied Science (IJRIAS) ISSN (Online): 2454-6194 </w:t>
      </w:r>
      <w:r>
        <w:rPr>
          <w:color w:val="000000"/>
          <w:sz w:val="20"/>
          <w:shd w:val="clear" w:color="auto" w:fill="FFFFFF"/>
        </w:rPr>
        <w:t xml:space="preserve">is assigned by the National Science Library, </w:t>
      </w:r>
      <w:r>
        <w:rPr>
          <w:color w:val="333333"/>
          <w:sz w:val="20"/>
          <w:shd w:val="clear" w:color="auto" w:fill="FFFFFF"/>
        </w:rPr>
        <w:t>New Delhi, India</w:t>
      </w:r>
    </w:p>
    <w:p w:rsidR="00622B60" w:rsidRDefault="00803978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9"/>
        <w:rPr>
          <w:sz w:val="20"/>
        </w:rPr>
      </w:pPr>
      <w:r>
        <w:rPr>
          <w:sz w:val="20"/>
        </w:rPr>
        <w:t>I / We represent that I / We have taken the consent from our Co Authors before publishing our arti</w:t>
      </w:r>
      <w:r>
        <w:rPr>
          <w:sz w:val="20"/>
        </w:rPr>
        <w:t>cle with International Journal of Research and Innovation in Applied Science (IJRIAS)</w:t>
      </w:r>
    </w:p>
    <w:p w:rsidR="00622B60" w:rsidRDefault="00803978">
      <w:pPr>
        <w:tabs>
          <w:tab w:val="left" w:pos="9034"/>
        </w:tabs>
        <w:spacing w:before="221"/>
        <w:ind w:left="141"/>
      </w:pPr>
      <w:r>
        <w:t>Name(s) of Author(s):</w:t>
      </w:r>
      <w:r>
        <w:rPr>
          <w:spacing w:val="54"/>
        </w:rPr>
        <w:t xml:space="preserve"> </w:t>
      </w:r>
      <w:r w:rsidR="00803406">
        <w:t xml:space="preserve">S. Mahalakshmi, </w:t>
      </w:r>
      <w:proofErr w:type="spellStart"/>
      <w:r w:rsidR="00803406">
        <w:t>Mahasrii.N</w:t>
      </w:r>
      <w:proofErr w:type="spellEnd"/>
      <w:r w:rsidR="00803406">
        <w:t xml:space="preserve">, Jaya </w:t>
      </w:r>
      <w:proofErr w:type="spellStart"/>
      <w:r w:rsidR="00803406">
        <w:t>Sri.R</w:t>
      </w:r>
      <w:proofErr w:type="spellEnd"/>
    </w:p>
    <w:p w:rsidR="00622B60" w:rsidRDefault="00622B60">
      <w:pPr>
        <w:pStyle w:val="BodyText"/>
        <w:spacing w:before="1"/>
        <w:ind w:left="0" w:firstLine="0"/>
        <w:jc w:val="left"/>
        <w:rPr>
          <w:sz w:val="22"/>
        </w:rPr>
      </w:pPr>
    </w:p>
    <w:p w:rsidR="00622B60" w:rsidRDefault="00803978">
      <w:pPr>
        <w:tabs>
          <w:tab w:val="left" w:pos="9130"/>
        </w:tabs>
        <w:ind w:left="141"/>
        <w:rPr>
          <w:b/>
        </w:rPr>
      </w:pPr>
      <w:r>
        <w:t>Unique</w:t>
      </w:r>
      <w:r>
        <w:rPr>
          <w:spacing w:val="-3"/>
        </w:rPr>
        <w:t xml:space="preserve"> </w:t>
      </w:r>
      <w:r>
        <w:t>Manuscript ID</w:t>
      </w:r>
      <w:r>
        <w:rPr>
          <w:spacing w:val="-2"/>
        </w:rPr>
        <w:t xml:space="preserve"> </w:t>
      </w:r>
      <w:r>
        <w:t>(UMI)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Manuscript</w:t>
      </w:r>
      <w:r>
        <w:rPr>
          <w:b/>
        </w:rPr>
        <w:t xml:space="preserve">: </w:t>
      </w:r>
      <w:r w:rsidR="00803406">
        <w:rPr>
          <w:rFonts w:ascii="Consolas" w:hAnsi="Consolas"/>
          <w:color w:val="000000"/>
          <w:sz w:val="21"/>
          <w:szCs w:val="21"/>
          <w:shd w:val="clear" w:color="auto" w:fill="F9FAFB"/>
        </w:rPr>
        <w:t>10IJ09ASN17909</w:t>
      </w:r>
    </w:p>
    <w:p w:rsidR="00622B60" w:rsidRDefault="00622B60">
      <w:pPr>
        <w:pStyle w:val="BodyText"/>
        <w:spacing w:before="8"/>
        <w:ind w:left="0" w:firstLine="0"/>
        <w:jc w:val="left"/>
        <w:rPr>
          <w:b/>
          <w:sz w:val="22"/>
        </w:rPr>
      </w:pPr>
    </w:p>
    <w:p w:rsidR="00622B60" w:rsidRDefault="00803978">
      <w:pPr>
        <w:tabs>
          <w:tab w:val="left" w:pos="9126"/>
        </w:tabs>
        <w:ind w:left="141"/>
      </w:pPr>
      <w:r>
        <w:t>Title of</w:t>
      </w:r>
      <w:r>
        <w:rPr>
          <w:spacing w:val="-2"/>
        </w:rPr>
        <w:t xml:space="preserve"> </w:t>
      </w:r>
      <w:r>
        <w:t>Paper:</w:t>
      </w:r>
      <w:r>
        <w:rPr>
          <w:spacing w:val="-2"/>
        </w:rPr>
        <w:t xml:space="preserve"> </w:t>
      </w:r>
      <w:r w:rsidR="00803406">
        <w:t xml:space="preserve">Beyond Algorithms: Cultural Sensitivity and Cost Considerations in User Acceptance of AI-Driven </w:t>
      </w:r>
      <w:proofErr w:type="spellStart"/>
      <w:r w:rsidR="00803406">
        <w:t>Personalised</w:t>
      </w:r>
      <w:proofErr w:type="spellEnd"/>
      <w:r w:rsidR="00803406">
        <w:t xml:space="preserve"> Nutrition</w:t>
      </w:r>
      <w:bookmarkStart w:id="0" w:name="_GoBack"/>
      <w:bookmarkEnd w:id="0"/>
    </w:p>
    <w:sectPr w:rsidR="00622B60">
      <w:footerReference w:type="default" r:id="rId9"/>
      <w:type w:val="continuous"/>
      <w:pgSz w:w="11900" w:h="16850"/>
      <w:pgMar w:top="900" w:right="1275" w:bottom="2880" w:left="992" w:header="0" w:footer="2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978" w:rsidRDefault="00803978">
      <w:r>
        <w:separator/>
      </w:r>
    </w:p>
  </w:endnote>
  <w:endnote w:type="continuationSeparator" w:id="0">
    <w:p w:rsidR="00803978" w:rsidRDefault="0080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B60" w:rsidRDefault="0099667B">
    <w:pPr>
      <w:pStyle w:val="BodyText"/>
      <w:spacing w:line="14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487554048" behindDoc="0" locked="0" layoutInCell="1" allowOverlap="1">
          <wp:simplePos x="0" y="0"/>
          <wp:positionH relativeFrom="column">
            <wp:posOffset>5206564</wp:posOffset>
          </wp:positionH>
          <wp:positionV relativeFrom="paragraph">
            <wp:posOffset>459424</wp:posOffset>
          </wp:positionV>
          <wp:extent cx="665115" cy="980440"/>
          <wp:effectExtent l="0" t="5397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hatsApp Image 2026-04-23 at 6.42.23 PM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5" t="12739" r="23932" b="42039"/>
                  <a:stretch/>
                </pic:blipFill>
                <pic:spPr bwMode="auto">
                  <a:xfrm rot="16200000">
                    <a:off x="0" y="0"/>
                    <a:ext cx="665115" cy="980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406"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5962650</wp:posOffset>
              </wp:positionH>
              <wp:positionV relativeFrom="page">
                <wp:posOffset>9296400</wp:posOffset>
              </wp:positionV>
              <wp:extent cx="699770" cy="2000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77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2B60" w:rsidRDefault="00803406">
                          <w:pPr>
                            <w:spacing w:before="11"/>
                            <w:ind w:left="20"/>
                          </w:pPr>
                          <w:proofErr w:type="spellStart"/>
                          <w:r>
                            <w:t>Mahasrii.N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69.5pt;margin-top:732pt;width:55.1pt;height:15.75pt;z-index:-1576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" filled="f" stroked="f">
              <v:textbox inset="0,0,0,0">
                <w:txbxContent>
                  <w:p w:rsidR="00622B60" w:rsidRDefault="00803406">
                    <w:pPr>
                      <w:spacing w:before="11"/>
                      <w:ind w:left="20"/>
                    </w:pPr>
                    <w:proofErr w:type="spellStart"/>
                    <w:r>
                      <w:t>Mahasrii.N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803978"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8813800</wp:posOffset>
              </wp:positionV>
              <wp:extent cx="56362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260">
                            <a:moveTo>
                              <a:pt x="0" y="0"/>
                            </a:moveTo>
                            <a:lnTo>
                              <a:pt x="5076190" y="0"/>
                            </a:lnTo>
                          </a:path>
                          <a:path w="5636260">
                            <a:moveTo>
                              <a:pt x="5079365" y="0"/>
                            </a:moveTo>
                            <a:lnTo>
                              <a:pt x="5636260" y="0"/>
                            </a:lnTo>
                          </a:path>
                        </a:pathLst>
                      </a:custGeom>
                      <a:ln w="9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860C6" id="Graphic 2" o:spid="_x0000_s1026" style="position:absolute;margin-left:56.65pt;margin-top:694pt;width:443.8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" path="m,l5076190,em5079365,r556895,e" filled="f" strokeweight=".25292mm">
              <v:path arrowok="t"/>
              <w10:wrap anchorx="page" anchory="page"/>
            </v:shape>
          </w:pict>
        </mc:Fallback>
      </mc:AlternateContent>
    </w:r>
    <w:r w:rsidR="00803978"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5375909</wp:posOffset>
              </wp:positionH>
              <wp:positionV relativeFrom="page">
                <wp:posOffset>8975624</wp:posOffset>
              </wp:positionV>
              <wp:extent cx="128524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2B60" w:rsidRDefault="00803978">
                          <w:pPr>
                            <w:spacing w:before="11"/>
                            <w:ind w:left="20"/>
                          </w:pPr>
                          <w:r>
                            <w:t>Corresponding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23.3pt;margin-top:706.75pt;width:101.2pt;height:14.2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" filled="f" stroked="f">
              <v:textbox inset="0,0,0,0">
                <w:txbxContent>
                  <w:p w:rsidR="00622B60" w:rsidRDefault="00803978">
                    <w:pPr>
                      <w:spacing w:before="11"/>
                      <w:ind w:left="20"/>
                    </w:pPr>
                    <w:r>
                      <w:t>Corresponding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Author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978" w:rsidRDefault="00803978">
      <w:r>
        <w:separator/>
      </w:r>
    </w:p>
  </w:footnote>
  <w:footnote w:type="continuationSeparator" w:id="0">
    <w:p w:rsidR="00803978" w:rsidRDefault="0080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D4188"/>
    <w:multiLevelType w:val="hybridMultilevel"/>
    <w:tmpl w:val="91E801FE"/>
    <w:lvl w:ilvl="0" w:tplc="D8E0ADFE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59BC1A62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A0AA1B7E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010C9BF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E912E2D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00CD850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36B8809A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F6A85602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0A22221E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622B60"/>
    <w:rsid w:val="00803406"/>
    <w:rsid w:val="00803978"/>
    <w:rsid w:val="009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C5CEA"/>
  <w15:docId w15:val="{A878947D-978F-4077-BA9E-4A503A6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4" w:right="20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5"/>
      <w:ind w:left="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3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4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3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4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isinternational.org/journals/ij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(s) Declaration</vt:lpstr>
    </vt:vector>
  </TitlesOfParts>
  <Company>Larsen and Toubro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creator>International Journal of Research and Scientific Innovation (IJRSI)</dc:creator>
  <cp:lastModifiedBy>PC</cp:lastModifiedBy>
  <cp:revision>2</cp:revision>
  <dcterms:created xsi:type="dcterms:W3CDTF">2026-04-23T13:18:00Z</dcterms:created>
  <dcterms:modified xsi:type="dcterms:W3CDTF">2026-04-23T13:18:00Z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2019-10-31T00:00:00Z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2026-04-23T00:00:00Z</vt:filetime>
  </property>
  <property fmtid="{D5CDD505-2E9C-101B-9397-08002B2CF9AE}" pid="6" name="Producer">
    <vt:lpwstr>Microsoft® Office Word 2007</vt:lpwstr>
  </property>
  <property fmtid="{D5CDD505-2E9C-101B-9397-08002B2CF9AE}" pid="7" name="GrammarlyDocumentId">
    <vt:lpwstr>e5cb33d8-668a-4e71-b2ed-3bb1128cfa3c</vt:lpwstr>
  </property>
</Properties>
</file>