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62"/>
        <w:jc w:val="center"/>
        <w:rPr>
          <w:rFonts w:ascii="Times New Roman" w:cs="Times New Roman" w:hAnsi="Times New Roman" w:hint="default"/>
          <w:b/>
          <w:bCs/>
          <w:sz w:val="40"/>
          <w:szCs w:val="40"/>
        </w:rPr>
      </w:pPr>
      <w:r>
        <w:rPr>
          <w:rFonts w:ascii="Times New Roman" w:cs="Times New Roman" w:hAnsi="Times New Roman" w:hint="default"/>
          <w:b/>
          <w:bCs/>
          <w:sz w:val="40"/>
          <w:szCs w:val="40"/>
        </w:rPr>
        <w:t>Title- Role of Artificial Intelligence (AI) in Industry using Chemical Applications</w:t>
      </w:r>
    </w:p>
    <w:p>
      <w:pPr>
        <w:pStyle w:val="style0"/>
        <w:jc w:val="center"/>
        <w:rPr>
          <w:rFonts w:hint="default"/>
          <w:b w:val="false"/>
          <w:bCs w:val="false"/>
          <w:sz w:val="36"/>
          <w:szCs w:val="36"/>
          <w:lang w:val="en-GB"/>
        </w:rPr>
      </w:pPr>
      <w:r>
        <w:rPr>
          <w:rFonts w:ascii="Times New Roman" w:cs="Times New Roman" w:hAnsi="Times New Roman" w:hint="default"/>
          <w:b w:val="false"/>
          <w:bCs w:val="false"/>
          <w:sz w:val="36"/>
          <w:szCs w:val="36"/>
          <w:lang w:val="en-GB"/>
        </w:rPr>
        <w:t>Muskan Khan,Gitika Saini,Raj Kumar,Krishna Anand</w:t>
      </w:r>
    </w:p>
    <w:p>
      <w:pPr>
        <w:pStyle w:val="style0"/>
        <w:bidi w:val="false"/>
        <w:jc w:val="center"/>
        <w:rPr>
          <w:rFonts w:ascii="Times New Roman" w:cs="Times New Roman" w:hAnsi="Times New Roman" w:hint="default"/>
          <w:sz w:val="28"/>
          <w:szCs w:val="28"/>
          <w:lang w:val="en-GB"/>
        </w:rPr>
      </w:pPr>
      <w:r>
        <w:rPr>
          <w:rFonts w:ascii="Times New Roman" w:cs="Times New Roman" w:hAnsi="Times New Roman" w:hint="default"/>
          <w:sz w:val="28"/>
          <w:szCs w:val="28"/>
          <w:lang w:val="en-GB"/>
        </w:rPr>
        <w:t>Department of Chemistry,Maa Shakumbhari University,Saharanpur,U.P</w:t>
      </w:r>
    </w:p>
    <w:p>
      <w:pPr>
        <w:pStyle w:val="style0"/>
        <w:bidi w:val="false"/>
        <w:rPr>
          <w:rFonts w:ascii="Times New Roman" w:cs="Times New Roman" w:hAnsi="Times New Roman"/>
        </w:rPr>
      </w:pPr>
      <w:r>
        <w:rPr>
          <w:rFonts w:ascii="Times New Roman" w:cs="Times New Roman" w:hAnsi="Times New Roman"/>
          <w:b/>
          <w:bCs/>
          <w:sz w:val="28"/>
          <w:szCs w:val="28"/>
        </w:rPr>
        <w:t>ABSTRACT</w:t>
      </w:r>
    </w:p>
    <w:p>
      <w:pPr>
        <w:pStyle w:val="style0"/>
        <w:spacing w:lineRule="auto" w:line="240"/>
        <w:jc w:val="both"/>
        <w:rPr>
          <w:rFonts w:ascii="Times New Roman" w:cs="Times New Roman" w:hAnsi="Times New Roman"/>
        </w:rPr>
      </w:pPr>
      <w:r>
        <w:rPr>
          <w:rFonts w:ascii="Times New Roman" w:cs="Times New Roman" w:hAnsi="Times New Roman"/>
        </w:rPr>
        <w:t>Artificial Intelligence (AI) is transforming the chemical industry by enhancing efficiency, safety, and sustainability. This paper explores the role of AI in industrial chemical applications, including process optimization, predictive maintenance, drug discovery, and green chemistry. By integrating machine learning algorithms with chemical processes, industries can reduce costs, improve product quality, and minimize environmental impact. The study proposes a conceptual AI-driven framework for real-time monitoring and optimization of chemical processes. Furthermore, it highlights current challenges such as data limitations, high implementation costs, and lack of skilled workforce. The paper concludes with future directions emphasizing the importance of AI in achieving sustainable industrial growth.</w:t>
      </w:r>
    </w:p>
    <w:p>
      <w:pPr>
        <w:pStyle w:val="style0"/>
        <w:rPr>
          <w:rStyle w:val="style87"/>
          <w:rFonts w:ascii="Times New Roman" w:cs="Times New Roman" w:hAnsi="Times New Roman"/>
          <w:b w:val="false"/>
          <w:bCs w:val="false"/>
        </w:rPr>
      </w:pPr>
      <w:r>
        <w:rPr>
          <w:rStyle w:val="style87"/>
          <w:rFonts w:ascii="Times New Roman" w:cs="Times New Roman" w:hAnsi="Times New Roman"/>
          <w:sz w:val="28"/>
          <w:szCs w:val="28"/>
        </w:rPr>
        <w:t>Keywords</w:t>
      </w:r>
      <w:r>
        <w:rPr>
          <w:rStyle w:val="style87"/>
          <w:rFonts w:ascii="Times New Roman" w:cs="Times New Roman" w:hAnsi="Times New Roman"/>
        </w:rPr>
        <w:t xml:space="preserve">: </w:t>
      </w:r>
      <w:r>
        <w:rPr>
          <w:rStyle w:val="style87"/>
          <w:rFonts w:ascii="Times New Roman" w:cs="Times New Roman" w:hAnsi="Times New Roman"/>
          <w:b w:val="false"/>
          <w:bCs w:val="false"/>
        </w:rPr>
        <w:t>Artificial Intelligence (AI), Chemical Industry, Machine learning, Deep Learning, Chemical Applications, Reaction prediction and Process Optimization, Drug Discovery, Predictive Maintenance, Smart Manufacturing, Material design, Industrial automation, Sustainability, Neural Networks, and Chemical Process Control.</w:t>
      </w:r>
    </w:p>
    <w:p>
      <w:pPr>
        <w:pStyle w:val="style0"/>
        <w:bidi w:val="false"/>
        <w:rPr>
          <w:rFonts w:ascii="Times New Roman" w:cs="Times New Roman" w:hAnsi="Times New Roman" w:hint="default"/>
          <w:b/>
          <w:bCs/>
          <w:sz w:val="28"/>
          <w:szCs w:val="28"/>
        </w:rPr>
      </w:pPr>
      <w:r>
        <w:rPr>
          <w:rFonts w:ascii="Times New Roman" w:cs="Times New Roman" w:hAnsi="Times New Roman" w:hint="default"/>
          <w:b/>
          <w:bCs/>
          <w:sz w:val="28"/>
          <w:szCs w:val="28"/>
        </w:rPr>
        <w:t>INTRODUCTION</w:t>
      </w:r>
    </w:p>
    <w:p>
      <w:pPr>
        <w:pStyle w:val="style0"/>
        <w:bidi w:val="false"/>
        <w:rPr>
          <w:rFonts w:ascii="Times New Roman" w:cs="Times New Roman" w:hAnsi="Times New Roman"/>
        </w:rPr>
      </w:pPr>
      <w:r>
        <w:rPr>
          <w:rFonts w:ascii="Times New Roman" w:cs="Times New Roman" w:hAnsi="Times New Roman"/>
        </w:rPr>
        <w:t>The rapid advancement of Artificial Intelligence (AI) has significantly impacted industrial sectors, particularly the chemical industry. AI technologies such as machine learning, deep learning, and data analytics are being widely adopted to improve efficiency and innovation.</w:t>
      </w:r>
    </w:p>
    <w:p>
      <w:pPr>
        <w:pStyle w:val="style0"/>
        <w:spacing w:lineRule="auto" w:line="240"/>
        <w:jc w:val="both"/>
        <w:rPr>
          <w:rFonts w:ascii="Times New Roman" w:cs="Times New Roman" w:hAnsi="Times New Roman"/>
          <w:szCs w:val="24"/>
          <w:lang w:val="en-US"/>
        </w:rPr>
      </w:pPr>
      <w:r>
        <w:rPr>
          <w:rFonts w:ascii="Times New Roman" w:cs="Times New Roman" w:hAnsi="Times New Roman"/>
          <w:szCs w:val="24"/>
          <w:lang w:val="en-US"/>
        </w:rPr>
        <w:t>Artificial Intelligence (AI) refers to the computer system designed to perform task traditionally requiring human intelligence, such as learning, problem-solving, and decision-making. It is powered by core technologies including machine learning, natural language processing, and computer vision. These capabilities allow machines to analyze large volumes of data, recognize patterns, and make informed decisions with minimal human intervention.</w:t>
      </w:r>
    </w:p>
    <w:p>
      <w:pPr>
        <w:pStyle w:val="style0"/>
        <w:spacing w:lineRule="auto" w:line="240"/>
        <w:jc w:val="both"/>
        <w:rPr>
          <w:rFonts w:ascii="Times New Roman" w:cs="Times New Roman" w:hAnsi="Times New Roman"/>
          <w:szCs w:val="24"/>
          <w:lang w:val="en-US"/>
        </w:rPr>
      </w:pPr>
      <w:r>
        <w:rPr>
          <w:rFonts w:ascii="Times New Roman" w:cs="Times New Roman" w:hAnsi="Times New Roman"/>
          <w:szCs w:val="24"/>
          <w:lang w:val="en-US"/>
        </w:rPr>
        <w:t>In recent years, AI has become a powerful tool across various industries, significantly transforming traditional methods of operation and innovation. Among these , the chemical industry has experienced substantial advancements due to the integration of AI technologies.</w:t>
      </w:r>
    </w:p>
    <w:p>
      <w:pPr>
        <w:pStyle w:val="style1"/>
        <w:spacing w:lineRule="auto" w:line="240"/>
        <w:jc w:val="both"/>
        <w:rPr>
          <w:u w:val="thick" w:color="0b769f"/>
          <w:lang w:val="en-US"/>
        </w:rPr>
      </w:pPr>
    </w:p>
    <w:p>
      <w:pPr>
        <w:pStyle w:val="style1"/>
        <w:spacing w:lineRule="auto" w:line="240"/>
        <w:jc w:val="both"/>
        <w:rPr>
          <w:rFonts w:ascii="Times New Roman" w:cs="Times New Roman" w:hAnsi="Times New Roman" w:hint="default"/>
          <w:b/>
          <w:bCs/>
          <w:caps/>
          <w:smallCaps w:val="false"/>
          <w:color w:val="36363d"/>
          <w:sz w:val="28"/>
          <w:szCs w:val="28"/>
          <w:highlight w:val="none"/>
          <w:u w:val="thick" w:color="0b769f"/>
          <w:lang w:val="en-US"/>
        </w:rPr>
      </w:pPr>
      <w:r>
        <w:rPr>
          <w:rFonts w:ascii="Times New Roman" w:cs="Times New Roman" w:hAnsi="Times New Roman" w:hint="default"/>
          <w:b/>
          <w:bCs/>
          <w:caps/>
          <w:smallCaps w:val="false"/>
          <w:color w:val="36363d"/>
          <w:sz w:val="28"/>
          <w:szCs w:val="28"/>
          <w:highlight w:val="none"/>
          <w:u w:val="thick" w:color="0b769f"/>
          <w:lang w:val="en-US"/>
        </w:rPr>
        <w:t>History of AI in the Chemical Industry</w:t>
      </w:r>
    </w:p>
    <w:p>
      <w:pPr>
        <w:pStyle w:val="style0"/>
        <w:spacing w:lineRule="auto" w:line="240"/>
        <w:jc w:val="both"/>
        <w:rPr>
          <w:lang w:val="en-US"/>
        </w:rPr>
      </w:pPr>
      <w:r>
        <w:rPr>
          <w:lang w:val="en-US"/>
        </w:rPr>
        <w:drawing>
          <wp:inline distL="0" distT="0" distB="0" distR="0">
            <wp:extent cx="5731510" cy="2086610"/>
            <wp:effectExtent l="0" t="0" r="2540" b="889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5731510" cy="2086610"/>
                    </a:xfrm>
                    <a:prstGeom prst="rect"/>
                  </pic:spPr>
                </pic:pic>
              </a:graphicData>
            </a:graphic>
          </wp:inline>
        </w:drawing>
      </w:r>
    </w:p>
    <w:p>
      <w:pPr>
        <w:pStyle w:val="style0"/>
        <w:spacing w:lineRule="auto" w:line="240"/>
        <w:jc w:val="both"/>
        <w:rPr>
          <w:rFonts w:ascii="Times New Roman" w:cs="Times New Roman" w:hAnsi="Times New Roman"/>
          <w:szCs w:val="24"/>
          <w:lang w:val="en-US"/>
        </w:rPr>
      </w:pPr>
    </w:p>
    <w:p>
      <w:pPr>
        <w:pStyle w:val="style0"/>
        <w:spacing w:lineRule="auto" w:line="240"/>
        <w:jc w:val="both"/>
        <w:rPr>
          <w:lang w:val="en-US"/>
        </w:rPr>
      </w:pPr>
      <w:r>
        <w:rPr>
          <w:rFonts w:ascii="Times New Roman" w:cs="Times New Roman" w:hAnsi="Times New Roman"/>
          <w:szCs w:val="24"/>
          <w:lang w:val="en-US"/>
        </w:rPr>
        <w:t>The chemical industry plays a crucial role in the global economy, contributing to sectors such as pharmaceuticals, petrochemicals,  agriculture energy, and material science. However, it is often characterized by complex processes, high operational costs, and the need for precise control over reactions and production  systems. Traditional approaches in chemistry largely depend on experimental techniques, which can be time-consuming, resource intensive, and sometimes inefficient. This has created a strong demand for smarter and more efficient solutions. Artificial Intelligence has provided advanced tools to analyze data, predict chemical behavior, and optimize industrial processes.</w:t>
      </w:r>
    </w:p>
    <w:p>
      <w:pPr>
        <w:pStyle w:val="style0"/>
        <w:spacing w:lineRule="auto" w:line="240"/>
        <w:jc w:val="both"/>
        <w:rPr>
          <w:rFonts w:ascii="Times New Roman" w:cs="Times New Roman" w:hAnsi="Times New Roman"/>
          <w:szCs w:val="24"/>
          <w:lang w:val="en-US"/>
        </w:rPr>
      </w:pPr>
      <w:r>
        <w:rPr>
          <w:rFonts w:ascii="Times New Roman" w:cs="Times New Roman" w:hAnsi="Times New Roman"/>
          <w:szCs w:val="24"/>
          <w:lang w:val="en-US"/>
        </w:rPr>
        <w:t>In the chemical industry, AI plays a pivotal role by  automating research, streamlining production, and supporting real-time decision-making. Machine learning models can simulate complex chemical reactions, while computer vision assists in quality control on manufacturing lines. As a result, companies can accelerate innovation, reduce waste, and improve compliance with increasingly strict environmental and safety standards.</w:t>
      </w:r>
    </w:p>
    <w:p>
      <w:pPr>
        <w:pStyle w:val="style0"/>
        <w:spacing w:lineRule="auto" w:line="240"/>
        <w:jc w:val="both"/>
        <w:rPr>
          <w:rFonts w:ascii="Times New Roman" w:cs="Times New Roman" w:hAnsi="Times New Roman"/>
          <w:szCs w:val="24"/>
          <w:lang w:val="en-US"/>
        </w:rPr>
      </w:pPr>
      <w:r>
        <w:rPr>
          <w:rFonts w:ascii="Times New Roman" w:cs="Times New Roman" w:hAnsi="Times New Roman"/>
        </w:rPr>
        <w:t>Chemical industries deal with complex processes involving multiple variables such as temperature, pressure, and reaction kinetics. Traditional methods often fail to optimize these parameters effectively. AI provides data-driven solutions that enhance decision-making and operational efficiency.</w:t>
      </w:r>
    </w:p>
    <w:p>
      <w:pPr>
        <w:pStyle w:val="style0"/>
        <w:spacing w:lineRule="auto" w:line="240"/>
        <w:jc w:val="both"/>
        <w:rPr>
          <w:rFonts w:ascii="Times New Roman" w:cs="Times New Roman" w:hAnsi="Times New Roman"/>
        </w:rPr>
      </w:pPr>
      <w:r>
        <w:rPr>
          <w:rFonts w:ascii="Times New Roman" w:cs="Times New Roman" w:hAnsi="Times New Roman"/>
        </w:rPr>
        <w:t>This paper aims to examine the role of AI in chemical industrial applications and propose a framework for its effective implementation.</w:t>
      </w:r>
    </w:p>
    <w:p>
      <w:pPr>
        <w:pStyle w:val="style0"/>
        <w:rPr>
          <w:rFonts w:ascii="Times New Roman" w:cs="Times New Roman" w:hAnsi="Times New Roman"/>
          <w:sz w:val="28"/>
          <w:szCs w:val="28"/>
        </w:rPr>
      </w:pPr>
      <w:r>
        <w:rPr>
          <w:rFonts w:ascii="Times New Roman" w:cs="Times New Roman" w:hAnsi="Times New Roman" w:hint="default"/>
          <w:b/>
          <w:bCs/>
          <w:sz w:val="28"/>
          <w:szCs w:val="28"/>
          <w:lang w:val="en-US"/>
        </w:rPr>
        <w:t xml:space="preserve">OBJECTIVE </w:t>
      </w:r>
      <w:r>
        <w:rPr>
          <w:rFonts w:ascii="Times New Roman" w:cs="Times New Roman" w:hAnsi="Times New Roman" w:hint="default"/>
          <w:b/>
          <w:bCs/>
          <w:sz w:val="28"/>
          <w:szCs w:val="28"/>
        </w:rPr>
        <w:t>OF STUDY</w:t>
      </w:r>
    </w:p>
    <w:p>
      <w:pPr>
        <w:pStyle w:val="style0"/>
        <w:spacing w:lineRule="auto" w:line="240"/>
        <w:jc w:val="both"/>
        <w:rPr>
          <w:rFonts w:ascii="Times New Roman" w:cs="Times New Roman" w:hAnsi="Times New Roman"/>
          <w:lang w:val="en-US"/>
        </w:rPr>
      </w:pPr>
      <w:r>
        <w:rPr>
          <w:rFonts w:ascii="Times New Roman" w:cs="Times New Roman" w:hAnsi="Times New Roman"/>
          <w:lang w:val="en-US"/>
        </w:rPr>
        <w:t>The main objective of this study is to examine the role and impact of Artificial Intelligence (AI) in industrial chemical applications. The specific objectives are as follows:</w:t>
      </w:r>
    </w:p>
    <w:p>
      <w:pPr>
        <w:pStyle w:val="style179"/>
        <w:numPr>
          <w:ilvl w:val="0"/>
          <w:numId w:val="1"/>
        </w:numPr>
        <w:spacing w:lineRule="auto" w:line="240"/>
        <w:jc w:val="both"/>
        <w:rPr>
          <w:rFonts w:ascii="Times New Roman" w:cs="Times New Roman" w:hAnsi="Times New Roman"/>
          <w:lang w:val="en-US"/>
        </w:rPr>
      </w:pPr>
      <w:r>
        <w:rPr>
          <w:rFonts w:ascii="Times New Roman" w:cs="Times New Roman" w:hAnsi="Times New Roman"/>
          <w:lang w:val="en-US"/>
        </w:rPr>
        <w:t>To understand the concept of Artificial Intelligence and its relevance in modern industrial processes.</w:t>
      </w:r>
    </w:p>
    <w:p>
      <w:pPr>
        <w:pStyle w:val="style179"/>
        <w:numPr>
          <w:ilvl w:val="0"/>
          <w:numId w:val="1"/>
        </w:numPr>
        <w:spacing w:lineRule="auto" w:line="240"/>
        <w:jc w:val="both"/>
        <w:rPr>
          <w:rFonts w:ascii="Times New Roman" w:cs="Times New Roman" w:hAnsi="Times New Roman"/>
          <w:lang w:val="en-US"/>
        </w:rPr>
      </w:pPr>
      <w:r>
        <w:rPr>
          <w:rFonts w:ascii="Times New Roman" w:cs="Times New Roman" w:hAnsi="Times New Roman"/>
          <w:lang w:val="en-US"/>
        </w:rPr>
        <w:t>To analyze the application of AI in the chemical industry, including areas such as drug discovery, process optimization, and material design.</w:t>
      </w:r>
    </w:p>
    <w:p>
      <w:pPr>
        <w:pStyle w:val="style0"/>
        <w:spacing w:lineRule="auto" w:line="240"/>
        <w:jc w:val="both"/>
        <w:rPr>
          <w:rFonts w:ascii="Times New Roman" w:cs="Times New Roman" w:hAnsi="Times New Roman"/>
          <w:lang w:val="en-US"/>
        </w:rPr>
      </w:pPr>
    </w:p>
    <w:p>
      <w:pPr>
        <w:pStyle w:val="style179"/>
        <w:numPr>
          <w:ilvl w:val="0"/>
          <w:numId w:val="1"/>
        </w:numPr>
        <w:spacing w:lineRule="auto" w:line="240"/>
        <w:jc w:val="both"/>
        <w:rPr>
          <w:rFonts w:ascii="Times New Roman" w:cs="Times New Roman" w:hAnsi="Times New Roman"/>
          <w:lang w:val="en-US"/>
        </w:rPr>
      </w:pPr>
      <w:r>
        <w:rPr>
          <w:rFonts w:ascii="Times New Roman" w:cs="Times New Roman" w:hAnsi="Times New Roman"/>
          <w:lang w:val="en-US"/>
        </w:rPr>
        <w:t>To evaluate the advantages of using AI in chemical industries, such as improved efficiency, accuracy, cost reduction, and safety.</w:t>
      </w:r>
    </w:p>
    <w:p>
      <w:pPr>
        <w:pStyle w:val="style179"/>
        <w:numPr>
          <w:ilvl w:val="0"/>
          <w:numId w:val="1"/>
        </w:numPr>
        <w:spacing w:lineRule="auto" w:line="240"/>
        <w:jc w:val="both"/>
        <w:rPr>
          <w:rFonts w:ascii="Times New Roman" w:cs="Times New Roman" w:hAnsi="Times New Roman"/>
          <w:lang w:val="en-US"/>
        </w:rPr>
      </w:pPr>
      <w:r>
        <w:rPr>
          <w:rFonts w:ascii="Times New Roman" w:cs="Times New Roman" w:hAnsi="Times New Roman"/>
          <w:lang w:val="en-US"/>
        </w:rPr>
        <w:t>To identify the challenges and limitations associated with the implementation of AI in chemical applications.</w:t>
      </w:r>
    </w:p>
    <w:p>
      <w:pPr>
        <w:pStyle w:val="style179"/>
        <w:numPr>
          <w:ilvl w:val="0"/>
          <w:numId w:val="1"/>
        </w:numPr>
        <w:spacing w:lineRule="auto" w:line="240"/>
        <w:jc w:val="both"/>
        <w:rPr>
          <w:rFonts w:ascii="Times New Roman" w:cs="Times New Roman" w:hAnsi="Times New Roman"/>
          <w:lang w:val="en-US"/>
        </w:rPr>
      </w:pPr>
      <w:r>
        <w:rPr>
          <w:rFonts w:ascii="Times New Roman" w:cs="Times New Roman" w:hAnsi="Times New Roman"/>
          <w:lang w:val="en-US"/>
        </w:rPr>
        <w:t>To study the impact of AI on industrial productivity and innovation in the chemical sector.</w:t>
      </w:r>
    </w:p>
    <w:p>
      <w:pPr>
        <w:pStyle w:val="style179"/>
        <w:numPr>
          <w:ilvl w:val="0"/>
          <w:numId w:val="1"/>
        </w:numPr>
        <w:spacing w:lineRule="auto" w:line="240"/>
        <w:jc w:val="both"/>
        <w:rPr>
          <w:rFonts w:ascii="Times New Roman" w:cs="Times New Roman" w:hAnsi="Times New Roman"/>
          <w:lang w:val="en-US"/>
        </w:rPr>
      </w:pPr>
      <w:r>
        <w:rPr>
          <w:rFonts w:ascii="Times New Roman" w:cs="Times New Roman" w:hAnsi="Times New Roman"/>
          <w:lang w:val="en-US"/>
        </w:rPr>
        <w:t>To explore the role of AI in sustainable development, including green chemistry and waste reduction.</w:t>
      </w:r>
    </w:p>
    <w:p>
      <w:pPr>
        <w:pStyle w:val="style179"/>
        <w:numPr>
          <w:ilvl w:val="0"/>
          <w:numId w:val="1"/>
        </w:numPr>
        <w:spacing w:lineRule="auto" w:line="240"/>
        <w:jc w:val="both"/>
        <w:rPr>
          <w:rFonts w:ascii="Times New Roman" w:cs="Times New Roman" w:hAnsi="Times New Roman"/>
          <w:lang w:val="en-US"/>
        </w:rPr>
      </w:pPr>
      <w:r>
        <w:rPr>
          <w:rFonts w:ascii="Times New Roman" w:cs="Times New Roman" w:hAnsi="Times New Roman"/>
          <w:lang w:val="en-US"/>
        </w:rPr>
        <w:t>To examine real-world examples or case studies where AI has been successfully applied in chemical industries.</w:t>
      </w:r>
    </w:p>
    <w:p>
      <w:pPr>
        <w:pStyle w:val="style179"/>
        <w:numPr>
          <w:ilvl w:val="0"/>
          <w:numId w:val="1"/>
        </w:numPr>
        <w:spacing w:lineRule="auto" w:line="240"/>
        <w:jc w:val="both"/>
        <w:rPr>
          <w:rFonts w:ascii="Times New Roman" w:cs="Times New Roman" w:hAnsi="Times New Roman"/>
          <w:lang w:val="en-US"/>
        </w:rPr>
      </w:pPr>
      <w:r>
        <w:rPr>
          <w:rFonts w:ascii="Times New Roman" w:cs="Times New Roman" w:hAnsi="Times New Roman"/>
          <w:lang w:val="en-US"/>
        </w:rPr>
        <w:t>To assess the future scope of AI in transforming chemical industries and advancing technological growth.</w:t>
      </w:r>
    </w:p>
    <w:p>
      <w:pPr>
        <w:pStyle w:val="style179"/>
        <w:rPr>
          <w:rFonts w:ascii="Times New Roman" w:cs="Times New Roman" w:hAnsi="Times New Roman"/>
          <w:lang w:val="en-US"/>
        </w:rPr>
      </w:pPr>
    </w:p>
    <w:p>
      <w:pPr>
        <w:pStyle w:val="style2"/>
        <w:rPr>
          <w:rFonts w:ascii="Times New Roman" w:cs="Times New Roman" w:hAnsi="Times New Roman"/>
          <w:b/>
          <w:bCs/>
          <w:i/>
          <w:iCs/>
          <w:color w:val="000000"/>
          <w:lang w:val="en-US"/>
        </w:rPr>
      </w:pPr>
      <w:r>
        <w:rPr>
          <w:rFonts w:ascii="Times New Roman" w:cs="Times New Roman" w:hAnsi="Times New Roman"/>
          <w:b/>
          <w:bCs/>
          <w:color w:val="000000"/>
          <w:sz w:val="24"/>
          <w:szCs w:val="24"/>
          <w:lang w:val="en-US"/>
        </w:rPr>
        <w:t>Future Scope of AI in Chemical Industry</w:t>
      </w:r>
    </w:p>
    <w:p>
      <w:pPr>
        <w:pStyle w:val="style0"/>
        <w:rPr>
          <w:rFonts w:ascii="Times New Roman" w:cs="Times New Roman" w:hAnsi="Times New Roman"/>
          <w:lang w:val="en-US"/>
        </w:rPr>
      </w:pPr>
      <w:r>
        <w:rPr>
          <w:rFonts w:ascii="Times New Roman" w:cs="Times New Roman" w:hAnsi="Times New Roman"/>
          <w:lang w:val="en-US"/>
        </w:rPr>
        <w:t xml:space="preserve">The future of AI in chemical industries is very promising. In coming years, AI may be used to </w:t>
      </w:r>
    </w:p>
    <w:p>
      <w:pPr>
        <w:pStyle w:val="style179"/>
        <w:numPr>
          <w:ilvl w:val="0"/>
          <w:numId w:val="2"/>
        </w:numPr>
        <w:rPr>
          <w:rFonts w:ascii="Times New Roman" w:cs="Times New Roman" w:hAnsi="Times New Roman"/>
          <w:lang w:val="en-US"/>
        </w:rPr>
      </w:pPr>
      <w:r>
        <w:rPr>
          <w:rFonts w:ascii="Times New Roman" w:cs="Times New Roman" w:hAnsi="Times New Roman"/>
          <w:lang w:val="en-US"/>
        </w:rPr>
        <w:t xml:space="preserve">Creating fully automated laboratories </w:t>
      </w:r>
    </w:p>
    <w:p>
      <w:pPr>
        <w:pStyle w:val="style179"/>
        <w:numPr>
          <w:ilvl w:val="0"/>
          <w:numId w:val="2"/>
        </w:numPr>
        <w:rPr>
          <w:rFonts w:ascii="Times New Roman" w:cs="Times New Roman" w:hAnsi="Times New Roman"/>
          <w:lang w:val="en-US"/>
        </w:rPr>
      </w:pPr>
      <w:r>
        <w:rPr>
          <w:rFonts w:ascii="Times New Roman" w:cs="Times New Roman" w:hAnsi="Times New Roman"/>
          <w:lang w:val="en-US"/>
        </w:rPr>
        <w:t>Development of green and sustainable chemicals</w:t>
      </w:r>
    </w:p>
    <w:p>
      <w:pPr>
        <w:pStyle w:val="style179"/>
        <w:numPr>
          <w:ilvl w:val="0"/>
          <w:numId w:val="2"/>
        </w:numPr>
        <w:rPr>
          <w:rFonts w:ascii="Times New Roman" w:cs="Times New Roman" w:hAnsi="Times New Roman"/>
          <w:lang w:val="en-US"/>
        </w:rPr>
      </w:pPr>
      <w:r>
        <w:rPr>
          <w:rFonts w:ascii="Times New Roman" w:cs="Times New Roman" w:hAnsi="Times New Roman"/>
          <w:lang w:val="en-US"/>
        </w:rPr>
        <w:t>Discover medicines more quickly</w:t>
      </w:r>
    </w:p>
    <w:p>
      <w:pPr>
        <w:pStyle w:val="style179"/>
        <w:numPr>
          <w:ilvl w:val="0"/>
          <w:numId w:val="2"/>
        </w:numPr>
        <w:rPr>
          <w:rFonts w:ascii="Times New Roman" w:cs="Times New Roman" w:hAnsi="Times New Roman"/>
          <w:lang w:val="en-US"/>
        </w:rPr>
      </w:pPr>
      <w:r>
        <w:rPr>
          <w:rFonts w:ascii="Times New Roman" w:cs="Times New Roman" w:hAnsi="Times New Roman"/>
          <w:lang w:val="en-US"/>
        </w:rPr>
        <w:t xml:space="preserve">Improve renewable energy and technologies </w:t>
      </w:r>
    </w:p>
    <w:p>
      <w:pPr>
        <w:pStyle w:val="style179"/>
        <w:numPr>
          <w:ilvl w:val="0"/>
          <w:numId w:val="2"/>
        </w:numPr>
        <w:rPr>
          <w:rFonts w:ascii="Times New Roman" w:cs="Times New Roman" w:hAnsi="Times New Roman"/>
          <w:lang w:val="en-US"/>
        </w:rPr>
      </w:pPr>
      <w:r>
        <w:rPr>
          <w:rFonts w:ascii="Times New Roman" w:cs="Times New Roman" w:hAnsi="Times New Roman"/>
          <w:lang w:val="en-US"/>
        </w:rPr>
        <w:t>Build smart factories with robotic systems</w:t>
      </w:r>
    </w:p>
    <w:p>
      <w:pPr>
        <w:pStyle w:val="style0"/>
        <w:rPr>
          <w:b/>
          <w:bCs/>
          <w:lang w:val="en-US"/>
        </w:rPr>
      </w:pPr>
      <w:r>
        <w:rPr>
          <w:rFonts w:ascii="Times New Roman" w:cs="Times New Roman" w:hAnsi="Times New Roman"/>
          <w:lang w:val="en-US"/>
        </w:rPr>
        <w:t>AI will continue to play an important role in chemical engineering, industrial chemistry, and pharmaceutical science</w:t>
      </w:r>
      <w:r>
        <w:rPr>
          <w:lang w:val="en-US"/>
        </w:rPr>
        <w:t>.</w:t>
      </w:r>
    </w:p>
    <w:p>
      <w:pPr>
        <w:pStyle w:val="style1"/>
        <w:spacing w:lineRule="auto" w:line="240"/>
        <w:jc w:val="both"/>
        <w:rPr>
          <w:rFonts w:ascii="Times New Roman" w:cs="Times New Roman" w:hAnsi="Times New Roman"/>
          <w:b/>
          <w:bCs/>
          <w:color w:val="000000"/>
          <w:sz w:val="28"/>
          <w:szCs w:val="24"/>
        </w:rPr>
      </w:pPr>
      <w:r>
        <w:rPr>
          <w:rFonts w:ascii="Times New Roman" w:cs="Times New Roman" w:hAnsi="Times New Roman"/>
          <w:b/>
          <w:bCs/>
          <w:sz w:val="28"/>
          <w:szCs w:val="24"/>
        </w:rPr>
        <w:t xml:space="preserve"> </w:t>
      </w:r>
      <w:r>
        <w:rPr>
          <w:rFonts w:ascii="Times New Roman" w:cs="Times New Roman" w:hAnsi="Times New Roman" w:hint="default"/>
          <w:b/>
          <w:bCs/>
          <w:color w:val="000000"/>
          <w:sz w:val="28"/>
          <w:szCs w:val="28"/>
        </w:rPr>
        <w:t>REVIEW OF LITERATURE</w:t>
      </w:r>
    </w:p>
    <w:p>
      <w:pPr>
        <w:pStyle w:val="style0"/>
        <w:rPr>
          <w:rFonts w:ascii="Times New Roman" w:cs="Times New Roman" w:hAnsi="Times New Roman"/>
        </w:rPr>
      </w:pPr>
      <w:r>
        <w:rPr>
          <w:rFonts w:ascii="Times New Roman" w:cs="Times New Roman" w:hAnsi="Times New Roman"/>
        </w:rPr>
        <w:t>Recent studies show that artificial intelligence has become an important tool in chemical industries. According to Smith and Lee (2018), machine learning models can accurately predict chemical reactions and reduce experimental time in laboratories. Their study found that AI improves reactions prediction accuracy by nearly 30% compared with traditional trial-and-error methods.</w:t>
      </w:r>
    </w:p>
    <w:p>
      <w:pPr>
        <w:pStyle w:val="style0"/>
        <w:rPr>
          <w:rFonts w:ascii="Times New Roman" w:cs="Times New Roman" w:hAnsi="Times New Roman"/>
        </w:rPr>
      </w:pPr>
      <w:r>
        <w:rPr>
          <w:rFonts w:ascii="Times New Roman" w:cs="Times New Roman" w:hAnsi="Times New Roman"/>
        </w:rPr>
        <w:t>Brown et al. (2019) reported that AI based process optimization in petrochemical industries increases production efficiency and reduces energy consumption. The researchers observed that neural network models help industries control temperature, pressure, and reaction conditions more effectively.</w:t>
      </w:r>
    </w:p>
    <w:p>
      <w:pPr>
        <w:pStyle w:val="style0"/>
        <w:rPr>
          <w:rFonts w:ascii="Times New Roman" w:cs="Times New Roman" w:hAnsi="Times New Roman"/>
        </w:rPr>
      </w:pPr>
      <w:r>
        <w:rPr>
          <w:rFonts w:ascii="Times New Roman" w:cs="Times New Roman" w:hAnsi="Times New Roman"/>
        </w:rPr>
        <w:t>In the pharmaceutical sector, Johnson and Kumar (2020) explained that AI is widely used in drug discovery and molecular design. Their research showed that deep learning techniques reduce the time required for discovering new drugs and identifying useful compounds.</w:t>
      </w:r>
    </w:p>
    <w:p>
      <w:pPr>
        <w:pStyle w:val="style0"/>
        <w:rPr>
          <w:rFonts w:ascii="Times New Roman" w:cs="Times New Roman" w:hAnsi="Times New Roman"/>
        </w:rPr>
      </w:pPr>
      <w:r>
        <w:rPr>
          <w:rFonts w:ascii="Times New Roman" w:cs="Times New Roman" w:hAnsi="Times New Roman"/>
        </w:rPr>
        <w:t>Patel et al. (2021) studies predictive maintenance in chemical plants and concluded that AI systems can detect equipment failure before breakdown occurs. This reduces maintenance costs and improve industrial safety.</w:t>
      </w:r>
    </w:p>
    <w:p>
      <w:pPr>
        <w:pStyle w:val="style0"/>
        <w:rPr>
          <w:rFonts w:ascii="Times New Roman" w:cs="Times New Roman" w:hAnsi="Times New Roman"/>
        </w:rPr>
      </w:pPr>
    </w:p>
    <w:p>
      <w:pPr>
        <w:pStyle w:val="style0"/>
        <w:rPr>
          <w:rFonts w:ascii="Times New Roman" w:cs="Times New Roman" w:hAnsi="Times New Roman"/>
        </w:rPr>
      </w:pPr>
      <w:r>
        <w:rPr>
          <w:rFonts w:ascii="Times New Roman" w:cs="Times New Roman" w:hAnsi="Times New Roman"/>
        </w:rPr>
        <w:t>A review by Zhang and Wilson (2022) highlighted that AI applications in polymer and fertilizer industries improve product quality and reduce waste generation. The authors also pointed out that AI supports environmentally sustainable production.</w:t>
      </w:r>
    </w:p>
    <w:p>
      <w:pPr>
        <w:pStyle w:val="style0"/>
        <w:rPr>
          <w:rFonts w:ascii="Times New Roman" w:cs="Times New Roman" w:hAnsi="Times New Roman"/>
        </w:rPr>
      </w:pPr>
      <w:r>
        <w:rPr>
          <w:rFonts w:ascii="Times New Roman" w:cs="Times New Roman" w:hAnsi="Times New Roman"/>
        </w:rPr>
        <w:t>Recent research by Sharma et al. (2024) found that despite the advantages of AI, industries still face challenges such as lack of skilled workers, high implementations cost, data privacy, and limited access to industrial data. Therefore, more research is needed to make AI systems more affordable and practical for all sectors of the chemical industry.</w:t>
      </w:r>
    </w:p>
    <w:p>
      <w:pPr>
        <w:pStyle w:val="style1"/>
        <w:spacing w:lineRule="auto" w:line="240"/>
        <w:jc w:val="both"/>
        <w:rPr>
          <w:rFonts w:ascii="Times New Roman" w:cs="Times New Roman" w:hAnsi="Times New Roman" w:hint="default"/>
          <w:b/>
          <w:bCs/>
          <w:color w:val="000000"/>
          <w:sz w:val="28"/>
          <w:szCs w:val="28"/>
        </w:rPr>
      </w:pPr>
      <w:r>
        <w:rPr>
          <w:rFonts w:ascii="Times New Roman" w:cs="Times New Roman" w:hAnsi="Times New Roman"/>
          <w:color w:val="000000"/>
        </w:rPr>
        <w:t xml:space="preserve"> </w:t>
      </w:r>
      <w:r>
        <w:rPr>
          <w:rFonts w:ascii="Times New Roman" w:cs="Times New Roman" w:hAnsi="Times New Roman" w:hint="default"/>
          <w:b/>
          <w:bCs/>
          <w:color w:val="000000"/>
          <w:sz w:val="28"/>
          <w:szCs w:val="28"/>
        </w:rPr>
        <w:t>RESEARCH GAP</w:t>
      </w:r>
    </w:p>
    <w:p>
      <w:pPr>
        <w:pStyle w:val="style0"/>
        <w:spacing w:lineRule="auto" w:line="240"/>
        <w:jc w:val="both"/>
        <w:rPr>
          <w:rFonts w:ascii="Times New Roman" w:cs="Times New Roman" w:hAnsi="Times New Roman"/>
        </w:rPr>
      </w:pPr>
      <w:r>
        <w:rPr>
          <w:rFonts w:ascii="Times New Roman" w:cs="Times New Roman" w:hAnsi="Times New Roman"/>
        </w:rPr>
        <w:t xml:space="preserve">Although many studies explain the advantages of artificial intelligence in chemical industries, </w:t>
      </w:r>
      <w:bookmarkStart w:id="0" w:name="_GoBack"/>
      <w:bookmarkEnd w:id="0"/>
      <w:r>
        <w:rPr>
          <w:rFonts w:ascii="Times New Roman" w:cs="Times New Roman" w:hAnsi="Times New Roman"/>
        </w:rPr>
        <w:t>there are still several research gaps. Most previous studies focus only on a single sector such as pharmaceuticals or petrochemicals, while very few studies compare Al applications across different chemical industries.</w:t>
      </w:r>
    </w:p>
    <w:p>
      <w:pPr>
        <w:pStyle w:val="style0"/>
        <w:spacing w:lineRule="auto" w:line="240"/>
        <w:jc w:val="both"/>
        <w:rPr>
          <w:rFonts w:ascii="Times New Roman" w:cs="Times New Roman" w:hAnsi="Times New Roman"/>
        </w:rPr>
      </w:pPr>
      <w:r>
        <w:rPr>
          <w:rFonts w:ascii="Times New Roman" w:cs="Times New Roman" w:hAnsi="Times New Roman"/>
        </w:rPr>
        <w:t>Many researchers have studied reaction prediction and process optimization separately, but limited work has been done to combine these functions into one integrated Al system.</w:t>
      </w:r>
    </w:p>
    <w:p>
      <w:pPr>
        <w:pStyle w:val="style0"/>
        <w:spacing w:lineRule="auto" w:line="240"/>
        <w:jc w:val="both"/>
        <w:rPr>
          <w:rFonts w:ascii="Times New Roman" w:cs="Times New Roman" w:hAnsi="Times New Roman"/>
        </w:rPr>
      </w:pPr>
      <w:r>
        <w:rPr>
          <w:rFonts w:ascii="Times New Roman" w:cs="Times New Roman" w:hAnsi="Times New Roman"/>
        </w:rPr>
        <w:t>There is also a lack of studies comparing Al-based methods with traditional methods using the same performance indicators such as cost, efficiency, reaction yield, and safety.</w:t>
      </w:r>
    </w:p>
    <w:p>
      <w:pPr>
        <w:pStyle w:val="style0"/>
        <w:spacing w:lineRule="auto" w:line="240"/>
        <w:jc w:val="both"/>
        <w:rPr>
          <w:rFonts w:ascii="Times New Roman" w:cs="Times New Roman" w:hAnsi="Times New Roman"/>
        </w:rPr>
      </w:pPr>
      <w:r>
        <w:rPr>
          <w:rFonts w:ascii="Times New Roman" w:cs="Times New Roman" w:hAnsi="Times New Roman"/>
        </w:rPr>
        <w:t>Most existing studies are based on laboratory-scale experiments or limited case studies, while fewer studies examine the practical use of Al in large-scale industries. In addition, there is insufficient research on challenges such as data privacy, high installation cost, lack of trained workers, and difficulties in adopting Al in small and medium chemical industries.</w:t>
      </w:r>
    </w:p>
    <w:p>
      <w:pPr>
        <w:pStyle w:val="style0"/>
        <w:spacing w:lineRule="auto" w:line="240"/>
        <w:jc w:val="both"/>
        <w:rPr>
          <w:rFonts w:ascii="Times New Roman" w:cs="Times New Roman" w:hAnsi="Times New Roman"/>
        </w:rPr>
      </w:pPr>
      <w:r>
        <w:rPr>
          <w:rFonts w:ascii="Times New Roman" w:cs="Times New Roman" w:hAnsi="Times New Roman"/>
        </w:rPr>
        <w:t>Therefore, the present research aims to fill these gaps by providing a comparative study of Al applications in different chemical sectors and evaluating both the benefits and limitations of Al in industrial chemical processes</w:t>
      </w:r>
    </w:p>
    <w:p>
      <w:pPr>
        <w:pStyle w:val="style1"/>
        <w:spacing w:lineRule="auto" w:line="240"/>
        <w:jc w:val="both"/>
        <w:rPr>
          <w:rFonts w:ascii="Times New Roman" w:cs="Times New Roman" w:hAnsi="Times New Roman"/>
          <w:b/>
          <w:bCs/>
          <w:color w:val="000000"/>
        </w:rPr>
      </w:pPr>
      <w:r>
        <w:rPr>
          <w:rFonts w:ascii="Times New Roman" w:cs="Times New Roman" w:hAnsi="Times New Roman"/>
        </w:rPr>
        <w:t xml:space="preserve"> </w:t>
      </w:r>
      <w:r>
        <w:rPr>
          <w:rFonts w:ascii="Times New Roman" w:cs="Times New Roman" w:hAnsi="Times New Roman"/>
          <w:b/>
          <w:bCs/>
          <w:color w:val="000000"/>
          <w:sz w:val="28"/>
          <w:szCs w:val="28"/>
        </w:rPr>
        <w:t>METHODOLOGY</w:t>
      </w:r>
    </w:p>
    <w:p>
      <w:pPr>
        <w:pStyle w:val="style0"/>
        <w:spacing w:lineRule="auto" w:line="240"/>
        <w:jc w:val="both"/>
        <w:rPr>
          <w:rFonts w:ascii="Times New Roman" w:cs="Times New Roman" w:hAnsi="Times New Roman"/>
        </w:rPr>
      </w:pPr>
      <w:r>
        <w:rPr>
          <w:rFonts w:ascii="Times New Roman" w:cs="Times New Roman" w:hAnsi="Times New Roman"/>
        </w:rPr>
        <w:t>This study adopts a systematic literature review (SLR) approach to analyze the role of Artificial Intelligence (AI) in chemical industry applications. The methodology is designed to ensure transparency, reliability, and comprehensive coverage of relevant research.</w:t>
      </w:r>
    </w:p>
    <w:p>
      <w:pPr>
        <w:pStyle w:val="style0"/>
        <w:spacing w:lineRule="auto" w:line="240"/>
        <w:jc w:val="both"/>
        <w:rPr>
          <w:rFonts w:ascii="Times New Roman" w:cs="Times New Roman" w:hAnsi="Times New Roman"/>
          <w:b/>
          <w:bCs/>
        </w:rPr>
      </w:pPr>
      <w:r>
        <w:rPr>
          <w:rFonts w:ascii="Times New Roman" w:cs="Times New Roman" w:hAnsi="Times New Roman"/>
          <w:b/>
          <w:bCs/>
          <w:lang w:val="en-US"/>
        </w:rPr>
        <w:t>Data Sources</w:t>
      </w:r>
    </w:p>
    <w:p>
      <w:pPr>
        <w:pStyle w:val="style0"/>
        <w:spacing w:lineRule="auto" w:line="240"/>
        <w:jc w:val="both"/>
        <w:rPr>
          <w:rFonts w:ascii="Times New Roman" w:cs="Times New Roman" w:hAnsi="Times New Roman"/>
        </w:rPr>
      </w:pPr>
      <w:r>
        <w:rPr>
          <w:rFonts w:ascii="Times New Roman" w:cs="Times New Roman" w:hAnsi="Times New Roman"/>
          <w:lang w:val="en-US"/>
        </w:rPr>
        <w:t>Relevant literature was collected from well-established academic databases, including:</w:t>
      </w:r>
    </w:p>
    <w:p>
      <w:pPr>
        <w:pStyle w:val="style0"/>
        <w:spacing w:lineRule="auto" w:line="240"/>
        <w:jc w:val="both"/>
        <w:rPr>
          <w:rFonts w:ascii="Times New Roman" w:cs="Times New Roman" w:hAnsi="Times New Roman"/>
        </w:rPr>
      </w:pPr>
      <w:r>
        <w:rPr>
          <w:rFonts w:ascii="Times New Roman" w:cs="Times New Roman" w:hAnsi="Times New Roman"/>
          <w:lang w:val="en-US"/>
        </w:rPr>
        <w:t>Google Scholar</w:t>
      </w:r>
    </w:p>
    <w:p>
      <w:pPr>
        <w:pStyle w:val="style0"/>
        <w:spacing w:lineRule="auto" w:line="240"/>
        <w:jc w:val="both"/>
        <w:rPr>
          <w:rFonts w:ascii="Times New Roman" w:cs="Times New Roman" w:hAnsi="Times New Roman"/>
        </w:rPr>
      </w:pPr>
      <w:r>
        <w:rPr>
          <w:rFonts w:ascii="Times New Roman" w:cs="Times New Roman" w:hAnsi="Times New Roman"/>
          <w:lang w:val="en-US"/>
        </w:rPr>
        <w:t>ScienceDirect</w:t>
      </w:r>
    </w:p>
    <w:p>
      <w:pPr>
        <w:pStyle w:val="style0"/>
        <w:spacing w:lineRule="auto" w:line="240"/>
        <w:jc w:val="both"/>
        <w:rPr>
          <w:rFonts w:ascii="Times New Roman" w:cs="Times New Roman" w:hAnsi="Times New Roman"/>
        </w:rPr>
      </w:pPr>
      <w:r>
        <w:rPr>
          <w:rFonts w:ascii="Times New Roman" w:cs="Times New Roman" w:hAnsi="Times New Roman"/>
          <w:lang w:val="en-US"/>
        </w:rPr>
        <w:t>SpringerLink</w:t>
      </w:r>
    </w:p>
    <w:p>
      <w:pPr>
        <w:pStyle w:val="style0"/>
        <w:spacing w:lineRule="auto" w:line="240"/>
        <w:jc w:val="both"/>
        <w:rPr>
          <w:rFonts w:ascii="Times New Roman" w:cs="Times New Roman" w:hAnsi="Times New Roman"/>
        </w:rPr>
      </w:pPr>
      <w:r>
        <w:rPr>
          <w:rFonts w:ascii="Times New Roman" w:cs="Times New Roman" w:hAnsi="Times New Roman"/>
          <w:lang w:val="en-US"/>
        </w:rPr>
        <w:t>IEEE Xplore</w:t>
      </w:r>
    </w:p>
    <w:p>
      <w:pPr>
        <w:pStyle w:val="style0"/>
        <w:spacing w:lineRule="auto" w:line="240"/>
        <w:jc w:val="both"/>
        <w:rPr>
          <w:rFonts w:ascii="Times New Roman" w:cs="Times New Roman" w:hAnsi="Times New Roman"/>
        </w:rPr>
      </w:pPr>
      <w:r>
        <w:rPr>
          <w:rFonts w:ascii="Times New Roman" w:cs="Times New Roman" w:hAnsi="Times New Roman"/>
          <w:lang w:val="en-US"/>
        </w:rPr>
        <w:t>These databases were selected due to their wide coverage of peer-reviewed research in chemical engineering and artificial intelligence.</w:t>
      </w:r>
    </w:p>
    <w:p>
      <w:pPr>
        <w:pStyle w:val="style0"/>
        <w:spacing w:lineRule="auto" w:line="240"/>
        <w:jc w:val="both"/>
        <w:rPr>
          <w:rFonts w:ascii="Times New Roman" w:cs="Times New Roman" w:hAnsi="Times New Roman"/>
          <w:b/>
          <w:bCs/>
        </w:rPr>
      </w:pPr>
      <w:r>
        <w:rPr>
          <w:rFonts w:ascii="Times New Roman" w:cs="Times New Roman" w:hAnsi="Times New Roman"/>
          <w:b/>
          <w:bCs/>
          <w:lang w:val="en-US"/>
        </w:rPr>
        <w:t>Search Strategy</w:t>
      </w:r>
    </w:p>
    <w:p>
      <w:pPr>
        <w:pStyle w:val="style0"/>
        <w:spacing w:lineRule="auto" w:line="240"/>
        <w:jc w:val="both"/>
        <w:rPr>
          <w:rFonts w:ascii="Times New Roman" w:cs="Times New Roman" w:hAnsi="Times New Roman"/>
        </w:rPr>
      </w:pPr>
      <w:r>
        <w:rPr>
          <w:rFonts w:ascii="Times New Roman" w:cs="Times New Roman" w:hAnsi="Times New Roman"/>
          <w:lang w:val="en-US"/>
        </w:rPr>
        <w:t>A structured keyword-based search was performed using combinations of the following terms:</w:t>
      </w:r>
    </w:p>
    <w:p>
      <w:pPr>
        <w:pStyle w:val="style0"/>
        <w:spacing w:lineRule="auto" w:line="240"/>
        <w:jc w:val="both"/>
        <w:rPr>
          <w:rFonts w:ascii="Times New Roman" w:cs="Times New Roman" w:hAnsi="Times New Roman"/>
        </w:rPr>
      </w:pPr>
      <w:r>
        <w:rPr>
          <w:rFonts w:ascii="Times New Roman" w:cs="Times New Roman" w:hAnsi="Times New Roman"/>
          <w:lang w:val="en-US"/>
        </w:rPr>
        <w:t>“Artificial Intelligence in Chemical Industry”</w:t>
      </w:r>
    </w:p>
    <w:p>
      <w:pPr>
        <w:pStyle w:val="style0"/>
        <w:spacing w:lineRule="auto" w:line="240"/>
        <w:jc w:val="both"/>
        <w:rPr>
          <w:rFonts w:ascii="Times New Roman" w:cs="Times New Roman" w:hAnsi="Times New Roman"/>
        </w:rPr>
      </w:pPr>
      <w:r>
        <w:rPr>
          <w:rFonts w:ascii="Times New Roman" w:cs="Times New Roman" w:hAnsi="Times New Roman"/>
          <w:lang w:val="en-US"/>
        </w:rPr>
        <w:t>“Machine Learning in Chemical Processes”</w:t>
      </w:r>
    </w:p>
    <w:p>
      <w:pPr>
        <w:pStyle w:val="style0"/>
        <w:spacing w:lineRule="auto" w:line="240"/>
        <w:jc w:val="both"/>
        <w:rPr>
          <w:rFonts w:ascii="Times New Roman" w:cs="Times New Roman" w:hAnsi="Times New Roman"/>
        </w:rPr>
      </w:pPr>
      <w:r>
        <w:rPr>
          <w:rFonts w:ascii="Times New Roman" w:cs="Times New Roman" w:hAnsi="Times New Roman"/>
          <w:lang w:val="en-US"/>
        </w:rPr>
        <w:t>“AI in Drug Discovery”</w:t>
      </w:r>
    </w:p>
    <w:p>
      <w:pPr>
        <w:pStyle w:val="style0"/>
        <w:spacing w:lineRule="auto" w:line="240"/>
        <w:jc w:val="both"/>
        <w:rPr>
          <w:rFonts w:ascii="Times New Roman" w:cs="Times New Roman" w:hAnsi="Times New Roman"/>
        </w:rPr>
      </w:pPr>
      <w:r>
        <w:rPr>
          <w:rFonts w:ascii="Times New Roman" w:cs="Times New Roman" w:hAnsi="Times New Roman"/>
          <w:lang w:val="en-US"/>
        </w:rPr>
        <w:t>“Predictive Maintenance using AI”</w:t>
      </w:r>
    </w:p>
    <w:p>
      <w:pPr>
        <w:pStyle w:val="style0"/>
        <w:spacing w:lineRule="auto" w:line="240"/>
        <w:jc w:val="both"/>
        <w:rPr>
          <w:rFonts w:ascii="Times New Roman" w:cs="Times New Roman" w:hAnsi="Times New Roman"/>
        </w:rPr>
      </w:pPr>
      <w:r>
        <w:rPr>
          <w:rFonts w:ascii="Times New Roman" w:cs="Times New Roman" w:hAnsi="Times New Roman"/>
          <w:lang w:val="en-US"/>
        </w:rPr>
        <w:t>“AI in Process Optimization”</w:t>
      </w:r>
    </w:p>
    <w:p>
      <w:pPr>
        <w:pStyle w:val="style0"/>
        <w:spacing w:lineRule="auto" w:line="240"/>
        <w:jc w:val="both"/>
        <w:rPr>
          <w:rFonts w:ascii="Times New Roman" w:cs="Times New Roman" w:hAnsi="Times New Roman"/>
        </w:rPr>
      </w:pPr>
      <w:r>
        <w:rPr>
          <w:rFonts w:ascii="Times New Roman" w:cs="Times New Roman" w:hAnsi="Times New Roman"/>
          <w:lang w:val="en-US"/>
        </w:rPr>
        <w:t>Boolean operators (AND, OR) were used to refine search results and improve relevance.</w:t>
      </w:r>
    </w:p>
    <w:p>
      <w:pPr>
        <w:pStyle w:val="style0"/>
        <w:spacing w:lineRule="auto" w:line="240"/>
        <w:jc w:val="both"/>
        <w:rPr>
          <w:rFonts w:ascii="Times New Roman" w:cs="Times New Roman" w:hAnsi="Times New Roman"/>
          <w:b/>
          <w:bCs/>
        </w:rPr>
      </w:pPr>
      <w:r>
        <w:rPr>
          <w:rFonts w:ascii="Times New Roman" w:cs="Times New Roman" w:hAnsi="Times New Roman"/>
          <w:b/>
          <w:bCs/>
          <w:lang w:val="en-US"/>
        </w:rPr>
        <w:t>Inclusion and Exclusion Criteria</w:t>
      </w:r>
    </w:p>
    <w:p>
      <w:pPr>
        <w:pStyle w:val="style0"/>
        <w:spacing w:lineRule="auto" w:line="240"/>
        <w:jc w:val="both"/>
        <w:rPr>
          <w:rFonts w:ascii="Times New Roman" w:cs="Times New Roman" w:hAnsi="Times New Roman"/>
        </w:rPr>
      </w:pPr>
      <w:r>
        <w:rPr>
          <w:rFonts w:ascii="Times New Roman" w:cs="Times New Roman" w:hAnsi="Times New Roman"/>
          <w:lang w:val="en-US"/>
        </w:rPr>
        <w:t>Inclusion Criteria:</w:t>
      </w:r>
    </w:p>
    <w:p>
      <w:pPr>
        <w:pStyle w:val="style0"/>
        <w:spacing w:lineRule="auto" w:line="240"/>
        <w:jc w:val="both"/>
        <w:rPr>
          <w:rFonts w:ascii="Times New Roman" w:cs="Times New Roman" w:hAnsi="Times New Roman"/>
        </w:rPr>
      </w:pPr>
      <w:r>
        <w:rPr>
          <w:rFonts w:ascii="Times New Roman" w:cs="Times New Roman" w:hAnsi="Times New Roman"/>
          <w:lang w:val="en-US"/>
        </w:rPr>
        <w:t>Research articles published between 2015 and 2025</w:t>
      </w:r>
    </w:p>
    <w:p>
      <w:pPr>
        <w:pStyle w:val="style0"/>
        <w:spacing w:lineRule="auto" w:line="240"/>
        <w:jc w:val="both"/>
        <w:rPr>
          <w:rFonts w:ascii="Times New Roman" w:cs="Times New Roman" w:hAnsi="Times New Roman"/>
        </w:rPr>
      </w:pPr>
      <w:r>
        <w:rPr>
          <w:rFonts w:ascii="Times New Roman" w:cs="Times New Roman" w:hAnsi="Times New Roman"/>
          <w:lang w:val="en-US"/>
        </w:rPr>
        <w:t>Peer-reviewed journal papers and conference proceedings</w:t>
      </w:r>
    </w:p>
    <w:p>
      <w:pPr>
        <w:pStyle w:val="style0"/>
        <w:spacing w:lineRule="auto" w:line="240"/>
        <w:jc w:val="both"/>
        <w:rPr>
          <w:rFonts w:ascii="Times New Roman" w:cs="Times New Roman" w:hAnsi="Times New Roman"/>
        </w:rPr>
      </w:pPr>
      <w:r>
        <w:rPr>
          <w:rFonts w:ascii="Times New Roman" w:cs="Times New Roman" w:hAnsi="Times New Roman"/>
          <w:lang w:val="en-US"/>
        </w:rPr>
        <w:t>Studies focusing on AI applications in chemical industries</w:t>
      </w:r>
    </w:p>
    <w:p>
      <w:pPr>
        <w:pStyle w:val="style0"/>
        <w:spacing w:lineRule="auto" w:line="240"/>
        <w:jc w:val="both"/>
        <w:rPr>
          <w:rFonts w:ascii="Times New Roman" w:cs="Times New Roman" w:hAnsi="Times New Roman"/>
        </w:rPr>
      </w:pPr>
      <w:r>
        <w:rPr>
          <w:rFonts w:ascii="Times New Roman" w:cs="Times New Roman" w:hAnsi="Times New Roman"/>
          <w:lang w:val="en-US"/>
        </w:rPr>
        <w:t>Papers with clear methodology and results</w:t>
      </w:r>
    </w:p>
    <w:p>
      <w:pPr>
        <w:pStyle w:val="style0"/>
        <w:spacing w:lineRule="auto" w:line="240"/>
        <w:jc w:val="both"/>
        <w:rPr>
          <w:rFonts w:ascii="Times New Roman" w:cs="Times New Roman" w:hAnsi="Times New Roman"/>
        </w:rPr>
      </w:pPr>
      <w:r>
        <w:rPr>
          <w:rFonts w:ascii="Times New Roman" w:cs="Times New Roman" w:hAnsi="Times New Roman"/>
          <w:lang w:val="en-US"/>
        </w:rPr>
        <w:t>Exclusion Criteria:</w:t>
      </w:r>
    </w:p>
    <w:p>
      <w:pPr>
        <w:pStyle w:val="style0"/>
        <w:spacing w:lineRule="auto" w:line="240"/>
        <w:jc w:val="both"/>
        <w:rPr>
          <w:rFonts w:ascii="Times New Roman" w:cs="Times New Roman" w:hAnsi="Times New Roman"/>
        </w:rPr>
      </w:pPr>
      <w:r>
        <w:rPr>
          <w:rFonts w:ascii="Times New Roman" w:cs="Times New Roman" w:hAnsi="Times New Roman"/>
          <w:lang w:val="en-US"/>
        </w:rPr>
        <w:t>Non-peer-reviewed articles, blogs, and opinion papers</w:t>
      </w:r>
    </w:p>
    <w:p>
      <w:pPr>
        <w:pStyle w:val="style0"/>
        <w:spacing w:lineRule="auto" w:line="240"/>
        <w:jc w:val="both"/>
        <w:rPr>
          <w:rFonts w:ascii="Times New Roman" w:cs="Times New Roman" w:hAnsi="Times New Roman"/>
        </w:rPr>
      </w:pPr>
      <w:r>
        <w:rPr>
          <w:rFonts w:ascii="Times New Roman" w:cs="Times New Roman" w:hAnsi="Times New Roman"/>
          <w:lang w:val="en-US"/>
        </w:rPr>
        <w:t>Studies not related to chemical or industrial applications</w:t>
      </w:r>
    </w:p>
    <w:p>
      <w:pPr>
        <w:pStyle w:val="style0"/>
        <w:spacing w:lineRule="auto" w:line="240"/>
        <w:jc w:val="both"/>
        <w:rPr>
          <w:rFonts w:ascii="Times New Roman" w:cs="Times New Roman" w:hAnsi="Times New Roman"/>
        </w:rPr>
      </w:pPr>
      <w:r>
        <w:rPr>
          <w:rFonts w:ascii="Times New Roman" w:cs="Times New Roman" w:hAnsi="Times New Roman"/>
          <w:lang w:val="en-US"/>
        </w:rPr>
        <w:t>Duplicate or incomplete studies</w:t>
      </w:r>
    </w:p>
    <w:p>
      <w:pPr>
        <w:pStyle w:val="style0"/>
        <w:spacing w:lineRule="auto" w:line="240"/>
        <w:jc w:val="both"/>
        <w:rPr>
          <w:rFonts w:ascii="Times New Roman" w:cs="Times New Roman" w:hAnsi="Times New Roman"/>
        </w:rPr>
      </w:pPr>
      <w:r>
        <w:rPr>
          <w:rFonts w:ascii="Times New Roman" w:cs="Times New Roman" w:hAnsi="Times New Roman"/>
          <w:lang w:val="en-US"/>
        </w:rPr>
        <w:t>Study Selection Process</w:t>
      </w:r>
    </w:p>
    <w:p>
      <w:pPr>
        <w:pStyle w:val="style0"/>
        <w:spacing w:lineRule="auto" w:line="240"/>
        <w:jc w:val="both"/>
        <w:rPr>
          <w:rFonts w:ascii="Times New Roman" w:cs="Times New Roman" w:hAnsi="Times New Roman"/>
        </w:rPr>
      </w:pPr>
      <w:r>
        <w:rPr>
          <w:rFonts w:ascii="Times New Roman" w:cs="Times New Roman" w:hAnsi="Times New Roman"/>
          <w:lang w:val="en-US"/>
        </w:rPr>
        <w:t>Initially, approximately 60–70 articles were identified. After screening titles and abstracts, irrelevant studies were removed. A final set of 25 research papers and 8 industrial case studies was selected for detailed analysis.</w:t>
      </w:r>
    </w:p>
    <w:p>
      <w:pPr>
        <w:pStyle w:val="style0"/>
        <w:spacing w:lineRule="auto" w:line="240"/>
        <w:jc w:val="both"/>
        <w:rPr>
          <w:rFonts w:ascii="Times New Roman" w:cs="Times New Roman" w:hAnsi="Times New Roman"/>
          <w:b/>
          <w:bCs/>
        </w:rPr>
      </w:pPr>
      <w:r>
        <w:rPr>
          <w:rFonts w:ascii="Times New Roman" w:cs="Times New Roman" w:hAnsi="Times New Roman"/>
          <w:b/>
          <w:bCs/>
          <w:lang w:val="en-US"/>
        </w:rPr>
        <w:t xml:space="preserve"> Data Analysis Methods</w:t>
      </w:r>
    </w:p>
    <w:p>
      <w:pPr>
        <w:pStyle w:val="style0"/>
        <w:spacing w:lineRule="auto" w:line="240"/>
        <w:jc w:val="both"/>
        <w:rPr>
          <w:rFonts w:ascii="Times New Roman" w:cs="Times New Roman" w:hAnsi="Times New Roman"/>
        </w:rPr>
      </w:pPr>
      <w:r>
        <w:rPr>
          <w:rFonts w:ascii="Times New Roman" w:cs="Times New Roman" w:hAnsi="Times New Roman"/>
          <w:lang w:val="en-US"/>
        </w:rPr>
        <w:t>The selected studies were analyzed using the following techniques:</w:t>
      </w:r>
    </w:p>
    <w:p>
      <w:pPr>
        <w:pStyle w:val="style0"/>
        <w:spacing w:lineRule="auto" w:line="240"/>
        <w:jc w:val="both"/>
        <w:rPr>
          <w:rFonts w:ascii="Times New Roman" w:cs="Times New Roman" w:hAnsi="Times New Roman"/>
        </w:rPr>
      </w:pPr>
      <w:r>
        <w:rPr>
          <w:rFonts w:ascii="Times New Roman" w:cs="Times New Roman" w:hAnsi="Times New Roman"/>
          <w:lang w:val="en-US"/>
        </w:rPr>
        <w:t>Comparative Analysis: Comparison between AI-based and traditional methods</w:t>
      </w:r>
    </w:p>
    <w:p>
      <w:pPr>
        <w:pStyle w:val="style0"/>
        <w:spacing w:lineRule="auto" w:line="240"/>
        <w:jc w:val="both"/>
        <w:rPr>
          <w:rFonts w:ascii="Times New Roman" w:cs="Times New Roman" w:hAnsi="Times New Roman"/>
        </w:rPr>
      </w:pPr>
      <w:r>
        <w:rPr>
          <w:rFonts w:ascii="Times New Roman" w:cs="Times New Roman" w:hAnsi="Times New Roman"/>
          <w:lang w:val="en-US"/>
        </w:rPr>
        <w:t>Thematic Analysis: Categorization of AI applications such as process optimization, drug discovery, and predictive maintenance</w:t>
      </w:r>
    </w:p>
    <w:p>
      <w:pPr>
        <w:pStyle w:val="style0"/>
        <w:spacing w:lineRule="auto" w:line="240"/>
        <w:jc w:val="both"/>
        <w:rPr>
          <w:rFonts w:ascii="Times New Roman" w:cs="Times New Roman" w:hAnsi="Times New Roman"/>
        </w:rPr>
      </w:pPr>
      <w:r>
        <w:rPr>
          <w:rFonts w:ascii="Times New Roman" w:cs="Times New Roman" w:hAnsi="Times New Roman"/>
          <w:lang w:val="en-US"/>
        </w:rPr>
        <w:t>SWOT Analysis: Evaluation of strengths, weaknesses, opportunities, and threats of AI in chemical industries</w:t>
      </w:r>
    </w:p>
    <w:p>
      <w:pPr>
        <w:pStyle w:val="style0"/>
        <w:spacing w:lineRule="auto" w:line="240"/>
        <w:jc w:val="both"/>
        <w:rPr>
          <w:rFonts w:ascii="Times New Roman" w:cs="Times New Roman" w:hAnsi="Times New Roman"/>
        </w:rPr>
      </w:pPr>
      <w:r>
        <w:rPr>
          <w:rFonts w:ascii="Times New Roman" w:cs="Times New Roman" w:hAnsi="Times New Roman"/>
          <w:lang w:val="en-US"/>
        </w:rPr>
        <w:t>Evaluation Parameters</w:t>
      </w:r>
    </w:p>
    <w:p>
      <w:pPr>
        <w:pStyle w:val="style0"/>
        <w:spacing w:lineRule="auto" w:line="240"/>
        <w:jc w:val="both"/>
        <w:rPr>
          <w:rFonts w:ascii="Times New Roman" w:cs="Times New Roman" w:hAnsi="Times New Roman"/>
        </w:rPr>
      </w:pPr>
      <w:r>
        <w:rPr>
          <w:rFonts w:ascii="Times New Roman" w:cs="Times New Roman" w:hAnsi="Times New Roman"/>
          <w:lang w:val="en-US"/>
        </w:rPr>
        <w:t>The impact of AI was assessed based on key industrial performance indicators, including:</w:t>
      </w:r>
    </w:p>
    <w:p>
      <w:pPr>
        <w:pStyle w:val="style0"/>
        <w:spacing w:lineRule="auto" w:line="240"/>
        <w:jc w:val="both"/>
        <w:rPr>
          <w:rFonts w:ascii="Times New Roman" w:cs="Times New Roman" w:hAnsi="Times New Roman"/>
        </w:rPr>
      </w:pPr>
      <w:r>
        <w:rPr>
          <w:rFonts w:ascii="Times New Roman" w:cs="Times New Roman" w:hAnsi="Times New Roman"/>
          <w:lang w:val="en-US"/>
        </w:rPr>
        <w:t>Process efficiency</w:t>
      </w:r>
    </w:p>
    <w:p>
      <w:pPr>
        <w:pStyle w:val="style0"/>
        <w:spacing w:lineRule="auto" w:line="240"/>
        <w:jc w:val="both"/>
        <w:rPr>
          <w:rFonts w:ascii="Times New Roman" w:cs="Times New Roman" w:hAnsi="Times New Roman"/>
        </w:rPr>
      </w:pPr>
      <w:r>
        <w:rPr>
          <w:rFonts w:ascii="Times New Roman" w:cs="Times New Roman" w:hAnsi="Times New Roman"/>
          <w:lang w:val="en-US"/>
        </w:rPr>
        <w:t>Reaction yield</w:t>
      </w:r>
    </w:p>
    <w:p>
      <w:pPr>
        <w:pStyle w:val="style0"/>
        <w:spacing w:lineRule="auto" w:line="240"/>
        <w:jc w:val="both"/>
        <w:rPr>
          <w:rFonts w:ascii="Times New Roman" w:cs="Times New Roman" w:hAnsi="Times New Roman"/>
        </w:rPr>
      </w:pPr>
      <w:r>
        <w:rPr>
          <w:rFonts w:ascii="Times New Roman" w:cs="Times New Roman" w:hAnsi="Times New Roman"/>
          <w:lang w:val="en-US"/>
        </w:rPr>
        <w:t>Cost reduction</w:t>
      </w:r>
    </w:p>
    <w:p>
      <w:pPr>
        <w:pStyle w:val="style0"/>
        <w:spacing w:lineRule="auto" w:line="240"/>
        <w:jc w:val="both"/>
        <w:rPr>
          <w:rFonts w:ascii="Times New Roman" w:cs="Times New Roman" w:hAnsi="Times New Roman"/>
        </w:rPr>
      </w:pPr>
      <w:r>
        <w:rPr>
          <w:rFonts w:ascii="Times New Roman" w:cs="Times New Roman" w:hAnsi="Times New Roman"/>
          <w:lang w:val="en-US"/>
        </w:rPr>
        <w:t>Safety improvement</w:t>
      </w:r>
    </w:p>
    <w:p>
      <w:pPr>
        <w:pStyle w:val="style0"/>
        <w:spacing w:lineRule="auto" w:line="240"/>
        <w:jc w:val="both"/>
        <w:rPr>
          <w:rFonts w:ascii="Times New Roman" w:cs="Times New Roman" w:hAnsi="Times New Roman"/>
        </w:rPr>
      </w:pPr>
      <w:r>
        <w:rPr>
          <w:rFonts w:ascii="Times New Roman" w:cs="Times New Roman" w:hAnsi="Times New Roman"/>
          <w:lang w:val="en-US"/>
        </w:rPr>
        <w:t>Energy consumption</w:t>
      </w:r>
    </w:p>
    <w:p>
      <w:pPr>
        <w:pStyle w:val="style0"/>
        <w:spacing w:lineRule="auto" w:line="240"/>
        <w:jc w:val="both"/>
        <w:rPr>
          <w:rFonts w:ascii="Times New Roman" w:cs="Times New Roman" w:hAnsi="Times New Roman"/>
        </w:rPr>
      </w:pPr>
      <w:r>
        <w:rPr>
          <w:rFonts w:ascii="Times New Roman" w:cs="Times New Roman" w:hAnsi="Times New Roman"/>
          <w:lang w:val="en-US"/>
        </w:rPr>
        <w:t>Environmental impact</w:t>
      </w:r>
    </w:p>
    <w:p>
      <w:pPr>
        <w:pStyle w:val="style0"/>
        <w:spacing w:lineRule="auto" w:line="240"/>
        <w:jc w:val="both"/>
        <w:rPr>
          <w:rFonts w:ascii="Times New Roman" w:cs="Times New Roman" w:hAnsi="Times New Roman"/>
          <w:b/>
          <w:bCs/>
        </w:rPr>
      </w:pPr>
      <w:r>
        <w:rPr>
          <w:rFonts w:ascii="Times New Roman" w:cs="Times New Roman" w:hAnsi="Times New Roman"/>
          <w:b/>
          <w:bCs/>
          <w:lang w:val="en-US"/>
        </w:rPr>
        <w:t>Reliability and Validity</w:t>
      </w:r>
    </w:p>
    <w:p>
      <w:pPr>
        <w:pStyle w:val="style0"/>
        <w:spacing w:lineRule="auto" w:line="240"/>
        <w:jc w:val="both"/>
        <w:rPr>
          <w:rFonts w:ascii="Times New Roman" w:cs="Times New Roman" w:hAnsi="Times New Roman"/>
        </w:rPr>
      </w:pPr>
      <w:r>
        <w:rPr>
          <w:rFonts w:ascii="Times New Roman" w:cs="Times New Roman" w:hAnsi="Times New Roman"/>
          <w:lang w:val="en-US"/>
        </w:rPr>
        <w:t>To ensure the reliability of the study, only peer-reviewed and high-quality sources were included. Cross-verification of findings was performed by comparing multiple studies addressing similar applications.</w:t>
      </w:r>
    </w:p>
    <w:p>
      <w:pPr>
        <w:pStyle w:val="style2"/>
        <w:rPr>
          <w:rFonts w:ascii="Times New Roman" w:cs="Times New Roman" w:hAnsi="Times New Roman" w:hint="default"/>
          <w:b/>
          <w:bCs/>
          <w:color w:val="000000"/>
          <w:sz w:val="28"/>
          <w:szCs w:val="28"/>
        </w:rPr>
      </w:pPr>
      <w:r>
        <w:rPr>
          <w:rFonts w:ascii="Times New Roman" w:cs="Times New Roman" w:hAnsi="Times New Roman" w:hint="default"/>
          <w:b/>
          <w:bCs/>
          <w:color w:val="000000"/>
          <w:sz w:val="28"/>
          <w:szCs w:val="28"/>
        </w:rPr>
        <w:t>Comparison between Traditional and AI-Based Methods in Chemical Industry:</w:t>
      </w:r>
    </w:p>
    <w:tbl>
      <w:tblPr>
        <w:tblStyle w:val="style15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3005"/>
        <w:gridCol w:w="3005"/>
        <w:gridCol w:w="3006"/>
      </w:tblGrid>
      <w:tr>
        <w:trPr/>
        <w:tc>
          <w:tcPr>
            <w:tcW w:w="3005" w:type="dxa"/>
            <w:tcBorders/>
          </w:tcPr>
          <w:p>
            <w:pPr>
              <w:pStyle w:val="style0"/>
              <w:tabs>
                <w:tab w:val="right" w:leader="none" w:pos="2789"/>
              </w:tabs>
              <w:spacing w:after="0" w:lineRule="auto" w:line="240"/>
              <w:rPr>
                <w:rFonts w:ascii="Times New Roman" w:cs="Times New Roman" w:hAnsi="Times New Roman"/>
                <w:b/>
                <w:bCs/>
              </w:rPr>
            </w:pPr>
            <w:r>
              <w:rPr>
                <w:rFonts w:ascii="Times New Roman" w:cs="Times New Roman" w:hAnsi="Times New Roman"/>
                <w:b/>
                <w:bCs/>
              </w:rPr>
              <w:t>Aspect</w:t>
            </w:r>
            <w:r>
              <w:rPr>
                <w:rFonts w:ascii="Times New Roman" w:cs="Times New Roman" w:hAnsi="Times New Roman"/>
                <w:b/>
                <w:bCs/>
              </w:rPr>
              <w:tab/>
            </w:r>
          </w:p>
        </w:tc>
        <w:tc>
          <w:tcPr>
            <w:tcW w:w="3005" w:type="dxa"/>
            <w:tcBorders/>
          </w:tcPr>
          <w:p>
            <w:pPr>
              <w:pStyle w:val="style0"/>
              <w:spacing w:after="0" w:lineRule="auto" w:line="240"/>
              <w:rPr>
                <w:rFonts w:ascii="Times New Roman" w:cs="Times New Roman" w:hAnsi="Times New Roman"/>
                <w:b/>
                <w:bCs/>
              </w:rPr>
            </w:pPr>
            <w:r>
              <w:rPr>
                <w:rFonts w:ascii="Times New Roman" w:cs="Times New Roman" w:hAnsi="Times New Roman"/>
                <w:b/>
                <w:bCs/>
              </w:rPr>
              <w:t>Traditional Methods in Chemical Industry</w:t>
            </w:r>
          </w:p>
        </w:tc>
        <w:tc>
          <w:tcPr>
            <w:tcW w:w="3006" w:type="dxa"/>
            <w:tcBorders/>
          </w:tcPr>
          <w:p>
            <w:pPr>
              <w:pStyle w:val="style0"/>
              <w:spacing w:after="0" w:lineRule="auto" w:line="240"/>
              <w:rPr>
                <w:rFonts w:ascii="Times New Roman" w:cs="Times New Roman" w:hAnsi="Times New Roman"/>
                <w:b/>
                <w:bCs/>
              </w:rPr>
            </w:pPr>
            <w:r>
              <w:rPr>
                <w:rFonts w:ascii="Times New Roman" w:cs="Times New Roman" w:hAnsi="Times New Roman"/>
                <w:b/>
                <w:bCs/>
              </w:rPr>
              <w:t>AI-Based Methods in Chemical Industry</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Process Monitoring</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Manual observation and periodic measurements by operators</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Real-time monitoring using sensors, machine learning, and predictive analytics</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Data Analysis</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Data analysed manually or with basic statistical tools</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Large datasets processed automatically using AI algorithms and big data tools</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Chemical Process Optimization</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Trial-and-error approach, takes time and resources</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AI models optimize temperature, pressure, catalysts, and reaction conditions quickly</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Reaction Prediction</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Based on chemist experience and laboratory testing</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AI predicts reaction outcome yields, and side products before experiments</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Drug Discovery</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Screening of compounds is slow and expensive</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AI rapidly identifies promising drug molecules and predicts biological activity</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Quality Control</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Random sampling and human inspection</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 xml:space="preserve">AI-enabled image recognition and automated system detect defects continuously </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Equipment Maintenance</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Maintenance performed after breakdown or on fixed schedules</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Predictive maintenance use AI to forecast failures before they occur</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Production Efficiency</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Lower efficiency due to delays and human errors</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Higher efficiency through automation and optimized production planning</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 xml:space="preserve">Safety Management </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 xml:space="preserve">Relies mainly on manual safety checks and experience </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AI predicts hazardous conditions, leaks, and accidents in advance</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Energy Consumption</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More energy wasted due to less accurate control</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AI reduces energy use by optimizing industrial operations</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 xml:space="preserve">Cost </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Higher energy long-term costs because of labour, waste, and downtime</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Lower long-term cost due to improved efficiency and reduced waste</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Decision-Making</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Decision based mainly on human judgement</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Decisions supported by AI-generated insights and predictive models</w:t>
            </w:r>
          </w:p>
        </w:tc>
      </w:tr>
      <w:tr>
        <w:tblPrEx/>
        <w:trPr>
          <w:trHeight w:val="359" w:hRule="atLeast"/>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Speed of Research</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Slow because experiments are performed one by one</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 xml:space="preserve">Faster because AI can simulate thousand of chemical combinations quickly </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Environmental Impact</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 xml:space="preserve">More waste generation and higher emissions </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AI helps minimize waste, emissions, and environmental pollution</w:t>
            </w:r>
          </w:p>
        </w:tc>
      </w:tr>
      <w:tr>
        <w:tblPrEx/>
        <w:trPr/>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Accuracy</w:t>
            </w:r>
          </w:p>
        </w:tc>
        <w:tc>
          <w:tcPr>
            <w:tcW w:w="3005" w:type="dxa"/>
            <w:tcBorders/>
          </w:tcPr>
          <w:p>
            <w:pPr>
              <w:pStyle w:val="style0"/>
              <w:spacing w:after="0" w:lineRule="auto" w:line="240"/>
              <w:rPr>
                <w:rFonts w:ascii="Times New Roman" w:cs="Times New Roman" w:hAnsi="Times New Roman"/>
              </w:rPr>
            </w:pPr>
            <w:r>
              <w:rPr>
                <w:rFonts w:ascii="Times New Roman" w:cs="Times New Roman" w:hAnsi="Times New Roman"/>
              </w:rPr>
              <w:t>Greater chance of human error</w:t>
            </w:r>
          </w:p>
        </w:tc>
        <w:tc>
          <w:tcPr>
            <w:tcW w:w="3006" w:type="dxa"/>
            <w:tcBorders/>
          </w:tcPr>
          <w:p>
            <w:pPr>
              <w:pStyle w:val="style0"/>
              <w:spacing w:after="0" w:lineRule="auto" w:line="240"/>
              <w:rPr>
                <w:rFonts w:ascii="Times New Roman" w:cs="Times New Roman" w:hAnsi="Times New Roman"/>
              </w:rPr>
            </w:pPr>
            <w:r>
              <w:rPr>
                <w:rFonts w:ascii="Times New Roman" w:cs="Times New Roman" w:hAnsi="Times New Roman"/>
              </w:rPr>
              <w:t>Higher accuracy and consistency in industrial chemical processes</w:t>
            </w:r>
          </w:p>
        </w:tc>
      </w:tr>
    </w:tbl>
    <w:p>
      <w:pPr>
        <w:pStyle w:val="style0"/>
        <w:rPr>
          <w:rFonts w:ascii="Times New Roman" w:cs="Times New Roman" w:hAnsi="Times New Roman"/>
        </w:rPr>
      </w:pPr>
    </w:p>
    <w:p>
      <w:pPr>
        <w:pStyle w:val="style2"/>
        <w:spacing w:lineRule="auto" w:line="240"/>
        <w:jc w:val="both"/>
        <w:rPr>
          <w:rFonts w:ascii="Times New Roman" w:cs="Times New Roman" w:hAnsi="Times New Roman"/>
        </w:rPr>
      </w:pPr>
      <w:r>
        <w:rPr>
          <w:rFonts w:ascii="Times New Roman" w:cs="Times New Roman" w:hAnsi="Times New Roman"/>
        </w:rPr>
        <w:t xml:space="preserve"> </w:t>
      </w:r>
      <w:r>
        <w:rPr>
          <w:rFonts w:ascii="Times New Roman" w:cs="Times New Roman" w:hAnsi="Times New Roman"/>
          <w:b/>
          <w:bCs/>
          <w:color w:val="000000"/>
          <w:sz w:val="24"/>
          <w:szCs w:val="24"/>
        </w:rPr>
        <w:t>Advantages</w:t>
      </w:r>
    </w:p>
    <w:p>
      <w:pPr>
        <w:pStyle w:val="style0"/>
        <w:spacing w:lineRule="auto" w:line="240"/>
        <w:jc w:val="both"/>
        <w:rPr>
          <w:rFonts w:ascii="Times New Roman" w:cs="Times New Roman" w:hAnsi="Times New Roman"/>
        </w:rPr>
      </w:pPr>
      <w:r>
        <w:rPr>
          <w:rFonts w:ascii="Times New Roman" w:cs="Times New Roman" w:hAnsi="Times New Roman"/>
        </w:rPr>
        <w:t>Artificial Intelligence (AI) offers many advantages In the chemical industry by improving efficiency, safety, quality, and innovation. The important advantages of Artificial Intelligence (AI) in chemical industry are given below:</w:t>
      </w:r>
    </w:p>
    <w:p>
      <w:pPr>
        <w:pStyle w:val="style0"/>
        <w:spacing w:lineRule="auto" w:line="240"/>
        <w:jc w:val="both"/>
        <w:rPr>
          <w:rFonts w:ascii="Times New Roman" w:cs="Times New Roman" w:hAnsi="Times New Roman"/>
        </w:rPr>
      </w:pP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Faster research and development: AI can quickly analyse large chemical datasets and predict the properties of new compounds. It reduces the time required for discovering new materials, catalysts, polymers, fertilizers, and drugs.</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Improved Process Optimization: AI helps optimize temperature, pressure, reaction time, and raw material usage in chemical plants. This increases production efficiency and reduces waste.</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Predictive Maintenance: AI can monitor machinery and detect faults before breakdowns occur. This reduces downtime, repair costs, and unexpected shutdowns in factories.</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Better Quality Control: AI systems can identify defects and variations in chemical products more accurately than manual inspection. It ensures consistent product quality and reduces rejected batches.</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Enhanced Safety: AI can detect hazardous conditions, gas leaks, or unsafe operating parameters in real time. This helps prevent industrial accidents and protects workers.</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Reduction in Production Costs: By improving efficiency, reducing waste, and saving energy, AI lowers overall manufacturing costs. It also minimizes the use of expensive raw materials.</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Energy Efficiency: AI can optimize the use of electricity, heat, and fuel in chemical plants. This lowers energy consumption and reduces environmental impact.</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Accurate Demand Forecasting: AI predicts market demand and helps companies plan production and inventory more effectively. This prevents overproduction and shortages.</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Environmental Protection: AI can help reduce emissions, chemical waste, and pollution. It supports greener manufacturing and sustainable industrial practices.</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Automation of Repetitive Tasks: AI-powered robots and automated systems can handle routine laboratory and industrial tasks. This saves time and allows workers to focus on more important activities.</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Better Supply Chain Management: AI improves the management of raw materials, transportation, and storage. It ensures timely delivery and reduces delays in production.</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Advanced Drug and Chemical Design: Since you are studying reaction mechanisms and coordination chemistry, AI is especially useful in predicting reaction pathways, designing catalysts, and selecting suitable ligands or metal complexes for industrial applications. This is important in pharmaceuticals, petrochemicals, and specialty chemicals.</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Real-Time Decision Making: AI can analyse live data from sensors and provide immediate recommendations. Managers can make quicker and more accurate decisions.</w:t>
      </w:r>
    </w:p>
    <w:p>
      <w:pPr>
        <w:pStyle w:val="style179"/>
        <w:numPr>
          <w:ilvl w:val="0"/>
          <w:numId w:val="3"/>
        </w:numPr>
        <w:spacing w:lineRule="auto" w:line="240"/>
        <w:jc w:val="both"/>
        <w:rPr>
          <w:rFonts w:ascii="Times New Roman" w:cs="Times New Roman" w:hAnsi="Times New Roman"/>
        </w:rPr>
      </w:pPr>
      <w:r>
        <w:rPr>
          <w:rFonts w:ascii="Times New Roman" w:cs="Times New Roman" w:hAnsi="Times New Roman"/>
        </w:rPr>
        <w:t>Competitive Advantage: Companies using AI can produce better products faster and at lower cost. This gives them an advantage over competitors in the global market.</w:t>
      </w:r>
    </w:p>
    <w:p>
      <w:pPr>
        <w:pStyle w:val="style0"/>
        <w:spacing w:lineRule="auto" w:line="240"/>
        <w:jc w:val="both"/>
        <w:rPr>
          <w:rFonts w:ascii="Times New Roman" w:cs="Times New Roman" w:hAnsi="Times New Roman"/>
        </w:rPr>
      </w:pPr>
      <w:r>
        <w:rPr>
          <w:rFonts w:ascii="Times New Roman" w:cs="Times New Roman" w:hAnsi="Times New Roman"/>
        </w:rPr>
        <w:t>Overall, AI makes the chemical industry smarter, safer, more economical, and more sustainable.</w:t>
      </w:r>
    </w:p>
    <w:p>
      <w:pPr>
        <w:pStyle w:val="style1"/>
        <w:spacing w:lineRule="auto" w:line="240"/>
        <w:jc w:val="both"/>
        <w:rPr>
          <w:rFonts w:ascii="Times New Roman" w:cs="Times New Roman" w:hAnsi="Times New Roman"/>
          <w:b/>
          <w:bCs/>
          <w:color w:val="000000"/>
          <w:sz w:val="28"/>
          <w:szCs w:val="28"/>
        </w:rPr>
      </w:pPr>
      <w:r>
        <w:rPr>
          <w:rFonts w:ascii="Times New Roman" w:cs="Times New Roman" w:hAnsi="Times New Roman"/>
        </w:rPr>
        <w:t xml:space="preserve"> </w:t>
      </w:r>
      <w:r>
        <w:rPr>
          <w:rFonts w:ascii="Times New Roman" w:cs="Times New Roman" w:hAnsi="Times New Roman"/>
          <w:b/>
          <w:bCs/>
          <w:color w:val="000000"/>
          <w:sz w:val="28"/>
          <w:szCs w:val="28"/>
        </w:rPr>
        <w:t>APPLICATIONS OF AI IN CHEMICAL INDUSTRY</w:t>
      </w:r>
    </w:p>
    <w:p>
      <w:pPr>
        <w:pStyle w:val="style0"/>
        <w:spacing w:lineRule="auto" w:line="240"/>
        <w:jc w:val="both"/>
        <w:rPr>
          <w:rFonts w:ascii="Times New Roman" w:cs="Times New Roman" w:hAnsi="Times New Roman"/>
        </w:rPr>
      </w:pPr>
      <w:r>
        <w:rPr>
          <w:rFonts w:ascii="Times New Roman" w:cs="Times New Roman" w:hAnsi="Times New Roman"/>
        </w:rPr>
        <w:t>Artificial intelligence has shaped the face of chemical research. Since its inception, the technique has immensely advanced the process of drug discovery, study of materials science, chemical synthesis, among many more areas in the field of chemistry. This section explains the major applications of AI in these fields by bringing into view predictive modelling, high-throughput screening, and automation.</w:t>
      </w: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p>
    <w:p>
      <w:pPr>
        <w:pStyle w:val="style2"/>
        <w:spacing w:lineRule="auto" w:line="240"/>
        <w:jc w:val="both"/>
        <w:rPr>
          <w:rFonts w:ascii="Times New Roman" w:cs="Times New Roman" w:hAnsi="Times New Roman"/>
          <w:b/>
          <w:bCs/>
          <w:color w:val="000000"/>
          <w:sz w:val="24"/>
          <w:szCs w:val="24"/>
        </w:rPr>
      </w:pPr>
      <w:r>
        <w:rPr>
          <w:rFonts w:ascii="Times New Roman" w:cs="Times New Roman" w:hAnsi="Times New Roman"/>
        </w:rPr>
        <w:t xml:space="preserve"> </w:t>
      </w:r>
      <w:r>
        <w:rPr>
          <w:rFonts w:ascii="Times New Roman" w:cs="Times New Roman" w:hAnsi="Times New Roman"/>
          <w:b/>
          <w:bCs/>
          <w:color w:val="000000"/>
          <w:sz w:val="24"/>
          <w:szCs w:val="24"/>
        </w:rPr>
        <w:t>Reaction prediction and Process Optimization</w:t>
      </w:r>
    </w:p>
    <w:p>
      <w:pPr>
        <w:pStyle w:val="style0"/>
        <w:spacing w:lineRule="auto" w:line="240"/>
        <w:jc w:val="both"/>
        <w:rPr>
          <w:rFonts w:ascii="Times New Roman" w:cs="Times New Roman" w:hAnsi="Times New Roman"/>
        </w:rPr>
      </w:pPr>
      <w:r>
        <w:rPr>
          <w:rFonts w:ascii="Times New Roman" w:cs="Times New Roman" w:hAnsi="Times New Roman"/>
        </w:rPr>
        <w:t>Artificial intelligence has become an indispensable tool in the prediction of chemical reactions and the optimisation of synthetic pathways. Applications are largely performed to predict the outcome of chemical reactions, using machine learning models for example, product yields, and selectivity, given reactants and reaction conditions. These predictions allow the chemists to select the most promising reactions and conditions for experimental validation and restrict the trial-and Deep learning models, such as LSTM networks, have been used to predict reaction mechanisms and generate retrosynthetic pathways, thus allowing efficient planning of multistep syntheses. Besides that, reinforcement learning algorithms have been used for real-time optimization of reaction conditions continuously improving yields and efficiency of chemical processes.</w:t>
      </w:r>
    </w:p>
    <w:p>
      <w:pPr>
        <w:pStyle w:val="style2"/>
        <w:spacing w:lineRule="auto" w:line="240"/>
        <w:jc w:val="both"/>
        <w:rPr>
          <w:rFonts w:ascii="Times New Roman" w:cs="Times New Roman" w:hAnsi="Times New Roman"/>
          <w:color w:val="000000"/>
        </w:rPr>
      </w:pPr>
      <w:r>
        <w:rPr>
          <w:rFonts w:ascii="Times New Roman" w:cs="Times New Roman" w:hAnsi="Times New Roman"/>
        </w:rPr>
        <w:t xml:space="preserve"> </w:t>
      </w:r>
      <w:r>
        <w:rPr>
          <w:rFonts w:ascii="Times New Roman" w:cs="Times New Roman" w:hAnsi="Times New Roman"/>
          <w:b/>
          <w:bCs/>
          <w:color w:val="000000"/>
          <w:sz w:val="24"/>
          <w:szCs w:val="24"/>
        </w:rPr>
        <w:t>Predictive Maintenance</w:t>
      </w:r>
    </w:p>
    <w:p>
      <w:pPr>
        <w:pStyle w:val="style0"/>
        <w:spacing w:lineRule="auto" w:line="240"/>
        <w:jc w:val="both"/>
        <w:rPr>
          <w:rFonts w:ascii="Times New Roman" w:cs="Times New Roman" w:hAnsi="Times New Roman"/>
        </w:rPr>
      </w:pPr>
      <w:r>
        <w:rPr>
          <w:rFonts w:ascii="Times New Roman" w:cs="Times New Roman" w:hAnsi="Times New Roman"/>
        </w:rPr>
        <w:t>AI predicts equipment failure before it occurs, reducing downtime and maintenance costs. Artificial intelligence is making waves in the chemistry world by predicting the outcomes of chemical reactions, which helps chemists devise more efficient synthesis pathways. By diving into reaction databases, AI systems can suggest innovative reactions that researchers might not have considered before. Techniques like deep learning allow these AI models to anticipate the results of chemical reactions. For example, neural networks can be trained on reaction databases to pinpoint the most likely products or recommend optimal reaction conditions. This capability empowers chemists to plan their experiments more effectively, cutting down on costly trial-and-error.</w:t>
      </w:r>
    </w:p>
    <w:p>
      <w:pPr>
        <w:pStyle w:val="style2"/>
        <w:rPr>
          <w:b/>
          <w:bCs/>
          <w:color w:val="000000"/>
          <w:sz w:val="24"/>
          <w:szCs w:val="24"/>
        </w:rPr>
      </w:pPr>
      <w:r>
        <w:t xml:space="preserve"> </w:t>
      </w:r>
      <w:r>
        <w:rPr>
          <w:rFonts w:ascii="Times New Roman" w:cs="Times New Roman" w:hAnsi="Times New Roman"/>
          <w:b/>
          <w:bCs/>
          <w:color w:val="000000"/>
          <w:sz w:val="24"/>
          <w:szCs w:val="24"/>
        </w:rPr>
        <w:t>Drug Discovery and Pharmaceutical development</w:t>
      </w:r>
    </w:p>
    <w:p>
      <w:pPr>
        <w:pStyle w:val="style0"/>
        <w:spacing w:lineRule="auto" w:line="240"/>
        <w:jc w:val="both"/>
        <w:rPr>
          <w:rFonts w:ascii="Times New Roman" w:cs="Times New Roman" w:hAnsi="Times New Roman"/>
        </w:rPr>
      </w:pPr>
      <w:r>
        <w:rPr>
          <w:rFonts w:ascii="Times New Roman" w:cs="Times New Roman" w:hAnsi="Times New Roman"/>
        </w:rPr>
        <w:t>AI accelerates drug development by predicting molecular behaviour and interactions.</w:t>
      </w:r>
      <w:r>
        <w:rPr>
          <w:rStyle w:val="style4098"/>
          <w:rFonts w:ascii="Times New Roman" w:cs="Times New Roman" w:hAnsi="Times New Roman"/>
          <w:sz w:val="24"/>
          <w:szCs w:val="24"/>
        </w:rPr>
        <w:t xml:space="preserve"> </w:t>
      </w:r>
      <w:r>
        <w:rPr>
          <w:rFonts w:ascii="Times New Roman" w:cs="Times New Roman" w:hAnsi="Times New Roman"/>
          <w:szCs w:val="24"/>
        </w:rPr>
        <w:t>AI can be used to accelerate the identification of potential drug candidates through the prediction of biological activity and optimization of lead compounds.</w:t>
      </w:r>
      <w:r>
        <w:t xml:space="preserve"> </w:t>
      </w:r>
      <w:r>
        <w:rPr>
          <w:rFonts w:ascii="Times New Roman" w:cs="Times New Roman" w:hAnsi="Times New Roman"/>
          <w:szCs w:val="24"/>
        </w:rPr>
        <w:t>AI-driven drug discovery is a transformative application of artificial intelligence in the chemical industry, particularly in the pharmaceutical sector, where it significantly improves the efficiency and accuracy of developing new drugs. Traditionally, drug discovery is a time-consuming and costly process involving extensive laboratory experimentation and trial-and-error methods. AI addresses these challenges by using machine learning, deep learning, and data analytics to analyse vast chemical and biological datasets, identify potential drug targets, and design novel molecules with desired properties. It enables rapid virtual screening of millions of compounds, predicts critical properties such as toxicity, stability, and bioavailability, and assists in optimizing chemical synthesis pathways through reaction prediction and retrosynthesis planning. Additionally, AI supports drug repurposing by discovering new therapeutic uses for existing compounds, thereby saving time and resources. By integrating computational intelligence with chemical research, AI not only accelerates drug development but also increases the success rate of clinical outcomes, making it a crucial tool in modern chemical and pharmaceutical industries.</w:t>
      </w:r>
    </w:p>
    <w:p>
      <w:pPr>
        <w:pStyle w:val="style2"/>
        <w:spacing w:lineRule="auto" w:line="240"/>
        <w:jc w:val="both"/>
        <w:rPr>
          <w:rFonts w:ascii="Times New Roman" w:cs="Times New Roman" w:hAnsi="Times New Roman"/>
          <w:color w:val="000000"/>
        </w:rPr>
      </w:pPr>
      <w:r>
        <w:rPr>
          <w:rFonts w:ascii="Times New Roman" w:cs="Times New Roman" w:hAnsi="Times New Roman" w:hint="default"/>
          <w:b/>
          <w:bCs/>
          <w:color w:val="000000"/>
          <w:sz w:val="24"/>
          <w:szCs w:val="24"/>
        </w:rPr>
        <w:t>E</w:t>
      </w:r>
      <w:r>
        <w:rPr>
          <w:rFonts w:ascii="Times New Roman" w:cs="Times New Roman" w:hAnsi="Times New Roman"/>
          <w:b/>
          <w:bCs/>
          <w:color w:val="000000"/>
          <w:sz w:val="24"/>
          <w:szCs w:val="24"/>
        </w:rPr>
        <w:t>nvironmental Sustainability</w:t>
      </w:r>
    </w:p>
    <w:p>
      <w:pPr>
        <w:pStyle w:val="style0"/>
        <w:spacing w:lineRule="auto" w:line="240"/>
        <w:jc w:val="both"/>
        <w:rPr>
          <w:rFonts w:ascii="Times New Roman" w:cs="Times New Roman" w:hAnsi="Times New Roman"/>
        </w:rPr>
      </w:pPr>
      <w:r>
        <w:rPr>
          <w:rFonts w:ascii="Times New Roman" w:cs="Times New Roman" w:hAnsi="Times New Roman"/>
        </w:rPr>
        <w:t>AI helps monitor emissions, reduce waste, and promote green chemistry practices. AI systems are also valuable in assessing the environmental and toxicological impacts of chemical compounds. By analysing the properties of these chemicals, AI can predict potential negative effects on ecosystems, wildlife, or human health, aiding regulatory agencies and companies in making informed decisions about the safety of new substances. AI is stepping up to the plate in the quest for sustainability in chemistry by refining processes to reduce waste, lower energy consumption, and find eco-friendly alternatives to traditional chemical methods. Moreover, AI can help in developing new, safer materials and chemicals that can replace harmful substances commonly used in industries like agriculture and manufacturing.</w:t>
      </w:r>
    </w:p>
    <w:p>
      <w:pPr>
        <w:pStyle w:val="style0"/>
        <w:spacing w:lineRule="auto" w:line="240"/>
        <w:jc w:val="both"/>
        <w:rPr>
          <w:rFonts w:ascii="Times New Roman" w:cs="Times New Roman" w:hAnsi="Times New Roman"/>
        </w:rPr>
      </w:pPr>
      <w:r>
        <w:rPr/>
        <w:drawing>
          <wp:anchor distT="0" distB="0" distL="114300" distR="114300" simplePos="false" relativeHeight="3" behindDoc="false" locked="false" layoutInCell="true" allowOverlap="true">
            <wp:simplePos x="0" y="0"/>
            <wp:positionH relativeFrom="margin">
              <wp:posOffset>-109220</wp:posOffset>
            </wp:positionH>
            <wp:positionV relativeFrom="paragraph">
              <wp:posOffset>299720</wp:posOffset>
            </wp:positionV>
            <wp:extent cx="5732780" cy="3712210"/>
            <wp:effectExtent l="0" t="0" r="1270" b="2540"/>
            <wp:wrapSquare wrapText="bothSides"/>
            <wp:docPr id="1027"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3" cstate="print"/>
                    <a:srcRect l="0" t="0" r="0" b="0"/>
                    <a:stretch/>
                  </pic:blipFill>
                  <pic:spPr>
                    <a:xfrm rot="0">
                      <a:off x="0" y="0"/>
                      <a:ext cx="5732780" cy="3712210"/>
                    </a:xfrm>
                    <a:prstGeom prst="rect"/>
                  </pic:spPr>
                </pic:pic>
              </a:graphicData>
            </a:graphic>
          </wp:anchor>
        </w:drawing>
      </w:r>
      <w:r>
        <w:rPr/>
        <mc:AlternateContent>
          <mc:Choice Requires="wps">
            <w:drawing>
              <wp:anchor distT="182880" distB="182880" distL="0" distR="0" simplePos="false" relativeHeight="2" behindDoc="false" locked="false" layoutInCell="true" allowOverlap="true">
                <wp:simplePos x="0" y="0"/>
                <wp:positionH relativeFrom="margin">
                  <wp:posOffset>-97790</wp:posOffset>
                </wp:positionH>
                <wp:positionV relativeFrom="paragraph">
                  <wp:posOffset>4067810</wp:posOffset>
                </wp:positionV>
                <wp:extent cx="5727700" cy="260348"/>
                <wp:effectExtent l="0" t="0" r="6350" b="6350"/>
                <wp:wrapTopAndBottom/>
                <wp:docPr id="1028" name="Text Box 8" descr="Pull quot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27700" cy="260348"/>
                        </a:xfrm>
                        <a:prstGeom prst="rect"/>
                        <a:ln>
                          <a:noFill/>
                        </a:ln>
                      </wps:spPr>
                      <wps:txbx id="1028">
                        <w:txbxContent>
                          <w:p>
                            <w:pPr>
                              <w:pStyle w:val="style0"/>
                              <w:rPr>
                                <w:rFonts w:ascii="Times New Roman" w:cs="Times New Roman" w:hAnsi="Times New Roman"/>
                                <w:color w:val="0b77a0"/>
                                <w:lang w:val="en-US"/>
                              </w:rPr>
                            </w:pPr>
                            <w:r>
                              <w:rPr>
                                <w:rFonts w:ascii="Times New Roman" w:cs="Times New Roman" w:hAnsi="Times New Roman"/>
                                <w:color w:val="0b77a0"/>
                                <w:lang w:val="en-US"/>
                              </w:rPr>
                              <w:t>fig 5 Applications of role of Artificial Intelligence (AI) in industry using chemical application</w:t>
                            </w:r>
                          </w:p>
                          <w:p>
                            <w:pPr>
                              <w:pStyle w:val="style0"/>
                              <w:rPr>
                                <w:rFonts w:ascii="Times New Roman" w:cs="Times New Roman" w:hAnsi="Times New Roman"/>
                                <w:color w:val="0b77a0"/>
                              </w:rPr>
                            </w:pPr>
                          </w:p>
                        </w:txbxContent>
                      </wps:txbx>
                      <wps:bodyPr lIns="0" rIns="0" tIns="0" bIns="0" vert="horz" anchor="t" wrap="square">
                        <a:prstTxWarp prst="textNoShape"/>
                        <a:noAutofit/>
                      </wps:bodyPr>
                    </wps:wsp>
                  </a:graphicData>
                </a:graphic>
              </wp:anchor>
            </w:drawing>
          </mc:Choice>
          <mc:Fallback>
            <w:pict>
              <v:rect id="1028" filled="f" stroked="f" alt="Pull quote" style="position:absolute;margin-left:-7.7pt;margin-top:320.3pt;width:451.0pt;height:20.5pt;z-index:2;mso-position-horizontal-relative:margin;mso-position-vertical-relative:text;mso-width-relative:page;mso-height-relative:page;mso-wrap-distance-left:0.0pt;mso-wrap-distance-top:14.400001pt;mso-wrap-distance-right:0.0pt;mso-wrap-distance-bottom:14.400001pt;visibility:visible;">
                <v:stroke on="f"/>
                <w10:wrap type="topAndBottom"/>
                <v:fill/>
                <v:textbox inset="0.0pt,0.0pt,0.0pt,0.0pt">
                  <w:txbxContent>
                    <w:p>
                      <w:pPr>
                        <w:pStyle w:val="style0"/>
                        <w:rPr>
                          <w:rFonts w:ascii="Times New Roman" w:cs="Times New Roman" w:hAnsi="Times New Roman"/>
                          <w:color w:val="0b77a0"/>
                          <w:lang w:val="en-US"/>
                        </w:rPr>
                      </w:pPr>
                      <w:r>
                        <w:rPr>
                          <w:rFonts w:ascii="Times New Roman" w:cs="Times New Roman" w:hAnsi="Times New Roman"/>
                          <w:color w:val="0b77a0"/>
                          <w:lang w:val="en-US"/>
                        </w:rPr>
                        <w:t>fig 5 Applications of role of Artificial Intelligence (AI) in industry using chemical application</w:t>
                      </w:r>
                    </w:p>
                    <w:p>
                      <w:pPr>
                        <w:pStyle w:val="style0"/>
                        <w:rPr>
                          <w:rFonts w:ascii="Times New Roman" w:cs="Times New Roman" w:hAnsi="Times New Roman"/>
                          <w:color w:val="0b77a0"/>
                        </w:rPr>
                      </w:pPr>
                    </w:p>
                  </w:txbxContent>
                </v:textbox>
              </v:rect>
            </w:pict>
          </mc:Fallback>
        </mc:AlternateContent>
      </w:r>
    </w:p>
    <w:p>
      <w:pPr>
        <w:pStyle w:val="style0"/>
        <w:spacing w:lineRule="auto" w:line="240"/>
        <w:jc w:val="both"/>
        <w:rPr>
          <w:rFonts w:ascii="Times New Roman" w:cs="Times New Roman" w:hAnsi="Times New Roman"/>
        </w:rPr>
      </w:pPr>
      <w:r>
        <w:t xml:space="preserve">                                   </w:t>
      </w:r>
    </w:p>
    <w:p>
      <w:pPr>
        <w:pStyle w:val="style2"/>
        <w:rPr>
          <w:b/>
          <w:bCs/>
          <w:color w:val="000000"/>
          <w:sz w:val="24"/>
          <w:szCs w:val="24"/>
        </w:rPr>
      </w:pPr>
      <w:r>
        <w:rPr>
          <w:rFonts w:ascii="Times New Roman" w:cs="Times New Roman" w:hAnsi="Times New Roman"/>
          <w:b/>
          <w:bCs/>
          <w:color w:val="000000"/>
          <w:sz w:val="24"/>
          <w:szCs w:val="24"/>
        </w:rPr>
        <w:t>Quality control and Defect Detection</w:t>
      </w:r>
    </w:p>
    <w:p>
      <w:pPr>
        <w:pStyle w:val="style0"/>
        <w:rPr>
          <w:rFonts w:ascii="Times New Roman" w:cs="Times New Roman" w:hAnsi="Times New Roman"/>
        </w:rPr>
      </w:pPr>
      <w:r>
        <w:rPr>
          <w:rFonts w:ascii="Times New Roman" w:cs="Times New Roman" w:hAnsi="Times New Roman"/>
        </w:rPr>
        <w:t xml:space="preserve">AI improves quality control by checking whether products meet industry standards. Computer vision and machine learning can detect defects in </w:t>
      </w:r>
    </w:p>
    <w:p>
      <w:pPr>
        <w:pStyle w:val="style179"/>
        <w:numPr>
          <w:ilvl w:val="0"/>
          <w:numId w:val="4"/>
        </w:numPr>
        <w:rPr>
          <w:rFonts w:ascii="Times New Roman" w:cs="Times New Roman" w:hAnsi="Times New Roman"/>
        </w:rPr>
      </w:pPr>
      <w:r>
        <w:rPr>
          <w:rFonts w:ascii="Times New Roman" w:cs="Times New Roman" w:hAnsi="Times New Roman"/>
        </w:rPr>
        <w:t>Pharmaceutical tablets</w:t>
      </w:r>
    </w:p>
    <w:p>
      <w:pPr>
        <w:pStyle w:val="style179"/>
        <w:numPr>
          <w:ilvl w:val="0"/>
          <w:numId w:val="4"/>
        </w:numPr>
        <w:rPr>
          <w:rFonts w:ascii="Times New Roman" w:cs="Times New Roman" w:hAnsi="Times New Roman"/>
        </w:rPr>
      </w:pPr>
      <w:r>
        <w:rPr>
          <w:rFonts w:ascii="Times New Roman" w:cs="Times New Roman" w:hAnsi="Times New Roman"/>
        </w:rPr>
        <w:t xml:space="preserve">Plastic materials </w:t>
      </w:r>
    </w:p>
    <w:p>
      <w:pPr>
        <w:pStyle w:val="style179"/>
        <w:numPr>
          <w:ilvl w:val="0"/>
          <w:numId w:val="4"/>
        </w:numPr>
        <w:rPr>
          <w:rFonts w:ascii="Times New Roman" w:cs="Times New Roman" w:hAnsi="Times New Roman"/>
        </w:rPr>
      </w:pPr>
      <w:r>
        <w:rPr>
          <w:rFonts w:ascii="Times New Roman" w:cs="Times New Roman" w:hAnsi="Times New Roman"/>
        </w:rPr>
        <w:t>Paint coatings</w:t>
      </w:r>
    </w:p>
    <w:p>
      <w:pPr>
        <w:pStyle w:val="style179"/>
        <w:numPr>
          <w:ilvl w:val="0"/>
          <w:numId w:val="4"/>
        </w:numPr>
        <w:rPr>
          <w:rFonts w:ascii="Times New Roman" w:cs="Times New Roman" w:hAnsi="Times New Roman"/>
        </w:rPr>
      </w:pPr>
      <w:r>
        <w:rPr>
          <w:rFonts w:ascii="Times New Roman" w:cs="Times New Roman" w:hAnsi="Times New Roman"/>
        </w:rPr>
        <w:t>Chemical packaging</w:t>
      </w:r>
    </w:p>
    <w:p>
      <w:pPr>
        <w:pStyle w:val="style179"/>
        <w:numPr>
          <w:ilvl w:val="0"/>
          <w:numId w:val="4"/>
        </w:numPr>
        <w:rPr>
          <w:rFonts w:ascii="Times New Roman" w:cs="Times New Roman" w:hAnsi="Times New Roman"/>
        </w:rPr>
      </w:pPr>
      <w:r>
        <w:rPr>
          <w:rFonts w:ascii="Times New Roman" w:cs="Times New Roman" w:hAnsi="Times New Roman"/>
        </w:rPr>
        <w:t>Food and beverage products</w:t>
      </w:r>
    </w:p>
    <w:p>
      <w:pPr>
        <w:pStyle w:val="style2"/>
        <w:rPr>
          <w:rFonts w:ascii="Times New Roman" w:cs="Times New Roman" w:hAnsi="Times New Roman"/>
          <w:color w:val="000000"/>
        </w:rPr>
      </w:pPr>
      <w:r>
        <w:rPr>
          <w:rFonts w:ascii="Times New Roman" w:cs="Times New Roman" w:hAnsi="Times New Roman"/>
          <w:b/>
          <w:bCs/>
          <w:color w:val="000000"/>
          <w:sz w:val="24"/>
          <w:szCs w:val="24"/>
        </w:rPr>
        <w:t>Development of New Materials</w:t>
      </w:r>
      <w:r>
        <w:rPr>
          <w:rFonts w:ascii="Times New Roman" w:cs="Times New Roman" w:hAnsi="Times New Roman"/>
          <w:color w:val="000000"/>
        </w:rPr>
        <w:t xml:space="preserve"> </w:t>
      </w:r>
    </w:p>
    <w:p>
      <w:pPr>
        <w:pStyle w:val="style0"/>
        <w:rPr>
          <w:rFonts w:ascii="Times New Roman" w:cs="Times New Roman" w:hAnsi="Times New Roman"/>
        </w:rPr>
      </w:pPr>
      <w:r>
        <w:rPr>
          <w:rFonts w:ascii="Times New Roman" w:cs="Times New Roman" w:hAnsi="Times New Roman"/>
        </w:rPr>
        <w:t>AI helps researchers designed advanced materials with special properties. It is used in the development of Stronger polymers, better batteries, Corrosion-resistant materials, Nanomaterials, and Catalysts.</w:t>
      </w:r>
    </w:p>
    <w:p>
      <w:pPr>
        <w:pStyle w:val="style2"/>
        <w:rPr>
          <w:rFonts w:ascii="Times New Roman" w:cs="Times New Roman" w:hAnsi="Times New Roman"/>
          <w:color w:val="000000"/>
        </w:rPr>
      </w:pPr>
      <w:r>
        <w:rPr>
          <w:rFonts w:ascii="Times New Roman" w:cs="Times New Roman" w:hAnsi="Times New Roman"/>
          <w:b/>
          <w:bCs/>
          <w:color w:val="000000"/>
          <w:sz w:val="24"/>
          <w:szCs w:val="24"/>
        </w:rPr>
        <w:t>Safety and Risk Management</w:t>
      </w:r>
    </w:p>
    <w:p>
      <w:pPr>
        <w:pStyle w:val="style0"/>
        <w:rPr>
          <w:rFonts w:ascii="Times New Roman" w:cs="Times New Roman" w:hAnsi="Times New Roman"/>
        </w:rPr>
      </w:pPr>
      <w:r>
        <w:rPr>
          <w:rFonts w:ascii="Times New Roman" w:cs="Times New Roman" w:hAnsi="Times New Roman"/>
        </w:rPr>
        <w:t>Chemical industries deal with hazardous substances and dangerous reactions. AI improves industrial safety by identifying possible risk in advance. AI can Detect gas leaks, predict explosions or overheating, Monitor worker safety, Provide emergency alerts. As a result, industries can prevent accidents and maintain a safe working environment.</w:t>
      </w:r>
    </w:p>
    <w:p>
      <w:pPr>
        <w:pStyle w:val="style1"/>
        <w:spacing w:lineRule="auto" w:line="240"/>
        <w:jc w:val="both"/>
        <w:rPr>
          <w:rFonts w:ascii="Times New Roman" w:cs="Times New Roman" w:hAnsi="Times New Roman"/>
          <w:color w:val="000000"/>
        </w:rPr>
      </w:pPr>
      <w:r>
        <w:rPr>
          <w:rFonts w:ascii="Times New Roman" w:cs="Times New Roman" w:hAnsi="Times New Roman"/>
          <w:b/>
          <w:bCs/>
          <w:color w:val="000000"/>
          <w:sz w:val="28"/>
          <w:szCs w:val="28"/>
        </w:rPr>
        <w:t>RESULTS AND DISCUSSION</w:t>
      </w:r>
    </w:p>
    <w:p>
      <w:pPr>
        <w:pStyle w:val="style0"/>
        <w:spacing w:lineRule="auto" w:line="240"/>
        <w:jc w:val="both"/>
        <w:rPr>
          <w:rFonts w:ascii="Times New Roman" w:cs="Times New Roman" w:hAnsi="Times New Roman"/>
        </w:rPr>
      </w:pPr>
      <w:r>
        <w:rPr>
          <w:rFonts w:ascii="Times New Roman" w:cs="Times New Roman" w:hAnsi="Times New Roman"/>
        </w:rPr>
        <w:t>The analysis of available literature and case studies reveals that Artificial Intelligence (AI) has a significant and transformative impact on the chemical industry. The results derived from this study highlight improvements in efficiency, accuracy, cost reduction, and innovation across various chemical applications.</w:t>
      </w:r>
    </w:p>
    <w:p>
      <w:pPr>
        <w:pStyle w:val="style4"/>
        <w:jc w:val="both"/>
        <w:rPr>
          <w:rFonts w:ascii="Times New Roman" w:cs="Times New Roman" w:hAnsi="Times New Roman" w:hint="default"/>
          <w:b/>
          <w:bCs/>
          <w:i w:val="false"/>
          <w:iCs w:val="false"/>
          <w:color w:val="000000"/>
          <w:sz w:val="24"/>
          <w:szCs w:val="24"/>
        </w:rPr>
      </w:pPr>
      <w:r>
        <w:rPr>
          <w:rFonts w:ascii="Times New Roman" w:cs="Times New Roman" w:hAnsi="Times New Roman" w:hint="default"/>
          <w:b/>
          <w:bCs/>
          <w:i w:val="false"/>
          <w:iCs w:val="false"/>
          <w:color w:val="000000"/>
          <w:sz w:val="24"/>
          <w:szCs w:val="24"/>
        </w:rPr>
        <w:t>1. Improved Efficiency and Productivity</w:t>
      </w:r>
    </w:p>
    <w:p>
      <w:pPr>
        <w:pStyle w:val="style0"/>
        <w:spacing w:lineRule="auto" w:line="240"/>
        <w:jc w:val="both"/>
        <w:rPr>
          <w:rFonts w:ascii="Times New Roman" w:cs="Times New Roman" w:hAnsi="Times New Roman"/>
        </w:rPr>
      </w:pPr>
      <w:r>
        <w:rPr>
          <w:rFonts w:ascii="Times New Roman" w:cs="Times New Roman" w:hAnsi="Times New Roman"/>
        </w:rPr>
        <w:t>The findings indicate that AI-based systems significantly enhance industrial efficiency by optimizing chemical processes. Machine learning models can analyse process variables such as temperature, pressure, and concentration in real time, leading to better control and higher production yields. Compared to traditional methods, AI-driven systems reduce human intervention and minimize operational errors.</w:t>
      </w:r>
    </w:p>
    <w:p>
      <w:pPr>
        <w:pStyle w:val="style4"/>
        <w:jc w:val="both"/>
        <w:rPr>
          <w:rFonts w:ascii="Times New Roman" w:cs="Times New Roman" w:hAnsi="Times New Roman" w:hint="default"/>
          <w:b/>
          <w:bCs/>
          <w:i w:val="false"/>
          <w:iCs w:val="false"/>
          <w:color w:val="000000"/>
          <w:sz w:val="24"/>
          <w:szCs w:val="24"/>
        </w:rPr>
      </w:pPr>
      <w:r>
        <w:rPr>
          <w:rFonts w:ascii="Times New Roman" w:cs="Times New Roman" w:hAnsi="Times New Roman" w:hint="default"/>
          <w:b/>
          <w:bCs/>
          <w:i w:val="false"/>
          <w:iCs w:val="false"/>
          <w:color w:val="000000"/>
          <w:sz w:val="24"/>
          <w:szCs w:val="24"/>
        </w:rPr>
        <w:t>2. Enhanced Accuracy in Prediction</w:t>
      </w:r>
    </w:p>
    <w:p>
      <w:pPr>
        <w:pStyle w:val="style0"/>
        <w:spacing w:lineRule="auto" w:line="240"/>
        <w:jc w:val="both"/>
        <w:rPr>
          <w:rFonts w:ascii="Times New Roman" w:cs="Times New Roman" w:hAnsi="Times New Roman"/>
        </w:rPr>
      </w:pPr>
      <w:r>
        <w:rPr>
          <w:rFonts w:ascii="Times New Roman" w:cs="Times New Roman" w:hAnsi="Times New Roman"/>
        </w:rPr>
        <w:t>AI tools have shown remarkable accuracy in predicting chemical reactions, molecular properties, and material behaviour. Techniques such as neural networks and deep learning models can process large datasets and identify patterns that are difficult for humans to detect. This has led to more reliable outcomes in areas like reaction prediction and catalyst design.</w:t>
      </w:r>
    </w:p>
    <w:p>
      <w:pPr>
        <w:pStyle w:val="style4"/>
        <w:jc w:val="both"/>
        <w:rPr>
          <w:rFonts w:ascii="Times New Roman" w:cs="Times New Roman" w:hAnsi="Times New Roman" w:hint="default"/>
          <w:b/>
          <w:bCs/>
          <w:i w:val="false"/>
          <w:iCs w:val="false"/>
          <w:color w:val="000000"/>
        </w:rPr>
      </w:pPr>
      <w:r>
        <w:rPr>
          <w:rFonts w:ascii="Times New Roman" w:cs="Times New Roman" w:hAnsi="Times New Roman" w:hint="default"/>
          <w:b/>
          <w:bCs/>
          <w:i w:val="false"/>
          <w:iCs w:val="false"/>
          <w:color w:val="000000"/>
        </w:rPr>
        <w:t>3. Reduction in Time and Cost</w:t>
      </w:r>
    </w:p>
    <w:p>
      <w:pPr>
        <w:pStyle w:val="style0"/>
        <w:spacing w:lineRule="auto" w:line="240"/>
        <w:jc w:val="both"/>
        <w:rPr>
          <w:rFonts w:ascii="Times New Roman" w:cs="Times New Roman" w:hAnsi="Times New Roman"/>
        </w:rPr>
      </w:pPr>
      <w:r>
        <w:rPr>
          <w:rFonts w:ascii="Times New Roman" w:cs="Times New Roman" w:hAnsi="Times New Roman"/>
        </w:rPr>
        <w:t>One of the most important results is the reduction in time and cost, especially in pharmaceutical industries. AI accelerates drug discovery by screening thousands of compounds quickly and efficiently. This reduces the need for extensive laboratory trials, saving both time and financial resources.</w:t>
      </w:r>
    </w:p>
    <w:p>
      <w:pPr>
        <w:pStyle w:val="style4"/>
        <w:jc w:val="both"/>
        <w:rPr>
          <w:rFonts w:ascii="Times New Roman" w:cs="Times New Roman" w:hAnsi="Times New Roman" w:hint="default"/>
          <w:b/>
          <w:bCs/>
          <w:i w:val="false"/>
          <w:iCs w:val="false"/>
          <w:color w:val="000000"/>
        </w:rPr>
      </w:pPr>
      <w:r>
        <w:rPr>
          <w:rFonts w:ascii="Times New Roman" w:cs="Times New Roman" w:hAnsi="Times New Roman" w:hint="default"/>
          <w:b/>
          <w:bCs/>
          <w:i w:val="false"/>
          <w:iCs w:val="false"/>
          <w:color w:val="000000"/>
        </w:rPr>
        <w:t>4. Advancements in Drug Discovery and Material Design</w:t>
      </w:r>
    </w:p>
    <w:p>
      <w:pPr>
        <w:pStyle w:val="style0"/>
        <w:spacing w:lineRule="auto" w:line="240"/>
        <w:jc w:val="both"/>
        <w:rPr>
          <w:rFonts w:ascii="Times New Roman" w:cs="Times New Roman" w:hAnsi="Times New Roman"/>
        </w:rPr>
      </w:pPr>
      <w:r>
        <w:rPr>
          <w:rFonts w:ascii="Times New Roman" w:cs="Times New Roman" w:hAnsi="Times New Roman"/>
        </w:rPr>
        <w:t>The study shows that AI has revolutionized drug discovery by enabling virtual screening and molecular modelling. It helps in identifying potential drug candidates with higher success rates. Similarly, AI assists in designing new materials with specific properties, which is highly beneficial in industries such as polymers and nanotechnology.</w:t>
      </w:r>
    </w:p>
    <w:p>
      <w:pPr>
        <w:pStyle w:val="style4"/>
        <w:jc w:val="both"/>
        <w:rPr>
          <w:rFonts w:ascii="Times New Roman" w:cs="Times New Roman" w:hAnsi="Times New Roman" w:hint="default"/>
          <w:b/>
          <w:bCs/>
          <w:i w:val="false"/>
          <w:iCs w:val="false"/>
          <w:color w:val="000000"/>
        </w:rPr>
      </w:pPr>
      <w:r>
        <w:rPr>
          <w:rFonts w:ascii="Times New Roman" w:cs="Times New Roman" w:hAnsi="Times New Roman" w:hint="default"/>
          <w:b/>
          <w:bCs/>
          <w:i w:val="false"/>
          <w:iCs w:val="false"/>
          <w:color w:val="000000"/>
        </w:rPr>
        <w:t>5. Predictive Maintenance and Safety</w:t>
      </w:r>
    </w:p>
    <w:p>
      <w:pPr>
        <w:pStyle w:val="style0"/>
        <w:spacing w:lineRule="auto" w:line="240"/>
        <w:jc w:val="both"/>
        <w:rPr>
          <w:rFonts w:ascii="Times New Roman" w:cs="Times New Roman" w:hAnsi="Times New Roman"/>
        </w:rPr>
      </w:pPr>
      <w:r>
        <w:rPr>
          <w:rFonts w:ascii="Times New Roman" w:cs="Times New Roman" w:hAnsi="Times New Roman"/>
        </w:rPr>
        <w:t>AI-based predictive maintenance systems monitor equipment performance and detect early signs of failure. This reduces downtime and prevents accidents in chemical plants. As a result, industrial safety and reliability are significantly improved.</w:t>
      </w:r>
    </w:p>
    <w:p>
      <w:pPr>
        <w:pStyle w:val="style4"/>
        <w:jc w:val="both"/>
        <w:rPr>
          <w:rFonts w:ascii="Times New Roman" w:cs="Times New Roman" w:hAnsi="Times New Roman" w:hint="default"/>
          <w:b/>
          <w:bCs/>
          <w:i w:val="false"/>
          <w:iCs w:val="false"/>
          <w:color w:val="000000"/>
        </w:rPr>
      </w:pPr>
      <w:r>
        <w:rPr>
          <w:rFonts w:ascii="Times New Roman" w:cs="Times New Roman" w:hAnsi="Times New Roman" w:hint="default"/>
          <w:b/>
          <w:bCs/>
          <w:i w:val="false"/>
          <w:iCs w:val="false"/>
          <w:color w:val="000000"/>
        </w:rPr>
        <w:t>6. Support for Sustainable Development</w:t>
      </w:r>
    </w:p>
    <w:p>
      <w:pPr>
        <w:pStyle w:val="style0"/>
        <w:spacing w:lineRule="auto" w:line="240"/>
        <w:jc w:val="both"/>
        <w:rPr>
          <w:rFonts w:ascii="Times New Roman" w:cs="Times New Roman" w:hAnsi="Times New Roman"/>
        </w:rPr>
      </w:pPr>
      <w:r>
        <w:rPr>
          <w:rFonts w:ascii="Times New Roman" w:cs="Times New Roman" w:hAnsi="Times New Roman"/>
        </w:rPr>
        <w:t>AI contributes to sustainable chemical practices by optimizing resource utilization and minimizing waste generation. It supports green chemistry by suggesting environmentally friendly reaction pathways and reducing energy consumption.</w:t>
      </w:r>
    </w:p>
    <w:p>
      <w:pPr>
        <w:pStyle w:val="style0"/>
        <w:spacing w:lineRule="auto" w:line="240"/>
        <w:jc w:val="both"/>
        <w:rPr>
          <w:rFonts w:ascii="Times New Roman" w:cs="Times New Roman" w:hAnsi="Times New Roman"/>
        </w:rPr>
      </w:pPr>
    </w:p>
    <w:p>
      <w:pPr>
        <w:pStyle w:val="style0"/>
        <w:spacing w:lineRule="auto" w:line="240"/>
        <w:jc w:val="both"/>
        <w:rPr>
          <w:rFonts w:ascii="Times New Roman" w:cs="Times New Roman" w:hAnsi="Times New Roman"/>
        </w:rPr>
      </w:pPr>
    </w:p>
    <w:p>
      <w:pPr>
        <w:pStyle w:val="style2"/>
        <w:jc w:val="both"/>
        <w:rPr>
          <w:rFonts w:ascii="Times New Roman" w:cs="Times New Roman" w:hAnsi="Times New Roman" w:hint="default"/>
          <w:b/>
          <w:bCs/>
          <w:color w:val="000000"/>
          <w:sz w:val="28"/>
          <w:szCs w:val="28"/>
        </w:rPr>
      </w:pPr>
      <w:r>
        <w:rPr>
          <w:rFonts w:ascii="Times New Roman" w:cs="Times New Roman" w:hAnsi="Times New Roman" w:hint="default"/>
          <w:b/>
          <w:bCs/>
          <w:color w:val="000000"/>
          <w:sz w:val="28"/>
          <w:szCs w:val="28"/>
        </w:rPr>
        <w:t>DISCUSSION</w:t>
      </w:r>
    </w:p>
    <w:p>
      <w:pPr>
        <w:pStyle w:val="style0"/>
        <w:jc w:val="both"/>
        <w:rPr>
          <w:rFonts w:ascii="Times New Roman" w:cs="Times New Roman" w:hAnsi="Times New Roman"/>
        </w:rPr>
      </w:pPr>
      <w:r>
        <w:rPr>
          <w:rFonts w:ascii="Times New Roman" w:cs="Times New Roman" w:hAnsi="Times New Roman"/>
        </w:rPr>
        <w:t>The results clearly support that AI plays a crucial role in enhancing the performance of chemical industries. The integration of AI technologies has shifted the industry from traditional trial-and-error methods to data-driven and automated processes.</w:t>
      </w:r>
    </w:p>
    <w:p>
      <w:pPr>
        <w:pStyle w:val="style0"/>
        <w:jc w:val="both"/>
        <w:rPr>
          <w:rFonts w:ascii="Times New Roman" w:cs="Times New Roman" w:hAnsi="Times New Roman"/>
        </w:rPr>
      </w:pPr>
      <w:r>
        <w:rPr>
          <w:rFonts w:ascii="Times New Roman" w:cs="Times New Roman" w:hAnsi="Times New Roman"/>
        </w:rPr>
        <w:t>However, the discussion also highlights certain challenges. The effectiveness of AI systems depends on the availability of high-quality data and advanced computational infrastructure. Additionally, there is a need for skilled professionals who can combine knowledge of chemistry and AI technologies. The high initial cost of implementation can also be a barrier for small-scale industries.</w:t>
      </w:r>
    </w:p>
    <w:p>
      <w:pPr>
        <w:pStyle w:val="style0"/>
        <w:jc w:val="both"/>
        <w:rPr>
          <w:rFonts w:ascii="Times New Roman" w:cs="Times New Roman" w:hAnsi="Times New Roman"/>
        </w:rPr>
      </w:pPr>
      <w:r>
        <w:rPr>
          <w:rFonts w:ascii="Times New Roman" w:cs="Times New Roman" w:hAnsi="Times New Roman"/>
        </w:rPr>
        <w:t>Despite these challenges, the long-term benefits of AI outweigh its limitations. Continuous advancements in machine learning algorithms and increasing accessibility of data are expected to further strengthen the role of AI in chemical applications.</w:t>
      </w:r>
    </w:p>
    <w:p>
      <w:pPr>
        <w:pStyle w:val="style0"/>
        <w:jc w:val="both"/>
        <w:rPr>
          <w:rFonts w:ascii="Times New Roman" w:cs="Times New Roman" w:hAnsi="Times New Roman"/>
        </w:rPr>
      </w:pPr>
      <w:r>
        <w:rPr>
          <w:rFonts w:ascii="Times New Roman" w:cs="Times New Roman" w:hAnsi="Times New Roman"/>
        </w:rPr>
        <w:t>Overall, the results and discussion demonstrate that AI is a powerful tool that is reshaping the chemical industry by improving efficiency, accuracy, safety, and sustainability.</w:t>
      </w:r>
      <w:r>
        <w:br/>
      </w:r>
    </w:p>
    <w:p>
      <w:pPr>
        <w:pStyle w:val="style1"/>
        <w:spacing w:lineRule="auto" w:line="240"/>
        <w:jc w:val="both"/>
        <w:rPr>
          <w:rFonts w:ascii="Times New Roman" w:cs="Times New Roman" w:hAnsi="Times New Roman"/>
          <w:color w:val="000000"/>
        </w:rPr>
      </w:pPr>
      <w:r>
        <w:rPr>
          <w:rFonts w:ascii="Times New Roman" w:cs="Times New Roman" w:hAnsi="Times New Roman"/>
          <w:b/>
          <w:bCs/>
          <w:color w:val="000000"/>
          <w:sz w:val="28"/>
          <w:szCs w:val="28"/>
        </w:rPr>
        <w:t>CONCLUSION</w:t>
      </w:r>
    </w:p>
    <w:p>
      <w:pPr>
        <w:pStyle w:val="style0"/>
        <w:rPr>
          <w:rFonts w:ascii="Times New Roman" w:cs="Times New Roman" w:hAnsi="Times New Roman"/>
        </w:rPr>
      </w:pPr>
      <w:r>
        <w:rPr>
          <w:rFonts w:ascii="Times New Roman" w:cs="Times New Roman" w:hAnsi="Times New Roman"/>
        </w:rPr>
        <w:t>Artificial Intelligence is becoming an essential part of the chemical industry. It helps in drug discovery, reaction prediction, process optimization, quality control, safety management, and environmental protection. By combining Al with chemical applications, industries can produce better products more efficiently and sustainably. Although there are some challenges, the benefits of Al are much greater, and its future in the chemical sectors is highly significant.</w:t>
      </w:r>
    </w:p>
    <w:p>
      <w:pPr>
        <w:pStyle w:val="style1"/>
        <w:spacing w:lineRule="auto" w:line="240"/>
        <w:jc w:val="both"/>
        <w:rPr>
          <w:rFonts w:ascii="Times New Roman" w:cs="Times New Roman" w:hAnsi="Times New Roman"/>
          <w:color w:val="000000"/>
        </w:rPr>
      </w:pPr>
      <w:r>
        <w:rPr>
          <w:rFonts w:ascii="Times New Roman" w:cs="Times New Roman" w:hAnsi="Times New Roman"/>
          <w:b/>
          <w:bCs/>
          <w:color w:val="000000"/>
          <w:sz w:val="28"/>
          <w:szCs w:val="28"/>
        </w:rPr>
        <w:t>REFERENCES</w:t>
      </w:r>
    </w:p>
    <w:p>
      <w:pPr>
        <w:pStyle w:val="style0"/>
        <w:numPr>
          <w:ilvl w:val="0"/>
          <w:numId w:val="0"/>
        </w:numPr>
        <w:spacing w:lineRule="auto" w:line="240"/>
        <w:jc w:val="both"/>
        <w:rPr>
          <w:rFonts w:ascii="Times New Roman" w:cs="Times New Roman" w:hAnsi="Times New Roman"/>
          <w:b w:val="false"/>
          <w:bCs w:val="false"/>
          <w:color w:val="000000"/>
        </w:rPr>
      </w:pPr>
      <w:r>
        <w:rPr>
          <w:rFonts w:ascii="Times New Roman" w:cs="Times New Roman" w:hAnsi="Times New Roman"/>
          <w:b w:val="false"/>
          <w:bCs w:val="false"/>
          <w:color w:val="000000"/>
          <w:sz w:val="28"/>
          <w:szCs w:val="28"/>
          <w:lang w:val="en-US"/>
        </w:rPr>
        <w:t>Butler, K. T., Davies, D. W., Cartwright, H., Isayev, O., &amp; Walsh, A. (2018). Machine learning for molecular and materials science. Nature, 559(7715), 547–555.</w:t>
      </w:r>
    </w:p>
    <w:p>
      <w:pPr>
        <w:pStyle w:val="style0"/>
        <w:numPr>
          <w:ilvl w:val="0"/>
          <w:numId w:val="0"/>
        </w:numPr>
        <w:spacing w:lineRule="auto" w:line="240"/>
        <w:jc w:val="both"/>
        <w:rPr>
          <w:rFonts w:ascii="Times New Roman" w:cs="Times New Roman" w:hAnsi="Times New Roman"/>
          <w:b w:val="false"/>
          <w:bCs w:val="false"/>
          <w:color w:val="000000"/>
        </w:rPr>
      </w:pPr>
      <w:r>
        <w:rPr>
          <w:rFonts w:ascii="Times New Roman" w:cs="Times New Roman" w:hAnsi="Times New Roman"/>
          <w:b w:val="false"/>
          <w:bCs w:val="false"/>
          <w:color w:val="000000"/>
          <w:sz w:val="28"/>
          <w:szCs w:val="28"/>
          <w:lang w:val="en-US"/>
        </w:rPr>
        <w:t>Carvalho, T. P., et al. (2019). A systematic literature review of machine learning methods applied to predictive maintenance. Computers &amp; Industrial Engineering, 137, 106024.</w:t>
      </w:r>
    </w:p>
    <w:p>
      <w:pPr>
        <w:pStyle w:val="style0"/>
        <w:numPr>
          <w:ilvl w:val="0"/>
          <w:numId w:val="0"/>
        </w:numPr>
        <w:spacing w:lineRule="auto" w:line="240"/>
        <w:jc w:val="both"/>
        <w:rPr>
          <w:rFonts w:ascii="Times New Roman" w:cs="Times New Roman" w:hAnsi="Times New Roman"/>
          <w:b w:val="false"/>
          <w:bCs w:val="false"/>
          <w:color w:val="000000"/>
        </w:rPr>
      </w:pPr>
      <w:r>
        <w:rPr>
          <w:rFonts w:ascii="Times New Roman" w:cs="Times New Roman" w:hAnsi="Times New Roman"/>
          <w:b w:val="false"/>
          <w:bCs w:val="false"/>
          <w:color w:val="000000"/>
          <w:sz w:val="28"/>
          <w:szCs w:val="28"/>
          <w:lang w:val="en-US"/>
        </w:rPr>
        <w:t>Coley, C. W., et al. (2018). Machine learning in computer-aided synthesis planning. Accounts of Chemical Research, 51(5), 1281–1289.</w:t>
      </w:r>
    </w:p>
    <w:p>
      <w:pPr>
        <w:pStyle w:val="style0"/>
        <w:numPr>
          <w:ilvl w:val="0"/>
          <w:numId w:val="0"/>
        </w:numPr>
        <w:spacing w:lineRule="auto" w:line="240"/>
        <w:jc w:val="both"/>
        <w:rPr>
          <w:rFonts w:ascii="Times New Roman" w:cs="Times New Roman" w:hAnsi="Times New Roman"/>
          <w:b w:val="false"/>
          <w:bCs w:val="false"/>
          <w:color w:val="000000"/>
        </w:rPr>
      </w:pPr>
      <w:r>
        <w:rPr>
          <w:rFonts w:ascii="Times New Roman" w:cs="Times New Roman" w:hAnsi="Times New Roman"/>
          <w:b w:val="false"/>
          <w:bCs w:val="false"/>
          <w:color w:val="000000"/>
          <w:sz w:val="28"/>
          <w:szCs w:val="28"/>
          <w:lang w:val="en-US"/>
        </w:rPr>
        <w:t>Jablonka, K. M., et al. (2021). Big-data science in porous materials. Nature Reviews Materials, 6(10), 1–20.</w:t>
      </w:r>
    </w:p>
    <w:p>
      <w:pPr>
        <w:pStyle w:val="style0"/>
        <w:numPr>
          <w:ilvl w:val="0"/>
          <w:numId w:val="0"/>
        </w:numPr>
        <w:spacing w:lineRule="auto" w:line="240"/>
        <w:jc w:val="both"/>
        <w:rPr>
          <w:rFonts w:ascii="Times New Roman" w:cs="Times New Roman" w:hAnsi="Times New Roman"/>
          <w:b w:val="false"/>
          <w:bCs w:val="false"/>
          <w:color w:val="000000"/>
        </w:rPr>
      </w:pPr>
      <w:r>
        <w:rPr>
          <w:rFonts w:ascii="Times New Roman" w:cs="Times New Roman" w:hAnsi="Times New Roman"/>
          <w:b w:val="false"/>
          <w:bCs w:val="false"/>
          <w:color w:val="000000"/>
          <w:sz w:val="28"/>
          <w:szCs w:val="28"/>
          <w:lang w:val="en-US"/>
        </w:rPr>
        <w:t>Jardine, A. K. S., Lin, D., &amp; Banjevic, D. (2006). A review on machinery diagnostics and prognostics. Mechanical Systems and Signal Processing, 20(7), 1483–1510.</w:t>
      </w:r>
    </w:p>
    <w:p>
      <w:pPr>
        <w:pStyle w:val="style0"/>
        <w:numPr>
          <w:ilvl w:val="0"/>
          <w:numId w:val="0"/>
        </w:numPr>
        <w:spacing w:lineRule="auto" w:line="240"/>
        <w:jc w:val="both"/>
        <w:rPr>
          <w:rFonts w:ascii="Times New Roman" w:cs="Times New Roman" w:hAnsi="Times New Roman"/>
          <w:b w:val="false"/>
          <w:bCs w:val="false"/>
          <w:color w:val="000000"/>
        </w:rPr>
      </w:pPr>
      <w:r>
        <w:rPr>
          <w:rFonts w:ascii="Times New Roman" w:cs="Times New Roman" w:hAnsi="Times New Roman"/>
          <w:b w:val="false"/>
          <w:bCs w:val="false"/>
          <w:color w:val="000000"/>
          <w:sz w:val="28"/>
          <w:szCs w:val="28"/>
          <w:lang w:val="en-US"/>
        </w:rPr>
        <w:t>Lee, J., Kao, H. A., &amp; Yang, S. (2014). Service innovation and smart analytics for Industry 4.0. Procedia CIRP, 16, 3–8.</w:t>
      </w:r>
    </w:p>
    <w:p>
      <w:pPr>
        <w:pStyle w:val="style0"/>
        <w:numPr>
          <w:ilvl w:val="0"/>
          <w:numId w:val="0"/>
        </w:numPr>
        <w:spacing w:lineRule="auto" w:line="240"/>
        <w:jc w:val="both"/>
        <w:rPr>
          <w:rFonts w:ascii="Times New Roman" w:cs="Times New Roman" w:hAnsi="Times New Roman"/>
          <w:b w:val="false"/>
          <w:bCs w:val="false"/>
          <w:color w:val="000000"/>
        </w:rPr>
      </w:pPr>
      <w:r>
        <w:rPr>
          <w:rFonts w:ascii="Times New Roman" w:cs="Times New Roman" w:hAnsi="Times New Roman"/>
          <w:b w:val="false"/>
          <w:bCs w:val="false"/>
          <w:color w:val="000000"/>
          <w:sz w:val="28"/>
          <w:szCs w:val="28"/>
          <w:lang w:val="en-US"/>
        </w:rPr>
        <w:t>Mak, K. K., &amp; Pichika, M. R. (2019). Artificial intelligence in drug development: present status and future prospects. Drug Discovery Today, 24(3), 773–780.</w:t>
      </w:r>
    </w:p>
    <w:p>
      <w:pPr>
        <w:pStyle w:val="style0"/>
        <w:numPr>
          <w:ilvl w:val="0"/>
          <w:numId w:val="0"/>
        </w:numPr>
        <w:spacing w:lineRule="auto" w:line="240"/>
        <w:jc w:val="both"/>
        <w:rPr>
          <w:rFonts w:ascii="Times New Roman" w:cs="Times New Roman" w:hAnsi="Times New Roman"/>
          <w:b w:val="false"/>
          <w:bCs w:val="false"/>
          <w:color w:val="000000"/>
        </w:rPr>
      </w:pPr>
      <w:r>
        <w:rPr>
          <w:rFonts w:ascii="Times New Roman" w:cs="Times New Roman" w:hAnsi="Times New Roman"/>
          <w:b w:val="false"/>
          <w:bCs w:val="false"/>
          <w:color w:val="000000"/>
          <w:sz w:val="28"/>
          <w:szCs w:val="28"/>
          <w:lang w:val="en-US"/>
        </w:rPr>
        <w:t>Paul, D., et al. (2021). Artificial intelligence in drug discovery and development. Drug Discovery Today, 26(1), 80–93.</w:t>
      </w:r>
    </w:p>
    <w:p>
      <w:pPr>
        <w:pStyle w:val="style0"/>
        <w:numPr>
          <w:ilvl w:val="0"/>
          <w:numId w:val="0"/>
        </w:numPr>
        <w:spacing w:lineRule="auto" w:line="240"/>
        <w:jc w:val="both"/>
        <w:rPr>
          <w:rFonts w:ascii="Times New Roman" w:cs="Times New Roman" w:hAnsi="Times New Roman"/>
          <w:b w:val="false"/>
          <w:bCs w:val="false"/>
          <w:color w:val="000000"/>
        </w:rPr>
      </w:pPr>
      <w:r>
        <w:rPr>
          <w:rFonts w:ascii="Times New Roman" w:cs="Times New Roman" w:hAnsi="Times New Roman"/>
          <w:b w:val="false"/>
          <w:bCs w:val="false"/>
          <w:color w:val="000000"/>
          <w:sz w:val="28"/>
          <w:szCs w:val="28"/>
          <w:lang w:val="en-US"/>
        </w:rPr>
        <w:t>Ramprasad, R., et al. (2017). Machine learning in materials informatics. npj Computational Materials, 3(1), 1–13.</w:t>
      </w:r>
    </w:p>
    <w:p>
      <w:pPr>
        <w:pStyle w:val="style0"/>
        <w:numPr>
          <w:ilvl w:val="0"/>
          <w:numId w:val="0"/>
        </w:numPr>
        <w:spacing w:lineRule="auto" w:line="240"/>
        <w:jc w:val="both"/>
        <w:rPr>
          <w:rFonts w:ascii="Times New Roman" w:cs="Times New Roman" w:hAnsi="Times New Roman"/>
          <w:b w:val="false"/>
          <w:bCs w:val="false"/>
          <w:color w:val="000000"/>
        </w:rPr>
      </w:pPr>
      <w:r>
        <w:rPr>
          <w:rFonts w:ascii="Times New Roman" w:cs="Times New Roman" w:hAnsi="Times New Roman"/>
          <w:b w:val="false"/>
          <w:bCs w:val="false"/>
          <w:color w:val="000000"/>
          <w:sz w:val="28"/>
          <w:szCs w:val="28"/>
          <w:lang w:val="en-US"/>
        </w:rPr>
        <w:t>Rolnick, D., et al. (2019). Tackling climate change with machine learning. Nature Climate Change, 9(6), 1–9.</w:t>
      </w:r>
    </w:p>
    <w:p>
      <w:pPr>
        <w:pStyle w:val="style0"/>
        <w:numPr>
          <w:ilvl w:val="0"/>
          <w:numId w:val="0"/>
        </w:numPr>
        <w:spacing w:lineRule="auto" w:line="240"/>
        <w:jc w:val="both"/>
        <w:rPr>
          <w:rFonts w:ascii="Times New Roman" w:cs="Times New Roman" w:hAnsi="Times New Roman"/>
          <w:b w:val="false"/>
          <w:bCs w:val="false"/>
          <w:color w:val="000000"/>
        </w:rPr>
      </w:pPr>
      <w:r>
        <w:rPr>
          <w:rFonts w:ascii="Times New Roman" w:cs="Times New Roman" w:hAnsi="Times New Roman"/>
          <w:b w:val="false"/>
          <w:bCs w:val="false"/>
          <w:color w:val="000000"/>
          <w:sz w:val="28"/>
          <w:szCs w:val="28"/>
          <w:lang w:val="en-US"/>
        </w:rPr>
        <w:t>Schwaller, P., et al. (2021). Prediction of chemical reaction yields using deep learning. ACS Central Science, 7(3), 1–10.</w:t>
      </w:r>
    </w:p>
    <w:p>
      <w:pPr>
        <w:pStyle w:val="style0"/>
        <w:numPr>
          <w:ilvl w:val="0"/>
          <w:numId w:val="0"/>
        </w:numPr>
        <w:spacing w:lineRule="auto" w:line="240"/>
        <w:jc w:val="both"/>
        <w:rPr>
          <w:rFonts w:ascii="Times New Roman" w:cs="Times New Roman" w:hAnsi="Times New Roman"/>
          <w:b w:val="false"/>
          <w:bCs w:val="false"/>
          <w:color w:val="000000"/>
        </w:rPr>
      </w:pPr>
      <w:r>
        <w:rPr>
          <w:rFonts w:ascii="Times New Roman" w:cs="Times New Roman" w:hAnsi="Times New Roman"/>
          <w:b w:val="false"/>
          <w:bCs w:val="false"/>
          <w:color w:val="000000"/>
          <w:sz w:val="28"/>
          <w:szCs w:val="28"/>
          <w:lang w:val="en-US"/>
        </w:rPr>
        <w:t>Segler, M. H. S., &amp; Waller, M. P. (2017). Neural-symbolic machine learning for retrosynthesis. Chemical Science, 8(7), 1–9.</w:t>
      </w:r>
    </w:p>
    <w:p>
      <w:pPr>
        <w:pStyle w:val="style0"/>
        <w:numPr>
          <w:ilvl w:val="0"/>
          <w:numId w:val="0"/>
        </w:numPr>
        <w:spacing w:lineRule="auto" w:line="240"/>
        <w:jc w:val="both"/>
        <w:rPr>
          <w:rFonts w:ascii="Times New Roman" w:cs="Times New Roman" w:hAnsi="Times New Roman"/>
          <w:b w:val="false"/>
          <w:bCs w:val="false"/>
          <w:color w:val="000000"/>
        </w:rPr>
      </w:pPr>
      <w:r>
        <w:rPr>
          <w:rFonts w:ascii="Times New Roman" w:cs="Times New Roman" w:hAnsi="Times New Roman"/>
          <w:b w:val="false"/>
          <w:bCs w:val="false"/>
          <w:color w:val="000000"/>
          <w:sz w:val="28"/>
          <w:szCs w:val="28"/>
          <w:lang w:val="en-US"/>
        </w:rPr>
        <w:t>Zhavoronkov, A., et al. (2019). Deep learning enables rapid identification of potent DDR1 kinase inhibitors. Nature Biotechnology, 37(9), 1038–1040.</w:t>
      </w:r>
    </w:p>
    <w:p>
      <w:pPr>
        <w:pStyle w:val="style0"/>
        <w:spacing w:lineRule="auto" w:line="240"/>
        <w:jc w:val="both"/>
        <w:rPr>
          <w:rFonts w:ascii="Times New Roman" w:cs="Times New Roman" w:hAnsi="Times New Roman"/>
        </w:rPr>
      </w:pPr>
    </w:p>
    <w:sectPr>
      <w:pgSz w:w="11906" w:h="16838" w:orient="portrait"/>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20007A87" w:usb1="80000000" w:usb2="00000008" w:usb3="00000000" w:csb0="000001FF" w:csb1="00000000"/>
  </w:font>
  <w:font w:name="宋体">
    <w:altName w:val="SimSun"/>
    <w:panose1 w:val="02010600030000010101"/>
    <w:charset w:val="86"/>
    <w:family w:val="auto"/>
    <w:pitch w:val="variable"/>
    <w:sig w:usb0="00000003" w:usb1="080E0000" w:usb2="00000010" w:usb3="00000000" w:csb0="00040001" w:csb1="00000000"/>
  </w:font>
  <w:font w:name="SimSun">
    <w:altName w:val="SimSun"/>
    <w:panose1 w:val="02010600030000010101"/>
    <w:charset w:val="86"/>
    <w:family w:val="auto"/>
    <w:pitch w:val="default"/>
    <w:sig w:usb0="00000203" w:usb1="288F0000" w:usb2="00000006" w:usb3="00000000" w:csb0="00040001" w:csb1="00000000"/>
  </w:font>
  <w:font w:name="Arial">
    <w:altName w:val="Arial"/>
    <w:panose1 w:val="020b0604020000020204"/>
    <w:charset w:val="00"/>
    <w:family w:val="swiss"/>
    <w:pitch w:val="default"/>
    <w:sig w:usb0="E0002EFF" w:usb1="C000785B" w:usb2="00000009" w:usb3="00000000" w:csb0="400001FF" w:csb1="FFFF0000"/>
  </w:font>
  <w:font w:name="黑体">
    <w:altName w:val="SimSun"/>
    <w:panose1 w:val="02010600030000010101"/>
    <w:charset w:val="86"/>
    <w:family w:val="auto"/>
    <w:pitch w:val="default"/>
    <w:sig w:usb0="00000001" w:usb1="080E0000" w:usb2="00000010" w:usb3="00000000" w:csb0="00040000" w:csb1="00000000"/>
  </w:font>
  <w:font w:name="Courier New">
    <w:altName w:val="Courier New"/>
    <w:panose1 w:val="02070309020000020404"/>
    <w:charset w:val="00"/>
    <w:family w:val="modern"/>
    <w:pitch w:val="default"/>
    <w:sig w:usb0="E0002EFF" w:usb1="C0007843" w:usb2="00000009" w:usb3="00000000" w:csb0="400001FF" w:csb1="FFFF0000"/>
  </w:font>
  <w:font w:name="Wingdings">
    <w:altName w:val="Wingdings"/>
    <w:panose1 w:val="05000000000000000000"/>
    <w:charset w:val="02"/>
    <w:family w:val="auto"/>
    <w:pitch w:val="default"/>
    <w:sig w:usb0="00000000" w:usb1="00000000" w:usb2="00000000" w:usb3="00000000" w:csb0="80000000" w:csb1="00000000"/>
  </w:font>
  <w:font w:name="Calibri">
    <w:altName w:val="Calibri"/>
    <w:panose1 w:val="020f0502020000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angal">
    <w:altName w:val="Segoe Print"/>
    <w:panose1 w:val="00000400000000000000"/>
    <w:charset w:val="01"/>
    <w:family w:val="auto"/>
    <w:pitch w:val="default"/>
    <w:sig w:usb0="00000000" w:usb1="00000000" w:usb2="00000000" w:usb3="00000000" w:csb0="00000001" w:csb1="00000000"/>
  </w:font>
  <w:font w:name="Aptos">
    <w:altName w:val="SimSun"/>
    <w:panose1 w:val="00000000000000000000"/>
    <w:charset w:val="86"/>
    <w:family w:val="swiss"/>
    <w:pitch w:val="default"/>
    <w:sig w:usb0="00000000" w:usb1="00000000" w:usb2="00000000" w:usb3="00000000" w:csb0="0000019F" w:csb1="00000000"/>
  </w:font>
  <w:font w:name="Aptos Display">
    <w:altName w:val="Segoe Print"/>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Symbol">
    <w:altName w:val="Symbol"/>
    <w:panose1 w:val="05050102010000020507"/>
    <w:charset w:val="02"/>
    <w:family w:val="roman"/>
    <w:pitch w:val="default"/>
    <w:sig w:usb0="00000000" w:usb1="00000000" w:usb2="00000000" w:usb3="00000000" w:csb0="80000000" w:csb1="00000000"/>
  </w:font>
  <w:font w:name="Segoe Print">
    <w:altName w:val="Segoe Print"/>
    <w:panose1 w:val="02000600000000000000"/>
    <w:charset w:val="00"/>
    <w:family w:val="auto"/>
    <w:pitch w:val="default"/>
    <w:sig w:usb0="0000028F" w:usb1="00000000" w:usb2="00000000" w:usb3="00000000" w:csb0="2000009F" w:csb1="47010000"/>
  </w:font>
  <w:font w:name="Microsoft YaHei">
    <w:altName w:val="Microsoft YaHei"/>
    <w:panose1 w:val="020b0503020000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15382A2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0000001"/>
    <w:multiLevelType w:val="multilevel"/>
    <w:tmpl w:val="64EB58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00000002"/>
    <w:multiLevelType w:val="multilevel"/>
    <w:tmpl w:val="7261471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03"/>
    <w:multiLevelType w:val="multilevel"/>
    <w:tmpl w:val="7EAC72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IN" w:bidi="hi-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Aptos" w:cs="Mangal" w:eastAsia="Aptos" w:hAnsi="Aptos"/>
      </w:rPr>
    </w:rPrDefault>
    <w:pPrDefault>
      <w:pPr/>
    </w:pPrDefault>
  </w:docDefaults>
  <w:style w:type="paragraph" w:default="1" w:styleId="style0">
    <w:name w:val="Normal"/>
    <w:next w:val="style0"/>
    <w:qFormat/>
    <w:uiPriority w:val="0"/>
    <w:pPr>
      <w:spacing w:after="160" w:lineRule="auto" w:line="278"/>
    </w:pPr>
    <w:rPr>
      <w:rFonts w:ascii="Aptos" w:cs="Mangal" w:eastAsia="Aptos" w:hAnsi="Aptos"/>
      <w:kern w:val="2"/>
      <w:sz w:val="24"/>
      <w:szCs w:val="21"/>
      <w:lang w:val="en-IN" w:bidi="hi-IN" w:eastAsia="en-US"/>
      <w14:ligatures xmlns:w14="http://schemas.microsoft.com/office/word/2010/wordml" w14:val="standardContextual"/>
    </w:rPr>
  </w:style>
  <w:style w:type="paragraph" w:styleId="style1">
    <w:name w:val="heading 1"/>
    <w:basedOn w:val="style0"/>
    <w:next w:val="style0"/>
    <w:link w:val="style4097"/>
    <w:qFormat/>
    <w:uiPriority w:val="9"/>
    <w:pPr>
      <w:keepNext/>
      <w:keepLines/>
      <w:spacing w:before="360" w:after="80"/>
      <w:outlineLvl w:val="0"/>
    </w:pPr>
    <w:rPr>
      <w:rFonts w:ascii="Aptos Display" w:cs="Mangal" w:eastAsia="等线 Light" w:hAnsi="Aptos Display"/>
      <w:color w:val="104862"/>
      <w:sz w:val="40"/>
      <w:szCs w:val="36"/>
    </w:rPr>
  </w:style>
  <w:style w:type="paragraph" w:styleId="style2">
    <w:name w:val="heading 2"/>
    <w:basedOn w:val="style0"/>
    <w:next w:val="style0"/>
    <w:link w:val="style4098"/>
    <w:qFormat/>
    <w:uiPriority w:val="9"/>
    <w:pPr>
      <w:keepNext/>
      <w:keepLines/>
      <w:spacing w:before="160" w:after="80"/>
      <w:outlineLvl w:val="1"/>
    </w:pPr>
    <w:rPr>
      <w:rFonts w:ascii="Aptos Display" w:cs="Mangal" w:eastAsia="等线 Light" w:hAnsi="Aptos Display"/>
      <w:color w:val="104862"/>
      <w:sz w:val="32"/>
      <w:szCs w:val="29"/>
    </w:rPr>
  </w:style>
  <w:style w:type="paragraph" w:styleId="style3">
    <w:name w:val="heading 3"/>
    <w:basedOn w:val="style0"/>
    <w:next w:val="style0"/>
    <w:link w:val="style4099"/>
    <w:qFormat/>
    <w:uiPriority w:val="9"/>
    <w:pPr>
      <w:keepNext/>
      <w:keepLines/>
      <w:spacing w:before="160" w:after="80"/>
      <w:outlineLvl w:val="2"/>
    </w:pPr>
    <w:rPr>
      <w:rFonts w:cs="Mangal" w:eastAsia="等线 Light"/>
      <w:color w:val="104862"/>
      <w:sz w:val="28"/>
      <w:szCs w:val="25"/>
    </w:rPr>
  </w:style>
  <w:style w:type="paragraph" w:styleId="style4">
    <w:name w:val="heading 4"/>
    <w:basedOn w:val="style0"/>
    <w:next w:val="style0"/>
    <w:link w:val="style4100"/>
    <w:qFormat/>
    <w:uiPriority w:val="9"/>
    <w:pPr>
      <w:keepNext/>
      <w:keepLines/>
      <w:spacing w:before="80" w:after="40"/>
      <w:outlineLvl w:val="3"/>
    </w:pPr>
    <w:rPr>
      <w:rFonts w:cs="Mangal" w:eastAsia="等线 Light"/>
      <w:i/>
      <w:iCs/>
      <w:color w:val="104862"/>
    </w:rPr>
  </w:style>
  <w:style w:type="paragraph" w:styleId="style5">
    <w:name w:val="heading 5"/>
    <w:basedOn w:val="style0"/>
    <w:next w:val="style0"/>
    <w:link w:val="style4101"/>
    <w:qFormat/>
    <w:uiPriority w:val="9"/>
    <w:pPr>
      <w:keepNext/>
      <w:keepLines/>
      <w:spacing w:before="80" w:after="40"/>
      <w:outlineLvl w:val="4"/>
    </w:pPr>
    <w:rPr>
      <w:rFonts w:cs="Mangal" w:eastAsia="等线 Light"/>
      <w:color w:val="104862"/>
    </w:rPr>
  </w:style>
  <w:style w:type="paragraph" w:styleId="style6">
    <w:name w:val="heading 6"/>
    <w:basedOn w:val="style0"/>
    <w:next w:val="style0"/>
    <w:link w:val="style4102"/>
    <w:qFormat/>
    <w:uiPriority w:val="9"/>
    <w:pPr>
      <w:keepNext/>
      <w:keepLines/>
      <w:spacing w:before="40" w:after="0"/>
      <w:outlineLvl w:val="5"/>
    </w:pPr>
    <w:rPr>
      <w:rFonts w:cs="Mangal" w:eastAsia="等线 Light"/>
      <w:i/>
      <w:iCs/>
      <w:color w:val="595959"/>
    </w:rPr>
  </w:style>
  <w:style w:type="paragraph" w:styleId="style7">
    <w:name w:val="heading 7"/>
    <w:basedOn w:val="style0"/>
    <w:next w:val="style0"/>
    <w:link w:val="style4103"/>
    <w:qFormat/>
    <w:uiPriority w:val="9"/>
    <w:pPr>
      <w:keepNext/>
      <w:keepLines/>
      <w:spacing w:before="40" w:after="0"/>
      <w:outlineLvl w:val="6"/>
    </w:pPr>
    <w:rPr>
      <w:rFonts w:cs="Mangal" w:eastAsia="等线 Light"/>
      <w:color w:val="595959"/>
    </w:rPr>
  </w:style>
  <w:style w:type="paragraph" w:styleId="style8">
    <w:name w:val="heading 8"/>
    <w:basedOn w:val="style0"/>
    <w:next w:val="style0"/>
    <w:link w:val="style4104"/>
    <w:qFormat/>
    <w:uiPriority w:val="9"/>
    <w:pPr>
      <w:keepNext/>
      <w:keepLines/>
      <w:spacing w:after="0"/>
      <w:outlineLvl w:val="7"/>
    </w:pPr>
    <w:rPr>
      <w:rFonts w:cs="Mangal" w:eastAsia="等线 Light"/>
      <w:i/>
      <w:iCs/>
      <w:color w:val="262626"/>
    </w:rPr>
  </w:style>
  <w:style w:type="paragraph" w:styleId="style9">
    <w:name w:val="heading 9"/>
    <w:basedOn w:val="style0"/>
    <w:next w:val="style0"/>
    <w:link w:val="style4105"/>
    <w:qFormat/>
    <w:uiPriority w:val="9"/>
    <w:pPr>
      <w:keepNext/>
      <w:keepLines/>
      <w:spacing w:after="0"/>
      <w:outlineLvl w:val="8"/>
    </w:pPr>
    <w:rPr>
      <w:rFonts w:cs="Mangal" w:eastAsia="等线 Light"/>
      <w:color w:val="262626"/>
    </w:rPr>
  </w:style>
  <w:style w:type="character" w:default="1" w:styleId="style65">
    <w:name w:val="Default Paragraph Font"/>
    <w:next w:val="style65"/>
    <w:qFormat/>
    <w:uiPriority w:val="1"/>
  </w:style>
  <w:style w:type="table" w:default="1" w:styleId="style105">
    <w:name w:val="Normal Table"/>
    <w:next w:val="style105"/>
    <w:uiPriority w:val="99"/>
    <w:pPr/>
    <w:rPr/>
    <w:tblPr>
      <w:tblCellMar>
        <w:top w:w="0" w:type="dxa"/>
        <w:left w:w="108" w:type="dxa"/>
        <w:bottom w:w="0" w:type="dxa"/>
        <w:right w:w="108" w:type="dxa"/>
      </w:tblCellMar>
    </w:tblPr>
    <w:tcPr>
      <w:tcBorders/>
    </w:tcPr>
  </w:style>
  <w:style w:type="paragraph" w:styleId="style34">
    <w:name w:val="caption"/>
    <w:basedOn w:val="style0"/>
    <w:next w:val="style0"/>
    <w:qFormat/>
    <w:uiPriority w:val="35"/>
    <w:pPr>
      <w:spacing w:after="200" w:lineRule="auto" w:line="240"/>
    </w:pPr>
    <w:rPr>
      <w:i/>
      <w:iCs/>
      <w:color w:val="0e2841"/>
      <w:sz w:val="18"/>
      <w:szCs w:val="16"/>
    </w:rPr>
  </w:style>
  <w:style w:type="paragraph" w:styleId="style32">
    <w:name w:val="footer"/>
    <w:basedOn w:val="style0"/>
    <w:next w:val="style32"/>
    <w:qFormat/>
    <w:uiPriority w:val="99"/>
    <w:pPr>
      <w:tabs>
        <w:tab w:val="center" w:leader="none" w:pos="4153"/>
        <w:tab w:val="right" w:leader="none" w:pos="8306"/>
      </w:tabs>
      <w:snapToGrid w:val="false"/>
      <w:jc w:val="left"/>
    </w:pPr>
    <w:rPr>
      <w:sz w:val="18"/>
      <w:szCs w:val="18"/>
    </w:rPr>
  </w:style>
  <w:style w:type="paragraph" w:styleId="style31">
    <w:name w:val="header"/>
    <w:basedOn w:val="style0"/>
    <w:next w:val="style31"/>
    <w:uiPriority w:val="99"/>
    <w:pPr>
      <w:tabs>
        <w:tab w:val="center" w:leader="none" w:pos="4153"/>
        <w:tab w:val="right" w:leader="none" w:pos="8306"/>
      </w:tabs>
      <w:snapToGrid w:val="false"/>
    </w:pPr>
    <w:rPr>
      <w:sz w:val="18"/>
      <w:szCs w:val="18"/>
    </w:rPr>
  </w:style>
  <w:style w:type="character" w:styleId="style85">
    <w:name w:val="Hyperlink"/>
    <w:basedOn w:val="style65"/>
    <w:next w:val="style85"/>
    <w:qFormat/>
    <w:uiPriority w:val="99"/>
    <w:rPr>
      <w:color w:val="467886"/>
      <w:u w:val="single"/>
    </w:rPr>
  </w:style>
  <w:style w:type="character" w:styleId="style87">
    <w:name w:val="Strong"/>
    <w:basedOn w:val="style65"/>
    <w:next w:val="style87"/>
    <w:qFormat/>
    <w:uiPriority w:val="22"/>
    <w:rPr>
      <w:b/>
      <w:bCs/>
    </w:rPr>
  </w:style>
  <w:style w:type="paragraph" w:styleId="style74">
    <w:name w:val="Subtitle"/>
    <w:basedOn w:val="style0"/>
    <w:next w:val="style0"/>
    <w:link w:val="style4107"/>
    <w:qFormat/>
    <w:uiPriority w:val="11"/>
    <w:pPr/>
    <w:rPr>
      <w:rFonts w:cs="Mangal" w:eastAsia="等线 Light"/>
      <w:color w:val="595959"/>
      <w:spacing w:val="15"/>
      <w:sz w:val="28"/>
      <w:szCs w:val="25"/>
    </w:rPr>
  </w:style>
  <w:style w:type="table" w:styleId="style154">
    <w:name w:val="Table Grid"/>
    <w:basedOn w:val="style105"/>
    <w:next w:val="style154"/>
    <w:qFormat/>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62">
    <w:name w:val="Title"/>
    <w:basedOn w:val="style0"/>
    <w:next w:val="style0"/>
    <w:link w:val="style4106"/>
    <w:qFormat/>
    <w:uiPriority w:val="10"/>
    <w:pPr>
      <w:spacing w:after="80" w:lineRule="auto" w:line="240"/>
      <w:contextualSpacing/>
    </w:pPr>
    <w:rPr>
      <w:rFonts w:ascii="Aptos Display" w:cs="Mangal" w:eastAsia="等线 Light" w:hAnsi="Aptos Display"/>
      <w:spacing w:val="-10"/>
      <w:kern w:val="28"/>
      <w:sz w:val="56"/>
      <w:szCs w:val="50"/>
    </w:rPr>
  </w:style>
  <w:style w:type="character" w:customStyle="1" w:styleId="style4097">
    <w:name w:val="Heading 1 Char_cd345a43-d2bd-4684-a463-ee4fc3a1a2c6"/>
    <w:basedOn w:val="style65"/>
    <w:next w:val="style4097"/>
    <w:link w:val="style1"/>
    <w:uiPriority w:val="9"/>
    <w:rPr>
      <w:rFonts w:ascii="Aptos Display" w:cs="Mangal" w:eastAsia="等线 Light" w:hAnsi="Aptos Display"/>
      <w:color w:val="104862"/>
      <w:sz w:val="40"/>
      <w:szCs w:val="36"/>
    </w:rPr>
  </w:style>
  <w:style w:type="character" w:customStyle="1" w:styleId="style4098">
    <w:name w:val="Heading 2 Char_455b94ed-b118-490c-b4e1-80867bfa03fa"/>
    <w:basedOn w:val="style65"/>
    <w:next w:val="style4098"/>
    <w:link w:val="style2"/>
    <w:qFormat/>
    <w:uiPriority w:val="9"/>
    <w:rPr>
      <w:rFonts w:ascii="Aptos Display" w:cs="Mangal" w:eastAsia="等线 Light" w:hAnsi="Aptos Display"/>
      <w:color w:val="104862"/>
      <w:sz w:val="32"/>
      <w:szCs w:val="29"/>
    </w:rPr>
  </w:style>
  <w:style w:type="character" w:customStyle="1" w:styleId="style4099">
    <w:name w:val="Heading 3 Char_215589d3-95c6-4a83-9923-8e130d1766e4"/>
    <w:basedOn w:val="style65"/>
    <w:next w:val="style4099"/>
    <w:link w:val="style3"/>
    <w:uiPriority w:val="9"/>
    <w:rPr>
      <w:rFonts w:cs="Mangal" w:eastAsia="等线 Light"/>
      <w:color w:val="104862"/>
      <w:sz w:val="28"/>
      <w:szCs w:val="25"/>
    </w:rPr>
  </w:style>
  <w:style w:type="character" w:customStyle="1" w:styleId="style4100">
    <w:name w:val="Heading 4 Char_89c980ac-352d-41e1-91b8-fec703039d87"/>
    <w:basedOn w:val="style65"/>
    <w:next w:val="style4100"/>
    <w:link w:val="style4"/>
    <w:qFormat/>
    <w:uiPriority w:val="9"/>
    <w:rPr>
      <w:rFonts w:cs="Mangal" w:eastAsia="等线 Light"/>
      <w:i/>
      <w:iCs/>
      <w:color w:val="104862"/>
    </w:rPr>
  </w:style>
  <w:style w:type="character" w:customStyle="1" w:styleId="style4101">
    <w:name w:val="Heading 5 Char_bd3476e2-f0c0-45c6-9906-9060c099ee26"/>
    <w:basedOn w:val="style65"/>
    <w:next w:val="style4101"/>
    <w:link w:val="style5"/>
    <w:uiPriority w:val="9"/>
    <w:rPr>
      <w:rFonts w:cs="Mangal" w:eastAsia="等线 Light"/>
      <w:color w:val="104862"/>
    </w:rPr>
  </w:style>
  <w:style w:type="character" w:customStyle="1" w:styleId="style4102">
    <w:name w:val="Heading 6 Char_fc846553-1a22-4bea-b525-32adacc8a338"/>
    <w:basedOn w:val="style65"/>
    <w:next w:val="style4102"/>
    <w:link w:val="style6"/>
    <w:qFormat/>
    <w:uiPriority w:val="9"/>
    <w:rPr>
      <w:rFonts w:cs="Mangal" w:eastAsia="等线 Light"/>
      <w:i/>
      <w:iCs/>
      <w:color w:val="595959"/>
    </w:rPr>
  </w:style>
  <w:style w:type="character" w:customStyle="1" w:styleId="style4103">
    <w:name w:val="Heading 7 Char_980368c5-7a34-4ce7-8f91-457ac0e238ac"/>
    <w:basedOn w:val="style65"/>
    <w:next w:val="style4103"/>
    <w:link w:val="style7"/>
    <w:qFormat/>
    <w:uiPriority w:val="9"/>
    <w:rPr>
      <w:rFonts w:cs="Mangal" w:eastAsia="等线 Light"/>
      <w:color w:val="595959"/>
    </w:rPr>
  </w:style>
  <w:style w:type="character" w:customStyle="1" w:styleId="style4104">
    <w:name w:val="Heading 8 Char_274bf38c-b70f-4751-bbf4-af3e77bf9ac1"/>
    <w:basedOn w:val="style65"/>
    <w:next w:val="style4104"/>
    <w:link w:val="style8"/>
    <w:qFormat/>
    <w:uiPriority w:val="9"/>
    <w:rPr>
      <w:rFonts w:cs="Mangal" w:eastAsia="等线 Light"/>
      <w:i/>
      <w:iCs/>
      <w:color w:val="262626"/>
    </w:rPr>
  </w:style>
  <w:style w:type="character" w:customStyle="1" w:styleId="style4105">
    <w:name w:val="Heading 9 Char_29df06cb-9e46-41db-b0e6-9b844cfa6f7a"/>
    <w:basedOn w:val="style65"/>
    <w:next w:val="style4105"/>
    <w:link w:val="style9"/>
    <w:qFormat/>
    <w:uiPriority w:val="9"/>
    <w:rPr>
      <w:rFonts w:cs="Mangal" w:eastAsia="等线 Light"/>
      <w:color w:val="262626"/>
    </w:rPr>
  </w:style>
  <w:style w:type="character" w:customStyle="1" w:styleId="style4106">
    <w:name w:val="Title Char_a66fa302-56d8-473a-a1fc-99a1282a6f5c"/>
    <w:basedOn w:val="style65"/>
    <w:next w:val="style4106"/>
    <w:link w:val="style62"/>
    <w:qFormat/>
    <w:uiPriority w:val="10"/>
    <w:rPr>
      <w:rFonts w:ascii="Aptos Display" w:cs="Mangal" w:eastAsia="等线 Light" w:hAnsi="Aptos Display"/>
      <w:spacing w:val="-10"/>
      <w:kern w:val="28"/>
      <w:sz w:val="56"/>
      <w:szCs w:val="50"/>
    </w:rPr>
  </w:style>
  <w:style w:type="character" w:customStyle="1" w:styleId="style4107">
    <w:name w:val="Subtitle Char"/>
    <w:basedOn w:val="style65"/>
    <w:next w:val="style4107"/>
    <w:link w:val="style74"/>
    <w:qFormat/>
    <w:uiPriority w:val="11"/>
    <w:rPr>
      <w:rFonts w:cs="Mangal" w:eastAsia="等线 Light"/>
      <w:color w:val="595959"/>
      <w:spacing w:val="15"/>
      <w:sz w:val="28"/>
      <w:szCs w:val="25"/>
    </w:rPr>
  </w:style>
  <w:style w:type="paragraph" w:styleId="style180">
    <w:name w:val="Quote"/>
    <w:basedOn w:val="style0"/>
    <w:next w:val="style0"/>
    <w:link w:val="style4108"/>
    <w:qFormat/>
    <w:uiPriority w:val="29"/>
    <w:pPr>
      <w:spacing w:before="160"/>
      <w:jc w:val="center"/>
    </w:pPr>
    <w:rPr>
      <w:i/>
      <w:iCs/>
      <w:color w:val="404040"/>
      <w14:textFill>
        <w14:solidFill>
          <w14:srgbClr w14:val="3f3f3f"/>
        </w14:solidFill>
      </w14:textFill>
    </w:rPr>
  </w:style>
  <w:style w:type="character" w:customStyle="1" w:styleId="style4108">
    <w:name w:val="Quote Char_40dbaf15-de22-474b-b2e6-fd69f714bcb7"/>
    <w:basedOn w:val="style65"/>
    <w:next w:val="style4108"/>
    <w:link w:val="style180"/>
    <w:qFormat/>
    <w:uiPriority w:val="29"/>
    <w:rPr>
      <w:i/>
      <w:iCs/>
      <w:color w:val="404040"/>
      <w14:textFill>
        <w14:solidFill>
          <w14:srgbClr w14:val="3f3f3f"/>
        </w14:solidFill>
      </w14:textFill>
    </w:rPr>
  </w:style>
  <w:style w:type="paragraph" w:styleId="style179">
    <w:name w:val="List Paragraph"/>
    <w:basedOn w:val="style0"/>
    <w:next w:val="style179"/>
    <w:qFormat/>
    <w:uiPriority w:val="34"/>
    <w:pPr>
      <w:ind w:left="720"/>
      <w:contextualSpacing/>
    </w:pPr>
    <w:rPr/>
  </w:style>
  <w:style w:type="character" w:customStyle="1" w:styleId="style4109">
    <w:name w:val="Intense Emphasis_989bf486-58cb-45fb-892a-bd5655a505d0"/>
    <w:basedOn w:val="style65"/>
    <w:next w:val="style4109"/>
    <w:qFormat/>
    <w:uiPriority w:val="21"/>
    <w:rPr>
      <w:i/>
      <w:iCs/>
      <w:color w:val="104862"/>
    </w:rPr>
  </w:style>
  <w:style w:type="paragraph" w:styleId="style181">
    <w:name w:val="Intense Quote"/>
    <w:basedOn w:val="style0"/>
    <w:next w:val="style0"/>
    <w:link w:val="style4110"/>
    <w:qFormat/>
    <w:uiPriority w:val="30"/>
    <w:pPr>
      <w:pBdr>
        <w:top w:val="single" w:sz="4" w:space="10" w:color="0f4761"/>
        <w:bottom w:val="single" w:sz="4" w:space="10" w:color="0f4761"/>
      </w:pBdr>
      <w:spacing w:before="360" w:after="360"/>
      <w:ind w:left="864" w:right="864"/>
      <w:jc w:val="center"/>
    </w:pPr>
    <w:rPr>
      <w:i/>
      <w:iCs/>
      <w:color w:val="104862"/>
    </w:rPr>
  </w:style>
  <w:style w:type="character" w:customStyle="1" w:styleId="style4110">
    <w:name w:val="Intense Quote Char_0282bf5a-d79f-473d-b588-869af0a2c069"/>
    <w:basedOn w:val="style65"/>
    <w:next w:val="style4110"/>
    <w:link w:val="style181"/>
    <w:qFormat/>
    <w:uiPriority w:val="30"/>
    <w:rPr>
      <w:i/>
      <w:iCs/>
      <w:color w:val="104862"/>
    </w:rPr>
  </w:style>
  <w:style w:type="character" w:customStyle="1" w:styleId="style4111">
    <w:name w:val="Intense Reference_f03a945d-5ebe-461c-94bf-ce55a4ba5448"/>
    <w:basedOn w:val="style65"/>
    <w:next w:val="style4111"/>
    <w:qFormat/>
    <w:uiPriority w:val="32"/>
    <w:rPr>
      <w:b/>
      <w:bCs/>
      <w:smallCaps/>
      <w:color w:val="104862"/>
      <w:spacing w:val="5"/>
    </w:rPr>
  </w:style>
  <w:style w:type="character" w:customStyle="1" w:styleId="style4112">
    <w:name w:val="Unresolved Mention"/>
    <w:basedOn w:val="style65"/>
    <w:next w:val="style4112"/>
    <w:qFormat/>
    <w:uiPriority w:val="99"/>
    <w:rPr>
      <w:color w:val="605e5c"/>
      <w:shd w:val="clear" w:color="auto" w:fill="e1dfdd"/>
    </w:rPr>
  </w:style>
  <w:style w:type="table" w:customStyle="1" w:styleId="style4113">
    <w:name w:val="Plain Table 3"/>
    <w:basedOn w:val="style105"/>
    <w:next w:val="style4113"/>
    <w:qFormat/>
    <w:uiPriority w:val="43"/>
    <w:pPr>
      <w:spacing w:after="0" w:lineRule="auto" w:line="240"/>
    </w:pPr>
    <w:rPr/>
    <w:tblPr/>
    <w:tblStylePr w:type="firstRow">
      <w:pPr/>
      <w:rPr>
        <w:b/>
        <w:bCs/>
        <w:caps/>
      </w:rPr>
      <w:tblPr/>
      <w:tcPr>
        <w:tcBorders>
          <w:bottom w:val="single" w:sz="4" w:space="0" w:color="7e7e7e"/>
        </w:tcBorders>
      </w:tcPr>
    </w:tblStylePr>
    <w:tblStylePr w:type="lastRow">
      <w:pPr/>
      <w:rPr>
        <w:b/>
        <w:bCs/>
        <w:caps/>
      </w:rPr>
      <w:tblPr/>
      <w:tcPr>
        <w:tcBorders>
          <w:top w:val="nil"/>
        </w:tcBorders>
      </w:tcPr>
    </w:tblStylePr>
    <w:tblStylePr w:type="band1Horz">
      <w:pPr/>
      <w:tblPr/>
      <w:tcPr>
        <w:tcBorders/>
        <w:shd w:val="clear" w:color="auto" w:fill="f1f1f1"/>
      </w:tcPr>
    </w:tblStylePr>
    <w:tblStylePr w:type="firstCol">
      <w:pPr/>
      <w:rPr>
        <w:b/>
        <w:bCs/>
        <w:caps/>
      </w:rPr>
      <w:tblPr/>
      <w:tcPr>
        <w:tcBorders>
          <w:right w:val="single" w:sz="4" w:space="0" w:color="7e7e7e"/>
        </w:tcBorders>
      </w:tcPr>
    </w:tblStylePr>
    <w:tblStylePr w:type="lastCol">
      <w:pPr/>
      <w:rPr>
        <w:b/>
        <w:bCs/>
        <w:caps/>
      </w:rPr>
      <w:tblPr/>
      <w:tcPr>
        <w:tcBorders>
          <w:left w:val="nil"/>
        </w:tcBorders>
      </w:tcPr>
    </w:tblStylePr>
    <w:tblStylePr w:type="band1Vert">
      <w:pPr/>
      <w:tblPr/>
      <w:tcPr>
        <w:tcBorders/>
        <w:shd w:val="clear" w:color="auto" w:fill="f1f1f1"/>
      </w:tcPr>
    </w:tblStylePr>
    <w:tblStylePr w:type="neCell">
      <w:pPr/>
      <w:tblPr/>
      <w:tcPr>
        <w:tcBorders>
          <w:left w:val="nil"/>
        </w:tcBorders>
      </w:tcPr>
    </w:tblStylePr>
    <w:tblStylePr w:type="nwCell">
      <w:pPr/>
      <w:tblPr/>
      <w:tcPr>
        <w:tcBorders>
          <w:right w:val="nil"/>
        </w:tcBorders>
      </w:tcPr>
    </w:tblStylePr>
    <w:tcPr>
      <w:tcBorders/>
    </w:tc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styles" Target="styles.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829</TotalTime>
  <Words>3716</Words>
  <Pages>12</Pages>
  <Characters>23771</Characters>
  <Application>WPS Office</Application>
  <DocSecurity>0</DocSecurity>
  <Paragraphs>246</Paragraphs>
  <ScaleCrop>false</ScaleCrop>
  <LinksUpToDate>false</LinksUpToDate>
  <CharactersWithSpaces>27322</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2026-03-31T06:30:00Z</dcterms:created>
  <dc:creator>gitikasaini25@gmail.com</dc:creator>
  <lastModifiedBy>RMX1925</lastModifiedBy>
  <dcterms:modified xsi:type="dcterms:W3CDTF">2026-04-24T11:13:46Z</dcterms:modified>
  <revision>51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2057-12.2.0.23196</vt:lpwstr>
  </property>
  <property fmtid="{D5CDD505-2E9C-101B-9397-08002B2CF9AE}" pid="3" name="ICV">
    <vt:lpwstr>fa72a1bdedf34103a7d8f4d9631d7fb1</vt:lpwstr>
  </property>
</Properties>
</file>