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6486B598" w:rsidR="00CB70E3" w:rsidRDefault="00E56D69" w:rsidP="00CA3F76">
      <w:pPr>
        <w:tabs>
          <w:tab w:val="left" w:pos="1830"/>
        </w:tabs>
        <w:jc w:val="center"/>
        <w:rPr>
          <w:b/>
          <w:sz w:val="24"/>
          <w:szCs w:val="24"/>
        </w:rPr>
      </w:pPr>
      <w:r>
        <w:rPr>
          <w:rFonts w:eastAsia="Calibri"/>
          <w:b/>
          <w:noProof/>
          <w:sz w:val="24"/>
          <w:szCs w:val="24"/>
          <w:lang w:eastAsia="en-PH"/>
        </w:rPr>
        <w:t>L</w:t>
      </w:r>
      <w:r w:rsidRPr="00E56D69">
        <w:rPr>
          <w:b/>
          <w:sz w:val="24"/>
        </w:rPr>
        <w:t>EADER SUPPORT ON INNOVATION AND COMPETENCE AMONG NURSES IN A GOVERNMENT HOSPITAL</w:t>
      </w:r>
    </w:p>
    <w:p w14:paraId="54F3FEAF" w14:textId="77777777" w:rsidR="000C58F3" w:rsidRPr="00167428" w:rsidRDefault="000C58F3" w:rsidP="000C58F3">
      <w:pPr>
        <w:tabs>
          <w:tab w:val="left" w:pos="1830"/>
        </w:tabs>
        <w:jc w:val="center"/>
        <w:rPr>
          <w:bCs/>
          <w:sz w:val="20"/>
        </w:rPr>
      </w:pPr>
    </w:p>
    <w:p w14:paraId="19DC93B4" w14:textId="35FD4BB3" w:rsidR="00F86731" w:rsidRPr="00167428" w:rsidRDefault="00E56D69" w:rsidP="00F86731">
      <w:pPr>
        <w:jc w:val="center"/>
        <w:rPr>
          <w:bCs/>
          <w:sz w:val="20"/>
        </w:rPr>
      </w:pPr>
      <w:bookmarkStart w:id="0" w:name="_Hlk201398363"/>
      <w:r w:rsidRPr="00E56D69">
        <w:rPr>
          <w:bCs/>
          <w:sz w:val="20"/>
        </w:rPr>
        <w:t>Maria Geraldine P. Macaldo</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F7BD6EE" w:rsidR="00195F61" w:rsidRPr="00E55CE5" w:rsidRDefault="00CA3F76" w:rsidP="00AE345C">
      <w:pPr>
        <w:jc w:val="both"/>
        <w:rPr>
          <w:sz w:val="24"/>
          <w:szCs w:val="24"/>
        </w:rPr>
      </w:pPr>
      <w:r w:rsidRPr="00E53689">
        <w:rPr>
          <w:sz w:val="24"/>
          <w:szCs w:val="24"/>
        </w:rPr>
        <w:t xml:space="preserve">This </w:t>
      </w:r>
      <w:r w:rsidR="008B7FE5" w:rsidRPr="008B7FE5">
        <w:rPr>
          <w:sz w:val="24"/>
          <w:szCs w:val="24"/>
        </w:rPr>
        <w:t>stud</w:t>
      </w:r>
      <w:r w:rsidR="00E56D69">
        <w:rPr>
          <w:sz w:val="24"/>
          <w:szCs w:val="24"/>
        </w:rPr>
        <w:t>y</w:t>
      </w:r>
      <w:r w:rsidR="00E56D69" w:rsidRPr="00164F4B">
        <w:rPr>
          <w:sz w:val="24"/>
          <w:szCs w:val="24"/>
          <w:lang w:val="en-PH" w:eastAsia="en-PH"/>
        </w:rPr>
        <w:t xml:space="preserve"> aimed to determine the relationship between leader support for innovation and innovation competence among nurses in a government hospital.</w:t>
      </w:r>
      <w:r w:rsidR="00E56D69">
        <w:rPr>
          <w:sz w:val="24"/>
          <w:szCs w:val="24"/>
          <w:lang w:val="en-PH" w:eastAsia="en-PH"/>
        </w:rPr>
        <w:t xml:space="preserve"> </w:t>
      </w:r>
      <w:r w:rsidR="00E56D69" w:rsidRPr="00164F4B">
        <w:rPr>
          <w:sz w:val="24"/>
          <w:szCs w:val="24"/>
          <w:lang w:val="en-PH" w:eastAsia="en-PH"/>
        </w:rPr>
        <w:t>Using a quantitative descriptive–correlational design, the study assessed the level of leader support for innovation and innovation competence and examined their relationship with selected nurse profile characteristics. Data were collected through standardized questionnaires administered to nurses across various clinical units. Descriptive statistics were used to determine variable levels, while chi-square test, Cramer’s V, and Pearson correlation were applied to determine relationships among variables. Findings revealed that nurses perceived leader support for innovation at a very high level, while innovation competence was rated high. Significant relationships were identified between most profile variables and both leader support and innovation competence, except unit or department assignment. A strong positive relationship was also found between leader support and innovation competence.</w:t>
      </w:r>
      <w:r w:rsidR="00E56D69">
        <w:rPr>
          <w:sz w:val="24"/>
          <w:szCs w:val="24"/>
          <w:lang w:val="en-PH" w:eastAsia="en-PH"/>
        </w:rPr>
        <w:t xml:space="preserve"> </w:t>
      </w:r>
      <w:r w:rsidR="00E56D69" w:rsidRPr="00164F4B">
        <w:rPr>
          <w:sz w:val="24"/>
          <w:szCs w:val="24"/>
          <w:lang w:val="en-PH" w:eastAsia="en-PH"/>
        </w:rPr>
        <w:t>The study concludes that supportive leadership plays a crucial role in strengthening nurses’ innovation competence. A Leader Support for Innovation and Innovation Competence Enhancement Plan is proposed to sustain innovation-focused leadership practice</w:t>
      </w:r>
      <w:r w:rsidR="008B7FE5">
        <w:rPr>
          <w:sz w:val="24"/>
          <w:szCs w:val="24"/>
        </w:rPr>
        <w:t>.</w:t>
      </w:r>
    </w:p>
    <w:p w14:paraId="425B4E95" w14:textId="77777777" w:rsidR="007429CC" w:rsidRPr="00167428" w:rsidRDefault="007429CC" w:rsidP="007429CC">
      <w:pPr>
        <w:jc w:val="both"/>
        <w:rPr>
          <w:sz w:val="24"/>
          <w:szCs w:val="24"/>
        </w:rPr>
      </w:pPr>
    </w:p>
    <w:p w14:paraId="62556521" w14:textId="338EAB42"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E56D69" w:rsidRPr="006B0BBA">
        <w:rPr>
          <w:i/>
          <w:iCs/>
          <w:sz w:val="24"/>
          <w:szCs w:val="24"/>
          <w:lang w:val="en-PH" w:eastAsia="en-PH"/>
        </w:rPr>
        <w:t>Descriptive–Correlational Design; Innovation Competence; Leader Support for Innovation; Nurses; Nursing Leadership.</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4EBB171C" w14:textId="77777777" w:rsidR="00561E49" w:rsidRPr="00167428" w:rsidRDefault="00561E49"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8A4B384" w14:textId="0329D7AD" w:rsidR="00523F62" w:rsidRPr="00523F62" w:rsidRDefault="00523F62" w:rsidP="00523F62">
      <w:pPr>
        <w:ind w:right="98"/>
        <w:jc w:val="both"/>
        <w:rPr>
          <w:sz w:val="24"/>
          <w:szCs w:val="24"/>
        </w:rPr>
      </w:pPr>
      <w:r>
        <w:rPr>
          <w:sz w:val="24"/>
          <w:szCs w:val="24"/>
        </w:rPr>
        <w:t>M</w:t>
      </w:r>
      <w:r w:rsidRPr="00523F62">
        <w:rPr>
          <w:sz w:val="24"/>
          <w:szCs w:val="24"/>
        </w:rPr>
        <w:t>odern healthcare settings require nurses to work in demanding environments where accuracy, empathy, and adaptability are essential, making strong leadership crucial in guiding nurses through daily challenges and organizational changes (Wei et al., 2020; Cummings et al., 2021). Nursing roles have expanded beyond traditional caregiving to include critical thinking, creativity, and innovation in improving patient care and work processes (Al-</w:t>
      </w:r>
      <w:proofErr w:type="spellStart"/>
      <w:r w:rsidRPr="00523F62">
        <w:rPr>
          <w:sz w:val="24"/>
          <w:szCs w:val="24"/>
        </w:rPr>
        <w:t>Dossary</w:t>
      </w:r>
      <w:proofErr w:type="spellEnd"/>
      <w:r w:rsidRPr="00523F62">
        <w:rPr>
          <w:sz w:val="24"/>
          <w:szCs w:val="24"/>
        </w:rPr>
        <w:t>, 2021). Leadership plays a key role in shaping nurses’ motivation, behavior, and innovation capacity, as supportive leaders who encourage mentoring, open communication, and idea-sharing help build trust, engagement, and professional growth, while lack of support leads to reduced innovation and stagnation (Lee et al., 2021; Asif et al., 2021; Mahmoud et al., 2023).</w:t>
      </w:r>
    </w:p>
    <w:p w14:paraId="2187ADE4" w14:textId="77777777" w:rsidR="00523F62" w:rsidRPr="00523F62" w:rsidRDefault="00523F62" w:rsidP="00523F62">
      <w:pPr>
        <w:ind w:right="98"/>
        <w:jc w:val="both"/>
        <w:rPr>
          <w:sz w:val="24"/>
          <w:szCs w:val="24"/>
        </w:rPr>
      </w:pPr>
    </w:p>
    <w:p w14:paraId="6D26BC9F" w14:textId="77777777" w:rsidR="00523F62" w:rsidRPr="00523F62" w:rsidRDefault="00523F62" w:rsidP="00523F62">
      <w:pPr>
        <w:ind w:right="98"/>
        <w:jc w:val="both"/>
        <w:rPr>
          <w:sz w:val="24"/>
          <w:szCs w:val="24"/>
        </w:rPr>
      </w:pPr>
      <w:r w:rsidRPr="00523F62">
        <w:rPr>
          <w:sz w:val="24"/>
          <w:szCs w:val="24"/>
        </w:rPr>
        <w:t xml:space="preserve">Innovation competence refers to nurses’ ability to generate and apply new ideas in practice, supported by skills such as critical thinking, adaptability, and teamwork (Urdaneta-Peña et al., 2018; Hu et al., 2024). Leader support has been identified as a key factor in enhancing this competence by providing resources, feedback, and psychological safety (Rani &amp; Muthu, 2024). This relationship is particularly important in government hospitals where limited resources and bureaucratic systems make innovation more challenging. However, existing research is limited in the Philippine public hospital context, where nurses often face high workloads, restricted </w:t>
      </w:r>
      <w:r w:rsidRPr="00523F62">
        <w:rPr>
          <w:sz w:val="24"/>
          <w:szCs w:val="24"/>
        </w:rPr>
        <w:lastRenderedPageBreak/>
        <w:t>autonomy, and limited leadership support, highlighting the need to examine how leader support influences innovation competence in these settings (Ali &amp; Park, 2022).</w:t>
      </w:r>
    </w:p>
    <w:p w14:paraId="021F13D4" w14:textId="77777777" w:rsidR="00523F62" w:rsidRPr="00523F62" w:rsidRDefault="00523F62" w:rsidP="00523F62">
      <w:pPr>
        <w:ind w:right="98"/>
        <w:jc w:val="both"/>
        <w:rPr>
          <w:sz w:val="24"/>
          <w:szCs w:val="24"/>
        </w:rPr>
      </w:pPr>
    </w:p>
    <w:p w14:paraId="327DC1B2" w14:textId="7D486D6D" w:rsidR="00FC0090" w:rsidRDefault="00523F62" w:rsidP="00523F62">
      <w:pPr>
        <w:ind w:right="98"/>
        <w:jc w:val="both"/>
        <w:rPr>
          <w:sz w:val="24"/>
          <w:szCs w:val="24"/>
          <w:lang w:val="en-PH"/>
        </w:rPr>
      </w:pPr>
      <w:r w:rsidRPr="00523F62">
        <w:rPr>
          <w:sz w:val="24"/>
          <w:szCs w:val="24"/>
        </w:rPr>
        <w:t>Guided by this gap, the study aims to assess the interrelationship among nurses’ profile, leader support, and innovation competence in a government hospital, anchored on SDG 3 and SDG 8. The researcher’s extensive clinical and academic experience strengthens the study’s relevance, while its findings are expected to contribute to nursing management and policy by guiding leaders in fostering innovation through supportive practices such as mentorship, communication, and recognition. Ultimately, the study seeks to provide evidence that leadership support is a key driver of innovation, improved performance, and better patient care in public healthcare institutions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0F0808D2" w14:textId="169F9056" w:rsidR="00523F62" w:rsidRDefault="00946F29" w:rsidP="006B4DE6">
      <w:pPr>
        <w:ind w:right="4"/>
        <w:jc w:val="both"/>
        <w:rPr>
          <w:sz w:val="24"/>
          <w:szCs w:val="24"/>
        </w:rPr>
      </w:pPr>
      <w:r w:rsidRPr="00946F29">
        <w:rPr>
          <w:sz w:val="24"/>
          <w:szCs w:val="24"/>
        </w:rPr>
        <w:t>This study aimed to</w:t>
      </w:r>
      <w:r w:rsidR="005C4532" w:rsidRPr="005C4532">
        <w:rPr>
          <w:sz w:val="24"/>
          <w:szCs w:val="24"/>
        </w:rPr>
        <w:t xml:space="preserve"> </w:t>
      </w:r>
      <w:r w:rsidR="00523F62" w:rsidRPr="00523F62">
        <w:rPr>
          <w:sz w:val="24"/>
          <w:szCs w:val="24"/>
        </w:rPr>
        <w:t>assess the interrelationship among the profile, leadership support for innovation, and innovation competence among nurses in a government hospital in Surigao City during the first quarter of 2026</w:t>
      </w:r>
      <w:r w:rsidR="005C4532" w:rsidRPr="005C4532">
        <w:rPr>
          <w:sz w:val="24"/>
          <w:szCs w:val="24"/>
        </w:rPr>
        <w:t xml:space="preserve">. </w:t>
      </w:r>
    </w:p>
    <w:p w14:paraId="39F0ED58" w14:textId="77777777" w:rsidR="00523F62" w:rsidRDefault="00523F62" w:rsidP="006B4DE6">
      <w:pPr>
        <w:ind w:right="4"/>
        <w:jc w:val="both"/>
        <w:rPr>
          <w:sz w:val="24"/>
          <w:szCs w:val="24"/>
        </w:rPr>
      </w:pPr>
    </w:p>
    <w:p w14:paraId="5BCBABC4" w14:textId="42470754" w:rsidR="007B64B1" w:rsidRDefault="005C4532" w:rsidP="006B4DE6">
      <w:pPr>
        <w:ind w:right="4"/>
        <w:jc w:val="both"/>
        <w:rPr>
          <w:sz w:val="24"/>
          <w:szCs w:val="24"/>
        </w:rPr>
      </w:pPr>
      <w:r w:rsidRPr="005C4532">
        <w:rPr>
          <w:sz w:val="24"/>
          <w:szCs w:val="24"/>
        </w:rPr>
        <w:t>Specifically, it sought to answer the following questions:</w:t>
      </w:r>
    </w:p>
    <w:p w14:paraId="552B780A" w14:textId="0270DFA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 profile of the 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9AE41AD"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1.3.</w:t>
      </w:r>
      <w:r w:rsidRPr="00523F62">
        <w:rPr>
          <w:sz w:val="24"/>
          <w:szCs w:val="24"/>
        </w:rPr>
        <w:tab/>
        <w:t>length of experience;</w:t>
      </w:r>
    </w:p>
    <w:p w14:paraId="7D1A481C"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1.4.</w:t>
      </w:r>
      <w:r w:rsidRPr="00523F62">
        <w:rPr>
          <w:sz w:val="24"/>
          <w:szCs w:val="24"/>
        </w:rPr>
        <w:tab/>
        <w:t>educational attainment;</w:t>
      </w:r>
    </w:p>
    <w:p w14:paraId="744D5833"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1.5.</w:t>
      </w:r>
      <w:r w:rsidRPr="00523F62">
        <w:rPr>
          <w:sz w:val="24"/>
          <w:szCs w:val="24"/>
        </w:rPr>
        <w:tab/>
        <w:t>unit/department assigned;</w:t>
      </w:r>
    </w:p>
    <w:p w14:paraId="563D8A72"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1.6.</w:t>
      </w:r>
      <w:r w:rsidRPr="00523F62">
        <w:rPr>
          <w:sz w:val="24"/>
          <w:szCs w:val="24"/>
        </w:rPr>
        <w:tab/>
        <w:t xml:space="preserve">employment status; and </w:t>
      </w:r>
    </w:p>
    <w:p w14:paraId="665930DE" w14:textId="6E122604" w:rsidR="00523F62" w:rsidRPr="005C4532" w:rsidRDefault="00523F62" w:rsidP="00523F62">
      <w:pPr>
        <w:pStyle w:val="ListParagraph"/>
        <w:widowControl/>
        <w:autoSpaceDE/>
        <w:autoSpaceDN/>
        <w:ind w:left="1134"/>
        <w:contextualSpacing/>
        <w:jc w:val="both"/>
        <w:rPr>
          <w:sz w:val="24"/>
          <w:szCs w:val="24"/>
        </w:rPr>
      </w:pPr>
      <w:r w:rsidRPr="00523F62">
        <w:rPr>
          <w:sz w:val="24"/>
          <w:szCs w:val="24"/>
        </w:rPr>
        <w:t>1.7.</w:t>
      </w:r>
      <w:r w:rsidRPr="00523F62">
        <w:rPr>
          <w:sz w:val="24"/>
          <w:szCs w:val="24"/>
        </w:rPr>
        <w:tab/>
        <w:t>position? </w:t>
      </w:r>
      <w:r w:rsidRPr="005C4532">
        <w:rPr>
          <w:sz w:val="24"/>
          <w:szCs w:val="24"/>
        </w:rPr>
        <w:t xml:space="preserve"> </w:t>
      </w:r>
    </w:p>
    <w:p w14:paraId="650AEA8E" w14:textId="0EAA12E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523F62">
        <w:rPr>
          <w:sz w:val="24"/>
          <w:szCs w:val="24"/>
          <w:lang w:val="en-PH"/>
        </w:rPr>
        <w:t xml:space="preserve">was </w:t>
      </w:r>
      <w:r w:rsidR="00523F62" w:rsidRPr="00D50795">
        <w:t>the extent of leader support for innovation as perceived by nurses in</w:t>
      </w:r>
      <w:r w:rsidR="005C4532" w:rsidRPr="00ED6262">
        <w:rPr>
          <w:sz w:val="24"/>
        </w:rPr>
        <w:t xml:space="preserve"> terms of:</w:t>
      </w:r>
    </w:p>
    <w:p w14:paraId="71D07079"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encouragement and autonomy support;</w:t>
      </w:r>
    </w:p>
    <w:p w14:paraId="6477C21F"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 xml:space="preserve">resource provision and guidance; and </w:t>
      </w:r>
    </w:p>
    <w:p w14:paraId="615F1C51"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recognition and role modeling?</w:t>
      </w:r>
    </w:p>
    <w:p w14:paraId="5EF6E926" w14:textId="2839E61B" w:rsidR="00293B1F" w:rsidRPr="00523F62" w:rsidRDefault="002E11CE" w:rsidP="005C4532">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r w:rsidR="005C4532">
        <w:rPr>
          <w:sz w:val="24"/>
          <w:szCs w:val="24"/>
          <w:lang w:val="en-PH"/>
        </w:rPr>
        <w:t>hich</w:t>
      </w:r>
      <w:r w:rsidR="005C4532" w:rsidRPr="005C4532">
        <w:t xml:space="preserve"> </w:t>
      </w:r>
      <w:r w:rsidR="00523F62" w:rsidRPr="00D50795">
        <w:t>was the level of innovation competence among nurses in terms of:</w:t>
      </w:r>
    </w:p>
    <w:p w14:paraId="11BBA22B" w14:textId="4FBD7AB0"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generation and creativity;</w:t>
      </w:r>
    </w:p>
    <w:p w14:paraId="664904B7" w14:textId="0D48C333"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implementation and application;</w:t>
      </w:r>
    </w:p>
    <w:p w14:paraId="1A46CA0F" w14:textId="0764A0EC"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collaboration and networking; and</w:t>
      </w:r>
    </w:p>
    <w:p w14:paraId="0A0A4FAE" w14:textId="5EF73A3C" w:rsidR="00523F62" w:rsidRDefault="00523F62" w:rsidP="00523F62">
      <w:pPr>
        <w:pStyle w:val="ListParagraph"/>
        <w:widowControl/>
        <w:numPr>
          <w:ilvl w:val="1"/>
          <w:numId w:val="6"/>
        </w:numPr>
        <w:autoSpaceDE/>
        <w:autoSpaceDN/>
        <w:spacing w:after="160"/>
        <w:contextualSpacing/>
        <w:jc w:val="both"/>
      </w:pPr>
      <w:r w:rsidRPr="00523F62">
        <w:rPr>
          <w:sz w:val="24"/>
          <w:szCs w:val="24"/>
          <w:lang w:val="en-PH"/>
        </w:rPr>
        <w:t>motivation and willingness to learn?</w:t>
      </w:r>
    </w:p>
    <w:p w14:paraId="4264DB5D" w14:textId="77777777" w:rsidR="00523F62" w:rsidRPr="00523F62" w:rsidRDefault="00293B1F" w:rsidP="00523F62">
      <w:pPr>
        <w:pStyle w:val="ListParagraph"/>
        <w:numPr>
          <w:ilvl w:val="0"/>
          <w:numId w:val="6"/>
        </w:numPr>
        <w:ind w:left="567" w:hanging="207"/>
        <w:rPr>
          <w:b/>
          <w:sz w:val="24"/>
          <w:szCs w:val="24"/>
        </w:rPr>
      </w:pPr>
      <w:r>
        <w:rPr>
          <w:sz w:val="24"/>
          <w:szCs w:val="24"/>
          <w:lang w:val="en-PH"/>
        </w:rPr>
        <w:t>W</w:t>
      </w:r>
      <w:r w:rsidR="00523F62">
        <w:rPr>
          <w:sz w:val="24"/>
          <w:szCs w:val="24"/>
          <w:lang w:val="en-PH"/>
        </w:rPr>
        <w:t xml:space="preserve">as </w:t>
      </w:r>
      <w:r w:rsidR="00523F62" w:rsidRPr="00D50795">
        <w:t>there a significant relationship between:</w:t>
      </w:r>
    </w:p>
    <w:p w14:paraId="187F9460" w14:textId="77777777" w:rsidR="00523F62" w:rsidRPr="00523F62" w:rsidRDefault="00523F62" w:rsidP="00523F62">
      <w:pPr>
        <w:pStyle w:val="ListParagraph"/>
        <w:widowControl/>
        <w:numPr>
          <w:ilvl w:val="1"/>
          <w:numId w:val="6"/>
        </w:numPr>
        <w:autoSpaceDE/>
        <w:autoSpaceDN/>
        <w:spacing w:after="160"/>
        <w:contextualSpacing/>
        <w:jc w:val="both"/>
        <w:rPr>
          <w:sz w:val="28"/>
          <w:szCs w:val="28"/>
          <w:lang w:val="en-PH"/>
        </w:rPr>
      </w:pPr>
      <w:r w:rsidRPr="00523F62">
        <w:rPr>
          <w:sz w:val="24"/>
          <w:szCs w:val="24"/>
        </w:rPr>
        <w:t>profile and leader support for innovation;</w:t>
      </w:r>
    </w:p>
    <w:p w14:paraId="1E89CAFE" w14:textId="77777777" w:rsid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 xml:space="preserve">profile and innovation competence; and </w:t>
      </w:r>
    </w:p>
    <w:p w14:paraId="43A37D85" w14:textId="6F6DED77" w:rsidR="00F86731"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leader support for innovation and innovation competence?</w:t>
      </w:r>
    </w:p>
    <w:p w14:paraId="42EC5F35" w14:textId="015D6237" w:rsidR="00523F62" w:rsidRPr="00293B1F" w:rsidRDefault="00523F62" w:rsidP="00293B1F">
      <w:pPr>
        <w:pStyle w:val="ListParagraph"/>
        <w:numPr>
          <w:ilvl w:val="0"/>
          <w:numId w:val="6"/>
        </w:numPr>
        <w:rPr>
          <w:b/>
          <w:sz w:val="24"/>
          <w:szCs w:val="24"/>
        </w:rPr>
      </w:pPr>
      <w:r>
        <w:rPr>
          <w:sz w:val="24"/>
        </w:rPr>
        <w:t xml:space="preserve">What </w:t>
      </w:r>
      <w:r w:rsidRPr="00523F62">
        <w:rPr>
          <w:sz w:val="24"/>
        </w:rPr>
        <w:t>leader support for innovation competence enhancement plan was proposed to strengthen innovation competence among nurses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0406B41A"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here</w:t>
      </w:r>
      <w:r w:rsidR="00523F62" w:rsidRPr="00523F62">
        <w:rPr>
          <w:sz w:val="24"/>
          <w:szCs w:val="24"/>
        </w:rPr>
        <w:t xml:space="preserve"> was no significant relationship between the profile and leader support for innovation among nurses.</w:t>
      </w:r>
    </w:p>
    <w:p w14:paraId="328940BF" w14:textId="15F137BA" w:rsidR="00523F62" w:rsidRDefault="00523F62" w:rsidP="00523F62">
      <w:pPr>
        <w:ind w:left="567" w:right="4" w:hanging="567"/>
        <w:jc w:val="both"/>
        <w:rPr>
          <w:sz w:val="24"/>
          <w:szCs w:val="24"/>
        </w:rPr>
      </w:pPr>
      <w:r w:rsidRPr="00721E24">
        <w:rPr>
          <w:b/>
          <w:bCs/>
          <w:sz w:val="24"/>
          <w:szCs w:val="24"/>
        </w:rPr>
        <w:lastRenderedPageBreak/>
        <w:t>H</w:t>
      </w:r>
      <w:r w:rsidRPr="00721E24">
        <w:rPr>
          <w:b/>
          <w:bCs/>
          <w:sz w:val="24"/>
          <w:szCs w:val="24"/>
          <w:vertAlign w:val="subscript"/>
        </w:rPr>
        <w:t>o</w:t>
      </w:r>
      <w:r>
        <w:rPr>
          <w:b/>
          <w:bCs/>
          <w:sz w:val="24"/>
          <w:szCs w:val="24"/>
          <w:vertAlign w:val="subscript"/>
        </w:rPr>
        <w:t>2</w:t>
      </w:r>
      <w:r w:rsidRPr="00721E24">
        <w:rPr>
          <w:b/>
          <w:bCs/>
          <w:sz w:val="24"/>
          <w:szCs w:val="24"/>
        </w:rPr>
        <w:t xml:space="preserve">: </w:t>
      </w:r>
      <w:r w:rsidRPr="00721E24">
        <w:rPr>
          <w:sz w:val="24"/>
          <w:szCs w:val="24"/>
        </w:rPr>
        <w:t>There</w:t>
      </w:r>
      <w:r w:rsidRPr="00523F62">
        <w:rPr>
          <w:sz w:val="24"/>
          <w:szCs w:val="24"/>
        </w:rPr>
        <w:t xml:space="preserve"> was no significant relationship between the profile and innovation competence among nurses.</w:t>
      </w:r>
    </w:p>
    <w:p w14:paraId="3040BACF" w14:textId="77777777" w:rsidR="00523F62" w:rsidRDefault="00523F62" w:rsidP="005C4532">
      <w:pPr>
        <w:ind w:left="567" w:right="4" w:hanging="567"/>
        <w:jc w:val="both"/>
        <w:rPr>
          <w:sz w:val="24"/>
          <w:szCs w:val="24"/>
        </w:rPr>
      </w:pPr>
    </w:p>
    <w:p w14:paraId="67AAA57C" w14:textId="5A48108D" w:rsidR="00523F62" w:rsidRDefault="00523F62" w:rsidP="00523F62">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sidRPr="00523F62">
        <w:rPr>
          <w:sz w:val="24"/>
          <w:szCs w:val="24"/>
        </w:rPr>
        <w:t xml:space="preserve"> was no significant relationship between leadership support for innovation and innovation competence among nurses.</w:t>
      </w:r>
    </w:p>
    <w:p w14:paraId="219050AD" w14:textId="77777777" w:rsidR="005C4532" w:rsidRDefault="005C4532" w:rsidP="005C4532">
      <w:pPr>
        <w:ind w:left="567" w:right="4" w:hanging="567"/>
        <w:jc w:val="both"/>
        <w:rPr>
          <w:sz w:val="24"/>
          <w:szCs w:val="24"/>
        </w:rPr>
      </w:pPr>
    </w:p>
    <w:p w14:paraId="11B73AD7" w14:textId="7A727CA9"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0CD0FEC" w14:textId="2F2016A3" w:rsidR="00AC73AF" w:rsidRPr="00AC73AF" w:rsidRDefault="00523F62" w:rsidP="00AC73AF">
      <w:pPr>
        <w:tabs>
          <w:tab w:val="left" w:pos="387"/>
        </w:tabs>
        <w:ind w:right="4"/>
        <w:jc w:val="both"/>
        <w:rPr>
          <w:sz w:val="24"/>
          <w:szCs w:val="24"/>
          <w:lang w:val="en-PH"/>
        </w:rPr>
      </w:pPr>
      <w:r w:rsidRPr="00523F62">
        <w:rPr>
          <w:b/>
          <w:bCs/>
          <w:sz w:val="24"/>
          <w:szCs w:val="24"/>
        </w:rPr>
        <w:t>Leadership Support on Innovation among Nurses</w:t>
      </w:r>
      <w:r w:rsidR="005801DA" w:rsidRPr="008A2A8E">
        <w:rPr>
          <w:b/>
          <w:bCs/>
          <w:sz w:val="24"/>
          <w:szCs w:val="24"/>
        </w:rPr>
        <w:t>.</w:t>
      </w:r>
      <w:r w:rsidR="00CC5567" w:rsidRPr="008A2A8E">
        <w:t xml:space="preserve"> </w:t>
      </w:r>
      <w:r w:rsidR="002F627A">
        <w:rPr>
          <w:sz w:val="24"/>
          <w:szCs w:val="24"/>
          <w:lang w:val="en-PH"/>
        </w:rPr>
        <w:t>Lea</w:t>
      </w:r>
      <w:r w:rsidR="00AC73AF" w:rsidRPr="00AC73AF">
        <w:rPr>
          <w:sz w:val="24"/>
          <w:szCs w:val="24"/>
          <w:lang w:val="en-PH"/>
        </w:rPr>
        <w:t>dership plays a vital role in encouraging innovation among nurses, as supportive, approachable, and motivating leaders create an environment where nurses feel confident to share ideas and improve patient care (Cummings et al., 2021). Transformational leadership, in particular, has been identified as highly effective in promoting creativity and initiative, as leaders who inspire, mentor, and involve nurses in decision-making strengthen motivation and ownership (Abd El Muksoud, 2022). Studies also show that leadership support from head nurses significantly influences innovation behavior by reducing barriers and increasing trust, allowing nurses to take initiative and implement changes in their units (Guo, 2024). Furthermore, leadership enhances psychological empowerment, enabling nurses to feel that their ideas matter and encouraging them to take risks and explore new approaches, while also reducing burnout and fostering creativity (Bektaş et al., 2025; Boamah et al., 2023).</w:t>
      </w:r>
    </w:p>
    <w:p w14:paraId="45E8AEB2" w14:textId="77777777" w:rsidR="00AC73AF" w:rsidRPr="00AC73AF" w:rsidRDefault="00AC73AF" w:rsidP="00AC73AF">
      <w:pPr>
        <w:tabs>
          <w:tab w:val="left" w:pos="387"/>
        </w:tabs>
        <w:ind w:right="4"/>
        <w:jc w:val="both"/>
        <w:rPr>
          <w:sz w:val="24"/>
          <w:szCs w:val="24"/>
          <w:lang w:val="en-PH"/>
        </w:rPr>
      </w:pPr>
    </w:p>
    <w:p w14:paraId="3ECD183A" w14:textId="3CF12B73" w:rsidR="00B20184" w:rsidRPr="00E55CE5" w:rsidRDefault="00AC73AF" w:rsidP="00AC73AF">
      <w:pPr>
        <w:tabs>
          <w:tab w:val="left" w:pos="387"/>
        </w:tabs>
        <w:ind w:right="4"/>
        <w:jc w:val="both"/>
        <w:rPr>
          <w:sz w:val="24"/>
          <w:szCs w:val="24"/>
          <w:lang w:val="en-PH"/>
        </w:rPr>
      </w:pPr>
      <w:r w:rsidRPr="00AC73AF">
        <w:rPr>
          <w:sz w:val="24"/>
          <w:szCs w:val="24"/>
          <w:lang w:val="en-PH"/>
        </w:rPr>
        <w:t>In addition, the availability of resources, recognition, and ethical leadership practices further strengthen innovation among nurses, as leaders who provide time, tools, and support create a culture where creativity can thrive (Lee et al., 2021; Asif et al., 2021). Leadership support also improves engagement, motivation, and commitment, as consistent feedback, mentorship, and appreciation encourage nurses to continuously improve and contribute new ideas (Mahmoud et al., 2023; Montani et al., 2020). Overall, research consistently shows that leadership support is essential in fostering innovation, as it builds trust, confidence, and collaboration among nurses, which is especially important in government hospitals where resource limitations require creative and adaptive approaches to maintain high-quality patient car</w:t>
      </w:r>
      <w:r w:rsidR="00BA3957">
        <w:rPr>
          <w:sz w:val="24"/>
          <w:szCs w:val="24"/>
          <w:lang w:val="en-PH"/>
        </w:rPr>
        <w:t>e</w:t>
      </w:r>
      <w:r w:rsidR="00177EA0" w:rsidRPr="00177EA0">
        <w:rPr>
          <w:sz w:val="24"/>
          <w:szCs w:val="24"/>
          <w:lang w:val="en-PH"/>
        </w:rPr>
        <w:t>.</w:t>
      </w:r>
    </w:p>
    <w:p w14:paraId="23B8DDFB" w14:textId="77777777" w:rsidR="008A2A8E" w:rsidRPr="008A2A8E" w:rsidRDefault="008A2A8E" w:rsidP="008A2A8E">
      <w:pPr>
        <w:tabs>
          <w:tab w:val="left" w:pos="387"/>
        </w:tabs>
        <w:ind w:right="4"/>
        <w:jc w:val="both"/>
        <w:rPr>
          <w:sz w:val="24"/>
          <w:szCs w:val="24"/>
        </w:rPr>
      </w:pPr>
    </w:p>
    <w:p w14:paraId="0975D19D" w14:textId="4F8198CD" w:rsidR="002F627A" w:rsidRPr="002F627A" w:rsidRDefault="002F627A" w:rsidP="002F627A">
      <w:pPr>
        <w:tabs>
          <w:tab w:val="left" w:pos="387"/>
        </w:tabs>
        <w:ind w:right="4"/>
        <w:jc w:val="both"/>
        <w:rPr>
          <w:sz w:val="24"/>
          <w:szCs w:val="24"/>
        </w:rPr>
      </w:pPr>
      <w:r w:rsidRPr="002F627A">
        <w:rPr>
          <w:b/>
          <w:bCs/>
          <w:sz w:val="24"/>
          <w:szCs w:val="24"/>
        </w:rPr>
        <w:t>Innovation Competence among Nurses</w:t>
      </w:r>
      <w:r w:rsidR="00BD60B4">
        <w:rPr>
          <w:b/>
          <w:bCs/>
          <w:sz w:val="24"/>
          <w:szCs w:val="24"/>
        </w:rPr>
        <w:t xml:space="preserve">. </w:t>
      </w:r>
      <w:r w:rsidRPr="002F627A">
        <w:rPr>
          <w:sz w:val="24"/>
          <w:szCs w:val="24"/>
        </w:rPr>
        <w:t>Innovation competence is becoming a vital skill in modern nursing practice because it enables nurses to generate, apply, and evaluate new ideas that improve patient outcomes and strengthen healthcare systems. It involves creative thinking, problem-solving, collaboration, adaptability, and the ability to translate knowledge into practical clinical improvements. Evidence shows that innovation competence can be developed through structured training, teamwork, and real clinical problem-solving rather than being a fixed personal trait (Gao et al., 2022). It is also shaped by both individual capability and the work environment, with factors such as experience, education, professional development, and supportive workplace conditions influencing competency development (</w:t>
      </w:r>
      <w:proofErr w:type="spellStart"/>
      <w:r w:rsidRPr="002F627A">
        <w:rPr>
          <w:sz w:val="24"/>
          <w:szCs w:val="24"/>
        </w:rPr>
        <w:t>Almarwani</w:t>
      </w:r>
      <w:proofErr w:type="spellEnd"/>
      <w:r w:rsidRPr="002F627A">
        <w:rPr>
          <w:sz w:val="24"/>
          <w:szCs w:val="24"/>
        </w:rPr>
        <w:t xml:space="preserve"> &amp; Alzahrani, 2023). Moreover, nursing information competence is linked to creative self-efficacy and innovation behavior, emphasizing the importance of digital literacy and information skills in modern nursing practice (Liu et al., 2024).</w:t>
      </w:r>
    </w:p>
    <w:p w14:paraId="07F73899" w14:textId="77777777" w:rsidR="002F627A" w:rsidRPr="002F627A" w:rsidRDefault="002F627A" w:rsidP="002F627A">
      <w:pPr>
        <w:tabs>
          <w:tab w:val="left" w:pos="387"/>
        </w:tabs>
        <w:ind w:right="4"/>
        <w:jc w:val="both"/>
        <w:rPr>
          <w:sz w:val="24"/>
          <w:szCs w:val="24"/>
        </w:rPr>
      </w:pPr>
    </w:p>
    <w:p w14:paraId="52A1F4E1" w14:textId="324300C7" w:rsidR="00093D17" w:rsidRDefault="002F627A" w:rsidP="002F627A">
      <w:pPr>
        <w:tabs>
          <w:tab w:val="left" w:pos="387"/>
        </w:tabs>
        <w:ind w:right="4"/>
        <w:jc w:val="both"/>
        <w:rPr>
          <w:sz w:val="24"/>
          <w:szCs w:val="24"/>
        </w:rPr>
      </w:pPr>
      <w:r w:rsidRPr="002F627A">
        <w:rPr>
          <w:sz w:val="24"/>
          <w:szCs w:val="24"/>
        </w:rPr>
        <w:t xml:space="preserve">Leadership and organizational climate play a crucial role in strengthening innovation competence, as supportive leadership and psychological safety encourage nurses to express ideas and try new approaches (El-Gazar et al., 2024), while flexible and open organizational cultures promote </w:t>
      </w:r>
      <w:r w:rsidRPr="002F627A">
        <w:rPr>
          <w:sz w:val="24"/>
          <w:szCs w:val="24"/>
        </w:rPr>
        <w:lastRenderedPageBreak/>
        <w:t>creativity and innovation (Park et al., 2025). Motivation and evidence-based capability further enhance innovation competence, as nurses who are confident in evidence-based practice and supported by collaboration are more likely to share knowledge and implement improvements (Leng et al., 2025). Overall, innovation competence is influenced by a combination of knowledge, creativity, technological skills, leadership support, motivation, and a supportive workplace culture, which is especially important in government hospitals where nurses must adapt and innovate despite limited resources</w:t>
      </w:r>
      <w:r w:rsidR="00F332F4" w:rsidRPr="00F332F4">
        <w:rPr>
          <w:sz w:val="24"/>
          <w:szCs w:val="24"/>
        </w:rPr>
        <w:t>.</w:t>
      </w:r>
    </w:p>
    <w:p w14:paraId="4AFDDA2F" w14:textId="77777777" w:rsidR="002F627A" w:rsidRDefault="002F627A" w:rsidP="002F627A">
      <w:pPr>
        <w:tabs>
          <w:tab w:val="left" w:pos="387"/>
        </w:tabs>
        <w:ind w:right="4"/>
        <w:jc w:val="both"/>
        <w:rPr>
          <w:sz w:val="24"/>
          <w:szCs w:val="24"/>
        </w:rPr>
      </w:pPr>
    </w:p>
    <w:p w14:paraId="1BBE269C" w14:textId="71793C55" w:rsidR="00C35A42" w:rsidRPr="00C35A42" w:rsidRDefault="002F627A" w:rsidP="00C35A42">
      <w:pPr>
        <w:tabs>
          <w:tab w:val="left" w:pos="387"/>
        </w:tabs>
        <w:ind w:right="4"/>
        <w:jc w:val="both"/>
        <w:rPr>
          <w:sz w:val="24"/>
          <w:szCs w:val="24"/>
        </w:rPr>
      </w:pPr>
      <w:r w:rsidRPr="002F627A">
        <w:rPr>
          <w:b/>
          <w:bCs/>
          <w:sz w:val="24"/>
          <w:szCs w:val="24"/>
        </w:rPr>
        <w:t>Leadership support on innovation competence</w:t>
      </w:r>
      <w:r>
        <w:rPr>
          <w:b/>
          <w:bCs/>
          <w:sz w:val="24"/>
          <w:szCs w:val="24"/>
        </w:rPr>
        <w:t xml:space="preserve">. </w:t>
      </w:r>
      <w:r w:rsidR="00C35A42">
        <w:rPr>
          <w:sz w:val="24"/>
          <w:szCs w:val="24"/>
        </w:rPr>
        <w:t>L</w:t>
      </w:r>
      <w:r w:rsidR="00C35A42" w:rsidRPr="00C35A42">
        <w:rPr>
          <w:sz w:val="24"/>
          <w:szCs w:val="24"/>
        </w:rPr>
        <w:t>eadership support plays a vital role in shaping nurses’ innovation competence, as studies consistently show that when leaders encourage creativity, provide resources, and recognize innovative efforts, nurses demonstrate higher levels of innovation competence (Lee et al., 2021; Mahmoud et al., 2023). Supportive leadership fosters trust and psychological safety, allowing nurses to share ideas, take risks, and develop innovative solutions in clinical practice (Newman et al., 2022). Transformational leadership further strengthens this relationship by promoting empowerment, autonomy, and motivation, which enhance nurses’ creativity, problem-solving abilities, and engagement (Bektaş et al., 2025). Leadership training, mentoring, and participative management also contribute to innovation competence by involving nurses in decision-making and encouraging experimentation, resulting in both immediate innovative behavior and long-term professional growth (Rani &amp; Muthu, 2024; Mahmoud et al., 2023).</w:t>
      </w:r>
    </w:p>
    <w:p w14:paraId="68DBF7A6" w14:textId="77777777" w:rsidR="00C35A42" w:rsidRPr="00C35A42" w:rsidRDefault="00C35A42" w:rsidP="00C35A42">
      <w:pPr>
        <w:tabs>
          <w:tab w:val="left" w:pos="387"/>
        </w:tabs>
        <w:ind w:right="4"/>
        <w:jc w:val="both"/>
        <w:rPr>
          <w:sz w:val="24"/>
          <w:szCs w:val="24"/>
        </w:rPr>
      </w:pPr>
    </w:p>
    <w:p w14:paraId="339CCC8F" w14:textId="59B8985C" w:rsidR="002F627A" w:rsidRDefault="00C35A42" w:rsidP="00C35A42">
      <w:pPr>
        <w:tabs>
          <w:tab w:val="left" w:pos="387"/>
        </w:tabs>
        <w:ind w:right="4"/>
        <w:jc w:val="both"/>
        <w:rPr>
          <w:lang w:val="en-PH"/>
        </w:rPr>
      </w:pPr>
      <w:r w:rsidRPr="00C35A42">
        <w:rPr>
          <w:sz w:val="24"/>
          <w:szCs w:val="24"/>
        </w:rPr>
        <w:t xml:space="preserve">Moreover, innovation competence is influenced by psychological empowerment, trust, motivation, and organizational commitment, which are strengthened through supportive leadership practices (Montani et al., 2020; </w:t>
      </w:r>
      <w:proofErr w:type="spellStart"/>
      <w:r w:rsidRPr="00C35A42">
        <w:rPr>
          <w:sz w:val="24"/>
          <w:szCs w:val="24"/>
        </w:rPr>
        <w:t>Alshaabani</w:t>
      </w:r>
      <w:proofErr w:type="spellEnd"/>
      <w:r w:rsidRPr="00C35A42">
        <w:rPr>
          <w:sz w:val="24"/>
          <w:szCs w:val="24"/>
        </w:rPr>
        <w:t xml:space="preserve"> et al., 2023). Leadership behaviors that promote open communication, recognition, and mutual respect enhance nurses’ willingness to learn and innovate, making innovation a natural part of professional practice (Hu et al., 2024; El-Gazar et al., 2024). Evidence also shows that nurses in supportive environments exhibit higher innovation competence, as leaders who emphasize collaboration, empathy, and empowerment foster continuous learning and resilience (Boamah et al., 2023; Cummings et al., 2021). In government hospitals where resources are limited, leadership support becomes even more critical, as it enables nurses to innovate despite constraints, ultimately improving patient care, teamwork, and the overall responsiveness of healthcare systems</w:t>
      </w:r>
      <w:r w:rsidR="002F627A" w:rsidRPr="00F332F4">
        <w:rPr>
          <w:sz w:val="24"/>
          <w:szCs w:val="24"/>
        </w:rPr>
        <w:t>.</w:t>
      </w:r>
    </w:p>
    <w:p w14:paraId="547B9816" w14:textId="77777777" w:rsidR="002F627A" w:rsidRDefault="002F627A" w:rsidP="002F627A">
      <w:pPr>
        <w:tabs>
          <w:tab w:val="left" w:pos="387"/>
        </w:tabs>
        <w:ind w:right="4"/>
        <w:jc w:val="both"/>
        <w:rPr>
          <w:lang w:val="en-PH"/>
        </w:rPr>
      </w:pPr>
    </w:p>
    <w:p w14:paraId="5A18B531" w14:textId="249481FC" w:rsidR="00C35A42" w:rsidRPr="00C35A42" w:rsidRDefault="00C35A42" w:rsidP="00C35A42">
      <w:pPr>
        <w:tabs>
          <w:tab w:val="left" w:pos="387"/>
        </w:tabs>
        <w:ind w:right="4"/>
        <w:jc w:val="both"/>
        <w:rPr>
          <w:sz w:val="24"/>
          <w:szCs w:val="24"/>
        </w:rPr>
      </w:pPr>
      <w:r w:rsidRPr="00C35A42">
        <w:rPr>
          <w:b/>
          <w:bCs/>
          <w:sz w:val="24"/>
          <w:szCs w:val="24"/>
        </w:rPr>
        <w:t>Profile Associated on Leader Support for Innovation Competence</w:t>
      </w:r>
      <w:r>
        <w:rPr>
          <w:b/>
          <w:bCs/>
          <w:sz w:val="24"/>
          <w:szCs w:val="24"/>
        </w:rPr>
        <w:t xml:space="preserve">. </w:t>
      </w:r>
      <w:r w:rsidRPr="00C35A42">
        <w:rPr>
          <w:sz w:val="24"/>
          <w:szCs w:val="24"/>
        </w:rPr>
        <w:t xml:space="preserve">Nurses’ personal and professional profiles influence how they perceive leader support and develop innovation competence, as factors such as age, sex, years of experience, educational attainment, unit assignment, employment status, and position shape their confidence, learning opportunities, and interaction with leaders (Cummings et al., 2021; Mahmoud et al., 2023). Age and experience are associated with differences in competence and support, with experienced nurses demonstrating stronger clinical judgment and receiving greater autonomy and trust from leaders, while younger nurses may be more open to change but less confident in expressing ideas (Montani et al., 2020; </w:t>
      </w:r>
      <w:proofErr w:type="spellStart"/>
      <w:r w:rsidRPr="00C35A42">
        <w:rPr>
          <w:sz w:val="24"/>
          <w:szCs w:val="24"/>
        </w:rPr>
        <w:t>Almarwani</w:t>
      </w:r>
      <w:proofErr w:type="spellEnd"/>
      <w:r w:rsidRPr="00C35A42">
        <w:rPr>
          <w:sz w:val="24"/>
          <w:szCs w:val="24"/>
        </w:rPr>
        <w:t xml:space="preserve"> et al., 2023; Heydari et al., 2023). Educational attainment also contributes to innovation competence, as higher education enhances critical thinking, research skills, and confidence in proposing improvements, with leaders more likely to provide opportunities to highly educated nurses (Gao et al., 2021; Liu et al., 2024).</w:t>
      </w:r>
    </w:p>
    <w:p w14:paraId="00EBF6C4" w14:textId="77777777" w:rsidR="00C35A42" w:rsidRPr="00C35A42" w:rsidRDefault="00C35A42" w:rsidP="00C35A42">
      <w:pPr>
        <w:tabs>
          <w:tab w:val="left" w:pos="387"/>
        </w:tabs>
        <w:ind w:right="4"/>
        <w:jc w:val="both"/>
        <w:rPr>
          <w:sz w:val="24"/>
          <w:szCs w:val="24"/>
        </w:rPr>
      </w:pPr>
    </w:p>
    <w:p w14:paraId="445E53F8" w14:textId="77777777" w:rsidR="00C35A42" w:rsidRDefault="00C35A42" w:rsidP="00C35A42">
      <w:pPr>
        <w:tabs>
          <w:tab w:val="left" w:pos="387"/>
        </w:tabs>
        <w:ind w:right="4"/>
        <w:jc w:val="both"/>
        <w:rPr>
          <w:sz w:val="24"/>
          <w:szCs w:val="24"/>
        </w:rPr>
      </w:pPr>
    </w:p>
    <w:p w14:paraId="5E97EFD7" w14:textId="12EA5F7F" w:rsidR="00C35A42" w:rsidRDefault="00C35A42" w:rsidP="00C35A42">
      <w:pPr>
        <w:tabs>
          <w:tab w:val="left" w:pos="387"/>
        </w:tabs>
        <w:ind w:right="4"/>
        <w:jc w:val="both"/>
        <w:rPr>
          <w:lang w:val="en-PH"/>
        </w:rPr>
      </w:pPr>
      <w:r w:rsidRPr="00C35A42">
        <w:rPr>
          <w:sz w:val="24"/>
          <w:szCs w:val="24"/>
        </w:rPr>
        <w:lastRenderedPageBreak/>
        <w:t>Unit assignment, employment status, and position further affect innovation competence and perceived leader support. Nurses working in collaborative units with supportive leadership report higher innovation behaviors, while those in rigid environments may feel less encouraged to innovate (Park et al., 2025; Hu et al., 2024). Permanent staff and those in higher positions tend to receive more training, mentoring, and involvement in decision-making, which strengthens their competence and confidence, whereas contractual nurses may feel less secure and less supported (Ubas-</w:t>
      </w:r>
      <w:proofErr w:type="spellStart"/>
      <w:r w:rsidRPr="00C35A42">
        <w:rPr>
          <w:sz w:val="24"/>
          <w:szCs w:val="24"/>
        </w:rPr>
        <w:t>Sumagasyay</w:t>
      </w:r>
      <w:proofErr w:type="spellEnd"/>
      <w:r w:rsidRPr="00C35A42">
        <w:rPr>
          <w:sz w:val="24"/>
          <w:szCs w:val="24"/>
        </w:rPr>
        <w:t xml:space="preserve"> et al., 2020; Mahmoud et al., 2023). Overall, the literature shows that profile characteristics are linked to variations in innovation competence and leader support, highlighting the need for inclusive leadership strategies that ensure all nurses are supported and empowered to contribute to innovation, especially in government hospitals with resource constraints (Cummings et al., 2021; Newman et al., 2022)</w:t>
      </w:r>
      <w:r w:rsidRPr="00F332F4">
        <w:rPr>
          <w:sz w:val="24"/>
          <w:szCs w:val="24"/>
        </w:rPr>
        <w:t>.</w:t>
      </w:r>
    </w:p>
    <w:p w14:paraId="2E2CDD19" w14:textId="77777777" w:rsidR="00C35A42" w:rsidRDefault="00C35A42" w:rsidP="002F627A">
      <w:pPr>
        <w:tabs>
          <w:tab w:val="left" w:pos="387"/>
        </w:tabs>
        <w:ind w:right="4"/>
        <w:jc w:val="both"/>
        <w:rPr>
          <w:lang w:val="en-PH"/>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10E126C4" w14:textId="22FA1A3B" w:rsidR="00482339" w:rsidRDefault="00EC4696" w:rsidP="006B4DE6">
      <w:pPr>
        <w:ind w:right="4"/>
        <w:jc w:val="both"/>
        <w:rPr>
          <w:sz w:val="24"/>
          <w:szCs w:val="24"/>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BD60B4" w:rsidRPr="00DA748C">
        <w:t xml:space="preserve"> </w:t>
      </w:r>
      <w:r w:rsidR="00631704" w:rsidRPr="00DA748C">
        <w:t xml:space="preserve">study </w:t>
      </w:r>
      <w:r w:rsidR="00DA748C" w:rsidRPr="00DA748C">
        <w:t>employed a quantitative descriptive–correlational–predictive research design</w:t>
      </w:r>
      <w:r w:rsidR="00DA748C">
        <w:t>.</w:t>
      </w:r>
      <w:r w:rsidR="00482339" w:rsidRPr="00DA748C">
        <w:rPr>
          <w:sz w:val="24"/>
          <w:szCs w:val="24"/>
        </w:rPr>
        <w:t xml:space="preserve"> </w:t>
      </w:r>
      <w:r w:rsidR="00772476" w:rsidRPr="00DA748C">
        <w:rPr>
          <w:sz w:val="24"/>
          <w:szCs w:val="24"/>
        </w:rPr>
        <w:t>In this study, the</w:t>
      </w:r>
      <w:r w:rsidR="00561FA3">
        <w:rPr>
          <w:sz w:val="24"/>
          <w:szCs w:val="24"/>
        </w:rPr>
        <w:t xml:space="preserve"> </w:t>
      </w:r>
      <w:r w:rsidR="00561FA3" w:rsidRPr="00561FA3">
        <w:rPr>
          <w:sz w:val="24"/>
          <w:szCs w:val="24"/>
        </w:rPr>
        <w:t>descriptive design was used to determine the profile of nurse-respondents in terms of age, sex, educational attainment, position, unit or department, employment status, and length of experience, as well as their levels of leader support for innovation and innovation competence. The correlational design was used to examine the relationship between leader support for innovation and innovation competence and to determine whether the nurses’ profile was significantly related to these variables.</w:t>
      </w:r>
    </w:p>
    <w:p w14:paraId="3268DDA6" w14:textId="77777777" w:rsidR="00DA748C" w:rsidRPr="00F332F4" w:rsidRDefault="00DA748C" w:rsidP="006B4DE6">
      <w:pPr>
        <w:ind w:right="4"/>
        <w:jc w:val="both"/>
        <w:rPr>
          <w:sz w:val="24"/>
          <w:szCs w:val="24"/>
          <w:highlight w:val="yellow"/>
          <w:lang w:val="en-PH"/>
        </w:rPr>
      </w:pPr>
    </w:p>
    <w:p w14:paraId="2898D90A" w14:textId="1AE5AAB9" w:rsidR="00482339" w:rsidRPr="00DA748C" w:rsidRDefault="00482339" w:rsidP="006B4DE6">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 which served as a referral hospital for the Caraga Region</w:t>
      </w:r>
      <w:r w:rsidR="00DA748C">
        <w:rPr>
          <w:sz w:val="24"/>
          <w:szCs w:val="24"/>
        </w:rPr>
        <w:t>.</w:t>
      </w:r>
    </w:p>
    <w:p w14:paraId="0ACB1214" w14:textId="77777777" w:rsidR="00482339" w:rsidRPr="00F332F4" w:rsidRDefault="00482339" w:rsidP="006B4DE6">
      <w:pPr>
        <w:ind w:right="4"/>
        <w:jc w:val="both"/>
        <w:rPr>
          <w:sz w:val="24"/>
          <w:szCs w:val="24"/>
          <w:highlight w:val="yellow"/>
          <w:lang w:val="en-PH"/>
        </w:rPr>
      </w:pPr>
    </w:p>
    <w:p w14:paraId="2B813AA5" w14:textId="11A2BFC6"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The respondents of this study were</w:t>
      </w:r>
      <w:r w:rsidR="00772476" w:rsidRPr="00DA748C">
        <w:rPr>
          <w:sz w:val="24"/>
          <w:szCs w:val="24"/>
        </w:rPr>
        <w:t xml:space="preserve"> </w:t>
      </w:r>
      <w:r w:rsidR="00561FA3">
        <w:rPr>
          <w:sz w:val="24"/>
          <w:szCs w:val="24"/>
        </w:rPr>
        <w:t>205</w:t>
      </w:r>
      <w:r w:rsidR="00DA748C" w:rsidRPr="00DA748C">
        <w:rPr>
          <w:sz w:val="24"/>
          <w:szCs w:val="24"/>
        </w:rPr>
        <w:t xml:space="preserve"> registered nurses</w:t>
      </w:r>
      <w:r w:rsidR="00561FA3">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6033EF1D" w14:textId="209CE60C" w:rsidR="00EC4696" w:rsidRPr="00DA748C" w:rsidRDefault="00EC4696" w:rsidP="006B4DE6">
      <w:pPr>
        <w:ind w:right="4"/>
        <w:jc w:val="both"/>
        <w:rPr>
          <w:sz w:val="24"/>
          <w:szCs w:val="24"/>
          <w:lang w:val="en-PH"/>
        </w:rPr>
      </w:pPr>
      <w:r w:rsidRPr="00DA748C">
        <w:rPr>
          <w:b/>
          <w:sz w:val="24"/>
          <w:szCs w:val="24"/>
        </w:rPr>
        <w:t>Sampling Design.</w:t>
      </w:r>
      <w:r w:rsidR="00F86731" w:rsidRPr="00DA748C">
        <w:rPr>
          <w:b/>
          <w:sz w:val="24"/>
          <w:szCs w:val="24"/>
        </w:rPr>
        <w:t xml:space="preserve"> </w:t>
      </w:r>
      <w:r w:rsidR="00920F62" w:rsidRPr="00DA748C">
        <w:rPr>
          <w:sz w:val="24"/>
          <w:szCs w:val="24"/>
        </w:rPr>
        <w:t xml:space="preserve">This </w:t>
      </w:r>
      <w:r w:rsidR="00561FA3" w:rsidRPr="00561FA3">
        <w:rPr>
          <w:sz w:val="24"/>
          <w:szCs w:val="24"/>
        </w:rPr>
        <w:t>study used simple random sampling to select the nurse respondents</w:t>
      </w:r>
      <w:r w:rsidR="00561FA3">
        <w:rPr>
          <w:sz w:val="24"/>
          <w:szCs w:val="24"/>
        </w:rPr>
        <w:t xml:space="preserve">. </w:t>
      </w:r>
    </w:p>
    <w:p w14:paraId="436915A2" w14:textId="77777777" w:rsidR="00482339" w:rsidRPr="00F332F4" w:rsidRDefault="00482339" w:rsidP="006B4DE6">
      <w:pPr>
        <w:ind w:right="4"/>
        <w:jc w:val="both"/>
        <w:rPr>
          <w:sz w:val="24"/>
          <w:szCs w:val="24"/>
          <w:highlight w:val="yellow"/>
          <w:lang w:val="en-PH"/>
        </w:rPr>
      </w:pPr>
    </w:p>
    <w:p w14:paraId="316FC97C" w14:textId="67EBF6C5" w:rsidR="00920F62" w:rsidRPr="00B71642" w:rsidRDefault="00EC4696" w:rsidP="00BD60B4">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72476" w:rsidRPr="00B71642">
        <w:rPr>
          <w:sz w:val="24"/>
          <w:szCs w:val="24"/>
        </w:rPr>
        <w:t>The study</w:t>
      </w:r>
      <w:r w:rsidR="00B71642" w:rsidRPr="00B71642">
        <w:rPr>
          <w:sz w:val="24"/>
          <w:szCs w:val="24"/>
        </w:rPr>
        <w:t xml:space="preserve"> included registered </w:t>
      </w:r>
      <w:r w:rsidR="00561FA3" w:rsidRPr="00561FA3">
        <w:rPr>
          <w:sz w:val="24"/>
          <w:szCs w:val="24"/>
        </w:rPr>
        <w:t>nurses presently employed a</w:t>
      </w:r>
      <w:r w:rsidR="00561FA3">
        <w:rPr>
          <w:sz w:val="24"/>
          <w:szCs w:val="24"/>
        </w:rPr>
        <w:t>t the hospital</w:t>
      </w:r>
      <w:r w:rsidR="00561FA3" w:rsidRPr="00561FA3">
        <w:rPr>
          <w:sz w:val="24"/>
          <w:szCs w:val="24"/>
        </w:rPr>
        <w:t>, whether permanent or job order, were eligible for inclusion if they had been employed for at least six months at the time of data collection and were assigned to clinical areas where they were actively involved in direct patient care, such as wards, intensive care units, the emergency department, operating and recovery rooms, outpatient units, and specialty areas. Nurses were included regardless of age, sex, marital status, religious affiliation, educational attainment, or employment status, provided that they met the stated conditions and were willing to participate and give informed consen</w:t>
      </w:r>
      <w:r w:rsidR="00561FA3">
        <w:rPr>
          <w:sz w:val="24"/>
          <w:szCs w:val="24"/>
        </w:rPr>
        <w:t>t</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26BB4744" w14:textId="66CC0CF4" w:rsidR="00561FA3" w:rsidRDefault="00EC4696" w:rsidP="00561FA3">
      <w:pPr>
        <w:ind w:right="4"/>
        <w:jc w:val="both"/>
        <w:rPr>
          <w:lang w:val="en-PH"/>
        </w:rPr>
      </w:pPr>
      <w:r w:rsidRPr="00B71642">
        <w:rPr>
          <w:b/>
          <w:sz w:val="24"/>
          <w:szCs w:val="24"/>
        </w:rPr>
        <w:t>Instrument</w:t>
      </w:r>
      <w:r w:rsidR="00927058" w:rsidRPr="00B71642">
        <w:rPr>
          <w:b/>
          <w:sz w:val="24"/>
          <w:szCs w:val="24"/>
        </w:rPr>
        <w:t xml:space="preserve">. </w:t>
      </w:r>
      <w:proofErr w:type="spellStart"/>
      <w:r w:rsidR="00BD60B4" w:rsidRPr="00B71642">
        <w:rPr>
          <w:sz w:val="24"/>
          <w:szCs w:val="24"/>
          <w:lang w:val="en-PH"/>
        </w:rPr>
        <w:t>Thi</w:t>
      </w:r>
      <w:proofErr w:type="spellEnd"/>
      <w:r w:rsidR="00561FA3" w:rsidRPr="00561FA3">
        <w:rPr>
          <w:lang w:val="en-PH"/>
        </w:rPr>
        <w:t xml:space="preserve"> study utilized a three-part questionnaire consisting of demographic variables and two adapted standardized instruments. Part I gathered the respondents’ profile in terms of age, sex, length of experience, educational attainment, position, unit or department, and employment status to describe the respondents and determine their relationship with leader support for innovation and innovation competence. Part II used the Leader Support for Innovation Questionnaire (LSIQ) developed by Vincent-</w:t>
      </w:r>
      <w:proofErr w:type="spellStart"/>
      <w:r w:rsidR="00561FA3" w:rsidRPr="00561FA3">
        <w:rPr>
          <w:lang w:val="en-PH"/>
        </w:rPr>
        <w:t>Höper</w:t>
      </w:r>
      <w:proofErr w:type="spellEnd"/>
      <w:r w:rsidR="00561FA3" w:rsidRPr="00561FA3">
        <w:rPr>
          <w:lang w:val="en-PH"/>
        </w:rPr>
        <w:t xml:space="preserve"> and Stein (2019), a 12-item instrument measured on a five-point Likert scale, with higher scores indicating stronger perceived leader support. The instrument covered three dimensions: idea encouragement and autonomy support, resource provision and guidance, and recognition and role modeling, and was scored by </w:t>
      </w:r>
      <w:r w:rsidR="00561FA3" w:rsidRPr="00561FA3">
        <w:rPr>
          <w:lang w:val="en-PH"/>
        </w:rPr>
        <w:lastRenderedPageBreak/>
        <w:t>computing the mean, with interpretation ranging from very low to very high. The LSIQ demonstrated excellent reliability with Cronbach’s alpha ranging from 0.91 to 0.94, while the adapted version yielded 0.92.</w:t>
      </w:r>
    </w:p>
    <w:p w14:paraId="24B74221" w14:textId="77777777" w:rsidR="00561FA3" w:rsidRPr="00561FA3" w:rsidRDefault="00561FA3" w:rsidP="00561FA3">
      <w:pPr>
        <w:ind w:right="4"/>
        <w:jc w:val="both"/>
        <w:rPr>
          <w:lang w:val="en-PH"/>
        </w:rPr>
      </w:pPr>
    </w:p>
    <w:p w14:paraId="7EA62C19" w14:textId="37326AF4" w:rsidR="009739C8" w:rsidRDefault="00561FA3" w:rsidP="009739C8">
      <w:pPr>
        <w:ind w:right="4"/>
        <w:jc w:val="both"/>
        <w:rPr>
          <w:sz w:val="24"/>
          <w:szCs w:val="24"/>
          <w:lang w:val="en-PH"/>
        </w:rPr>
      </w:pPr>
      <w:r w:rsidRPr="00561FA3">
        <w:rPr>
          <w:sz w:val="24"/>
          <w:szCs w:val="24"/>
          <w:lang w:val="en-PH"/>
        </w:rPr>
        <w:t>Part III utilized the Innovation Competence Questionnaire (ICQ) adapted from Urdaneta-Peña et al. (2018), consisting of ten items measured on a five-point Likert scale, where higher scores reflected stronger innovation competence. The instrument covered four dimensions: idea generation and creativity, implementation and application, collaboration and networking, and motivation to participate in innovation. Scoring was based on the overall mean with interpretation from very low to very high innovation competence. The ICQ demonstrated strong reliability with Cronbach’s alpha ranging from 0.86 to 0.93, and the adapted version yielded 0.90, confirming its suitability for assessing innovation competence among nurses</w:t>
      </w:r>
      <w:r>
        <w:rPr>
          <w:sz w:val="24"/>
          <w:szCs w:val="24"/>
          <w:lang w:val="en-PH"/>
        </w:rPr>
        <w:t>.</w:t>
      </w:r>
    </w:p>
    <w:p w14:paraId="7704D816" w14:textId="77777777" w:rsidR="00561FA3" w:rsidRPr="00561FA3" w:rsidRDefault="00561FA3" w:rsidP="009739C8">
      <w:pPr>
        <w:ind w:right="4"/>
        <w:jc w:val="both"/>
        <w:rPr>
          <w:sz w:val="24"/>
          <w:szCs w:val="24"/>
          <w:lang w:val="en-PH"/>
        </w:rPr>
      </w:pPr>
    </w:p>
    <w:p w14:paraId="3116697C" w14:textId="03BA9122" w:rsidR="004F55B5"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w:t>
      </w:r>
      <w:r w:rsidR="004F55B5">
        <w:rPr>
          <w:sz w:val="24"/>
          <w:szCs w:val="24"/>
        </w:rPr>
        <w:t xml:space="preserve"> </w:t>
      </w:r>
      <w:r w:rsidR="004F55B5" w:rsidRPr="004F55B5">
        <w:rPr>
          <w:sz w:val="24"/>
          <w:szCs w:val="24"/>
        </w:rPr>
        <w:t xml:space="preserve">data gathering procedures included pre-data gathering, actual data gathering, and post-data gathering phases. The process began with the approval of the research title and assignment of an adviser, followed by securing permissions from the Dean and the Medical Center Chief </w:t>
      </w:r>
      <w:r w:rsidR="004F55B5">
        <w:rPr>
          <w:sz w:val="24"/>
          <w:szCs w:val="24"/>
        </w:rPr>
        <w:t xml:space="preserve">of the </w:t>
      </w:r>
      <w:r w:rsidR="004F55B5" w:rsidRPr="004F55B5">
        <w:rPr>
          <w:sz w:val="24"/>
          <w:szCs w:val="24"/>
        </w:rPr>
        <w:t xml:space="preserve">Hospital, conducting a design hearing, and obtaining ethical clearance. During actual data gathering, respondents were recruited using proportionate stratified random sampling, and questionnaires were distributed through a face-to-face intercept method in coordination with unit supervisors. The purpose of the study was explained, informed consent was obtained, and completed questionnaires were collected, checked for completeness, and retrieved until the required sample size was achieved. In the post-data gathering phase, data were encoded and forwarded to a statistician for analysis, with results presented in tables and interpreted with supporting literature, followed by final defense and proper disposal of questionnaires to ensure confidentiality. </w:t>
      </w:r>
    </w:p>
    <w:p w14:paraId="0CF9FDEB" w14:textId="77777777" w:rsidR="004F55B5" w:rsidRDefault="004F55B5" w:rsidP="00D3160A">
      <w:pPr>
        <w:ind w:right="4"/>
        <w:jc w:val="both"/>
        <w:rPr>
          <w:sz w:val="24"/>
          <w:szCs w:val="24"/>
        </w:rPr>
      </w:pPr>
    </w:p>
    <w:p w14:paraId="0C0E3757" w14:textId="443E16D8" w:rsidR="004F55B5" w:rsidRPr="00D3160A" w:rsidRDefault="00EC4696" w:rsidP="004F55B5">
      <w:pPr>
        <w:ind w:right="4"/>
        <w:jc w:val="both"/>
        <w:rPr>
          <w:sz w:val="24"/>
          <w:szCs w:val="24"/>
          <w:lang w:val="en-PH"/>
        </w:rPr>
      </w:pPr>
      <w:r w:rsidRPr="00D3160A">
        <w:rPr>
          <w:b/>
          <w:sz w:val="24"/>
          <w:szCs w:val="24"/>
        </w:rPr>
        <w:t>Statistical Treatment of Data</w:t>
      </w:r>
      <w:r w:rsidR="00927058" w:rsidRPr="00D3160A">
        <w:rPr>
          <w:b/>
          <w:sz w:val="24"/>
          <w:szCs w:val="24"/>
        </w:rPr>
        <w:t xml:space="preserve">. </w:t>
      </w:r>
      <w:r w:rsidR="004F55B5" w:rsidRPr="004F55B5">
        <w:rPr>
          <w:sz w:val="24"/>
          <w:szCs w:val="24"/>
        </w:rPr>
        <w:t>Statistical treatment included frequency distribution and percentage for profile variables, mean and standard deviation for levels of leader support and innovation competence, chi-square test and Cramer’s V for relationships between profile and variables, and Pearson r to determine the correlation between leader support and innovation competence.</w:t>
      </w:r>
    </w:p>
    <w:p w14:paraId="5D242EA5" w14:textId="186DBF80" w:rsidR="00034C61" w:rsidRPr="00D3160A" w:rsidRDefault="00034C61" w:rsidP="00034C61">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839"/>
        <w:gridCol w:w="2410"/>
        <w:gridCol w:w="2972"/>
      </w:tblGrid>
      <w:tr w:rsidR="004F55B5" w:rsidRPr="00D50D98" w14:paraId="4EFDFA2F" w14:textId="77777777" w:rsidTr="004F55B5">
        <w:trPr>
          <w:jc w:val="center"/>
        </w:trPr>
        <w:tc>
          <w:tcPr>
            <w:tcW w:w="3839" w:type="dxa"/>
            <w:vAlign w:val="center"/>
          </w:tcPr>
          <w:p w14:paraId="7A23A9BB" w14:textId="77777777" w:rsidR="004F55B5" w:rsidRPr="00D50D98" w:rsidRDefault="004F55B5" w:rsidP="001E1B0F">
            <w:pPr>
              <w:jc w:val="center"/>
              <w:rPr>
                <w:sz w:val="24"/>
                <w:szCs w:val="24"/>
              </w:rPr>
            </w:pPr>
            <w:r w:rsidRPr="00D50D98">
              <w:rPr>
                <w:sz w:val="24"/>
                <w:szCs w:val="24"/>
              </w:rPr>
              <w:t>Profile</w:t>
            </w:r>
          </w:p>
        </w:tc>
        <w:tc>
          <w:tcPr>
            <w:tcW w:w="2410" w:type="dxa"/>
            <w:vAlign w:val="center"/>
          </w:tcPr>
          <w:p w14:paraId="4533721B" w14:textId="77777777" w:rsidR="004F55B5" w:rsidRPr="00D50D98" w:rsidRDefault="004F55B5" w:rsidP="001E1B0F">
            <w:pPr>
              <w:jc w:val="center"/>
              <w:rPr>
                <w:i/>
                <w:sz w:val="24"/>
                <w:szCs w:val="24"/>
              </w:rPr>
            </w:pPr>
            <w:r w:rsidRPr="00D50D98">
              <w:rPr>
                <w:i/>
                <w:sz w:val="24"/>
                <w:szCs w:val="24"/>
              </w:rPr>
              <w:t>f</w:t>
            </w:r>
          </w:p>
        </w:tc>
        <w:tc>
          <w:tcPr>
            <w:tcW w:w="2972" w:type="dxa"/>
            <w:vAlign w:val="center"/>
          </w:tcPr>
          <w:p w14:paraId="61AD435C" w14:textId="77777777" w:rsidR="004F55B5" w:rsidRPr="00D50D98" w:rsidRDefault="004F55B5" w:rsidP="001E1B0F">
            <w:pPr>
              <w:jc w:val="center"/>
              <w:rPr>
                <w:i/>
                <w:sz w:val="24"/>
                <w:szCs w:val="24"/>
              </w:rPr>
            </w:pPr>
            <w:r w:rsidRPr="00D50D98">
              <w:rPr>
                <w:i/>
                <w:sz w:val="24"/>
                <w:szCs w:val="24"/>
              </w:rPr>
              <w:t>%</w:t>
            </w:r>
          </w:p>
        </w:tc>
      </w:tr>
      <w:tr w:rsidR="004F55B5" w:rsidRPr="00D50D98" w14:paraId="789DC8A4" w14:textId="77777777" w:rsidTr="004F55B5">
        <w:trPr>
          <w:jc w:val="center"/>
        </w:trPr>
        <w:tc>
          <w:tcPr>
            <w:tcW w:w="3839" w:type="dxa"/>
            <w:vAlign w:val="center"/>
          </w:tcPr>
          <w:p w14:paraId="0073CE25" w14:textId="77777777" w:rsidR="004F55B5" w:rsidRPr="00D50D98" w:rsidRDefault="004F55B5" w:rsidP="001E1B0F">
            <w:pPr>
              <w:rPr>
                <w:sz w:val="24"/>
                <w:szCs w:val="24"/>
              </w:rPr>
            </w:pPr>
            <w:r w:rsidRPr="00D50D98">
              <w:rPr>
                <w:sz w:val="24"/>
                <w:szCs w:val="24"/>
              </w:rPr>
              <w:t>Age</w:t>
            </w:r>
          </w:p>
        </w:tc>
        <w:tc>
          <w:tcPr>
            <w:tcW w:w="2410" w:type="dxa"/>
            <w:vAlign w:val="center"/>
          </w:tcPr>
          <w:p w14:paraId="75B81896" w14:textId="77777777" w:rsidR="004F55B5" w:rsidRPr="00D50D98" w:rsidRDefault="004F55B5" w:rsidP="001E1B0F">
            <w:pPr>
              <w:jc w:val="center"/>
              <w:rPr>
                <w:sz w:val="24"/>
                <w:szCs w:val="24"/>
              </w:rPr>
            </w:pPr>
          </w:p>
        </w:tc>
        <w:tc>
          <w:tcPr>
            <w:tcW w:w="2972" w:type="dxa"/>
            <w:vAlign w:val="center"/>
          </w:tcPr>
          <w:p w14:paraId="329426B5" w14:textId="77777777" w:rsidR="004F55B5" w:rsidRPr="00D50D98" w:rsidRDefault="004F55B5" w:rsidP="001E1B0F">
            <w:pPr>
              <w:jc w:val="center"/>
              <w:rPr>
                <w:sz w:val="24"/>
                <w:szCs w:val="24"/>
              </w:rPr>
            </w:pPr>
          </w:p>
        </w:tc>
      </w:tr>
      <w:tr w:rsidR="004F55B5" w:rsidRPr="00D50D98" w14:paraId="703E311B" w14:textId="77777777" w:rsidTr="004F55B5">
        <w:trPr>
          <w:jc w:val="center"/>
        </w:trPr>
        <w:tc>
          <w:tcPr>
            <w:tcW w:w="3839" w:type="dxa"/>
            <w:vAlign w:val="center"/>
          </w:tcPr>
          <w:p w14:paraId="58272214" w14:textId="77777777" w:rsidR="004F55B5" w:rsidRPr="00D50D98" w:rsidRDefault="004F55B5" w:rsidP="001E1B0F">
            <w:pPr>
              <w:jc w:val="center"/>
              <w:rPr>
                <w:sz w:val="24"/>
                <w:szCs w:val="24"/>
              </w:rPr>
            </w:pPr>
            <w:r>
              <w:rPr>
                <w:sz w:val="24"/>
                <w:szCs w:val="24"/>
              </w:rPr>
              <w:t>18 to 35 years old</w:t>
            </w:r>
          </w:p>
        </w:tc>
        <w:tc>
          <w:tcPr>
            <w:tcW w:w="2410" w:type="dxa"/>
            <w:vAlign w:val="center"/>
          </w:tcPr>
          <w:p w14:paraId="705345AF" w14:textId="77777777" w:rsidR="004F55B5" w:rsidRPr="00692A29" w:rsidRDefault="004F55B5" w:rsidP="001E1B0F">
            <w:pPr>
              <w:spacing w:line="320" w:lineRule="atLeast"/>
              <w:jc w:val="center"/>
              <w:rPr>
                <w:sz w:val="24"/>
                <w:szCs w:val="24"/>
              </w:rPr>
            </w:pPr>
            <w:r w:rsidRPr="00692A29">
              <w:rPr>
                <w:sz w:val="24"/>
                <w:szCs w:val="24"/>
              </w:rPr>
              <w:t>146</w:t>
            </w:r>
          </w:p>
        </w:tc>
        <w:tc>
          <w:tcPr>
            <w:tcW w:w="2972" w:type="dxa"/>
            <w:vAlign w:val="center"/>
          </w:tcPr>
          <w:p w14:paraId="45A54468" w14:textId="77777777" w:rsidR="004F55B5" w:rsidRPr="00692A29" w:rsidRDefault="004F55B5" w:rsidP="001E1B0F">
            <w:pPr>
              <w:spacing w:line="320" w:lineRule="atLeast"/>
              <w:jc w:val="center"/>
              <w:rPr>
                <w:sz w:val="24"/>
                <w:szCs w:val="24"/>
              </w:rPr>
            </w:pPr>
            <w:r w:rsidRPr="00692A29">
              <w:rPr>
                <w:sz w:val="24"/>
                <w:szCs w:val="24"/>
              </w:rPr>
              <w:t>71.20</w:t>
            </w:r>
          </w:p>
        </w:tc>
      </w:tr>
      <w:tr w:rsidR="004F55B5" w:rsidRPr="00D50D98" w14:paraId="74689EB4" w14:textId="77777777" w:rsidTr="004F55B5">
        <w:trPr>
          <w:jc w:val="center"/>
        </w:trPr>
        <w:tc>
          <w:tcPr>
            <w:tcW w:w="3839" w:type="dxa"/>
            <w:vAlign w:val="center"/>
          </w:tcPr>
          <w:p w14:paraId="1CEEC528" w14:textId="77777777" w:rsidR="004F55B5" w:rsidRPr="00D50D98" w:rsidRDefault="004F55B5" w:rsidP="001E1B0F">
            <w:pPr>
              <w:jc w:val="center"/>
              <w:rPr>
                <w:sz w:val="24"/>
                <w:szCs w:val="24"/>
              </w:rPr>
            </w:pPr>
            <w:r>
              <w:rPr>
                <w:sz w:val="24"/>
                <w:szCs w:val="24"/>
              </w:rPr>
              <w:t>36 years old and above</w:t>
            </w:r>
          </w:p>
        </w:tc>
        <w:tc>
          <w:tcPr>
            <w:tcW w:w="2410" w:type="dxa"/>
            <w:vAlign w:val="center"/>
          </w:tcPr>
          <w:p w14:paraId="0F0E5C30" w14:textId="77777777" w:rsidR="004F55B5" w:rsidRPr="00692A29" w:rsidRDefault="004F55B5" w:rsidP="001E1B0F">
            <w:pPr>
              <w:spacing w:line="320" w:lineRule="atLeast"/>
              <w:jc w:val="center"/>
              <w:rPr>
                <w:sz w:val="24"/>
                <w:szCs w:val="24"/>
              </w:rPr>
            </w:pPr>
            <w:r w:rsidRPr="00692A29">
              <w:rPr>
                <w:sz w:val="24"/>
                <w:szCs w:val="24"/>
              </w:rPr>
              <w:t>59</w:t>
            </w:r>
          </w:p>
        </w:tc>
        <w:tc>
          <w:tcPr>
            <w:tcW w:w="2972" w:type="dxa"/>
            <w:vAlign w:val="center"/>
          </w:tcPr>
          <w:p w14:paraId="34F349F2" w14:textId="77777777" w:rsidR="004F55B5" w:rsidRPr="00692A29" w:rsidRDefault="004F55B5" w:rsidP="001E1B0F">
            <w:pPr>
              <w:spacing w:line="320" w:lineRule="atLeast"/>
              <w:jc w:val="center"/>
              <w:rPr>
                <w:sz w:val="24"/>
                <w:szCs w:val="24"/>
              </w:rPr>
            </w:pPr>
            <w:r w:rsidRPr="00692A29">
              <w:rPr>
                <w:sz w:val="24"/>
                <w:szCs w:val="24"/>
              </w:rPr>
              <w:t>28.80</w:t>
            </w:r>
          </w:p>
        </w:tc>
      </w:tr>
      <w:tr w:rsidR="004F55B5" w:rsidRPr="00D50D98" w14:paraId="2DF24749" w14:textId="77777777" w:rsidTr="004F55B5">
        <w:trPr>
          <w:jc w:val="center"/>
        </w:trPr>
        <w:tc>
          <w:tcPr>
            <w:tcW w:w="3839" w:type="dxa"/>
            <w:vAlign w:val="center"/>
          </w:tcPr>
          <w:p w14:paraId="6C9D5EC4" w14:textId="77777777" w:rsidR="004F55B5" w:rsidRPr="00D50D98" w:rsidRDefault="004F55B5" w:rsidP="001E1B0F">
            <w:pPr>
              <w:rPr>
                <w:sz w:val="24"/>
                <w:szCs w:val="24"/>
              </w:rPr>
            </w:pPr>
            <w:r w:rsidRPr="00D50D98">
              <w:rPr>
                <w:sz w:val="24"/>
                <w:szCs w:val="24"/>
              </w:rPr>
              <w:t xml:space="preserve">Sex </w:t>
            </w:r>
          </w:p>
        </w:tc>
        <w:tc>
          <w:tcPr>
            <w:tcW w:w="2410" w:type="dxa"/>
            <w:vAlign w:val="center"/>
          </w:tcPr>
          <w:p w14:paraId="6C497D50" w14:textId="77777777" w:rsidR="004F55B5" w:rsidRPr="00692A29" w:rsidRDefault="004F55B5" w:rsidP="001E1B0F">
            <w:pPr>
              <w:jc w:val="center"/>
              <w:rPr>
                <w:sz w:val="24"/>
                <w:szCs w:val="24"/>
              </w:rPr>
            </w:pPr>
          </w:p>
        </w:tc>
        <w:tc>
          <w:tcPr>
            <w:tcW w:w="2972" w:type="dxa"/>
            <w:vAlign w:val="center"/>
          </w:tcPr>
          <w:p w14:paraId="5A59467E" w14:textId="77777777" w:rsidR="004F55B5" w:rsidRPr="00692A29" w:rsidRDefault="004F55B5" w:rsidP="001E1B0F">
            <w:pPr>
              <w:jc w:val="center"/>
              <w:rPr>
                <w:sz w:val="24"/>
                <w:szCs w:val="24"/>
              </w:rPr>
            </w:pPr>
          </w:p>
        </w:tc>
      </w:tr>
      <w:tr w:rsidR="004F55B5" w:rsidRPr="00D50D98" w14:paraId="0CB39900" w14:textId="77777777" w:rsidTr="004F55B5">
        <w:trPr>
          <w:jc w:val="center"/>
        </w:trPr>
        <w:tc>
          <w:tcPr>
            <w:tcW w:w="3839" w:type="dxa"/>
            <w:vAlign w:val="center"/>
          </w:tcPr>
          <w:p w14:paraId="42A58A7E" w14:textId="77777777" w:rsidR="004F55B5" w:rsidRPr="00D50D98" w:rsidRDefault="004F55B5" w:rsidP="001E1B0F">
            <w:pPr>
              <w:jc w:val="center"/>
              <w:rPr>
                <w:sz w:val="24"/>
                <w:szCs w:val="24"/>
              </w:rPr>
            </w:pPr>
            <w:r>
              <w:rPr>
                <w:sz w:val="24"/>
                <w:szCs w:val="24"/>
              </w:rPr>
              <w:lastRenderedPageBreak/>
              <w:t>Male</w:t>
            </w:r>
          </w:p>
        </w:tc>
        <w:tc>
          <w:tcPr>
            <w:tcW w:w="2410" w:type="dxa"/>
            <w:vAlign w:val="center"/>
          </w:tcPr>
          <w:p w14:paraId="63BEEED8" w14:textId="77777777" w:rsidR="004F55B5" w:rsidRPr="00692A29" w:rsidRDefault="004F55B5" w:rsidP="001E1B0F">
            <w:pPr>
              <w:spacing w:line="320" w:lineRule="atLeast"/>
              <w:jc w:val="center"/>
              <w:rPr>
                <w:sz w:val="24"/>
                <w:szCs w:val="24"/>
              </w:rPr>
            </w:pPr>
            <w:r w:rsidRPr="00692A29">
              <w:rPr>
                <w:sz w:val="24"/>
                <w:szCs w:val="24"/>
              </w:rPr>
              <w:t>63</w:t>
            </w:r>
          </w:p>
        </w:tc>
        <w:tc>
          <w:tcPr>
            <w:tcW w:w="2972" w:type="dxa"/>
            <w:vAlign w:val="center"/>
          </w:tcPr>
          <w:p w14:paraId="2EDDC3F7" w14:textId="77777777" w:rsidR="004F55B5" w:rsidRPr="00692A29" w:rsidRDefault="004F55B5" w:rsidP="001E1B0F">
            <w:pPr>
              <w:spacing w:line="320" w:lineRule="atLeast"/>
              <w:jc w:val="center"/>
              <w:rPr>
                <w:sz w:val="24"/>
                <w:szCs w:val="24"/>
              </w:rPr>
            </w:pPr>
            <w:r w:rsidRPr="00692A29">
              <w:rPr>
                <w:sz w:val="24"/>
                <w:szCs w:val="24"/>
              </w:rPr>
              <w:t>30.70</w:t>
            </w:r>
          </w:p>
        </w:tc>
      </w:tr>
      <w:tr w:rsidR="004F55B5" w:rsidRPr="00D50D98" w14:paraId="50BBE01A" w14:textId="77777777" w:rsidTr="004F55B5">
        <w:trPr>
          <w:jc w:val="center"/>
        </w:trPr>
        <w:tc>
          <w:tcPr>
            <w:tcW w:w="3839" w:type="dxa"/>
            <w:vAlign w:val="center"/>
          </w:tcPr>
          <w:p w14:paraId="6101464D" w14:textId="77777777" w:rsidR="004F55B5" w:rsidRPr="00D50D98" w:rsidRDefault="004F55B5" w:rsidP="001E1B0F">
            <w:pPr>
              <w:jc w:val="center"/>
              <w:rPr>
                <w:sz w:val="24"/>
                <w:szCs w:val="24"/>
              </w:rPr>
            </w:pPr>
            <w:r>
              <w:rPr>
                <w:sz w:val="24"/>
                <w:szCs w:val="24"/>
              </w:rPr>
              <w:t>Female</w:t>
            </w:r>
          </w:p>
        </w:tc>
        <w:tc>
          <w:tcPr>
            <w:tcW w:w="2410" w:type="dxa"/>
            <w:vAlign w:val="center"/>
          </w:tcPr>
          <w:p w14:paraId="08F2E5BF" w14:textId="77777777" w:rsidR="004F55B5" w:rsidRPr="00692A29" w:rsidRDefault="004F55B5" w:rsidP="001E1B0F">
            <w:pPr>
              <w:spacing w:line="320" w:lineRule="atLeast"/>
              <w:jc w:val="center"/>
              <w:rPr>
                <w:sz w:val="24"/>
                <w:szCs w:val="24"/>
              </w:rPr>
            </w:pPr>
            <w:r w:rsidRPr="00692A29">
              <w:rPr>
                <w:sz w:val="24"/>
                <w:szCs w:val="24"/>
              </w:rPr>
              <w:t>142</w:t>
            </w:r>
          </w:p>
        </w:tc>
        <w:tc>
          <w:tcPr>
            <w:tcW w:w="2972" w:type="dxa"/>
            <w:vAlign w:val="center"/>
          </w:tcPr>
          <w:p w14:paraId="696487D5" w14:textId="77777777" w:rsidR="004F55B5" w:rsidRPr="00692A29" w:rsidRDefault="004F55B5" w:rsidP="001E1B0F">
            <w:pPr>
              <w:spacing w:line="320" w:lineRule="atLeast"/>
              <w:jc w:val="center"/>
              <w:rPr>
                <w:sz w:val="24"/>
                <w:szCs w:val="24"/>
              </w:rPr>
            </w:pPr>
            <w:r w:rsidRPr="00692A29">
              <w:rPr>
                <w:sz w:val="24"/>
                <w:szCs w:val="24"/>
              </w:rPr>
              <w:t>69.30</w:t>
            </w:r>
          </w:p>
        </w:tc>
      </w:tr>
      <w:tr w:rsidR="004F55B5" w:rsidRPr="00D50D98" w14:paraId="7AA22EA4" w14:textId="77777777" w:rsidTr="004F55B5">
        <w:trPr>
          <w:jc w:val="center"/>
        </w:trPr>
        <w:tc>
          <w:tcPr>
            <w:tcW w:w="3839" w:type="dxa"/>
            <w:vAlign w:val="center"/>
          </w:tcPr>
          <w:p w14:paraId="52912A99" w14:textId="77777777" w:rsidR="004F55B5" w:rsidRPr="00D50D98" w:rsidRDefault="004F55B5" w:rsidP="001E1B0F">
            <w:pPr>
              <w:rPr>
                <w:sz w:val="24"/>
                <w:szCs w:val="24"/>
              </w:rPr>
            </w:pPr>
            <w:r>
              <w:rPr>
                <w:sz w:val="24"/>
                <w:szCs w:val="24"/>
              </w:rPr>
              <w:t>Length of Experience</w:t>
            </w:r>
          </w:p>
        </w:tc>
        <w:tc>
          <w:tcPr>
            <w:tcW w:w="2410" w:type="dxa"/>
            <w:vAlign w:val="center"/>
          </w:tcPr>
          <w:p w14:paraId="261C11AA" w14:textId="77777777" w:rsidR="004F55B5" w:rsidRPr="00692A29" w:rsidRDefault="004F55B5" w:rsidP="001E1B0F">
            <w:pPr>
              <w:jc w:val="center"/>
              <w:rPr>
                <w:sz w:val="24"/>
                <w:szCs w:val="24"/>
              </w:rPr>
            </w:pPr>
          </w:p>
        </w:tc>
        <w:tc>
          <w:tcPr>
            <w:tcW w:w="2972" w:type="dxa"/>
            <w:vAlign w:val="center"/>
          </w:tcPr>
          <w:p w14:paraId="1DDE77AF" w14:textId="77777777" w:rsidR="004F55B5" w:rsidRPr="00692A29" w:rsidRDefault="004F55B5" w:rsidP="001E1B0F">
            <w:pPr>
              <w:jc w:val="center"/>
              <w:rPr>
                <w:sz w:val="24"/>
                <w:szCs w:val="24"/>
              </w:rPr>
            </w:pPr>
          </w:p>
        </w:tc>
      </w:tr>
      <w:tr w:rsidR="004F55B5" w:rsidRPr="00D50D98" w14:paraId="60CB1890" w14:textId="77777777" w:rsidTr="004F55B5">
        <w:trPr>
          <w:jc w:val="center"/>
        </w:trPr>
        <w:tc>
          <w:tcPr>
            <w:tcW w:w="3839" w:type="dxa"/>
            <w:vAlign w:val="center"/>
          </w:tcPr>
          <w:p w14:paraId="3AE44104" w14:textId="77777777" w:rsidR="004F55B5" w:rsidRPr="00D50D98" w:rsidRDefault="004F55B5" w:rsidP="001E1B0F">
            <w:pPr>
              <w:jc w:val="center"/>
              <w:rPr>
                <w:sz w:val="24"/>
                <w:szCs w:val="24"/>
              </w:rPr>
            </w:pPr>
            <w:r>
              <w:rPr>
                <w:sz w:val="24"/>
                <w:szCs w:val="24"/>
              </w:rPr>
              <w:t>Less than 1 year</w:t>
            </w:r>
          </w:p>
        </w:tc>
        <w:tc>
          <w:tcPr>
            <w:tcW w:w="2410" w:type="dxa"/>
            <w:vAlign w:val="center"/>
          </w:tcPr>
          <w:p w14:paraId="619EFE9B" w14:textId="77777777" w:rsidR="004F55B5" w:rsidRPr="00692A29" w:rsidRDefault="004F55B5" w:rsidP="001E1B0F">
            <w:pPr>
              <w:spacing w:line="320" w:lineRule="atLeast"/>
              <w:jc w:val="center"/>
              <w:rPr>
                <w:sz w:val="24"/>
                <w:szCs w:val="24"/>
              </w:rPr>
            </w:pPr>
            <w:r w:rsidRPr="00692A29">
              <w:rPr>
                <w:sz w:val="24"/>
                <w:szCs w:val="24"/>
              </w:rPr>
              <w:t>23</w:t>
            </w:r>
          </w:p>
        </w:tc>
        <w:tc>
          <w:tcPr>
            <w:tcW w:w="2972" w:type="dxa"/>
            <w:vAlign w:val="center"/>
          </w:tcPr>
          <w:p w14:paraId="2B9A7D71" w14:textId="77777777" w:rsidR="004F55B5" w:rsidRPr="00692A29" w:rsidRDefault="004F55B5" w:rsidP="001E1B0F">
            <w:pPr>
              <w:spacing w:line="320" w:lineRule="atLeast"/>
              <w:jc w:val="center"/>
              <w:rPr>
                <w:sz w:val="24"/>
                <w:szCs w:val="24"/>
              </w:rPr>
            </w:pPr>
            <w:r w:rsidRPr="00692A29">
              <w:rPr>
                <w:sz w:val="24"/>
                <w:szCs w:val="24"/>
              </w:rPr>
              <w:t>11.20</w:t>
            </w:r>
          </w:p>
        </w:tc>
      </w:tr>
      <w:tr w:rsidR="004F55B5" w:rsidRPr="00D50D98" w14:paraId="356E6B45" w14:textId="77777777" w:rsidTr="004F55B5">
        <w:trPr>
          <w:jc w:val="center"/>
        </w:trPr>
        <w:tc>
          <w:tcPr>
            <w:tcW w:w="3839" w:type="dxa"/>
            <w:vAlign w:val="center"/>
          </w:tcPr>
          <w:p w14:paraId="6A7A3536" w14:textId="77777777" w:rsidR="004F55B5" w:rsidRDefault="004F55B5" w:rsidP="001E1B0F">
            <w:pPr>
              <w:jc w:val="center"/>
              <w:rPr>
                <w:sz w:val="24"/>
                <w:szCs w:val="24"/>
              </w:rPr>
            </w:pPr>
            <w:r>
              <w:rPr>
                <w:sz w:val="24"/>
                <w:szCs w:val="24"/>
              </w:rPr>
              <w:t>1 to 3 years</w:t>
            </w:r>
          </w:p>
        </w:tc>
        <w:tc>
          <w:tcPr>
            <w:tcW w:w="2410" w:type="dxa"/>
            <w:vAlign w:val="center"/>
          </w:tcPr>
          <w:p w14:paraId="6D583DD8" w14:textId="77777777" w:rsidR="004F55B5" w:rsidRPr="00692A29" w:rsidRDefault="004F55B5" w:rsidP="001E1B0F">
            <w:pPr>
              <w:spacing w:line="320" w:lineRule="atLeast"/>
              <w:jc w:val="center"/>
              <w:rPr>
                <w:sz w:val="24"/>
                <w:szCs w:val="24"/>
              </w:rPr>
            </w:pPr>
            <w:r w:rsidRPr="00692A29">
              <w:rPr>
                <w:sz w:val="24"/>
                <w:szCs w:val="24"/>
              </w:rPr>
              <w:t>65</w:t>
            </w:r>
          </w:p>
        </w:tc>
        <w:tc>
          <w:tcPr>
            <w:tcW w:w="2972" w:type="dxa"/>
            <w:vAlign w:val="center"/>
          </w:tcPr>
          <w:p w14:paraId="6D497084" w14:textId="77777777" w:rsidR="004F55B5" w:rsidRPr="00692A29" w:rsidRDefault="004F55B5" w:rsidP="001E1B0F">
            <w:pPr>
              <w:spacing w:line="320" w:lineRule="atLeast"/>
              <w:jc w:val="center"/>
              <w:rPr>
                <w:sz w:val="24"/>
                <w:szCs w:val="24"/>
              </w:rPr>
            </w:pPr>
            <w:r w:rsidRPr="00692A29">
              <w:rPr>
                <w:sz w:val="24"/>
                <w:szCs w:val="24"/>
              </w:rPr>
              <w:t>31.70</w:t>
            </w:r>
          </w:p>
        </w:tc>
      </w:tr>
      <w:tr w:rsidR="004F55B5" w:rsidRPr="00D50D98" w14:paraId="1A181C18" w14:textId="77777777" w:rsidTr="004F55B5">
        <w:trPr>
          <w:jc w:val="center"/>
        </w:trPr>
        <w:tc>
          <w:tcPr>
            <w:tcW w:w="3839" w:type="dxa"/>
            <w:vAlign w:val="center"/>
          </w:tcPr>
          <w:p w14:paraId="6815FE85" w14:textId="77777777" w:rsidR="004F55B5" w:rsidRDefault="004F55B5" w:rsidP="001E1B0F">
            <w:pPr>
              <w:jc w:val="center"/>
              <w:rPr>
                <w:sz w:val="24"/>
                <w:szCs w:val="24"/>
              </w:rPr>
            </w:pPr>
            <w:r>
              <w:rPr>
                <w:sz w:val="24"/>
                <w:szCs w:val="24"/>
              </w:rPr>
              <w:t>4 to 6 years</w:t>
            </w:r>
          </w:p>
        </w:tc>
        <w:tc>
          <w:tcPr>
            <w:tcW w:w="2410" w:type="dxa"/>
            <w:vAlign w:val="center"/>
          </w:tcPr>
          <w:p w14:paraId="2ED226F5" w14:textId="77777777" w:rsidR="004F55B5" w:rsidRPr="00692A29" w:rsidRDefault="004F55B5" w:rsidP="001E1B0F">
            <w:pPr>
              <w:spacing w:line="320" w:lineRule="atLeast"/>
              <w:jc w:val="center"/>
              <w:rPr>
                <w:sz w:val="24"/>
                <w:szCs w:val="24"/>
              </w:rPr>
            </w:pPr>
            <w:r w:rsidRPr="00692A29">
              <w:rPr>
                <w:sz w:val="24"/>
                <w:szCs w:val="24"/>
              </w:rPr>
              <w:t>41</w:t>
            </w:r>
          </w:p>
        </w:tc>
        <w:tc>
          <w:tcPr>
            <w:tcW w:w="2972" w:type="dxa"/>
            <w:vAlign w:val="center"/>
          </w:tcPr>
          <w:p w14:paraId="4F2D5B65" w14:textId="77777777" w:rsidR="004F55B5" w:rsidRPr="00692A29" w:rsidRDefault="004F55B5" w:rsidP="001E1B0F">
            <w:pPr>
              <w:spacing w:line="320" w:lineRule="atLeast"/>
              <w:jc w:val="center"/>
              <w:rPr>
                <w:sz w:val="24"/>
                <w:szCs w:val="24"/>
              </w:rPr>
            </w:pPr>
            <w:r w:rsidRPr="00692A29">
              <w:rPr>
                <w:sz w:val="24"/>
                <w:szCs w:val="24"/>
              </w:rPr>
              <w:t>20.00</w:t>
            </w:r>
          </w:p>
        </w:tc>
      </w:tr>
      <w:tr w:rsidR="004F55B5" w:rsidRPr="00D50D98" w14:paraId="48735D47" w14:textId="77777777" w:rsidTr="004F55B5">
        <w:trPr>
          <w:jc w:val="center"/>
        </w:trPr>
        <w:tc>
          <w:tcPr>
            <w:tcW w:w="3839" w:type="dxa"/>
            <w:vAlign w:val="center"/>
          </w:tcPr>
          <w:p w14:paraId="29FA7580" w14:textId="77777777" w:rsidR="004F55B5" w:rsidRPr="00D50D98" w:rsidRDefault="004F55B5" w:rsidP="001E1B0F">
            <w:pPr>
              <w:jc w:val="center"/>
              <w:rPr>
                <w:sz w:val="24"/>
                <w:szCs w:val="24"/>
              </w:rPr>
            </w:pPr>
            <w:r>
              <w:rPr>
                <w:sz w:val="24"/>
                <w:szCs w:val="24"/>
              </w:rPr>
              <w:t>7 years and above</w:t>
            </w:r>
          </w:p>
        </w:tc>
        <w:tc>
          <w:tcPr>
            <w:tcW w:w="2410" w:type="dxa"/>
            <w:vAlign w:val="center"/>
          </w:tcPr>
          <w:p w14:paraId="087A6C7F" w14:textId="77777777" w:rsidR="004F55B5" w:rsidRPr="00692A29" w:rsidRDefault="004F55B5" w:rsidP="001E1B0F">
            <w:pPr>
              <w:spacing w:line="320" w:lineRule="atLeast"/>
              <w:jc w:val="center"/>
              <w:rPr>
                <w:sz w:val="24"/>
                <w:szCs w:val="24"/>
              </w:rPr>
            </w:pPr>
            <w:r w:rsidRPr="00692A29">
              <w:rPr>
                <w:sz w:val="24"/>
                <w:szCs w:val="24"/>
              </w:rPr>
              <w:t>76</w:t>
            </w:r>
          </w:p>
        </w:tc>
        <w:tc>
          <w:tcPr>
            <w:tcW w:w="2972" w:type="dxa"/>
            <w:vAlign w:val="center"/>
          </w:tcPr>
          <w:p w14:paraId="5BA0F211" w14:textId="77777777" w:rsidR="004F55B5" w:rsidRPr="00692A29" w:rsidRDefault="004F55B5" w:rsidP="001E1B0F">
            <w:pPr>
              <w:spacing w:line="320" w:lineRule="atLeast"/>
              <w:jc w:val="center"/>
              <w:rPr>
                <w:sz w:val="24"/>
                <w:szCs w:val="24"/>
              </w:rPr>
            </w:pPr>
            <w:r w:rsidRPr="00692A29">
              <w:rPr>
                <w:sz w:val="24"/>
                <w:szCs w:val="24"/>
              </w:rPr>
              <w:t>37.10</w:t>
            </w:r>
          </w:p>
        </w:tc>
      </w:tr>
      <w:tr w:rsidR="004F55B5" w:rsidRPr="00D50D98" w14:paraId="235F2647" w14:textId="77777777" w:rsidTr="004F55B5">
        <w:trPr>
          <w:jc w:val="center"/>
        </w:trPr>
        <w:tc>
          <w:tcPr>
            <w:tcW w:w="3839" w:type="dxa"/>
            <w:vAlign w:val="center"/>
          </w:tcPr>
          <w:p w14:paraId="0CCE443D" w14:textId="77777777" w:rsidR="004F55B5" w:rsidRDefault="004F55B5" w:rsidP="001E1B0F">
            <w:pPr>
              <w:jc w:val="both"/>
              <w:rPr>
                <w:sz w:val="24"/>
                <w:szCs w:val="24"/>
              </w:rPr>
            </w:pPr>
            <w:r>
              <w:rPr>
                <w:sz w:val="24"/>
                <w:szCs w:val="24"/>
              </w:rPr>
              <w:t>Educational attainment</w:t>
            </w:r>
          </w:p>
        </w:tc>
        <w:tc>
          <w:tcPr>
            <w:tcW w:w="2410" w:type="dxa"/>
            <w:vAlign w:val="center"/>
          </w:tcPr>
          <w:p w14:paraId="601C8AA9" w14:textId="77777777" w:rsidR="004F55B5" w:rsidRPr="00692A29" w:rsidRDefault="004F55B5" w:rsidP="001E1B0F">
            <w:pPr>
              <w:spacing w:line="320" w:lineRule="atLeast"/>
              <w:jc w:val="center"/>
              <w:rPr>
                <w:sz w:val="24"/>
                <w:szCs w:val="24"/>
              </w:rPr>
            </w:pPr>
          </w:p>
        </w:tc>
        <w:tc>
          <w:tcPr>
            <w:tcW w:w="2972" w:type="dxa"/>
            <w:vAlign w:val="center"/>
          </w:tcPr>
          <w:p w14:paraId="42005F91" w14:textId="77777777" w:rsidR="004F55B5" w:rsidRPr="00692A29" w:rsidRDefault="004F55B5" w:rsidP="001E1B0F">
            <w:pPr>
              <w:spacing w:line="320" w:lineRule="atLeast"/>
              <w:jc w:val="center"/>
              <w:rPr>
                <w:sz w:val="24"/>
                <w:szCs w:val="24"/>
              </w:rPr>
            </w:pPr>
          </w:p>
        </w:tc>
      </w:tr>
      <w:tr w:rsidR="004F55B5" w:rsidRPr="00D50D98" w14:paraId="6FB25927" w14:textId="77777777" w:rsidTr="004F55B5">
        <w:trPr>
          <w:jc w:val="center"/>
        </w:trPr>
        <w:tc>
          <w:tcPr>
            <w:tcW w:w="3839" w:type="dxa"/>
            <w:vAlign w:val="center"/>
          </w:tcPr>
          <w:p w14:paraId="144C3B27" w14:textId="77777777" w:rsidR="004F55B5" w:rsidRDefault="004F55B5" w:rsidP="001E1B0F">
            <w:pPr>
              <w:jc w:val="center"/>
              <w:rPr>
                <w:sz w:val="24"/>
                <w:szCs w:val="24"/>
              </w:rPr>
            </w:pPr>
            <w:r>
              <w:rPr>
                <w:sz w:val="24"/>
                <w:szCs w:val="24"/>
              </w:rPr>
              <w:t>Bachelor’s Degree</w:t>
            </w:r>
          </w:p>
        </w:tc>
        <w:tc>
          <w:tcPr>
            <w:tcW w:w="2410" w:type="dxa"/>
            <w:vAlign w:val="center"/>
          </w:tcPr>
          <w:p w14:paraId="4B85F3FA" w14:textId="77777777" w:rsidR="004F55B5" w:rsidRPr="00692A29" w:rsidRDefault="004F55B5" w:rsidP="001E1B0F">
            <w:pPr>
              <w:spacing w:line="320" w:lineRule="atLeast"/>
              <w:jc w:val="center"/>
              <w:rPr>
                <w:sz w:val="24"/>
                <w:szCs w:val="24"/>
              </w:rPr>
            </w:pPr>
            <w:r w:rsidRPr="00692A29">
              <w:rPr>
                <w:sz w:val="24"/>
                <w:szCs w:val="24"/>
              </w:rPr>
              <w:t>153</w:t>
            </w:r>
          </w:p>
        </w:tc>
        <w:tc>
          <w:tcPr>
            <w:tcW w:w="2972" w:type="dxa"/>
            <w:vAlign w:val="center"/>
          </w:tcPr>
          <w:p w14:paraId="6CED891F" w14:textId="77777777" w:rsidR="004F55B5" w:rsidRPr="00692A29" w:rsidRDefault="004F55B5" w:rsidP="001E1B0F">
            <w:pPr>
              <w:spacing w:line="320" w:lineRule="atLeast"/>
              <w:jc w:val="center"/>
              <w:rPr>
                <w:sz w:val="24"/>
                <w:szCs w:val="24"/>
              </w:rPr>
            </w:pPr>
            <w:r w:rsidRPr="00692A29">
              <w:rPr>
                <w:sz w:val="24"/>
                <w:szCs w:val="24"/>
              </w:rPr>
              <w:t>74.70</w:t>
            </w:r>
          </w:p>
        </w:tc>
      </w:tr>
      <w:tr w:rsidR="004F55B5" w:rsidRPr="00D50D98" w14:paraId="3F572E81" w14:textId="77777777" w:rsidTr="004F55B5">
        <w:trPr>
          <w:jc w:val="center"/>
        </w:trPr>
        <w:tc>
          <w:tcPr>
            <w:tcW w:w="3839" w:type="dxa"/>
            <w:vAlign w:val="center"/>
          </w:tcPr>
          <w:p w14:paraId="281326C7" w14:textId="77777777" w:rsidR="004F55B5" w:rsidRDefault="004F55B5" w:rsidP="001E1B0F">
            <w:pPr>
              <w:jc w:val="center"/>
              <w:rPr>
                <w:sz w:val="24"/>
                <w:szCs w:val="24"/>
              </w:rPr>
            </w:pPr>
            <w:r>
              <w:rPr>
                <w:sz w:val="24"/>
                <w:szCs w:val="24"/>
              </w:rPr>
              <w:t>With Masteral Units</w:t>
            </w:r>
          </w:p>
        </w:tc>
        <w:tc>
          <w:tcPr>
            <w:tcW w:w="2410" w:type="dxa"/>
            <w:vAlign w:val="center"/>
          </w:tcPr>
          <w:p w14:paraId="01C372A5" w14:textId="77777777" w:rsidR="004F55B5" w:rsidRPr="00692A29" w:rsidRDefault="004F55B5" w:rsidP="001E1B0F">
            <w:pPr>
              <w:spacing w:line="320" w:lineRule="atLeast"/>
              <w:jc w:val="center"/>
              <w:rPr>
                <w:sz w:val="24"/>
                <w:szCs w:val="24"/>
              </w:rPr>
            </w:pPr>
            <w:r w:rsidRPr="00692A29">
              <w:rPr>
                <w:sz w:val="24"/>
                <w:szCs w:val="24"/>
              </w:rPr>
              <w:t>46</w:t>
            </w:r>
          </w:p>
        </w:tc>
        <w:tc>
          <w:tcPr>
            <w:tcW w:w="2972" w:type="dxa"/>
            <w:vAlign w:val="center"/>
          </w:tcPr>
          <w:p w14:paraId="4211C8F5" w14:textId="77777777" w:rsidR="004F55B5" w:rsidRPr="00692A29" w:rsidRDefault="004F55B5" w:rsidP="001E1B0F">
            <w:pPr>
              <w:spacing w:line="320" w:lineRule="atLeast"/>
              <w:jc w:val="center"/>
              <w:rPr>
                <w:sz w:val="24"/>
                <w:szCs w:val="24"/>
              </w:rPr>
            </w:pPr>
            <w:r w:rsidRPr="00692A29">
              <w:rPr>
                <w:sz w:val="24"/>
                <w:szCs w:val="24"/>
              </w:rPr>
              <w:t>22.40</w:t>
            </w:r>
          </w:p>
        </w:tc>
      </w:tr>
      <w:tr w:rsidR="004F55B5" w:rsidRPr="00D50D98" w14:paraId="1738B45F" w14:textId="77777777" w:rsidTr="004F55B5">
        <w:trPr>
          <w:jc w:val="center"/>
        </w:trPr>
        <w:tc>
          <w:tcPr>
            <w:tcW w:w="3839" w:type="dxa"/>
            <w:vAlign w:val="center"/>
          </w:tcPr>
          <w:p w14:paraId="0E9FF0FE" w14:textId="77777777" w:rsidR="004F55B5" w:rsidRDefault="004F55B5" w:rsidP="001E1B0F">
            <w:pPr>
              <w:jc w:val="center"/>
              <w:rPr>
                <w:sz w:val="24"/>
                <w:szCs w:val="24"/>
              </w:rPr>
            </w:pPr>
            <w:r>
              <w:rPr>
                <w:sz w:val="24"/>
                <w:szCs w:val="24"/>
              </w:rPr>
              <w:t>Master’s Degree</w:t>
            </w:r>
          </w:p>
        </w:tc>
        <w:tc>
          <w:tcPr>
            <w:tcW w:w="2410" w:type="dxa"/>
            <w:vAlign w:val="center"/>
          </w:tcPr>
          <w:p w14:paraId="28ED09DB" w14:textId="77777777" w:rsidR="004F55B5" w:rsidRPr="00692A29" w:rsidRDefault="004F55B5" w:rsidP="001E1B0F">
            <w:pPr>
              <w:spacing w:line="320" w:lineRule="atLeast"/>
              <w:jc w:val="center"/>
              <w:rPr>
                <w:sz w:val="24"/>
                <w:szCs w:val="24"/>
              </w:rPr>
            </w:pPr>
            <w:r w:rsidRPr="00692A29">
              <w:rPr>
                <w:sz w:val="24"/>
                <w:szCs w:val="24"/>
              </w:rPr>
              <w:t>6</w:t>
            </w:r>
          </w:p>
        </w:tc>
        <w:tc>
          <w:tcPr>
            <w:tcW w:w="2972" w:type="dxa"/>
            <w:vAlign w:val="center"/>
          </w:tcPr>
          <w:p w14:paraId="289FD846" w14:textId="77777777" w:rsidR="004F55B5" w:rsidRPr="00692A29" w:rsidRDefault="004F55B5" w:rsidP="001E1B0F">
            <w:pPr>
              <w:spacing w:line="320" w:lineRule="atLeast"/>
              <w:jc w:val="center"/>
              <w:rPr>
                <w:sz w:val="24"/>
                <w:szCs w:val="24"/>
              </w:rPr>
            </w:pPr>
            <w:r w:rsidRPr="00692A29">
              <w:rPr>
                <w:sz w:val="24"/>
                <w:szCs w:val="24"/>
              </w:rPr>
              <w:t>2.90</w:t>
            </w:r>
          </w:p>
        </w:tc>
      </w:tr>
      <w:tr w:rsidR="004F55B5" w:rsidRPr="00D50D98" w14:paraId="28B2034E" w14:textId="77777777" w:rsidTr="004F55B5">
        <w:trPr>
          <w:jc w:val="center"/>
        </w:trPr>
        <w:tc>
          <w:tcPr>
            <w:tcW w:w="3839" w:type="dxa"/>
            <w:vAlign w:val="center"/>
          </w:tcPr>
          <w:p w14:paraId="756C6A2A" w14:textId="77777777" w:rsidR="004F55B5" w:rsidRPr="00D50D98" w:rsidRDefault="004F55B5" w:rsidP="001E1B0F">
            <w:pPr>
              <w:rPr>
                <w:sz w:val="24"/>
                <w:szCs w:val="24"/>
              </w:rPr>
            </w:pPr>
            <w:r>
              <w:rPr>
                <w:sz w:val="24"/>
                <w:szCs w:val="24"/>
              </w:rPr>
              <w:t xml:space="preserve">Unit or Department </w:t>
            </w:r>
          </w:p>
        </w:tc>
        <w:tc>
          <w:tcPr>
            <w:tcW w:w="2410" w:type="dxa"/>
            <w:vAlign w:val="center"/>
          </w:tcPr>
          <w:p w14:paraId="5B31BC4D" w14:textId="77777777" w:rsidR="004F55B5" w:rsidRPr="00692A29" w:rsidRDefault="004F55B5" w:rsidP="001E1B0F">
            <w:pPr>
              <w:jc w:val="center"/>
              <w:rPr>
                <w:sz w:val="24"/>
                <w:szCs w:val="24"/>
              </w:rPr>
            </w:pPr>
          </w:p>
        </w:tc>
        <w:tc>
          <w:tcPr>
            <w:tcW w:w="2972" w:type="dxa"/>
            <w:vAlign w:val="center"/>
          </w:tcPr>
          <w:p w14:paraId="1E11B74F" w14:textId="77777777" w:rsidR="004F55B5" w:rsidRPr="00692A29" w:rsidRDefault="004F55B5" w:rsidP="001E1B0F">
            <w:pPr>
              <w:jc w:val="center"/>
              <w:rPr>
                <w:sz w:val="24"/>
                <w:szCs w:val="24"/>
              </w:rPr>
            </w:pPr>
          </w:p>
        </w:tc>
      </w:tr>
      <w:tr w:rsidR="004F55B5" w:rsidRPr="00D50D98" w14:paraId="482A9B36" w14:textId="77777777" w:rsidTr="004F55B5">
        <w:trPr>
          <w:jc w:val="center"/>
        </w:trPr>
        <w:tc>
          <w:tcPr>
            <w:tcW w:w="3839" w:type="dxa"/>
          </w:tcPr>
          <w:p w14:paraId="50358441" w14:textId="77777777" w:rsidR="004F55B5" w:rsidRPr="00692A29" w:rsidRDefault="004F55B5" w:rsidP="001E1B0F">
            <w:pPr>
              <w:jc w:val="center"/>
              <w:rPr>
                <w:sz w:val="24"/>
                <w:szCs w:val="24"/>
              </w:rPr>
            </w:pPr>
            <w:r w:rsidRPr="00692A29">
              <w:rPr>
                <w:sz w:val="24"/>
                <w:szCs w:val="24"/>
              </w:rPr>
              <w:t>PICU</w:t>
            </w:r>
          </w:p>
        </w:tc>
        <w:tc>
          <w:tcPr>
            <w:tcW w:w="2410" w:type="dxa"/>
            <w:vAlign w:val="center"/>
          </w:tcPr>
          <w:p w14:paraId="301F7EF1"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4355A869"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18F08CC8" w14:textId="77777777" w:rsidTr="004F55B5">
        <w:trPr>
          <w:jc w:val="center"/>
        </w:trPr>
        <w:tc>
          <w:tcPr>
            <w:tcW w:w="3839" w:type="dxa"/>
          </w:tcPr>
          <w:p w14:paraId="25914301" w14:textId="77777777" w:rsidR="004F55B5" w:rsidRPr="00692A29" w:rsidRDefault="004F55B5" w:rsidP="001E1B0F">
            <w:pPr>
              <w:jc w:val="center"/>
              <w:rPr>
                <w:sz w:val="24"/>
                <w:szCs w:val="24"/>
              </w:rPr>
            </w:pPr>
            <w:r w:rsidRPr="00692A29">
              <w:rPr>
                <w:sz w:val="24"/>
                <w:szCs w:val="24"/>
              </w:rPr>
              <w:t>Pedia</w:t>
            </w:r>
          </w:p>
        </w:tc>
        <w:tc>
          <w:tcPr>
            <w:tcW w:w="2410" w:type="dxa"/>
            <w:vAlign w:val="center"/>
          </w:tcPr>
          <w:p w14:paraId="50C455C7" w14:textId="77777777" w:rsidR="004F55B5" w:rsidRPr="00692A29" w:rsidRDefault="004F55B5" w:rsidP="001E1B0F">
            <w:pPr>
              <w:spacing w:line="320" w:lineRule="atLeast"/>
              <w:jc w:val="center"/>
              <w:rPr>
                <w:sz w:val="24"/>
                <w:szCs w:val="24"/>
              </w:rPr>
            </w:pPr>
            <w:r w:rsidRPr="00692A29">
              <w:rPr>
                <w:sz w:val="24"/>
                <w:szCs w:val="24"/>
              </w:rPr>
              <w:t>10</w:t>
            </w:r>
          </w:p>
        </w:tc>
        <w:tc>
          <w:tcPr>
            <w:tcW w:w="2972" w:type="dxa"/>
            <w:vAlign w:val="center"/>
          </w:tcPr>
          <w:p w14:paraId="171B9A06" w14:textId="77777777" w:rsidR="004F55B5" w:rsidRPr="00692A29" w:rsidRDefault="004F55B5" w:rsidP="001E1B0F">
            <w:pPr>
              <w:spacing w:line="320" w:lineRule="atLeast"/>
              <w:jc w:val="center"/>
              <w:rPr>
                <w:sz w:val="24"/>
                <w:szCs w:val="24"/>
              </w:rPr>
            </w:pPr>
            <w:r w:rsidRPr="00692A29">
              <w:rPr>
                <w:sz w:val="24"/>
                <w:szCs w:val="24"/>
              </w:rPr>
              <w:t>4.90</w:t>
            </w:r>
          </w:p>
        </w:tc>
      </w:tr>
      <w:tr w:rsidR="004F55B5" w:rsidRPr="00D50D98" w14:paraId="31538977" w14:textId="77777777" w:rsidTr="004F55B5">
        <w:trPr>
          <w:jc w:val="center"/>
        </w:trPr>
        <w:tc>
          <w:tcPr>
            <w:tcW w:w="3839" w:type="dxa"/>
          </w:tcPr>
          <w:p w14:paraId="5F559BC3" w14:textId="77777777" w:rsidR="004F55B5" w:rsidRPr="00692A29" w:rsidRDefault="004F55B5" w:rsidP="001E1B0F">
            <w:pPr>
              <w:jc w:val="center"/>
              <w:rPr>
                <w:sz w:val="24"/>
                <w:szCs w:val="24"/>
              </w:rPr>
            </w:pPr>
            <w:r w:rsidRPr="00692A29">
              <w:rPr>
                <w:sz w:val="24"/>
                <w:szCs w:val="24"/>
              </w:rPr>
              <w:t>OB Ward</w:t>
            </w:r>
          </w:p>
        </w:tc>
        <w:tc>
          <w:tcPr>
            <w:tcW w:w="2410" w:type="dxa"/>
            <w:vAlign w:val="center"/>
          </w:tcPr>
          <w:p w14:paraId="72457023"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6CEBE8EC"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6FF4B75C" w14:textId="77777777" w:rsidTr="004F55B5">
        <w:trPr>
          <w:jc w:val="center"/>
        </w:trPr>
        <w:tc>
          <w:tcPr>
            <w:tcW w:w="3839" w:type="dxa"/>
          </w:tcPr>
          <w:p w14:paraId="6CCD6B13" w14:textId="77777777" w:rsidR="004F55B5" w:rsidRPr="00692A29" w:rsidRDefault="004F55B5" w:rsidP="001E1B0F">
            <w:pPr>
              <w:jc w:val="center"/>
              <w:rPr>
                <w:color w:val="000000"/>
                <w:sz w:val="24"/>
                <w:szCs w:val="24"/>
              </w:rPr>
            </w:pPr>
            <w:r w:rsidRPr="00692A29">
              <w:rPr>
                <w:sz w:val="24"/>
                <w:szCs w:val="24"/>
              </w:rPr>
              <w:t>ICCU</w:t>
            </w:r>
          </w:p>
        </w:tc>
        <w:tc>
          <w:tcPr>
            <w:tcW w:w="2410" w:type="dxa"/>
            <w:vAlign w:val="center"/>
          </w:tcPr>
          <w:p w14:paraId="1F91B7BB"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442564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85621D0" w14:textId="77777777" w:rsidTr="004F55B5">
        <w:trPr>
          <w:jc w:val="center"/>
        </w:trPr>
        <w:tc>
          <w:tcPr>
            <w:tcW w:w="3839" w:type="dxa"/>
          </w:tcPr>
          <w:p w14:paraId="1A2B2EE6" w14:textId="77777777" w:rsidR="004F55B5" w:rsidRPr="00692A29" w:rsidRDefault="004F55B5" w:rsidP="001E1B0F">
            <w:pPr>
              <w:jc w:val="center"/>
              <w:rPr>
                <w:sz w:val="24"/>
                <w:szCs w:val="24"/>
              </w:rPr>
            </w:pPr>
            <w:r w:rsidRPr="00692A29">
              <w:rPr>
                <w:sz w:val="24"/>
                <w:szCs w:val="24"/>
              </w:rPr>
              <w:t>HDU</w:t>
            </w:r>
          </w:p>
        </w:tc>
        <w:tc>
          <w:tcPr>
            <w:tcW w:w="2410" w:type="dxa"/>
            <w:vAlign w:val="center"/>
          </w:tcPr>
          <w:p w14:paraId="05B2E561"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3B167A14"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3CFD0AFC" w14:textId="77777777" w:rsidTr="004F55B5">
        <w:trPr>
          <w:jc w:val="center"/>
        </w:trPr>
        <w:tc>
          <w:tcPr>
            <w:tcW w:w="3839" w:type="dxa"/>
          </w:tcPr>
          <w:p w14:paraId="4B5C0C84" w14:textId="77777777" w:rsidR="004F55B5" w:rsidRPr="00692A29" w:rsidRDefault="004F55B5" w:rsidP="001E1B0F">
            <w:pPr>
              <w:jc w:val="center"/>
              <w:rPr>
                <w:sz w:val="24"/>
                <w:szCs w:val="24"/>
              </w:rPr>
            </w:pPr>
            <w:r w:rsidRPr="00692A29">
              <w:rPr>
                <w:sz w:val="24"/>
                <w:szCs w:val="24"/>
              </w:rPr>
              <w:t>Peritoneal</w:t>
            </w:r>
          </w:p>
        </w:tc>
        <w:tc>
          <w:tcPr>
            <w:tcW w:w="2410" w:type="dxa"/>
            <w:vAlign w:val="center"/>
          </w:tcPr>
          <w:p w14:paraId="255909A2" w14:textId="77777777" w:rsidR="004F55B5" w:rsidRPr="00692A29" w:rsidRDefault="004F55B5" w:rsidP="001E1B0F">
            <w:pPr>
              <w:spacing w:line="320" w:lineRule="atLeast"/>
              <w:jc w:val="center"/>
              <w:rPr>
                <w:sz w:val="24"/>
                <w:szCs w:val="24"/>
              </w:rPr>
            </w:pPr>
            <w:r w:rsidRPr="00692A29">
              <w:rPr>
                <w:sz w:val="24"/>
                <w:szCs w:val="24"/>
              </w:rPr>
              <w:t>9</w:t>
            </w:r>
          </w:p>
        </w:tc>
        <w:tc>
          <w:tcPr>
            <w:tcW w:w="2972" w:type="dxa"/>
            <w:vAlign w:val="center"/>
          </w:tcPr>
          <w:p w14:paraId="63D351FC" w14:textId="77777777" w:rsidR="004F55B5" w:rsidRPr="00692A29" w:rsidRDefault="004F55B5" w:rsidP="001E1B0F">
            <w:pPr>
              <w:spacing w:line="320" w:lineRule="atLeast"/>
              <w:jc w:val="center"/>
              <w:rPr>
                <w:sz w:val="24"/>
                <w:szCs w:val="24"/>
              </w:rPr>
            </w:pPr>
            <w:r w:rsidRPr="00692A29">
              <w:rPr>
                <w:sz w:val="24"/>
                <w:szCs w:val="24"/>
              </w:rPr>
              <w:t>4.40</w:t>
            </w:r>
          </w:p>
        </w:tc>
      </w:tr>
      <w:tr w:rsidR="004F55B5" w:rsidRPr="00D50D98" w14:paraId="34FE597A" w14:textId="77777777" w:rsidTr="004F55B5">
        <w:trPr>
          <w:jc w:val="center"/>
        </w:trPr>
        <w:tc>
          <w:tcPr>
            <w:tcW w:w="3839" w:type="dxa"/>
          </w:tcPr>
          <w:p w14:paraId="529B489A" w14:textId="77777777" w:rsidR="004F55B5" w:rsidRPr="00692A29" w:rsidRDefault="004F55B5" w:rsidP="001E1B0F">
            <w:pPr>
              <w:jc w:val="center"/>
              <w:rPr>
                <w:color w:val="000000"/>
                <w:sz w:val="24"/>
                <w:szCs w:val="24"/>
              </w:rPr>
            </w:pPr>
            <w:r w:rsidRPr="00692A29">
              <w:rPr>
                <w:sz w:val="24"/>
                <w:szCs w:val="24"/>
              </w:rPr>
              <w:t>EREID</w:t>
            </w:r>
          </w:p>
        </w:tc>
        <w:tc>
          <w:tcPr>
            <w:tcW w:w="2410" w:type="dxa"/>
            <w:vAlign w:val="center"/>
          </w:tcPr>
          <w:p w14:paraId="2A3D1ABB"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05374929"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26440312" w14:textId="77777777" w:rsidTr="004F55B5">
        <w:trPr>
          <w:jc w:val="center"/>
        </w:trPr>
        <w:tc>
          <w:tcPr>
            <w:tcW w:w="3839" w:type="dxa"/>
          </w:tcPr>
          <w:p w14:paraId="1CBB5DE9" w14:textId="77777777" w:rsidR="004F55B5" w:rsidRPr="00692A29" w:rsidRDefault="004F55B5" w:rsidP="001E1B0F">
            <w:pPr>
              <w:jc w:val="center"/>
              <w:rPr>
                <w:color w:val="000000"/>
                <w:sz w:val="24"/>
                <w:szCs w:val="24"/>
              </w:rPr>
            </w:pPr>
            <w:r w:rsidRPr="00692A29">
              <w:rPr>
                <w:sz w:val="24"/>
                <w:szCs w:val="24"/>
              </w:rPr>
              <w:t>Emergency</w:t>
            </w:r>
          </w:p>
        </w:tc>
        <w:tc>
          <w:tcPr>
            <w:tcW w:w="2410" w:type="dxa"/>
            <w:vAlign w:val="center"/>
          </w:tcPr>
          <w:p w14:paraId="5B0E7D26"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5E3FBE9"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4F3F7AE" w14:textId="77777777" w:rsidTr="004F55B5">
        <w:trPr>
          <w:jc w:val="center"/>
        </w:trPr>
        <w:tc>
          <w:tcPr>
            <w:tcW w:w="3839" w:type="dxa"/>
          </w:tcPr>
          <w:p w14:paraId="1A3692D2" w14:textId="77777777" w:rsidR="004F55B5" w:rsidRPr="00692A29" w:rsidRDefault="004F55B5" w:rsidP="001E1B0F">
            <w:pPr>
              <w:jc w:val="center"/>
              <w:rPr>
                <w:color w:val="000000"/>
                <w:sz w:val="24"/>
                <w:szCs w:val="24"/>
              </w:rPr>
            </w:pPr>
            <w:r w:rsidRPr="00692A29">
              <w:rPr>
                <w:sz w:val="24"/>
                <w:szCs w:val="24"/>
              </w:rPr>
              <w:t>OR</w:t>
            </w:r>
          </w:p>
        </w:tc>
        <w:tc>
          <w:tcPr>
            <w:tcW w:w="2410" w:type="dxa"/>
            <w:vAlign w:val="center"/>
          </w:tcPr>
          <w:p w14:paraId="3AAB4E7E"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8EF0732"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49D11B4D" w14:textId="77777777" w:rsidTr="004F55B5">
        <w:trPr>
          <w:jc w:val="center"/>
        </w:trPr>
        <w:tc>
          <w:tcPr>
            <w:tcW w:w="3839" w:type="dxa"/>
          </w:tcPr>
          <w:p w14:paraId="7E71CB56" w14:textId="77777777" w:rsidR="004F55B5" w:rsidRPr="00692A29" w:rsidRDefault="004F55B5" w:rsidP="001E1B0F">
            <w:pPr>
              <w:jc w:val="center"/>
              <w:rPr>
                <w:color w:val="000000"/>
                <w:sz w:val="24"/>
                <w:szCs w:val="24"/>
              </w:rPr>
            </w:pPr>
            <w:r w:rsidRPr="00692A29">
              <w:rPr>
                <w:sz w:val="24"/>
                <w:szCs w:val="24"/>
              </w:rPr>
              <w:t>NICU</w:t>
            </w:r>
          </w:p>
        </w:tc>
        <w:tc>
          <w:tcPr>
            <w:tcW w:w="2410" w:type="dxa"/>
            <w:vAlign w:val="center"/>
          </w:tcPr>
          <w:p w14:paraId="6E92AF7B"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0C62EAA9"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0801A66" w14:textId="77777777" w:rsidTr="004F55B5">
        <w:trPr>
          <w:jc w:val="center"/>
        </w:trPr>
        <w:tc>
          <w:tcPr>
            <w:tcW w:w="3839" w:type="dxa"/>
          </w:tcPr>
          <w:p w14:paraId="761144DE" w14:textId="77777777" w:rsidR="004F55B5" w:rsidRPr="00692A29" w:rsidRDefault="004F55B5" w:rsidP="001E1B0F">
            <w:pPr>
              <w:jc w:val="center"/>
              <w:rPr>
                <w:color w:val="000000"/>
                <w:sz w:val="24"/>
                <w:szCs w:val="24"/>
              </w:rPr>
            </w:pPr>
            <w:r w:rsidRPr="00692A29">
              <w:rPr>
                <w:sz w:val="24"/>
                <w:szCs w:val="24"/>
              </w:rPr>
              <w:t>Fam Med Ward</w:t>
            </w:r>
          </w:p>
        </w:tc>
        <w:tc>
          <w:tcPr>
            <w:tcW w:w="2410" w:type="dxa"/>
            <w:vAlign w:val="center"/>
          </w:tcPr>
          <w:p w14:paraId="0F8BE812"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0552B1EA"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022F95D9" w14:textId="77777777" w:rsidTr="004F55B5">
        <w:trPr>
          <w:jc w:val="center"/>
        </w:trPr>
        <w:tc>
          <w:tcPr>
            <w:tcW w:w="3839" w:type="dxa"/>
          </w:tcPr>
          <w:p w14:paraId="5D81A454" w14:textId="77777777" w:rsidR="004F55B5" w:rsidRPr="00692A29" w:rsidRDefault="004F55B5" w:rsidP="001E1B0F">
            <w:pPr>
              <w:jc w:val="center"/>
              <w:rPr>
                <w:color w:val="000000"/>
                <w:sz w:val="24"/>
                <w:szCs w:val="24"/>
              </w:rPr>
            </w:pPr>
            <w:r w:rsidRPr="00692A29">
              <w:rPr>
                <w:sz w:val="24"/>
                <w:szCs w:val="24"/>
              </w:rPr>
              <w:t>Surgical Ward</w:t>
            </w:r>
          </w:p>
        </w:tc>
        <w:tc>
          <w:tcPr>
            <w:tcW w:w="2410" w:type="dxa"/>
            <w:vAlign w:val="center"/>
          </w:tcPr>
          <w:p w14:paraId="518A0C39"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803BB2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0C168D85" w14:textId="77777777" w:rsidTr="004F55B5">
        <w:trPr>
          <w:jc w:val="center"/>
        </w:trPr>
        <w:tc>
          <w:tcPr>
            <w:tcW w:w="3839" w:type="dxa"/>
          </w:tcPr>
          <w:p w14:paraId="76944EAA" w14:textId="77777777" w:rsidR="004F55B5" w:rsidRPr="00692A29" w:rsidRDefault="004F55B5" w:rsidP="001E1B0F">
            <w:pPr>
              <w:jc w:val="center"/>
              <w:rPr>
                <w:sz w:val="24"/>
                <w:szCs w:val="24"/>
              </w:rPr>
            </w:pPr>
            <w:r w:rsidRPr="00692A29">
              <w:rPr>
                <w:sz w:val="24"/>
                <w:szCs w:val="24"/>
              </w:rPr>
              <w:t>Med</w:t>
            </w:r>
            <w:r>
              <w:rPr>
                <w:sz w:val="24"/>
                <w:szCs w:val="24"/>
              </w:rPr>
              <w:t>i</w:t>
            </w:r>
            <w:r w:rsidRPr="00692A29">
              <w:rPr>
                <w:sz w:val="24"/>
                <w:szCs w:val="24"/>
              </w:rPr>
              <w:t>ca</w:t>
            </w:r>
            <w:r>
              <w:rPr>
                <w:sz w:val="24"/>
                <w:szCs w:val="24"/>
              </w:rPr>
              <w:t>l</w:t>
            </w:r>
            <w:r w:rsidRPr="00692A29">
              <w:rPr>
                <w:sz w:val="24"/>
                <w:szCs w:val="24"/>
              </w:rPr>
              <w:t xml:space="preserve"> Ward 3A</w:t>
            </w:r>
          </w:p>
        </w:tc>
        <w:tc>
          <w:tcPr>
            <w:tcW w:w="2410" w:type="dxa"/>
            <w:vAlign w:val="center"/>
          </w:tcPr>
          <w:p w14:paraId="329ACFBD"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78205980"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291A1666" w14:textId="77777777" w:rsidTr="004F55B5">
        <w:trPr>
          <w:jc w:val="center"/>
        </w:trPr>
        <w:tc>
          <w:tcPr>
            <w:tcW w:w="3839" w:type="dxa"/>
          </w:tcPr>
          <w:p w14:paraId="583FF145" w14:textId="77777777" w:rsidR="004F55B5" w:rsidRPr="00692A29" w:rsidRDefault="004F55B5" w:rsidP="001E1B0F">
            <w:pPr>
              <w:jc w:val="center"/>
              <w:rPr>
                <w:color w:val="000000"/>
                <w:sz w:val="24"/>
                <w:szCs w:val="24"/>
              </w:rPr>
            </w:pPr>
            <w:r w:rsidRPr="00692A29">
              <w:rPr>
                <w:sz w:val="24"/>
                <w:szCs w:val="24"/>
              </w:rPr>
              <w:t>Medical Ward 3B</w:t>
            </w:r>
          </w:p>
        </w:tc>
        <w:tc>
          <w:tcPr>
            <w:tcW w:w="2410" w:type="dxa"/>
            <w:vAlign w:val="center"/>
          </w:tcPr>
          <w:p w14:paraId="2817C89F"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33784C76"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2A9069FE" w14:textId="77777777" w:rsidTr="004F55B5">
        <w:trPr>
          <w:jc w:val="center"/>
        </w:trPr>
        <w:tc>
          <w:tcPr>
            <w:tcW w:w="3839" w:type="dxa"/>
          </w:tcPr>
          <w:p w14:paraId="68D9FE20" w14:textId="77777777" w:rsidR="004F55B5" w:rsidRPr="00692A29" w:rsidRDefault="004F55B5" w:rsidP="001E1B0F">
            <w:pPr>
              <w:jc w:val="center"/>
              <w:rPr>
                <w:color w:val="000000"/>
                <w:sz w:val="24"/>
                <w:szCs w:val="24"/>
              </w:rPr>
            </w:pPr>
            <w:r w:rsidRPr="00692A29">
              <w:rPr>
                <w:sz w:val="24"/>
                <w:szCs w:val="24"/>
              </w:rPr>
              <w:t>Med</w:t>
            </w:r>
            <w:r>
              <w:rPr>
                <w:sz w:val="24"/>
                <w:szCs w:val="24"/>
              </w:rPr>
              <w:t>i</w:t>
            </w:r>
            <w:r w:rsidRPr="00692A29">
              <w:rPr>
                <w:sz w:val="24"/>
                <w:szCs w:val="24"/>
              </w:rPr>
              <w:t>cal Ward 5A</w:t>
            </w:r>
          </w:p>
        </w:tc>
        <w:tc>
          <w:tcPr>
            <w:tcW w:w="2410" w:type="dxa"/>
            <w:vAlign w:val="center"/>
          </w:tcPr>
          <w:p w14:paraId="0DF6FEE0"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579C8468"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7122A56" w14:textId="77777777" w:rsidTr="004F55B5">
        <w:trPr>
          <w:jc w:val="center"/>
        </w:trPr>
        <w:tc>
          <w:tcPr>
            <w:tcW w:w="3839" w:type="dxa"/>
          </w:tcPr>
          <w:p w14:paraId="013EF172" w14:textId="77777777" w:rsidR="004F55B5" w:rsidRPr="00692A29" w:rsidRDefault="004F55B5" w:rsidP="001E1B0F">
            <w:pPr>
              <w:jc w:val="center"/>
              <w:rPr>
                <w:sz w:val="24"/>
                <w:szCs w:val="24"/>
              </w:rPr>
            </w:pPr>
            <w:r w:rsidRPr="00692A29">
              <w:rPr>
                <w:sz w:val="24"/>
                <w:szCs w:val="24"/>
              </w:rPr>
              <w:t>Medical Ward 5B</w:t>
            </w:r>
          </w:p>
        </w:tc>
        <w:tc>
          <w:tcPr>
            <w:tcW w:w="2410" w:type="dxa"/>
            <w:vAlign w:val="center"/>
          </w:tcPr>
          <w:p w14:paraId="66C1506B" w14:textId="77777777" w:rsidR="004F55B5" w:rsidRPr="00692A29" w:rsidRDefault="004F55B5" w:rsidP="001E1B0F">
            <w:pPr>
              <w:spacing w:line="320" w:lineRule="atLeast"/>
              <w:jc w:val="center"/>
              <w:rPr>
                <w:sz w:val="24"/>
                <w:szCs w:val="24"/>
              </w:rPr>
            </w:pPr>
            <w:r w:rsidRPr="00692A29">
              <w:rPr>
                <w:sz w:val="24"/>
                <w:szCs w:val="24"/>
              </w:rPr>
              <w:t>8</w:t>
            </w:r>
          </w:p>
        </w:tc>
        <w:tc>
          <w:tcPr>
            <w:tcW w:w="2972" w:type="dxa"/>
            <w:vAlign w:val="center"/>
          </w:tcPr>
          <w:p w14:paraId="213706F2" w14:textId="77777777" w:rsidR="004F55B5" w:rsidRPr="00692A29" w:rsidRDefault="004F55B5" w:rsidP="001E1B0F">
            <w:pPr>
              <w:spacing w:line="320" w:lineRule="atLeast"/>
              <w:jc w:val="center"/>
              <w:rPr>
                <w:sz w:val="24"/>
                <w:szCs w:val="24"/>
              </w:rPr>
            </w:pPr>
            <w:r w:rsidRPr="00692A29">
              <w:rPr>
                <w:sz w:val="24"/>
                <w:szCs w:val="24"/>
              </w:rPr>
              <w:t>3.90</w:t>
            </w:r>
          </w:p>
        </w:tc>
      </w:tr>
      <w:tr w:rsidR="004F55B5" w:rsidRPr="00D50D98" w14:paraId="772A778F" w14:textId="77777777" w:rsidTr="004F55B5">
        <w:trPr>
          <w:jc w:val="center"/>
        </w:trPr>
        <w:tc>
          <w:tcPr>
            <w:tcW w:w="3839" w:type="dxa"/>
            <w:vAlign w:val="center"/>
          </w:tcPr>
          <w:p w14:paraId="6EEEF676" w14:textId="77777777" w:rsidR="004F55B5" w:rsidRDefault="004F55B5" w:rsidP="001E1B0F">
            <w:pPr>
              <w:jc w:val="both"/>
              <w:rPr>
                <w:sz w:val="24"/>
                <w:szCs w:val="24"/>
              </w:rPr>
            </w:pPr>
            <w:r>
              <w:rPr>
                <w:sz w:val="24"/>
                <w:szCs w:val="24"/>
              </w:rPr>
              <w:t>Employment status</w:t>
            </w:r>
          </w:p>
        </w:tc>
        <w:tc>
          <w:tcPr>
            <w:tcW w:w="2410" w:type="dxa"/>
            <w:vAlign w:val="center"/>
          </w:tcPr>
          <w:p w14:paraId="6072092C" w14:textId="77777777" w:rsidR="004F55B5" w:rsidRPr="00692A29" w:rsidRDefault="004F55B5" w:rsidP="001E1B0F">
            <w:pPr>
              <w:spacing w:line="320" w:lineRule="atLeast"/>
              <w:jc w:val="center"/>
              <w:rPr>
                <w:sz w:val="24"/>
                <w:szCs w:val="24"/>
              </w:rPr>
            </w:pPr>
          </w:p>
        </w:tc>
        <w:tc>
          <w:tcPr>
            <w:tcW w:w="2972" w:type="dxa"/>
            <w:vAlign w:val="center"/>
          </w:tcPr>
          <w:p w14:paraId="11D6C404" w14:textId="77777777" w:rsidR="004F55B5" w:rsidRPr="00692A29" w:rsidRDefault="004F55B5" w:rsidP="001E1B0F">
            <w:pPr>
              <w:spacing w:line="320" w:lineRule="atLeast"/>
              <w:jc w:val="center"/>
              <w:rPr>
                <w:sz w:val="24"/>
                <w:szCs w:val="24"/>
              </w:rPr>
            </w:pPr>
          </w:p>
        </w:tc>
      </w:tr>
      <w:tr w:rsidR="004F55B5" w:rsidRPr="00D50D98" w14:paraId="1A6493C5" w14:textId="77777777" w:rsidTr="004F55B5">
        <w:trPr>
          <w:jc w:val="center"/>
        </w:trPr>
        <w:tc>
          <w:tcPr>
            <w:tcW w:w="3839" w:type="dxa"/>
            <w:vAlign w:val="center"/>
          </w:tcPr>
          <w:p w14:paraId="3339AC4D" w14:textId="77777777" w:rsidR="004F55B5" w:rsidRDefault="004F55B5" w:rsidP="001E1B0F">
            <w:pPr>
              <w:jc w:val="center"/>
              <w:rPr>
                <w:sz w:val="24"/>
                <w:szCs w:val="24"/>
              </w:rPr>
            </w:pPr>
            <w:r>
              <w:rPr>
                <w:sz w:val="24"/>
                <w:szCs w:val="24"/>
              </w:rPr>
              <w:t>Job order</w:t>
            </w:r>
          </w:p>
        </w:tc>
        <w:tc>
          <w:tcPr>
            <w:tcW w:w="2410" w:type="dxa"/>
            <w:vAlign w:val="center"/>
          </w:tcPr>
          <w:p w14:paraId="4693C97C"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2EA566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77053587" w14:textId="77777777" w:rsidTr="004F55B5">
        <w:trPr>
          <w:jc w:val="center"/>
        </w:trPr>
        <w:tc>
          <w:tcPr>
            <w:tcW w:w="3839" w:type="dxa"/>
            <w:vAlign w:val="center"/>
          </w:tcPr>
          <w:p w14:paraId="1F85BE3E" w14:textId="77777777" w:rsidR="004F55B5" w:rsidRDefault="004F55B5" w:rsidP="001E1B0F">
            <w:pPr>
              <w:jc w:val="center"/>
              <w:rPr>
                <w:sz w:val="24"/>
                <w:szCs w:val="24"/>
              </w:rPr>
            </w:pPr>
            <w:r>
              <w:rPr>
                <w:sz w:val="24"/>
                <w:szCs w:val="24"/>
              </w:rPr>
              <w:t>Regular</w:t>
            </w:r>
          </w:p>
        </w:tc>
        <w:tc>
          <w:tcPr>
            <w:tcW w:w="2410" w:type="dxa"/>
            <w:vAlign w:val="center"/>
          </w:tcPr>
          <w:p w14:paraId="68E0038C" w14:textId="77777777" w:rsidR="004F55B5" w:rsidRPr="00692A29" w:rsidRDefault="004F55B5" w:rsidP="001E1B0F">
            <w:pPr>
              <w:spacing w:line="320" w:lineRule="atLeast"/>
              <w:jc w:val="center"/>
              <w:rPr>
                <w:sz w:val="24"/>
                <w:szCs w:val="24"/>
              </w:rPr>
            </w:pPr>
            <w:r w:rsidRPr="00692A29">
              <w:rPr>
                <w:sz w:val="24"/>
                <w:szCs w:val="24"/>
              </w:rPr>
              <w:t>123</w:t>
            </w:r>
          </w:p>
        </w:tc>
        <w:tc>
          <w:tcPr>
            <w:tcW w:w="2972" w:type="dxa"/>
            <w:vAlign w:val="center"/>
          </w:tcPr>
          <w:p w14:paraId="74F50672" w14:textId="77777777" w:rsidR="004F55B5" w:rsidRPr="00692A29" w:rsidRDefault="004F55B5" w:rsidP="001E1B0F">
            <w:pPr>
              <w:spacing w:line="320" w:lineRule="atLeast"/>
              <w:jc w:val="center"/>
              <w:rPr>
                <w:sz w:val="24"/>
                <w:szCs w:val="24"/>
              </w:rPr>
            </w:pPr>
            <w:r w:rsidRPr="00692A29">
              <w:rPr>
                <w:sz w:val="24"/>
                <w:szCs w:val="24"/>
              </w:rPr>
              <w:t>60.00</w:t>
            </w:r>
          </w:p>
        </w:tc>
      </w:tr>
      <w:tr w:rsidR="004F55B5" w:rsidRPr="00D50D98" w14:paraId="1009A56A" w14:textId="77777777" w:rsidTr="004F55B5">
        <w:trPr>
          <w:jc w:val="center"/>
        </w:trPr>
        <w:tc>
          <w:tcPr>
            <w:tcW w:w="3839" w:type="dxa"/>
            <w:vAlign w:val="center"/>
          </w:tcPr>
          <w:p w14:paraId="1DE36E76" w14:textId="77777777" w:rsidR="004F55B5" w:rsidRDefault="004F55B5" w:rsidP="001E1B0F">
            <w:pPr>
              <w:jc w:val="both"/>
              <w:rPr>
                <w:sz w:val="24"/>
                <w:szCs w:val="24"/>
              </w:rPr>
            </w:pPr>
            <w:r>
              <w:rPr>
                <w:sz w:val="24"/>
                <w:szCs w:val="24"/>
              </w:rPr>
              <w:t>Position</w:t>
            </w:r>
          </w:p>
        </w:tc>
        <w:tc>
          <w:tcPr>
            <w:tcW w:w="2410" w:type="dxa"/>
            <w:vAlign w:val="center"/>
          </w:tcPr>
          <w:p w14:paraId="3911666E" w14:textId="77777777" w:rsidR="004F55B5" w:rsidRPr="00692A29" w:rsidRDefault="004F55B5" w:rsidP="001E1B0F">
            <w:pPr>
              <w:spacing w:line="320" w:lineRule="atLeast"/>
              <w:jc w:val="center"/>
              <w:rPr>
                <w:sz w:val="24"/>
                <w:szCs w:val="24"/>
              </w:rPr>
            </w:pPr>
          </w:p>
        </w:tc>
        <w:tc>
          <w:tcPr>
            <w:tcW w:w="2972" w:type="dxa"/>
            <w:vAlign w:val="center"/>
          </w:tcPr>
          <w:p w14:paraId="6B936153" w14:textId="77777777" w:rsidR="004F55B5" w:rsidRPr="00692A29" w:rsidRDefault="004F55B5" w:rsidP="001E1B0F">
            <w:pPr>
              <w:spacing w:line="320" w:lineRule="atLeast"/>
              <w:jc w:val="center"/>
              <w:rPr>
                <w:sz w:val="24"/>
                <w:szCs w:val="24"/>
              </w:rPr>
            </w:pPr>
          </w:p>
        </w:tc>
      </w:tr>
      <w:tr w:rsidR="004F55B5" w:rsidRPr="00D50D98" w14:paraId="428D9615" w14:textId="77777777" w:rsidTr="004F55B5">
        <w:trPr>
          <w:jc w:val="center"/>
        </w:trPr>
        <w:tc>
          <w:tcPr>
            <w:tcW w:w="3839" w:type="dxa"/>
            <w:vAlign w:val="center"/>
          </w:tcPr>
          <w:p w14:paraId="5D1B9B83" w14:textId="77777777" w:rsidR="004F55B5" w:rsidRDefault="004F55B5" w:rsidP="001E1B0F">
            <w:pPr>
              <w:jc w:val="center"/>
              <w:rPr>
                <w:sz w:val="24"/>
                <w:szCs w:val="24"/>
              </w:rPr>
            </w:pPr>
            <w:r>
              <w:rPr>
                <w:sz w:val="24"/>
                <w:szCs w:val="24"/>
              </w:rPr>
              <w:t>Staff Nurse</w:t>
            </w:r>
          </w:p>
        </w:tc>
        <w:tc>
          <w:tcPr>
            <w:tcW w:w="2410" w:type="dxa"/>
            <w:vAlign w:val="center"/>
          </w:tcPr>
          <w:p w14:paraId="0729DFCA"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6C7AEA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3339B97D" w14:textId="77777777" w:rsidTr="004F55B5">
        <w:trPr>
          <w:jc w:val="center"/>
        </w:trPr>
        <w:tc>
          <w:tcPr>
            <w:tcW w:w="3839" w:type="dxa"/>
            <w:vAlign w:val="center"/>
          </w:tcPr>
          <w:p w14:paraId="4CC369B0" w14:textId="77777777" w:rsidR="004F55B5" w:rsidRDefault="004F55B5" w:rsidP="001E1B0F">
            <w:pPr>
              <w:jc w:val="center"/>
              <w:rPr>
                <w:sz w:val="24"/>
                <w:szCs w:val="24"/>
              </w:rPr>
            </w:pPr>
            <w:r>
              <w:rPr>
                <w:sz w:val="24"/>
                <w:szCs w:val="24"/>
              </w:rPr>
              <w:t>Nurse I</w:t>
            </w:r>
          </w:p>
        </w:tc>
        <w:tc>
          <w:tcPr>
            <w:tcW w:w="2410" w:type="dxa"/>
            <w:vAlign w:val="center"/>
          </w:tcPr>
          <w:p w14:paraId="7FBA5867" w14:textId="77777777" w:rsidR="004F55B5" w:rsidRPr="00692A29" w:rsidRDefault="004F55B5" w:rsidP="001E1B0F">
            <w:pPr>
              <w:spacing w:line="320" w:lineRule="atLeast"/>
              <w:jc w:val="center"/>
              <w:rPr>
                <w:sz w:val="24"/>
                <w:szCs w:val="24"/>
              </w:rPr>
            </w:pPr>
            <w:r w:rsidRPr="00692A29">
              <w:rPr>
                <w:sz w:val="24"/>
                <w:szCs w:val="24"/>
              </w:rPr>
              <w:t>52</w:t>
            </w:r>
          </w:p>
        </w:tc>
        <w:tc>
          <w:tcPr>
            <w:tcW w:w="2972" w:type="dxa"/>
            <w:vAlign w:val="center"/>
          </w:tcPr>
          <w:p w14:paraId="2ADE74F6" w14:textId="77777777" w:rsidR="004F55B5" w:rsidRPr="00692A29" w:rsidRDefault="004F55B5" w:rsidP="001E1B0F">
            <w:pPr>
              <w:spacing w:line="320" w:lineRule="atLeast"/>
              <w:jc w:val="center"/>
              <w:rPr>
                <w:sz w:val="24"/>
                <w:szCs w:val="24"/>
              </w:rPr>
            </w:pPr>
            <w:r w:rsidRPr="00692A29">
              <w:rPr>
                <w:sz w:val="24"/>
                <w:szCs w:val="24"/>
              </w:rPr>
              <w:t>25.40</w:t>
            </w:r>
          </w:p>
        </w:tc>
      </w:tr>
      <w:tr w:rsidR="004F55B5" w:rsidRPr="00D50D98" w14:paraId="0C2803ED" w14:textId="77777777" w:rsidTr="004F55B5">
        <w:trPr>
          <w:jc w:val="center"/>
        </w:trPr>
        <w:tc>
          <w:tcPr>
            <w:tcW w:w="3839" w:type="dxa"/>
            <w:vAlign w:val="center"/>
          </w:tcPr>
          <w:p w14:paraId="488DCC1F" w14:textId="77777777" w:rsidR="004F55B5" w:rsidRDefault="004F55B5" w:rsidP="001E1B0F">
            <w:pPr>
              <w:jc w:val="center"/>
              <w:rPr>
                <w:sz w:val="24"/>
                <w:szCs w:val="24"/>
              </w:rPr>
            </w:pPr>
            <w:r>
              <w:rPr>
                <w:sz w:val="24"/>
                <w:szCs w:val="24"/>
              </w:rPr>
              <w:t>Nurse II</w:t>
            </w:r>
          </w:p>
        </w:tc>
        <w:tc>
          <w:tcPr>
            <w:tcW w:w="2410" w:type="dxa"/>
            <w:vAlign w:val="center"/>
          </w:tcPr>
          <w:p w14:paraId="02DCA7B1" w14:textId="77777777" w:rsidR="004F55B5" w:rsidRPr="00692A29" w:rsidRDefault="004F55B5" w:rsidP="001E1B0F">
            <w:pPr>
              <w:spacing w:line="320" w:lineRule="atLeast"/>
              <w:jc w:val="center"/>
              <w:rPr>
                <w:sz w:val="24"/>
                <w:szCs w:val="24"/>
              </w:rPr>
            </w:pPr>
            <w:r w:rsidRPr="00692A29">
              <w:rPr>
                <w:sz w:val="24"/>
                <w:szCs w:val="24"/>
              </w:rPr>
              <w:t>71</w:t>
            </w:r>
          </w:p>
        </w:tc>
        <w:tc>
          <w:tcPr>
            <w:tcW w:w="2972" w:type="dxa"/>
            <w:vAlign w:val="center"/>
          </w:tcPr>
          <w:p w14:paraId="6619F063" w14:textId="77777777" w:rsidR="004F55B5" w:rsidRPr="00692A29" w:rsidRDefault="004F55B5" w:rsidP="001E1B0F">
            <w:pPr>
              <w:spacing w:line="320" w:lineRule="atLeast"/>
              <w:jc w:val="center"/>
              <w:rPr>
                <w:sz w:val="24"/>
                <w:szCs w:val="24"/>
              </w:rPr>
            </w:pPr>
            <w:r w:rsidRPr="00692A29">
              <w:rPr>
                <w:sz w:val="24"/>
                <w:szCs w:val="24"/>
              </w:rPr>
              <w:t>34.60</w:t>
            </w:r>
          </w:p>
        </w:tc>
      </w:tr>
    </w:tbl>
    <w:p w14:paraId="1771E00F" w14:textId="02D84E76" w:rsidR="0046177F" w:rsidRDefault="0046177F" w:rsidP="0046177F">
      <w:pPr>
        <w:rPr>
          <w:i/>
          <w:sz w:val="20"/>
        </w:rPr>
      </w:pPr>
      <w:r w:rsidRPr="0046177F">
        <w:rPr>
          <w:iCs/>
          <w:sz w:val="20"/>
        </w:rPr>
        <w:t>Note.</w:t>
      </w:r>
      <w:r w:rsidRPr="0046177F">
        <w:rPr>
          <w:iCs/>
          <w:spacing w:val="-1"/>
          <w:sz w:val="20"/>
        </w:rPr>
        <w:t xml:space="preserve"> </w:t>
      </w:r>
      <w:r w:rsidR="004F55B5" w:rsidRPr="00B56013">
        <w:rPr>
          <w:i/>
          <w:sz w:val="20"/>
        </w:rPr>
        <w:t>n=</w:t>
      </w:r>
      <w:r w:rsidR="004F55B5">
        <w:rPr>
          <w:i/>
          <w:sz w:val="20"/>
        </w:rPr>
        <w:t>205.</w:t>
      </w:r>
    </w:p>
    <w:p w14:paraId="5F73E302" w14:textId="77777777" w:rsidR="0015088E" w:rsidRDefault="0015088E" w:rsidP="0046177F"/>
    <w:p w14:paraId="260D16FF" w14:textId="3BD07CAD"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 the</w:t>
      </w:r>
      <w:r w:rsidR="004F55B5" w:rsidRPr="004F55B5">
        <w:rPr>
          <w:iCs/>
          <w:sz w:val="24"/>
          <w:szCs w:val="32"/>
        </w:rPr>
        <w:t xml:space="preserve"> profile of the respondents shows that most nurses belong to the younger age group, reflecting an early-career workforce consistent with current trends in nursing recruitment, while older nurses continue to contribute experience, resulting in a mixed-age </w:t>
      </w:r>
      <w:r w:rsidR="004F55B5" w:rsidRPr="004F55B5">
        <w:rPr>
          <w:iCs/>
          <w:sz w:val="24"/>
          <w:szCs w:val="32"/>
        </w:rPr>
        <w:lastRenderedPageBreak/>
        <w:t>workforce that supports knowledge transfer but requires effective leadership (Smiley et al., 2025). The predominance of female nurses aligns with global workforce patterns (WHO, 2025), with both male and female nurses contributing to patient care. The combination of novice and experienced nurses strengthens patient care, as newer nurses are more open to innovation but require supervision, while experienced nurses demonstrate stronger clinical judgment and crisis management, highlighting the need for structured mentorship. Most respondents hold a bachelor’s degree, with limited graduate education, suggesting the need for stronger institutional support for professional development. Nurses were assigned across various clinical units, where differences in workload and complexity influence competence and innovation practices, while the mix of employment status and positions reflects typical government hospital structures, with job order nurses facing stability concerns and regular nurses showing stronger organizational attachment. Overall, the findings indicate a diverse workforce where leadership support, mentoring, equitable development opportunities, and unit-specific strategies are essential to enhance innovation and competence (Smiley et al., 2025; WHO, 2025)</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5E859F9D" w14:textId="77777777" w:rsidR="00537CA8" w:rsidRDefault="00537CA8" w:rsidP="00D66518">
      <w:pPr>
        <w:rPr>
          <w:sz w:val="24"/>
          <w:szCs w:val="24"/>
        </w:rPr>
      </w:pPr>
    </w:p>
    <w:p w14:paraId="112861AA" w14:textId="2FC2C829" w:rsidR="00D66518" w:rsidRDefault="00D66518" w:rsidP="00D66518">
      <w:pPr>
        <w:rPr>
          <w:sz w:val="24"/>
          <w:szCs w:val="24"/>
        </w:rPr>
      </w:pPr>
      <w:r w:rsidRPr="00715E8A">
        <w:rPr>
          <w:sz w:val="24"/>
          <w:szCs w:val="24"/>
        </w:rPr>
        <w:t>Table 2</w:t>
      </w:r>
      <w:r w:rsidR="00B47CA0">
        <w:rPr>
          <w:sz w:val="24"/>
          <w:szCs w:val="24"/>
        </w:rPr>
        <w:t xml:space="preserve"> </w:t>
      </w:r>
      <w:r w:rsidR="004F55B5" w:rsidRPr="004F55B5">
        <w:rPr>
          <w:sz w:val="24"/>
          <w:szCs w:val="24"/>
        </w:rPr>
        <w:t>Leader Support for Innovation</w:t>
      </w:r>
    </w:p>
    <w:tbl>
      <w:tblPr>
        <w:tblStyle w:val="TableGrid"/>
        <w:tblW w:w="0" w:type="auto"/>
        <w:jc w:val="center"/>
        <w:tblLook w:val="04A0" w:firstRow="1" w:lastRow="0" w:firstColumn="1" w:lastColumn="0" w:noHBand="0" w:noVBand="1"/>
      </w:tblPr>
      <w:tblGrid>
        <w:gridCol w:w="5067"/>
        <w:gridCol w:w="815"/>
        <w:gridCol w:w="1080"/>
        <w:gridCol w:w="2240"/>
      </w:tblGrid>
      <w:tr w:rsidR="004F55B5" w:rsidRPr="002B1890" w14:paraId="37A55C67" w14:textId="77777777" w:rsidTr="004F55B5">
        <w:trPr>
          <w:jc w:val="center"/>
        </w:trPr>
        <w:tc>
          <w:tcPr>
            <w:tcW w:w="5067" w:type="dxa"/>
            <w:vAlign w:val="center"/>
          </w:tcPr>
          <w:p w14:paraId="3EEB15B0" w14:textId="77777777" w:rsidR="004F55B5" w:rsidRPr="002B1890" w:rsidRDefault="004F55B5" w:rsidP="001E1B0F">
            <w:pPr>
              <w:jc w:val="center"/>
              <w:rPr>
                <w:bCs/>
                <w:sz w:val="24"/>
              </w:rPr>
            </w:pPr>
            <w:r>
              <w:rPr>
                <w:bCs/>
                <w:sz w:val="24"/>
              </w:rPr>
              <w:t>Dimensions</w:t>
            </w:r>
          </w:p>
        </w:tc>
        <w:tc>
          <w:tcPr>
            <w:tcW w:w="815" w:type="dxa"/>
            <w:vAlign w:val="center"/>
          </w:tcPr>
          <w:p w14:paraId="5BABDBD3" w14:textId="77777777" w:rsidR="004F55B5" w:rsidRPr="002B1890" w:rsidRDefault="004F55B5" w:rsidP="001E1B0F">
            <w:pPr>
              <w:jc w:val="center"/>
              <w:rPr>
                <w:bCs/>
                <w:sz w:val="24"/>
              </w:rPr>
            </w:pPr>
            <w:r>
              <w:rPr>
                <w:bCs/>
                <w:sz w:val="24"/>
              </w:rPr>
              <w:t>Mean score</w:t>
            </w:r>
          </w:p>
        </w:tc>
        <w:tc>
          <w:tcPr>
            <w:tcW w:w="1080" w:type="dxa"/>
            <w:vAlign w:val="center"/>
          </w:tcPr>
          <w:p w14:paraId="6B1D1427" w14:textId="77777777" w:rsidR="004F55B5" w:rsidRPr="002B1890" w:rsidRDefault="004F55B5" w:rsidP="001E1B0F">
            <w:pPr>
              <w:jc w:val="center"/>
              <w:rPr>
                <w:bCs/>
                <w:sz w:val="24"/>
              </w:rPr>
            </w:pPr>
            <w:r>
              <w:rPr>
                <w:bCs/>
                <w:sz w:val="24"/>
              </w:rPr>
              <w:t>SD</w:t>
            </w:r>
          </w:p>
        </w:tc>
        <w:tc>
          <w:tcPr>
            <w:tcW w:w="2240" w:type="dxa"/>
            <w:vAlign w:val="center"/>
          </w:tcPr>
          <w:p w14:paraId="559B0897" w14:textId="77777777" w:rsidR="004F55B5" w:rsidRPr="002B1890" w:rsidRDefault="004F55B5" w:rsidP="001E1B0F">
            <w:pPr>
              <w:jc w:val="center"/>
              <w:rPr>
                <w:bCs/>
                <w:sz w:val="24"/>
              </w:rPr>
            </w:pPr>
            <w:r>
              <w:rPr>
                <w:bCs/>
                <w:sz w:val="24"/>
              </w:rPr>
              <w:t>Interpretation</w:t>
            </w:r>
          </w:p>
        </w:tc>
      </w:tr>
      <w:tr w:rsidR="004F55B5" w:rsidRPr="002B1890" w14:paraId="5B6117A7" w14:textId="77777777" w:rsidTr="004F55B5">
        <w:trPr>
          <w:jc w:val="center"/>
        </w:trPr>
        <w:tc>
          <w:tcPr>
            <w:tcW w:w="5067" w:type="dxa"/>
          </w:tcPr>
          <w:p w14:paraId="5DD6A333" w14:textId="77777777" w:rsidR="004F55B5" w:rsidRPr="002B1890" w:rsidRDefault="004F55B5" w:rsidP="001E1B0F">
            <w:pPr>
              <w:tabs>
                <w:tab w:val="left" w:pos="3215"/>
              </w:tabs>
              <w:rPr>
                <w:bCs/>
                <w:sz w:val="24"/>
              </w:rPr>
            </w:pPr>
            <w:r w:rsidRPr="00692A29">
              <w:rPr>
                <w:bCs/>
                <w:sz w:val="24"/>
              </w:rPr>
              <w:t>Idea encouragement and autonomy support</w:t>
            </w:r>
          </w:p>
        </w:tc>
        <w:tc>
          <w:tcPr>
            <w:tcW w:w="815" w:type="dxa"/>
          </w:tcPr>
          <w:p w14:paraId="0E3FB5D2" w14:textId="77777777" w:rsidR="004F55B5" w:rsidRPr="002B1890" w:rsidRDefault="004F55B5" w:rsidP="001E1B0F">
            <w:pPr>
              <w:rPr>
                <w:bCs/>
                <w:sz w:val="24"/>
              </w:rPr>
            </w:pPr>
          </w:p>
        </w:tc>
        <w:tc>
          <w:tcPr>
            <w:tcW w:w="1080" w:type="dxa"/>
          </w:tcPr>
          <w:p w14:paraId="3D2EE80B" w14:textId="77777777" w:rsidR="004F55B5" w:rsidRPr="002B1890" w:rsidRDefault="004F55B5" w:rsidP="001E1B0F">
            <w:pPr>
              <w:rPr>
                <w:bCs/>
                <w:sz w:val="24"/>
              </w:rPr>
            </w:pPr>
          </w:p>
        </w:tc>
        <w:tc>
          <w:tcPr>
            <w:tcW w:w="2240" w:type="dxa"/>
          </w:tcPr>
          <w:p w14:paraId="4B88D506" w14:textId="77777777" w:rsidR="004F55B5" w:rsidRPr="002B1890" w:rsidRDefault="004F55B5" w:rsidP="001E1B0F">
            <w:pPr>
              <w:rPr>
                <w:bCs/>
                <w:sz w:val="24"/>
              </w:rPr>
            </w:pPr>
          </w:p>
        </w:tc>
      </w:tr>
      <w:tr w:rsidR="004F55B5" w:rsidRPr="002B1890" w14:paraId="26FE8755" w14:textId="77777777" w:rsidTr="004F55B5">
        <w:trPr>
          <w:jc w:val="center"/>
        </w:trPr>
        <w:tc>
          <w:tcPr>
            <w:tcW w:w="5067" w:type="dxa"/>
          </w:tcPr>
          <w:p w14:paraId="36D53EA8"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encourages me to share new ideas to improve patient care.</w:t>
            </w:r>
          </w:p>
        </w:tc>
        <w:tc>
          <w:tcPr>
            <w:tcW w:w="815" w:type="dxa"/>
            <w:vAlign w:val="center"/>
          </w:tcPr>
          <w:p w14:paraId="2DD17678" w14:textId="77777777" w:rsidR="004F55B5" w:rsidRPr="00BA44A5" w:rsidRDefault="004F55B5" w:rsidP="001E1B0F">
            <w:pPr>
              <w:jc w:val="center"/>
              <w:rPr>
                <w:bCs/>
                <w:sz w:val="24"/>
                <w:szCs w:val="24"/>
              </w:rPr>
            </w:pPr>
            <w:r w:rsidRPr="00BA44A5">
              <w:rPr>
                <w:color w:val="000000"/>
                <w:sz w:val="24"/>
                <w:szCs w:val="24"/>
              </w:rPr>
              <w:t>4.19</w:t>
            </w:r>
          </w:p>
        </w:tc>
        <w:tc>
          <w:tcPr>
            <w:tcW w:w="1080" w:type="dxa"/>
            <w:vAlign w:val="center"/>
          </w:tcPr>
          <w:p w14:paraId="57BA9F5A" w14:textId="77777777" w:rsidR="004F55B5" w:rsidRPr="00BA44A5" w:rsidRDefault="004F55B5" w:rsidP="001E1B0F">
            <w:pPr>
              <w:jc w:val="center"/>
              <w:rPr>
                <w:bCs/>
                <w:sz w:val="24"/>
                <w:szCs w:val="24"/>
              </w:rPr>
            </w:pPr>
            <w:r w:rsidRPr="00BA44A5">
              <w:rPr>
                <w:color w:val="000000"/>
                <w:sz w:val="24"/>
                <w:szCs w:val="24"/>
              </w:rPr>
              <w:t>0.655</w:t>
            </w:r>
          </w:p>
        </w:tc>
        <w:tc>
          <w:tcPr>
            <w:tcW w:w="2240" w:type="dxa"/>
            <w:vAlign w:val="center"/>
          </w:tcPr>
          <w:p w14:paraId="2D801DA8" w14:textId="77777777" w:rsidR="004F55B5" w:rsidRPr="002B1890" w:rsidRDefault="004F55B5" w:rsidP="001E1B0F">
            <w:pPr>
              <w:jc w:val="center"/>
              <w:rPr>
                <w:bCs/>
                <w:sz w:val="24"/>
              </w:rPr>
            </w:pPr>
            <w:r>
              <w:rPr>
                <w:bCs/>
                <w:sz w:val="24"/>
              </w:rPr>
              <w:t>Agree</w:t>
            </w:r>
          </w:p>
        </w:tc>
      </w:tr>
      <w:tr w:rsidR="004F55B5" w:rsidRPr="002B1890" w14:paraId="13BCDEDD" w14:textId="77777777" w:rsidTr="004F55B5">
        <w:trPr>
          <w:jc w:val="center"/>
        </w:trPr>
        <w:tc>
          <w:tcPr>
            <w:tcW w:w="5067" w:type="dxa"/>
          </w:tcPr>
          <w:p w14:paraId="0D9A7E6E"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unit head supports me when I try out new ways of performing nursing tasks.</w:t>
            </w:r>
          </w:p>
        </w:tc>
        <w:tc>
          <w:tcPr>
            <w:tcW w:w="815" w:type="dxa"/>
            <w:vAlign w:val="center"/>
          </w:tcPr>
          <w:p w14:paraId="7AF0FE6D" w14:textId="77777777" w:rsidR="004F55B5" w:rsidRPr="00BA44A5" w:rsidRDefault="004F55B5" w:rsidP="001E1B0F">
            <w:pPr>
              <w:jc w:val="center"/>
              <w:rPr>
                <w:bCs/>
                <w:sz w:val="24"/>
                <w:szCs w:val="24"/>
              </w:rPr>
            </w:pPr>
            <w:r w:rsidRPr="00BA44A5">
              <w:rPr>
                <w:color w:val="000000"/>
                <w:sz w:val="24"/>
                <w:szCs w:val="24"/>
              </w:rPr>
              <w:t>4.16</w:t>
            </w:r>
          </w:p>
        </w:tc>
        <w:tc>
          <w:tcPr>
            <w:tcW w:w="1080" w:type="dxa"/>
            <w:vAlign w:val="center"/>
          </w:tcPr>
          <w:p w14:paraId="0A5D8BD8" w14:textId="77777777" w:rsidR="004F55B5" w:rsidRPr="00BA44A5" w:rsidRDefault="004F55B5" w:rsidP="001E1B0F">
            <w:pPr>
              <w:jc w:val="center"/>
              <w:rPr>
                <w:bCs/>
                <w:sz w:val="24"/>
                <w:szCs w:val="24"/>
              </w:rPr>
            </w:pPr>
            <w:r w:rsidRPr="00BA44A5">
              <w:rPr>
                <w:color w:val="000000"/>
                <w:sz w:val="24"/>
                <w:szCs w:val="24"/>
              </w:rPr>
              <w:t>0.740</w:t>
            </w:r>
          </w:p>
        </w:tc>
        <w:tc>
          <w:tcPr>
            <w:tcW w:w="2240" w:type="dxa"/>
            <w:vAlign w:val="center"/>
          </w:tcPr>
          <w:p w14:paraId="41CA94D7" w14:textId="77777777" w:rsidR="004F55B5" w:rsidRPr="002B1890" w:rsidRDefault="004F55B5" w:rsidP="001E1B0F">
            <w:pPr>
              <w:jc w:val="center"/>
              <w:rPr>
                <w:bCs/>
                <w:sz w:val="24"/>
              </w:rPr>
            </w:pPr>
            <w:r>
              <w:rPr>
                <w:bCs/>
                <w:sz w:val="24"/>
              </w:rPr>
              <w:t>Agree</w:t>
            </w:r>
          </w:p>
        </w:tc>
      </w:tr>
      <w:tr w:rsidR="004F55B5" w:rsidRPr="002B1890" w14:paraId="5450D80F" w14:textId="77777777" w:rsidTr="004F55B5">
        <w:trPr>
          <w:jc w:val="center"/>
        </w:trPr>
        <w:tc>
          <w:tcPr>
            <w:tcW w:w="5067" w:type="dxa"/>
          </w:tcPr>
          <w:p w14:paraId="4FBE8732"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gives me freedom to try new approaches in my nursing duties.</w:t>
            </w:r>
          </w:p>
        </w:tc>
        <w:tc>
          <w:tcPr>
            <w:tcW w:w="815" w:type="dxa"/>
            <w:vAlign w:val="center"/>
          </w:tcPr>
          <w:p w14:paraId="5B556ADF"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6F1C174" w14:textId="77777777" w:rsidR="004F55B5" w:rsidRPr="00BA44A5" w:rsidRDefault="004F55B5" w:rsidP="001E1B0F">
            <w:pPr>
              <w:jc w:val="center"/>
              <w:rPr>
                <w:bCs/>
                <w:sz w:val="24"/>
                <w:szCs w:val="24"/>
              </w:rPr>
            </w:pPr>
            <w:r w:rsidRPr="00BA44A5">
              <w:rPr>
                <w:color w:val="000000"/>
                <w:sz w:val="24"/>
                <w:szCs w:val="24"/>
              </w:rPr>
              <w:t>0.674</w:t>
            </w:r>
          </w:p>
        </w:tc>
        <w:tc>
          <w:tcPr>
            <w:tcW w:w="2240" w:type="dxa"/>
            <w:vAlign w:val="center"/>
          </w:tcPr>
          <w:p w14:paraId="3397742E" w14:textId="77777777" w:rsidR="004F55B5" w:rsidRPr="002B1890" w:rsidRDefault="004F55B5" w:rsidP="001E1B0F">
            <w:pPr>
              <w:jc w:val="center"/>
              <w:rPr>
                <w:bCs/>
                <w:sz w:val="24"/>
              </w:rPr>
            </w:pPr>
            <w:r>
              <w:rPr>
                <w:bCs/>
                <w:sz w:val="24"/>
              </w:rPr>
              <w:t>Strongly agree</w:t>
            </w:r>
          </w:p>
        </w:tc>
      </w:tr>
      <w:tr w:rsidR="004F55B5" w:rsidRPr="002B1890" w14:paraId="0386A6A4" w14:textId="77777777" w:rsidTr="004F55B5">
        <w:trPr>
          <w:jc w:val="center"/>
        </w:trPr>
        <w:tc>
          <w:tcPr>
            <w:tcW w:w="5067" w:type="dxa"/>
          </w:tcPr>
          <w:p w14:paraId="3C7D9F00"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allows flexibility when implementing new nursing interventions.</w:t>
            </w:r>
          </w:p>
        </w:tc>
        <w:tc>
          <w:tcPr>
            <w:tcW w:w="815" w:type="dxa"/>
            <w:vAlign w:val="center"/>
          </w:tcPr>
          <w:p w14:paraId="3A499DE4" w14:textId="77777777" w:rsidR="004F55B5" w:rsidRPr="00BA44A5" w:rsidRDefault="004F55B5" w:rsidP="001E1B0F">
            <w:pPr>
              <w:jc w:val="center"/>
              <w:rPr>
                <w:bCs/>
                <w:sz w:val="24"/>
                <w:szCs w:val="24"/>
              </w:rPr>
            </w:pPr>
            <w:r w:rsidRPr="00BA44A5">
              <w:rPr>
                <w:color w:val="000000"/>
                <w:sz w:val="24"/>
                <w:szCs w:val="24"/>
              </w:rPr>
              <w:t>4.26</w:t>
            </w:r>
          </w:p>
        </w:tc>
        <w:tc>
          <w:tcPr>
            <w:tcW w:w="1080" w:type="dxa"/>
            <w:vAlign w:val="center"/>
          </w:tcPr>
          <w:p w14:paraId="353AF3F8" w14:textId="77777777" w:rsidR="004F55B5" w:rsidRPr="00BA44A5" w:rsidRDefault="004F55B5" w:rsidP="001E1B0F">
            <w:pPr>
              <w:jc w:val="center"/>
              <w:rPr>
                <w:bCs/>
                <w:sz w:val="24"/>
                <w:szCs w:val="24"/>
              </w:rPr>
            </w:pPr>
            <w:r w:rsidRPr="00BA44A5">
              <w:rPr>
                <w:color w:val="000000"/>
                <w:sz w:val="24"/>
                <w:szCs w:val="24"/>
              </w:rPr>
              <w:t>0.647</w:t>
            </w:r>
          </w:p>
        </w:tc>
        <w:tc>
          <w:tcPr>
            <w:tcW w:w="2240" w:type="dxa"/>
            <w:vAlign w:val="center"/>
          </w:tcPr>
          <w:p w14:paraId="31AE3727" w14:textId="77777777" w:rsidR="004F55B5" w:rsidRPr="002B1890" w:rsidRDefault="004F55B5" w:rsidP="001E1B0F">
            <w:pPr>
              <w:jc w:val="center"/>
              <w:rPr>
                <w:bCs/>
                <w:sz w:val="24"/>
              </w:rPr>
            </w:pPr>
            <w:r>
              <w:rPr>
                <w:bCs/>
                <w:sz w:val="24"/>
              </w:rPr>
              <w:t>Strongly agree</w:t>
            </w:r>
          </w:p>
        </w:tc>
      </w:tr>
      <w:tr w:rsidR="004F55B5" w:rsidRPr="002B1890" w14:paraId="177F60D0" w14:textId="77777777" w:rsidTr="004F55B5">
        <w:trPr>
          <w:jc w:val="center"/>
        </w:trPr>
        <w:tc>
          <w:tcPr>
            <w:tcW w:w="5067" w:type="dxa"/>
          </w:tcPr>
          <w:p w14:paraId="5FB3A264" w14:textId="77777777" w:rsidR="004F55B5" w:rsidRPr="002B1890" w:rsidRDefault="004F55B5" w:rsidP="001E1B0F">
            <w:pPr>
              <w:jc w:val="right"/>
              <w:rPr>
                <w:bCs/>
                <w:sz w:val="24"/>
              </w:rPr>
            </w:pPr>
            <w:r>
              <w:rPr>
                <w:bCs/>
                <w:sz w:val="24"/>
              </w:rPr>
              <w:t>Factor mean</w:t>
            </w:r>
          </w:p>
        </w:tc>
        <w:tc>
          <w:tcPr>
            <w:tcW w:w="815" w:type="dxa"/>
            <w:vAlign w:val="center"/>
          </w:tcPr>
          <w:p w14:paraId="0969B4B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37478B68" w14:textId="77777777" w:rsidR="004F55B5" w:rsidRPr="00BA44A5" w:rsidRDefault="004F55B5" w:rsidP="001E1B0F">
            <w:pPr>
              <w:jc w:val="center"/>
              <w:rPr>
                <w:bCs/>
                <w:sz w:val="24"/>
                <w:szCs w:val="24"/>
              </w:rPr>
            </w:pPr>
            <w:r w:rsidRPr="00BA44A5">
              <w:rPr>
                <w:color w:val="000000"/>
                <w:sz w:val="24"/>
                <w:szCs w:val="24"/>
              </w:rPr>
              <w:t>0.586</w:t>
            </w:r>
          </w:p>
        </w:tc>
        <w:tc>
          <w:tcPr>
            <w:tcW w:w="2240" w:type="dxa"/>
            <w:vAlign w:val="center"/>
          </w:tcPr>
          <w:p w14:paraId="4EBBD8F7" w14:textId="77777777" w:rsidR="004F55B5" w:rsidRPr="002B1890" w:rsidRDefault="004F55B5" w:rsidP="001E1B0F">
            <w:pPr>
              <w:jc w:val="center"/>
              <w:rPr>
                <w:bCs/>
                <w:sz w:val="24"/>
              </w:rPr>
            </w:pPr>
            <w:r>
              <w:rPr>
                <w:bCs/>
                <w:sz w:val="24"/>
              </w:rPr>
              <w:t>Very high</w:t>
            </w:r>
          </w:p>
        </w:tc>
      </w:tr>
      <w:tr w:rsidR="004F55B5" w:rsidRPr="002B1890" w14:paraId="483C9922" w14:textId="77777777" w:rsidTr="004F55B5">
        <w:trPr>
          <w:jc w:val="center"/>
        </w:trPr>
        <w:tc>
          <w:tcPr>
            <w:tcW w:w="5067" w:type="dxa"/>
          </w:tcPr>
          <w:p w14:paraId="0CB1C051" w14:textId="77777777" w:rsidR="004F55B5" w:rsidRPr="002B1890" w:rsidRDefault="004F55B5" w:rsidP="001E1B0F">
            <w:pPr>
              <w:rPr>
                <w:bCs/>
                <w:sz w:val="24"/>
              </w:rPr>
            </w:pPr>
            <w:r w:rsidRPr="00692A29">
              <w:rPr>
                <w:bCs/>
                <w:sz w:val="24"/>
              </w:rPr>
              <w:t>Resource provision and guidance</w:t>
            </w:r>
          </w:p>
        </w:tc>
        <w:tc>
          <w:tcPr>
            <w:tcW w:w="815" w:type="dxa"/>
            <w:vAlign w:val="center"/>
          </w:tcPr>
          <w:p w14:paraId="1A2B921C"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1490F5DF"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18351A3F" w14:textId="77777777" w:rsidR="004F55B5" w:rsidRPr="002B1890" w:rsidRDefault="004F55B5" w:rsidP="001E1B0F">
            <w:pPr>
              <w:jc w:val="center"/>
              <w:rPr>
                <w:bCs/>
                <w:sz w:val="24"/>
              </w:rPr>
            </w:pPr>
          </w:p>
        </w:tc>
      </w:tr>
      <w:tr w:rsidR="004F55B5" w:rsidRPr="002B1890" w14:paraId="02DD20A5" w14:textId="77777777" w:rsidTr="004F55B5">
        <w:trPr>
          <w:jc w:val="center"/>
        </w:trPr>
        <w:tc>
          <w:tcPr>
            <w:tcW w:w="5067" w:type="dxa"/>
          </w:tcPr>
          <w:p w14:paraId="57CB9AAC"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supervisor provides resources or training to help implement innovative practices.</w:t>
            </w:r>
          </w:p>
        </w:tc>
        <w:tc>
          <w:tcPr>
            <w:tcW w:w="815" w:type="dxa"/>
            <w:vAlign w:val="center"/>
          </w:tcPr>
          <w:p w14:paraId="38F992D9" w14:textId="77777777" w:rsidR="004F55B5" w:rsidRPr="00BA44A5" w:rsidRDefault="004F55B5" w:rsidP="001E1B0F">
            <w:pPr>
              <w:jc w:val="center"/>
              <w:rPr>
                <w:bCs/>
                <w:sz w:val="24"/>
                <w:szCs w:val="24"/>
              </w:rPr>
            </w:pPr>
            <w:r w:rsidRPr="00BA44A5">
              <w:rPr>
                <w:color w:val="000000"/>
                <w:sz w:val="24"/>
                <w:szCs w:val="24"/>
              </w:rPr>
              <w:t>4.18</w:t>
            </w:r>
          </w:p>
        </w:tc>
        <w:tc>
          <w:tcPr>
            <w:tcW w:w="1080" w:type="dxa"/>
            <w:vAlign w:val="center"/>
          </w:tcPr>
          <w:p w14:paraId="59836AEB" w14:textId="77777777" w:rsidR="004F55B5" w:rsidRPr="00BA44A5" w:rsidRDefault="004F55B5" w:rsidP="001E1B0F">
            <w:pPr>
              <w:jc w:val="center"/>
              <w:rPr>
                <w:bCs/>
                <w:sz w:val="24"/>
                <w:szCs w:val="24"/>
              </w:rPr>
            </w:pPr>
            <w:r w:rsidRPr="00BA44A5">
              <w:rPr>
                <w:color w:val="000000"/>
                <w:sz w:val="24"/>
                <w:szCs w:val="24"/>
              </w:rPr>
              <w:t>0.648</w:t>
            </w:r>
          </w:p>
        </w:tc>
        <w:tc>
          <w:tcPr>
            <w:tcW w:w="2240" w:type="dxa"/>
            <w:vAlign w:val="center"/>
          </w:tcPr>
          <w:p w14:paraId="21A99C47" w14:textId="77777777" w:rsidR="004F55B5" w:rsidRPr="002B1890" w:rsidRDefault="004F55B5" w:rsidP="001E1B0F">
            <w:pPr>
              <w:jc w:val="center"/>
              <w:rPr>
                <w:bCs/>
                <w:sz w:val="24"/>
              </w:rPr>
            </w:pPr>
            <w:r>
              <w:rPr>
                <w:bCs/>
                <w:sz w:val="24"/>
              </w:rPr>
              <w:t>Agree</w:t>
            </w:r>
          </w:p>
        </w:tc>
      </w:tr>
      <w:tr w:rsidR="004F55B5" w:rsidRPr="002B1890" w14:paraId="2B4C17A5" w14:textId="77777777" w:rsidTr="004F55B5">
        <w:trPr>
          <w:jc w:val="center"/>
        </w:trPr>
        <w:tc>
          <w:tcPr>
            <w:tcW w:w="5067" w:type="dxa"/>
          </w:tcPr>
          <w:p w14:paraId="783A0D0A"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time to explore new solutions for patient care problems.</w:t>
            </w:r>
          </w:p>
        </w:tc>
        <w:tc>
          <w:tcPr>
            <w:tcW w:w="815" w:type="dxa"/>
            <w:vAlign w:val="center"/>
          </w:tcPr>
          <w:p w14:paraId="66133431" w14:textId="77777777" w:rsidR="004F55B5" w:rsidRPr="00BA44A5" w:rsidRDefault="004F55B5" w:rsidP="001E1B0F">
            <w:pPr>
              <w:jc w:val="center"/>
              <w:rPr>
                <w:bCs/>
                <w:sz w:val="24"/>
                <w:szCs w:val="24"/>
              </w:rPr>
            </w:pPr>
            <w:r w:rsidRPr="00BA44A5">
              <w:rPr>
                <w:color w:val="000000"/>
                <w:sz w:val="24"/>
                <w:szCs w:val="24"/>
              </w:rPr>
              <w:t>4.23</w:t>
            </w:r>
          </w:p>
        </w:tc>
        <w:tc>
          <w:tcPr>
            <w:tcW w:w="1080" w:type="dxa"/>
            <w:vAlign w:val="center"/>
          </w:tcPr>
          <w:p w14:paraId="09C61A70" w14:textId="77777777" w:rsidR="004F55B5" w:rsidRPr="00BA44A5" w:rsidRDefault="004F55B5" w:rsidP="001E1B0F">
            <w:pPr>
              <w:jc w:val="center"/>
              <w:rPr>
                <w:bCs/>
                <w:sz w:val="24"/>
                <w:szCs w:val="24"/>
              </w:rPr>
            </w:pPr>
            <w:r w:rsidRPr="00BA44A5">
              <w:rPr>
                <w:color w:val="000000"/>
                <w:sz w:val="24"/>
                <w:szCs w:val="24"/>
              </w:rPr>
              <w:t>0.701</w:t>
            </w:r>
          </w:p>
        </w:tc>
        <w:tc>
          <w:tcPr>
            <w:tcW w:w="2240" w:type="dxa"/>
            <w:vAlign w:val="center"/>
          </w:tcPr>
          <w:p w14:paraId="0FF0FDFA" w14:textId="77777777" w:rsidR="004F55B5" w:rsidRPr="002B1890" w:rsidRDefault="004F55B5" w:rsidP="001E1B0F">
            <w:pPr>
              <w:jc w:val="center"/>
              <w:rPr>
                <w:bCs/>
                <w:sz w:val="24"/>
              </w:rPr>
            </w:pPr>
            <w:r>
              <w:rPr>
                <w:bCs/>
                <w:sz w:val="24"/>
              </w:rPr>
              <w:t>Strongly agree</w:t>
            </w:r>
          </w:p>
        </w:tc>
      </w:tr>
      <w:tr w:rsidR="004F55B5" w:rsidRPr="002B1890" w14:paraId="21C8CAF1" w14:textId="77777777" w:rsidTr="004F55B5">
        <w:trPr>
          <w:jc w:val="center"/>
        </w:trPr>
        <w:tc>
          <w:tcPr>
            <w:tcW w:w="5067" w:type="dxa"/>
          </w:tcPr>
          <w:p w14:paraId="2133D4C8"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guidance when I am developing new patient care ideas.</w:t>
            </w:r>
          </w:p>
        </w:tc>
        <w:tc>
          <w:tcPr>
            <w:tcW w:w="815" w:type="dxa"/>
            <w:vAlign w:val="center"/>
          </w:tcPr>
          <w:p w14:paraId="5C76CD34"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54AB27D8" w14:textId="77777777" w:rsidR="004F55B5" w:rsidRPr="00BA44A5" w:rsidRDefault="004F55B5" w:rsidP="001E1B0F">
            <w:pPr>
              <w:jc w:val="center"/>
              <w:rPr>
                <w:bCs/>
                <w:sz w:val="24"/>
                <w:szCs w:val="24"/>
              </w:rPr>
            </w:pPr>
            <w:r w:rsidRPr="00BA44A5">
              <w:rPr>
                <w:color w:val="000000"/>
                <w:sz w:val="24"/>
                <w:szCs w:val="24"/>
              </w:rPr>
              <w:t>0.658</w:t>
            </w:r>
          </w:p>
        </w:tc>
        <w:tc>
          <w:tcPr>
            <w:tcW w:w="2240" w:type="dxa"/>
            <w:vAlign w:val="center"/>
          </w:tcPr>
          <w:p w14:paraId="45246F25" w14:textId="77777777" w:rsidR="004F55B5" w:rsidRPr="002B1890" w:rsidRDefault="004F55B5" w:rsidP="001E1B0F">
            <w:pPr>
              <w:jc w:val="center"/>
              <w:rPr>
                <w:bCs/>
                <w:sz w:val="24"/>
              </w:rPr>
            </w:pPr>
            <w:r>
              <w:rPr>
                <w:bCs/>
                <w:sz w:val="24"/>
              </w:rPr>
              <w:t>Strongly agree</w:t>
            </w:r>
          </w:p>
        </w:tc>
      </w:tr>
      <w:tr w:rsidR="004F55B5" w:rsidRPr="002B1890" w14:paraId="7FEA835C" w14:textId="77777777" w:rsidTr="004F55B5">
        <w:trPr>
          <w:jc w:val="center"/>
        </w:trPr>
        <w:tc>
          <w:tcPr>
            <w:tcW w:w="5067" w:type="dxa"/>
          </w:tcPr>
          <w:p w14:paraId="2F1E33A1" w14:textId="77777777" w:rsidR="004F55B5" w:rsidRPr="002B1890" w:rsidRDefault="004F55B5" w:rsidP="001E1B0F">
            <w:pPr>
              <w:jc w:val="right"/>
              <w:rPr>
                <w:bCs/>
                <w:sz w:val="24"/>
              </w:rPr>
            </w:pPr>
            <w:r>
              <w:rPr>
                <w:bCs/>
                <w:sz w:val="24"/>
              </w:rPr>
              <w:t>Factor mean</w:t>
            </w:r>
          </w:p>
        </w:tc>
        <w:tc>
          <w:tcPr>
            <w:tcW w:w="815" w:type="dxa"/>
            <w:vAlign w:val="center"/>
          </w:tcPr>
          <w:p w14:paraId="34AF642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47A3177F" w14:textId="77777777" w:rsidR="004F55B5" w:rsidRPr="00BA44A5" w:rsidRDefault="004F55B5" w:rsidP="001E1B0F">
            <w:pPr>
              <w:jc w:val="center"/>
              <w:rPr>
                <w:bCs/>
                <w:sz w:val="24"/>
                <w:szCs w:val="24"/>
              </w:rPr>
            </w:pPr>
            <w:r w:rsidRPr="00BA44A5">
              <w:rPr>
                <w:color w:val="000000"/>
                <w:sz w:val="24"/>
                <w:szCs w:val="24"/>
              </w:rPr>
              <w:t>0.601</w:t>
            </w:r>
          </w:p>
        </w:tc>
        <w:tc>
          <w:tcPr>
            <w:tcW w:w="2240" w:type="dxa"/>
            <w:vAlign w:val="center"/>
          </w:tcPr>
          <w:p w14:paraId="56C9345C" w14:textId="77777777" w:rsidR="004F55B5" w:rsidRPr="002B1890" w:rsidRDefault="004F55B5" w:rsidP="001E1B0F">
            <w:pPr>
              <w:jc w:val="center"/>
              <w:rPr>
                <w:bCs/>
                <w:sz w:val="24"/>
              </w:rPr>
            </w:pPr>
            <w:r>
              <w:rPr>
                <w:bCs/>
                <w:sz w:val="24"/>
              </w:rPr>
              <w:t>Very high</w:t>
            </w:r>
          </w:p>
        </w:tc>
      </w:tr>
      <w:tr w:rsidR="004F55B5" w:rsidRPr="002B1890" w14:paraId="492D6B4D" w14:textId="77777777" w:rsidTr="004F55B5">
        <w:trPr>
          <w:jc w:val="center"/>
        </w:trPr>
        <w:tc>
          <w:tcPr>
            <w:tcW w:w="5067" w:type="dxa"/>
          </w:tcPr>
          <w:p w14:paraId="62BE6DBC" w14:textId="77777777" w:rsidR="004F55B5" w:rsidRPr="002B1890" w:rsidRDefault="004F55B5" w:rsidP="001E1B0F">
            <w:pPr>
              <w:rPr>
                <w:bCs/>
                <w:sz w:val="24"/>
              </w:rPr>
            </w:pPr>
            <w:r w:rsidRPr="00692A29">
              <w:rPr>
                <w:bCs/>
                <w:sz w:val="24"/>
              </w:rPr>
              <w:t>Recognition and role modeling</w:t>
            </w:r>
          </w:p>
        </w:tc>
        <w:tc>
          <w:tcPr>
            <w:tcW w:w="815" w:type="dxa"/>
            <w:vAlign w:val="center"/>
          </w:tcPr>
          <w:p w14:paraId="3E84B551"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042CAD1C"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40F9C5FE" w14:textId="77777777" w:rsidR="004F55B5" w:rsidRPr="002B1890" w:rsidRDefault="004F55B5" w:rsidP="001E1B0F">
            <w:pPr>
              <w:jc w:val="center"/>
              <w:rPr>
                <w:bCs/>
                <w:sz w:val="24"/>
              </w:rPr>
            </w:pPr>
          </w:p>
        </w:tc>
      </w:tr>
      <w:tr w:rsidR="004F55B5" w:rsidRPr="002B1890" w14:paraId="3DD9E960" w14:textId="77777777" w:rsidTr="004F55B5">
        <w:trPr>
          <w:jc w:val="center"/>
        </w:trPr>
        <w:tc>
          <w:tcPr>
            <w:tcW w:w="5067" w:type="dxa"/>
          </w:tcPr>
          <w:p w14:paraId="6E7A547E"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values creativity and initiative among the staff.</w:t>
            </w:r>
          </w:p>
        </w:tc>
        <w:tc>
          <w:tcPr>
            <w:tcW w:w="815" w:type="dxa"/>
            <w:vAlign w:val="center"/>
          </w:tcPr>
          <w:p w14:paraId="660858B6" w14:textId="77777777" w:rsidR="004F55B5" w:rsidRPr="00BA44A5" w:rsidRDefault="004F55B5" w:rsidP="001E1B0F">
            <w:pPr>
              <w:jc w:val="center"/>
              <w:rPr>
                <w:bCs/>
                <w:sz w:val="24"/>
                <w:szCs w:val="24"/>
              </w:rPr>
            </w:pPr>
            <w:r w:rsidRPr="00BA44A5">
              <w:rPr>
                <w:color w:val="000000"/>
                <w:sz w:val="24"/>
                <w:szCs w:val="24"/>
              </w:rPr>
              <w:t>4.29</w:t>
            </w:r>
          </w:p>
        </w:tc>
        <w:tc>
          <w:tcPr>
            <w:tcW w:w="1080" w:type="dxa"/>
            <w:vAlign w:val="center"/>
          </w:tcPr>
          <w:p w14:paraId="69403088" w14:textId="77777777" w:rsidR="004F55B5" w:rsidRPr="00BA44A5" w:rsidRDefault="004F55B5" w:rsidP="001E1B0F">
            <w:pPr>
              <w:jc w:val="center"/>
              <w:rPr>
                <w:bCs/>
                <w:sz w:val="24"/>
                <w:szCs w:val="24"/>
              </w:rPr>
            </w:pPr>
            <w:r w:rsidRPr="00BA44A5">
              <w:rPr>
                <w:color w:val="000000"/>
                <w:sz w:val="24"/>
                <w:szCs w:val="24"/>
              </w:rPr>
              <w:t>0.673</w:t>
            </w:r>
          </w:p>
        </w:tc>
        <w:tc>
          <w:tcPr>
            <w:tcW w:w="2240" w:type="dxa"/>
            <w:vAlign w:val="center"/>
          </w:tcPr>
          <w:p w14:paraId="5E92B941" w14:textId="77777777" w:rsidR="004F55B5" w:rsidRPr="002B1890" w:rsidRDefault="004F55B5" w:rsidP="001E1B0F">
            <w:pPr>
              <w:jc w:val="center"/>
              <w:rPr>
                <w:bCs/>
                <w:sz w:val="24"/>
              </w:rPr>
            </w:pPr>
            <w:r>
              <w:rPr>
                <w:bCs/>
                <w:sz w:val="24"/>
              </w:rPr>
              <w:t>Strongly agree</w:t>
            </w:r>
          </w:p>
        </w:tc>
      </w:tr>
      <w:tr w:rsidR="004F55B5" w:rsidRPr="002B1890" w14:paraId="1572B82D" w14:textId="77777777" w:rsidTr="004F55B5">
        <w:trPr>
          <w:jc w:val="center"/>
        </w:trPr>
        <w:tc>
          <w:tcPr>
            <w:tcW w:w="5067" w:type="dxa"/>
          </w:tcPr>
          <w:p w14:paraId="6BDADDE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recognizes and appreciates when staff develop new methods to improve quality of care.</w:t>
            </w:r>
          </w:p>
        </w:tc>
        <w:tc>
          <w:tcPr>
            <w:tcW w:w="815" w:type="dxa"/>
            <w:vAlign w:val="center"/>
          </w:tcPr>
          <w:p w14:paraId="467F61BF" w14:textId="77777777" w:rsidR="004F55B5" w:rsidRPr="00BA44A5" w:rsidRDefault="004F55B5" w:rsidP="001E1B0F">
            <w:pPr>
              <w:jc w:val="center"/>
              <w:rPr>
                <w:bCs/>
                <w:sz w:val="24"/>
                <w:szCs w:val="24"/>
              </w:rPr>
            </w:pPr>
            <w:r w:rsidRPr="00BA44A5">
              <w:rPr>
                <w:color w:val="000000"/>
                <w:sz w:val="24"/>
                <w:szCs w:val="24"/>
              </w:rPr>
              <w:t>4.15</w:t>
            </w:r>
          </w:p>
        </w:tc>
        <w:tc>
          <w:tcPr>
            <w:tcW w:w="1080" w:type="dxa"/>
            <w:vAlign w:val="center"/>
          </w:tcPr>
          <w:p w14:paraId="1FD5C836" w14:textId="77777777" w:rsidR="004F55B5" w:rsidRPr="00BA44A5" w:rsidRDefault="004F55B5" w:rsidP="001E1B0F">
            <w:pPr>
              <w:jc w:val="center"/>
              <w:rPr>
                <w:bCs/>
                <w:sz w:val="24"/>
                <w:szCs w:val="24"/>
              </w:rPr>
            </w:pPr>
            <w:r w:rsidRPr="00BA44A5">
              <w:rPr>
                <w:color w:val="000000"/>
                <w:sz w:val="24"/>
                <w:szCs w:val="24"/>
              </w:rPr>
              <w:t>0.627</w:t>
            </w:r>
          </w:p>
        </w:tc>
        <w:tc>
          <w:tcPr>
            <w:tcW w:w="2240" w:type="dxa"/>
            <w:vAlign w:val="center"/>
          </w:tcPr>
          <w:p w14:paraId="676E81B4" w14:textId="77777777" w:rsidR="004F55B5" w:rsidRPr="002B1890" w:rsidRDefault="004F55B5" w:rsidP="001E1B0F">
            <w:pPr>
              <w:jc w:val="center"/>
              <w:rPr>
                <w:bCs/>
                <w:sz w:val="24"/>
              </w:rPr>
            </w:pPr>
            <w:r>
              <w:rPr>
                <w:bCs/>
                <w:sz w:val="24"/>
              </w:rPr>
              <w:t>Agree</w:t>
            </w:r>
          </w:p>
        </w:tc>
      </w:tr>
      <w:tr w:rsidR="004F55B5" w:rsidRPr="002B1890" w14:paraId="1DAC8D9A" w14:textId="77777777" w:rsidTr="004F55B5">
        <w:trPr>
          <w:jc w:val="center"/>
        </w:trPr>
        <w:tc>
          <w:tcPr>
            <w:tcW w:w="5067" w:type="dxa"/>
          </w:tcPr>
          <w:p w14:paraId="6D104B65"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unit head promotes teamwork in generating innovative ideas.</w:t>
            </w:r>
          </w:p>
        </w:tc>
        <w:tc>
          <w:tcPr>
            <w:tcW w:w="815" w:type="dxa"/>
            <w:vAlign w:val="center"/>
          </w:tcPr>
          <w:p w14:paraId="2529529C"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3D52FA52" w14:textId="77777777" w:rsidR="004F55B5" w:rsidRPr="00BA44A5" w:rsidRDefault="004F55B5" w:rsidP="001E1B0F">
            <w:pPr>
              <w:jc w:val="center"/>
              <w:rPr>
                <w:bCs/>
                <w:sz w:val="24"/>
                <w:szCs w:val="24"/>
              </w:rPr>
            </w:pPr>
            <w:r w:rsidRPr="00BA44A5">
              <w:rPr>
                <w:color w:val="000000"/>
                <w:sz w:val="24"/>
                <w:szCs w:val="24"/>
              </w:rPr>
              <w:t>0.599</w:t>
            </w:r>
          </w:p>
        </w:tc>
        <w:tc>
          <w:tcPr>
            <w:tcW w:w="2240" w:type="dxa"/>
            <w:vAlign w:val="center"/>
          </w:tcPr>
          <w:p w14:paraId="3359F8DA" w14:textId="77777777" w:rsidR="004F55B5" w:rsidRPr="002B1890" w:rsidRDefault="004F55B5" w:rsidP="001E1B0F">
            <w:pPr>
              <w:jc w:val="center"/>
              <w:rPr>
                <w:bCs/>
                <w:sz w:val="24"/>
              </w:rPr>
            </w:pPr>
            <w:r>
              <w:rPr>
                <w:bCs/>
                <w:sz w:val="24"/>
              </w:rPr>
              <w:t>Strongly agree</w:t>
            </w:r>
          </w:p>
        </w:tc>
      </w:tr>
      <w:tr w:rsidR="004F55B5" w:rsidRPr="002B1890" w14:paraId="4A9685A6" w14:textId="77777777" w:rsidTr="004F55B5">
        <w:trPr>
          <w:jc w:val="center"/>
        </w:trPr>
        <w:tc>
          <w:tcPr>
            <w:tcW w:w="5067" w:type="dxa"/>
          </w:tcPr>
          <w:p w14:paraId="7FC10E9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lastRenderedPageBreak/>
              <w:t>My supervisor motivates the staff to think creatively about hospital procedures.</w:t>
            </w:r>
          </w:p>
        </w:tc>
        <w:tc>
          <w:tcPr>
            <w:tcW w:w="815" w:type="dxa"/>
            <w:vAlign w:val="center"/>
          </w:tcPr>
          <w:p w14:paraId="2C594877" w14:textId="77777777" w:rsidR="004F55B5" w:rsidRPr="00BA44A5" w:rsidRDefault="004F55B5" w:rsidP="001E1B0F">
            <w:pPr>
              <w:jc w:val="center"/>
              <w:rPr>
                <w:bCs/>
                <w:sz w:val="24"/>
                <w:szCs w:val="24"/>
              </w:rPr>
            </w:pPr>
            <w:r w:rsidRPr="00BA44A5">
              <w:rPr>
                <w:color w:val="000000"/>
                <w:sz w:val="24"/>
                <w:szCs w:val="24"/>
              </w:rPr>
              <w:t>4.32</w:t>
            </w:r>
          </w:p>
        </w:tc>
        <w:tc>
          <w:tcPr>
            <w:tcW w:w="1080" w:type="dxa"/>
            <w:vAlign w:val="center"/>
          </w:tcPr>
          <w:p w14:paraId="783DCB14" w14:textId="77777777" w:rsidR="004F55B5" w:rsidRPr="00BA44A5" w:rsidRDefault="004F55B5" w:rsidP="001E1B0F">
            <w:pPr>
              <w:jc w:val="center"/>
              <w:rPr>
                <w:bCs/>
                <w:sz w:val="24"/>
                <w:szCs w:val="24"/>
              </w:rPr>
            </w:pPr>
            <w:r w:rsidRPr="00BA44A5">
              <w:rPr>
                <w:color w:val="000000"/>
                <w:sz w:val="24"/>
                <w:szCs w:val="24"/>
              </w:rPr>
              <w:t>0.605</w:t>
            </w:r>
          </w:p>
        </w:tc>
        <w:tc>
          <w:tcPr>
            <w:tcW w:w="2240" w:type="dxa"/>
            <w:vAlign w:val="center"/>
          </w:tcPr>
          <w:p w14:paraId="75A4B3E6" w14:textId="77777777" w:rsidR="004F55B5" w:rsidRPr="002B1890" w:rsidRDefault="004F55B5" w:rsidP="001E1B0F">
            <w:pPr>
              <w:jc w:val="center"/>
              <w:rPr>
                <w:bCs/>
                <w:sz w:val="24"/>
              </w:rPr>
            </w:pPr>
            <w:r>
              <w:rPr>
                <w:bCs/>
                <w:sz w:val="24"/>
              </w:rPr>
              <w:t>Strongly agree</w:t>
            </w:r>
          </w:p>
        </w:tc>
      </w:tr>
      <w:tr w:rsidR="004F55B5" w:rsidRPr="002B1890" w14:paraId="6505893D" w14:textId="77777777" w:rsidTr="004F55B5">
        <w:trPr>
          <w:jc w:val="center"/>
        </w:trPr>
        <w:tc>
          <w:tcPr>
            <w:tcW w:w="5067" w:type="dxa"/>
          </w:tcPr>
          <w:p w14:paraId="0B921E5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acts as a role model for promoting innovation in nursing practice.</w:t>
            </w:r>
          </w:p>
        </w:tc>
        <w:tc>
          <w:tcPr>
            <w:tcW w:w="815" w:type="dxa"/>
            <w:vAlign w:val="center"/>
          </w:tcPr>
          <w:p w14:paraId="7FA23B01"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0DBE81F0" w14:textId="77777777" w:rsidR="004F55B5" w:rsidRPr="00BA44A5" w:rsidRDefault="004F55B5" w:rsidP="001E1B0F">
            <w:pPr>
              <w:jc w:val="center"/>
              <w:rPr>
                <w:bCs/>
                <w:sz w:val="24"/>
                <w:szCs w:val="24"/>
              </w:rPr>
            </w:pPr>
            <w:r w:rsidRPr="00BA44A5">
              <w:rPr>
                <w:color w:val="000000"/>
                <w:sz w:val="24"/>
                <w:szCs w:val="24"/>
              </w:rPr>
              <w:t>0.622</w:t>
            </w:r>
          </w:p>
        </w:tc>
        <w:tc>
          <w:tcPr>
            <w:tcW w:w="2240" w:type="dxa"/>
            <w:vAlign w:val="center"/>
          </w:tcPr>
          <w:p w14:paraId="608B8F4E" w14:textId="77777777" w:rsidR="004F55B5" w:rsidRPr="002B1890" w:rsidRDefault="004F55B5" w:rsidP="001E1B0F">
            <w:pPr>
              <w:jc w:val="center"/>
              <w:rPr>
                <w:bCs/>
                <w:sz w:val="24"/>
              </w:rPr>
            </w:pPr>
            <w:r>
              <w:rPr>
                <w:bCs/>
                <w:sz w:val="24"/>
              </w:rPr>
              <w:t>Strongly agree</w:t>
            </w:r>
          </w:p>
        </w:tc>
      </w:tr>
      <w:tr w:rsidR="004F55B5" w:rsidRPr="002B1890" w14:paraId="7543F799" w14:textId="77777777" w:rsidTr="004F55B5">
        <w:trPr>
          <w:jc w:val="center"/>
        </w:trPr>
        <w:tc>
          <w:tcPr>
            <w:tcW w:w="5067" w:type="dxa"/>
          </w:tcPr>
          <w:p w14:paraId="206EC433" w14:textId="77777777" w:rsidR="004F55B5" w:rsidRPr="002B1890" w:rsidRDefault="004F55B5" w:rsidP="001E1B0F">
            <w:pPr>
              <w:jc w:val="right"/>
              <w:rPr>
                <w:bCs/>
                <w:sz w:val="24"/>
              </w:rPr>
            </w:pPr>
            <w:r>
              <w:rPr>
                <w:bCs/>
                <w:sz w:val="24"/>
              </w:rPr>
              <w:t>Factor mean</w:t>
            </w:r>
          </w:p>
        </w:tc>
        <w:tc>
          <w:tcPr>
            <w:tcW w:w="815" w:type="dxa"/>
            <w:vAlign w:val="center"/>
          </w:tcPr>
          <w:p w14:paraId="5469A69A"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429461F" w14:textId="77777777" w:rsidR="004F55B5" w:rsidRPr="00BA44A5" w:rsidRDefault="004F55B5" w:rsidP="001E1B0F">
            <w:pPr>
              <w:jc w:val="center"/>
              <w:rPr>
                <w:bCs/>
                <w:sz w:val="24"/>
                <w:szCs w:val="24"/>
              </w:rPr>
            </w:pPr>
            <w:r w:rsidRPr="00BA44A5">
              <w:rPr>
                <w:color w:val="000000"/>
                <w:sz w:val="24"/>
                <w:szCs w:val="24"/>
              </w:rPr>
              <w:t>0.534</w:t>
            </w:r>
          </w:p>
        </w:tc>
        <w:tc>
          <w:tcPr>
            <w:tcW w:w="2240" w:type="dxa"/>
            <w:vAlign w:val="center"/>
          </w:tcPr>
          <w:p w14:paraId="6E740DD8" w14:textId="77777777" w:rsidR="004F55B5" w:rsidRPr="002B1890" w:rsidRDefault="004F55B5" w:rsidP="001E1B0F">
            <w:pPr>
              <w:jc w:val="center"/>
              <w:rPr>
                <w:bCs/>
                <w:sz w:val="24"/>
              </w:rPr>
            </w:pPr>
            <w:r>
              <w:rPr>
                <w:bCs/>
                <w:sz w:val="24"/>
              </w:rPr>
              <w:t>Very high</w:t>
            </w:r>
          </w:p>
        </w:tc>
      </w:tr>
      <w:tr w:rsidR="004F55B5" w:rsidRPr="002B1890" w14:paraId="30A57ADB" w14:textId="77777777" w:rsidTr="004F55B5">
        <w:trPr>
          <w:jc w:val="center"/>
        </w:trPr>
        <w:tc>
          <w:tcPr>
            <w:tcW w:w="5067" w:type="dxa"/>
            <w:vAlign w:val="center"/>
          </w:tcPr>
          <w:p w14:paraId="4B7EAA95" w14:textId="77777777" w:rsidR="004F55B5" w:rsidRPr="002B1890" w:rsidRDefault="004F55B5" w:rsidP="001E1B0F">
            <w:pPr>
              <w:jc w:val="right"/>
              <w:rPr>
                <w:bCs/>
                <w:sz w:val="24"/>
              </w:rPr>
            </w:pPr>
            <w:r w:rsidRPr="002B1890">
              <w:rPr>
                <w:bCs/>
                <w:sz w:val="24"/>
              </w:rPr>
              <w:t>Grand mean</w:t>
            </w:r>
          </w:p>
        </w:tc>
        <w:tc>
          <w:tcPr>
            <w:tcW w:w="815" w:type="dxa"/>
            <w:vAlign w:val="center"/>
          </w:tcPr>
          <w:p w14:paraId="5562F5A9" w14:textId="77777777" w:rsidR="004F55B5" w:rsidRPr="00BA44A5" w:rsidRDefault="004F55B5" w:rsidP="001E1B0F">
            <w:pPr>
              <w:jc w:val="center"/>
              <w:rPr>
                <w:bCs/>
                <w:sz w:val="24"/>
                <w:szCs w:val="24"/>
              </w:rPr>
            </w:pPr>
            <w:r w:rsidRPr="00BA44A5">
              <w:rPr>
                <w:color w:val="000000"/>
                <w:sz w:val="24"/>
                <w:szCs w:val="24"/>
              </w:rPr>
              <w:t>4.24</w:t>
            </w:r>
          </w:p>
        </w:tc>
        <w:tc>
          <w:tcPr>
            <w:tcW w:w="1080" w:type="dxa"/>
            <w:vAlign w:val="center"/>
          </w:tcPr>
          <w:p w14:paraId="507744F0" w14:textId="77777777" w:rsidR="004F55B5" w:rsidRPr="00BA44A5" w:rsidRDefault="004F55B5" w:rsidP="001E1B0F">
            <w:pPr>
              <w:jc w:val="center"/>
              <w:rPr>
                <w:bCs/>
                <w:sz w:val="24"/>
                <w:szCs w:val="24"/>
              </w:rPr>
            </w:pPr>
            <w:r w:rsidRPr="00BA44A5">
              <w:rPr>
                <w:color w:val="000000"/>
                <w:sz w:val="24"/>
                <w:szCs w:val="24"/>
              </w:rPr>
              <w:t>0.546</w:t>
            </w:r>
          </w:p>
        </w:tc>
        <w:tc>
          <w:tcPr>
            <w:tcW w:w="2240" w:type="dxa"/>
            <w:vAlign w:val="center"/>
          </w:tcPr>
          <w:p w14:paraId="0A9C7E49" w14:textId="77777777" w:rsidR="004F55B5" w:rsidRPr="002B1890" w:rsidRDefault="004F55B5" w:rsidP="001E1B0F">
            <w:pPr>
              <w:jc w:val="center"/>
              <w:rPr>
                <w:bCs/>
                <w:sz w:val="24"/>
              </w:rPr>
            </w:pPr>
            <w:r>
              <w:rPr>
                <w:bCs/>
                <w:sz w:val="24"/>
              </w:rPr>
              <w:t>Very high</w:t>
            </w:r>
          </w:p>
        </w:tc>
      </w:tr>
    </w:tbl>
    <w:p w14:paraId="2E8C9A0A" w14:textId="4C976130" w:rsidR="004F55B5" w:rsidRDefault="00D66518" w:rsidP="004F55B5">
      <w:pPr>
        <w:rPr>
          <w:i/>
          <w:sz w:val="20"/>
        </w:rPr>
      </w:pPr>
      <w:r w:rsidRPr="0015088E">
        <w:rPr>
          <w:iCs/>
          <w:sz w:val="20"/>
        </w:rPr>
        <w:t>Note.</w:t>
      </w:r>
      <w:r w:rsidR="004F55B5" w:rsidRPr="004F55B5">
        <w:rPr>
          <w:i/>
          <w:sz w:val="20"/>
        </w:rPr>
        <w:t xml:space="preserve"> </w:t>
      </w:r>
      <w:r w:rsidR="004F55B5" w:rsidRPr="00863A28">
        <w:rPr>
          <w:i/>
          <w:sz w:val="20"/>
        </w:rPr>
        <w:t>n=</w:t>
      </w:r>
      <w:r w:rsidR="004F55B5">
        <w:rPr>
          <w:i/>
          <w:sz w:val="20"/>
        </w:rPr>
        <w:t>205</w:t>
      </w:r>
      <w:r w:rsidR="004F55B5" w:rsidRPr="00863A28">
        <w:rPr>
          <w:i/>
          <w:sz w:val="20"/>
        </w:rPr>
        <w:t>.</w:t>
      </w:r>
    </w:p>
    <w:p w14:paraId="61513EAB" w14:textId="62FE307F" w:rsidR="008462A1" w:rsidRDefault="004F55B5" w:rsidP="004F55B5">
      <w:pPr>
        <w:spacing w:line="229" w:lineRule="exact"/>
        <w:rPr>
          <w:color w:val="0D0D0D" w:themeColor="text1" w:themeTint="F2"/>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p>
    <w:p w14:paraId="05DA15F5" w14:textId="77777777" w:rsidR="004F55B5" w:rsidRPr="0015088E" w:rsidRDefault="004F55B5" w:rsidP="004F55B5">
      <w:pPr>
        <w:spacing w:line="229" w:lineRule="exact"/>
        <w:rPr>
          <w:iCs/>
          <w:sz w:val="20"/>
        </w:rPr>
      </w:pPr>
    </w:p>
    <w:p w14:paraId="5C97412C" w14:textId="3B92FE4B" w:rsidR="00B47CA0" w:rsidRPr="00B47CA0" w:rsidRDefault="00781E1E" w:rsidP="00B47CA0">
      <w:pPr>
        <w:ind w:right="4"/>
        <w:jc w:val="both"/>
        <w:rPr>
          <w:sz w:val="24"/>
          <w:szCs w:val="24"/>
        </w:rPr>
      </w:pPr>
      <w:r w:rsidRPr="00781E1E">
        <w:rPr>
          <w:sz w:val="24"/>
          <w:szCs w:val="24"/>
        </w:rPr>
        <w:t>The</w:t>
      </w:r>
      <w:r w:rsidR="008462A1">
        <w:rPr>
          <w:sz w:val="24"/>
          <w:szCs w:val="24"/>
        </w:rPr>
        <w:t xml:space="preserve"> </w:t>
      </w:r>
      <w:r w:rsidR="00B47CA0" w:rsidRPr="00B47CA0">
        <w:rPr>
          <w:sz w:val="24"/>
          <w:szCs w:val="24"/>
        </w:rPr>
        <w:t>results in Table 2 show that leader support for innovation was very high (grand mean = 4.24), indicating that nurses generally perceived their leaders as consistently supportive of innovation in everyday nursing practice, where leaders create an environment that encourages idea-sharing, participation, and continuous improvement. All dimensions were rated very highly, with idea encouragement and autonomy support reflecting that nurses feel trusted to contribute suggestions and exercise independence within standards; resource provision and guidance (4.22) indicating that leaders provide practical support such as coaching, direction, and assistance in implementing changes; and recognition and role modeling (4.27) showing that leaders actively appreciate staff contributions and model innovative behaviors, reinforcing motivation and engagement. These findings suggest that innovation is already integrated into nursing work through participative leadership, mentoring, and acknowledgment of efforts, which strengthens ownership, confidence, and accountability among nurses.</w:t>
      </w:r>
    </w:p>
    <w:p w14:paraId="31AC29F3" w14:textId="77777777" w:rsidR="00B47CA0" w:rsidRPr="00B47CA0" w:rsidRDefault="00B47CA0" w:rsidP="00B47CA0">
      <w:pPr>
        <w:ind w:right="4"/>
        <w:jc w:val="both"/>
        <w:rPr>
          <w:sz w:val="24"/>
          <w:szCs w:val="24"/>
        </w:rPr>
      </w:pPr>
    </w:p>
    <w:p w14:paraId="5D1EDD0A" w14:textId="5313D9AF" w:rsidR="00715E8A" w:rsidRDefault="00B47CA0" w:rsidP="00B47CA0">
      <w:pPr>
        <w:ind w:right="4"/>
        <w:jc w:val="both"/>
        <w:rPr>
          <w:sz w:val="24"/>
          <w:szCs w:val="24"/>
        </w:rPr>
      </w:pPr>
      <w:r w:rsidRPr="00B47CA0">
        <w:rPr>
          <w:sz w:val="24"/>
          <w:szCs w:val="24"/>
        </w:rPr>
        <w:t>However, these results should be interpreted within the realities of government hospital practice, where heavy workloads, limited staffing, and time pressures may restrict the actual implementation of innovative ideas despite strong leadership support. While supportive leadership provides the emotional and professional foundation for innovation, it does not eliminate structural barriers, indicating the need for administrative systems that create opportunities for feedback, problem-solving, and quality improvement. Overall, the findings highlight that leader support is strongly present and serves as a foundation for competence and innovation, but sustaining and strengthening this through participative decision-making, coaching, recognition, and adequate organizational support is essential to ensure that innovation becomes part of the normal culture of nursing practice</w:t>
      </w:r>
      <w:r>
        <w:rPr>
          <w:sz w:val="24"/>
          <w:szCs w:val="24"/>
        </w:rPr>
        <w:t>.</w:t>
      </w:r>
    </w:p>
    <w:p w14:paraId="7FF0C71E" w14:textId="77777777" w:rsidR="00B47CA0" w:rsidRDefault="00B47CA0" w:rsidP="00B47CA0">
      <w:pPr>
        <w:ind w:right="4"/>
        <w:jc w:val="both"/>
        <w:rPr>
          <w:sz w:val="24"/>
          <w:szCs w:val="24"/>
        </w:rPr>
      </w:pPr>
    </w:p>
    <w:p w14:paraId="247D26B1" w14:textId="77777777" w:rsidR="007636F4" w:rsidRDefault="007636F4" w:rsidP="00B47CA0">
      <w:pPr>
        <w:ind w:right="4"/>
        <w:jc w:val="both"/>
        <w:rPr>
          <w:sz w:val="24"/>
          <w:szCs w:val="24"/>
        </w:rPr>
      </w:pPr>
    </w:p>
    <w:p w14:paraId="0F65CCB4" w14:textId="263CF1B2" w:rsidR="00715E8A" w:rsidRDefault="0015088E" w:rsidP="0015088E">
      <w:pPr>
        <w:rPr>
          <w:sz w:val="24"/>
          <w:szCs w:val="24"/>
        </w:rPr>
      </w:pPr>
      <w:r w:rsidRPr="00715E8A">
        <w:rPr>
          <w:sz w:val="24"/>
          <w:szCs w:val="24"/>
        </w:rPr>
        <w:t xml:space="preserve">Table 3 </w:t>
      </w:r>
      <w:r w:rsidR="00B47CA0">
        <w:rPr>
          <w:sz w:val="24"/>
          <w:szCs w:val="24"/>
        </w:rPr>
        <w:t xml:space="preserve">Innovation Competence </w:t>
      </w:r>
    </w:p>
    <w:tbl>
      <w:tblPr>
        <w:tblStyle w:val="TableGrid"/>
        <w:tblW w:w="0" w:type="auto"/>
        <w:jc w:val="center"/>
        <w:tblLook w:val="04A0" w:firstRow="1" w:lastRow="0" w:firstColumn="1" w:lastColumn="0" w:noHBand="0" w:noVBand="1"/>
      </w:tblPr>
      <w:tblGrid>
        <w:gridCol w:w="5214"/>
        <w:gridCol w:w="815"/>
        <w:gridCol w:w="1080"/>
        <w:gridCol w:w="2240"/>
      </w:tblGrid>
      <w:tr w:rsidR="00B47CA0" w:rsidRPr="002B1890" w14:paraId="00B1F97E" w14:textId="77777777" w:rsidTr="00B47CA0">
        <w:trPr>
          <w:jc w:val="center"/>
        </w:trPr>
        <w:tc>
          <w:tcPr>
            <w:tcW w:w="5214" w:type="dxa"/>
            <w:vAlign w:val="center"/>
          </w:tcPr>
          <w:p w14:paraId="08A7A75B" w14:textId="77777777" w:rsidR="00B47CA0" w:rsidRPr="002B1890" w:rsidRDefault="00B47CA0" w:rsidP="001E1B0F">
            <w:pPr>
              <w:jc w:val="center"/>
              <w:rPr>
                <w:bCs/>
                <w:sz w:val="24"/>
              </w:rPr>
            </w:pPr>
            <w:r>
              <w:rPr>
                <w:bCs/>
                <w:sz w:val="24"/>
              </w:rPr>
              <w:t>Dimensions</w:t>
            </w:r>
          </w:p>
        </w:tc>
        <w:tc>
          <w:tcPr>
            <w:tcW w:w="815" w:type="dxa"/>
            <w:vAlign w:val="center"/>
          </w:tcPr>
          <w:p w14:paraId="22CC0CB3" w14:textId="77777777" w:rsidR="00B47CA0" w:rsidRPr="002B1890" w:rsidRDefault="00B47CA0" w:rsidP="001E1B0F">
            <w:pPr>
              <w:jc w:val="center"/>
              <w:rPr>
                <w:bCs/>
                <w:sz w:val="24"/>
              </w:rPr>
            </w:pPr>
            <w:r>
              <w:rPr>
                <w:bCs/>
                <w:sz w:val="24"/>
              </w:rPr>
              <w:t>Mean score</w:t>
            </w:r>
          </w:p>
        </w:tc>
        <w:tc>
          <w:tcPr>
            <w:tcW w:w="1080" w:type="dxa"/>
            <w:vAlign w:val="center"/>
          </w:tcPr>
          <w:p w14:paraId="0910032D" w14:textId="77777777" w:rsidR="00B47CA0" w:rsidRPr="002B1890" w:rsidRDefault="00B47CA0" w:rsidP="001E1B0F">
            <w:pPr>
              <w:jc w:val="center"/>
              <w:rPr>
                <w:bCs/>
                <w:sz w:val="24"/>
              </w:rPr>
            </w:pPr>
            <w:r>
              <w:rPr>
                <w:bCs/>
                <w:sz w:val="24"/>
              </w:rPr>
              <w:t>SD</w:t>
            </w:r>
          </w:p>
        </w:tc>
        <w:tc>
          <w:tcPr>
            <w:tcW w:w="2240" w:type="dxa"/>
            <w:vAlign w:val="center"/>
          </w:tcPr>
          <w:p w14:paraId="46568826" w14:textId="77777777" w:rsidR="00B47CA0" w:rsidRPr="002B1890" w:rsidRDefault="00B47CA0" w:rsidP="001E1B0F">
            <w:pPr>
              <w:jc w:val="center"/>
              <w:rPr>
                <w:bCs/>
                <w:sz w:val="24"/>
              </w:rPr>
            </w:pPr>
            <w:r>
              <w:rPr>
                <w:bCs/>
                <w:sz w:val="24"/>
              </w:rPr>
              <w:t>Interpretation</w:t>
            </w:r>
          </w:p>
        </w:tc>
      </w:tr>
      <w:tr w:rsidR="00B47CA0" w:rsidRPr="002B1890" w14:paraId="276B5CE2" w14:textId="77777777" w:rsidTr="00B47CA0">
        <w:trPr>
          <w:jc w:val="center"/>
        </w:trPr>
        <w:tc>
          <w:tcPr>
            <w:tcW w:w="5214" w:type="dxa"/>
          </w:tcPr>
          <w:p w14:paraId="46BD0887" w14:textId="77777777" w:rsidR="00B47CA0" w:rsidRPr="002B1890" w:rsidRDefault="00B47CA0" w:rsidP="001E1B0F">
            <w:pPr>
              <w:tabs>
                <w:tab w:val="left" w:pos="3215"/>
              </w:tabs>
              <w:rPr>
                <w:bCs/>
                <w:sz w:val="24"/>
              </w:rPr>
            </w:pPr>
            <w:r w:rsidRPr="004D082D">
              <w:rPr>
                <w:sz w:val="24"/>
                <w:szCs w:val="24"/>
              </w:rPr>
              <w:t>Idea generation and creativity</w:t>
            </w:r>
          </w:p>
        </w:tc>
        <w:tc>
          <w:tcPr>
            <w:tcW w:w="815" w:type="dxa"/>
          </w:tcPr>
          <w:p w14:paraId="5CFCEDE5" w14:textId="77777777" w:rsidR="00B47CA0" w:rsidRPr="002B1890" w:rsidRDefault="00B47CA0" w:rsidP="001E1B0F">
            <w:pPr>
              <w:rPr>
                <w:bCs/>
                <w:sz w:val="24"/>
              </w:rPr>
            </w:pPr>
          </w:p>
        </w:tc>
        <w:tc>
          <w:tcPr>
            <w:tcW w:w="1080" w:type="dxa"/>
          </w:tcPr>
          <w:p w14:paraId="6E3F611A" w14:textId="77777777" w:rsidR="00B47CA0" w:rsidRPr="002B1890" w:rsidRDefault="00B47CA0" w:rsidP="001E1B0F">
            <w:pPr>
              <w:rPr>
                <w:bCs/>
                <w:sz w:val="24"/>
              </w:rPr>
            </w:pPr>
          </w:p>
        </w:tc>
        <w:tc>
          <w:tcPr>
            <w:tcW w:w="2240" w:type="dxa"/>
          </w:tcPr>
          <w:p w14:paraId="107D0667" w14:textId="77777777" w:rsidR="00B47CA0" w:rsidRPr="002B1890" w:rsidRDefault="00B47CA0" w:rsidP="001E1B0F">
            <w:pPr>
              <w:rPr>
                <w:bCs/>
                <w:sz w:val="24"/>
              </w:rPr>
            </w:pPr>
          </w:p>
        </w:tc>
      </w:tr>
      <w:tr w:rsidR="00B47CA0" w:rsidRPr="002B1890" w14:paraId="0BADD61E" w14:textId="77777777" w:rsidTr="00B47CA0">
        <w:trPr>
          <w:jc w:val="center"/>
        </w:trPr>
        <w:tc>
          <w:tcPr>
            <w:tcW w:w="5214" w:type="dxa"/>
          </w:tcPr>
          <w:p w14:paraId="5CD71E2B"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often suggest new ways to improve nursing procedures in my unit.</w:t>
            </w:r>
          </w:p>
        </w:tc>
        <w:tc>
          <w:tcPr>
            <w:tcW w:w="815" w:type="dxa"/>
            <w:vAlign w:val="center"/>
          </w:tcPr>
          <w:p w14:paraId="43AD502E" w14:textId="77777777" w:rsidR="00B47CA0" w:rsidRPr="00BA44A5" w:rsidRDefault="00B47CA0" w:rsidP="001E1B0F">
            <w:pPr>
              <w:jc w:val="center"/>
              <w:rPr>
                <w:bCs/>
                <w:sz w:val="24"/>
                <w:szCs w:val="24"/>
              </w:rPr>
            </w:pPr>
            <w:r w:rsidRPr="00BA44A5">
              <w:rPr>
                <w:color w:val="000000"/>
                <w:sz w:val="24"/>
                <w:szCs w:val="24"/>
              </w:rPr>
              <w:t>3.87</w:t>
            </w:r>
          </w:p>
        </w:tc>
        <w:tc>
          <w:tcPr>
            <w:tcW w:w="1080" w:type="dxa"/>
            <w:vAlign w:val="center"/>
          </w:tcPr>
          <w:p w14:paraId="6AE9D883" w14:textId="77777777" w:rsidR="00B47CA0" w:rsidRPr="00BA44A5" w:rsidRDefault="00B47CA0" w:rsidP="001E1B0F">
            <w:pPr>
              <w:jc w:val="center"/>
              <w:rPr>
                <w:bCs/>
                <w:sz w:val="24"/>
                <w:szCs w:val="24"/>
              </w:rPr>
            </w:pPr>
            <w:r w:rsidRPr="00BA44A5">
              <w:rPr>
                <w:color w:val="000000"/>
                <w:sz w:val="24"/>
                <w:szCs w:val="24"/>
              </w:rPr>
              <w:t>0.778</w:t>
            </w:r>
          </w:p>
        </w:tc>
        <w:tc>
          <w:tcPr>
            <w:tcW w:w="2240" w:type="dxa"/>
            <w:vAlign w:val="center"/>
          </w:tcPr>
          <w:p w14:paraId="282417B2" w14:textId="77777777" w:rsidR="00B47CA0" w:rsidRPr="002B1890" w:rsidRDefault="00B47CA0" w:rsidP="001E1B0F">
            <w:pPr>
              <w:jc w:val="center"/>
              <w:rPr>
                <w:bCs/>
                <w:sz w:val="24"/>
              </w:rPr>
            </w:pPr>
            <w:r>
              <w:rPr>
                <w:bCs/>
                <w:sz w:val="24"/>
              </w:rPr>
              <w:t>Agree</w:t>
            </w:r>
          </w:p>
        </w:tc>
      </w:tr>
      <w:tr w:rsidR="00B47CA0" w:rsidRPr="002B1890" w14:paraId="68E6BBA6" w14:textId="77777777" w:rsidTr="00B47CA0">
        <w:trPr>
          <w:jc w:val="center"/>
        </w:trPr>
        <w:tc>
          <w:tcPr>
            <w:tcW w:w="5214" w:type="dxa"/>
          </w:tcPr>
          <w:p w14:paraId="26FBF732"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can evaluate whether a new idea will be effective in our hospital setting.</w:t>
            </w:r>
          </w:p>
        </w:tc>
        <w:tc>
          <w:tcPr>
            <w:tcW w:w="815" w:type="dxa"/>
            <w:vAlign w:val="center"/>
          </w:tcPr>
          <w:p w14:paraId="2B46F8C8" w14:textId="77777777" w:rsidR="00B47CA0" w:rsidRPr="00BA44A5" w:rsidRDefault="00B47CA0" w:rsidP="001E1B0F">
            <w:pPr>
              <w:jc w:val="center"/>
              <w:rPr>
                <w:bCs/>
                <w:sz w:val="24"/>
                <w:szCs w:val="24"/>
              </w:rPr>
            </w:pPr>
            <w:r w:rsidRPr="00BA44A5">
              <w:rPr>
                <w:color w:val="000000"/>
                <w:sz w:val="24"/>
                <w:szCs w:val="24"/>
              </w:rPr>
              <w:t>4.02</w:t>
            </w:r>
          </w:p>
        </w:tc>
        <w:tc>
          <w:tcPr>
            <w:tcW w:w="1080" w:type="dxa"/>
            <w:vAlign w:val="center"/>
          </w:tcPr>
          <w:p w14:paraId="5CC2CC4C" w14:textId="77777777" w:rsidR="00B47CA0" w:rsidRPr="00BA44A5" w:rsidRDefault="00B47CA0" w:rsidP="001E1B0F">
            <w:pPr>
              <w:jc w:val="center"/>
              <w:rPr>
                <w:bCs/>
                <w:sz w:val="24"/>
                <w:szCs w:val="24"/>
              </w:rPr>
            </w:pPr>
            <w:r w:rsidRPr="00BA44A5">
              <w:rPr>
                <w:color w:val="000000"/>
                <w:sz w:val="24"/>
                <w:szCs w:val="24"/>
              </w:rPr>
              <w:t>0.649</w:t>
            </w:r>
          </w:p>
        </w:tc>
        <w:tc>
          <w:tcPr>
            <w:tcW w:w="2240" w:type="dxa"/>
            <w:vAlign w:val="center"/>
          </w:tcPr>
          <w:p w14:paraId="38246FED" w14:textId="77777777" w:rsidR="00B47CA0" w:rsidRPr="002B1890" w:rsidRDefault="00B47CA0" w:rsidP="001E1B0F">
            <w:pPr>
              <w:jc w:val="center"/>
              <w:rPr>
                <w:bCs/>
                <w:sz w:val="24"/>
              </w:rPr>
            </w:pPr>
            <w:r>
              <w:rPr>
                <w:bCs/>
                <w:sz w:val="24"/>
              </w:rPr>
              <w:t>Agree</w:t>
            </w:r>
          </w:p>
        </w:tc>
      </w:tr>
      <w:tr w:rsidR="00B47CA0" w:rsidRPr="002B1890" w14:paraId="091D62D1" w14:textId="77777777" w:rsidTr="00B47CA0">
        <w:trPr>
          <w:jc w:val="center"/>
        </w:trPr>
        <w:tc>
          <w:tcPr>
            <w:tcW w:w="5214" w:type="dxa"/>
          </w:tcPr>
          <w:p w14:paraId="76B9C65D" w14:textId="77777777" w:rsidR="00B47CA0" w:rsidRPr="002B1890" w:rsidRDefault="00B47CA0" w:rsidP="001E1B0F">
            <w:pPr>
              <w:jc w:val="right"/>
              <w:rPr>
                <w:bCs/>
                <w:sz w:val="24"/>
              </w:rPr>
            </w:pPr>
            <w:r>
              <w:rPr>
                <w:bCs/>
                <w:sz w:val="24"/>
              </w:rPr>
              <w:t>Factor mean</w:t>
            </w:r>
          </w:p>
        </w:tc>
        <w:tc>
          <w:tcPr>
            <w:tcW w:w="815" w:type="dxa"/>
            <w:vAlign w:val="center"/>
          </w:tcPr>
          <w:p w14:paraId="4FFBCFAD" w14:textId="77777777" w:rsidR="00B47CA0" w:rsidRPr="00BA44A5" w:rsidRDefault="00B47CA0" w:rsidP="001E1B0F">
            <w:pPr>
              <w:jc w:val="center"/>
              <w:rPr>
                <w:bCs/>
                <w:sz w:val="24"/>
                <w:szCs w:val="24"/>
              </w:rPr>
            </w:pPr>
            <w:r w:rsidRPr="00BA44A5">
              <w:rPr>
                <w:color w:val="000000"/>
                <w:sz w:val="24"/>
                <w:szCs w:val="24"/>
              </w:rPr>
              <w:t>3.94</w:t>
            </w:r>
          </w:p>
        </w:tc>
        <w:tc>
          <w:tcPr>
            <w:tcW w:w="1080" w:type="dxa"/>
            <w:vAlign w:val="center"/>
          </w:tcPr>
          <w:p w14:paraId="0A5AFD49" w14:textId="77777777" w:rsidR="00B47CA0" w:rsidRPr="00BA44A5" w:rsidRDefault="00B47CA0" w:rsidP="001E1B0F">
            <w:pPr>
              <w:jc w:val="center"/>
              <w:rPr>
                <w:bCs/>
                <w:sz w:val="24"/>
                <w:szCs w:val="24"/>
              </w:rPr>
            </w:pPr>
            <w:r w:rsidRPr="00BA44A5">
              <w:rPr>
                <w:color w:val="000000"/>
                <w:sz w:val="24"/>
                <w:szCs w:val="24"/>
              </w:rPr>
              <w:t>0.670</w:t>
            </w:r>
          </w:p>
        </w:tc>
        <w:tc>
          <w:tcPr>
            <w:tcW w:w="2240" w:type="dxa"/>
            <w:vAlign w:val="center"/>
          </w:tcPr>
          <w:p w14:paraId="5FB3A066" w14:textId="77777777" w:rsidR="00B47CA0" w:rsidRPr="002B1890" w:rsidRDefault="00B47CA0" w:rsidP="001E1B0F">
            <w:pPr>
              <w:jc w:val="center"/>
              <w:rPr>
                <w:bCs/>
                <w:sz w:val="24"/>
              </w:rPr>
            </w:pPr>
            <w:r>
              <w:rPr>
                <w:bCs/>
                <w:sz w:val="24"/>
              </w:rPr>
              <w:t>High</w:t>
            </w:r>
          </w:p>
        </w:tc>
      </w:tr>
      <w:tr w:rsidR="00B47CA0" w:rsidRPr="002B1890" w14:paraId="616A24E4" w14:textId="77777777" w:rsidTr="00B47CA0">
        <w:trPr>
          <w:jc w:val="center"/>
        </w:trPr>
        <w:tc>
          <w:tcPr>
            <w:tcW w:w="5214" w:type="dxa"/>
          </w:tcPr>
          <w:p w14:paraId="4764A5C5" w14:textId="77777777" w:rsidR="00B47CA0" w:rsidRPr="002B1890" w:rsidRDefault="00B47CA0" w:rsidP="001E1B0F">
            <w:pPr>
              <w:rPr>
                <w:bCs/>
                <w:sz w:val="24"/>
              </w:rPr>
            </w:pPr>
            <w:r w:rsidRPr="004D082D">
              <w:rPr>
                <w:sz w:val="24"/>
                <w:szCs w:val="24"/>
              </w:rPr>
              <w:t>Implementation and application</w:t>
            </w:r>
          </w:p>
        </w:tc>
        <w:tc>
          <w:tcPr>
            <w:tcW w:w="815" w:type="dxa"/>
            <w:vAlign w:val="center"/>
          </w:tcPr>
          <w:p w14:paraId="7B385918"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3BBEE874"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5E87200" w14:textId="77777777" w:rsidR="00B47CA0" w:rsidRPr="002B1890" w:rsidRDefault="00B47CA0" w:rsidP="001E1B0F">
            <w:pPr>
              <w:jc w:val="center"/>
              <w:rPr>
                <w:bCs/>
                <w:sz w:val="24"/>
              </w:rPr>
            </w:pPr>
          </w:p>
        </w:tc>
      </w:tr>
      <w:tr w:rsidR="00B47CA0" w:rsidRPr="002B1890" w14:paraId="7CB6B6D6" w14:textId="77777777" w:rsidTr="00B47CA0">
        <w:trPr>
          <w:jc w:val="center"/>
        </w:trPr>
        <w:tc>
          <w:tcPr>
            <w:tcW w:w="5214" w:type="dxa"/>
          </w:tcPr>
          <w:p w14:paraId="40163630" w14:textId="77777777" w:rsidR="00B47CA0" w:rsidRPr="004D082D" w:rsidRDefault="00B47CA0" w:rsidP="00B47CA0">
            <w:pPr>
              <w:pStyle w:val="ListParagraph"/>
              <w:widowControl/>
              <w:numPr>
                <w:ilvl w:val="0"/>
                <w:numId w:val="18"/>
              </w:numPr>
              <w:autoSpaceDE/>
              <w:autoSpaceDN/>
              <w:contextualSpacing/>
              <w:rPr>
                <w:bCs/>
                <w:sz w:val="24"/>
              </w:rPr>
            </w:pPr>
            <w:r w:rsidRPr="00CC44C2">
              <w:rPr>
                <w:sz w:val="24"/>
                <w:szCs w:val="24"/>
              </w:rPr>
              <w:t>I collaborate with colleagues to develop innovative patient care strategies.</w:t>
            </w:r>
          </w:p>
        </w:tc>
        <w:tc>
          <w:tcPr>
            <w:tcW w:w="815" w:type="dxa"/>
            <w:vAlign w:val="center"/>
          </w:tcPr>
          <w:p w14:paraId="2F29B6D7"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6E58230E" w14:textId="77777777" w:rsidR="00B47CA0" w:rsidRPr="00BA44A5" w:rsidRDefault="00B47CA0" w:rsidP="001E1B0F">
            <w:pPr>
              <w:jc w:val="center"/>
              <w:rPr>
                <w:bCs/>
                <w:sz w:val="24"/>
                <w:szCs w:val="24"/>
              </w:rPr>
            </w:pPr>
            <w:r w:rsidRPr="00BA44A5">
              <w:rPr>
                <w:color w:val="000000"/>
                <w:sz w:val="24"/>
                <w:szCs w:val="24"/>
              </w:rPr>
              <w:t>0.727</w:t>
            </w:r>
          </w:p>
        </w:tc>
        <w:tc>
          <w:tcPr>
            <w:tcW w:w="2240" w:type="dxa"/>
            <w:vAlign w:val="center"/>
          </w:tcPr>
          <w:p w14:paraId="4645BED4" w14:textId="77777777" w:rsidR="00B47CA0" w:rsidRPr="002B1890" w:rsidRDefault="00B47CA0" w:rsidP="001E1B0F">
            <w:pPr>
              <w:jc w:val="center"/>
              <w:rPr>
                <w:bCs/>
                <w:sz w:val="24"/>
              </w:rPr>
            </w:pPr>
            <w:r>
              <w:rPr>
                <w:bCs/>
                <w:sz w:val="24"/>
              </w:rPr>
              <w:t>Agree</w:t>
            </w:r>
          </w:p>
        </w:tc>
      </w:tr>
      <w:tr w:rsidR="00B47CA0" w:rsidRPr="002B1890" w14:paraId="01D4C1B5" w14:textId="77777777" w:rsidTr="00B47CA0">
        <w:trPr>
          <w:jc w:val="center"/>
        </w:trPr>
        <w:tc>
          <w:tcPr>
            <w:tcW w:w="5214" w:type="dxa"/>
          </w:tcPr>
          <w:p w14:paraId="08911832"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lastRenderedPageBreak/>
              <w:t>I take initiative to apply new methods in clinical practice.</w:t>
            </w:r>
          </w:p>
        </w:tc>
        <w:tc>
          <w:tcPr>
            <w:tcW w:w="815" w:type="dxa"/>
            <w:vAlign w:val="center"/>
          </w:tcPr>
          <w:p w14:paraId="4159F1BB" w14:textId="77777777" w:rsidR="00B47CA0" w:rsidRPr="00BA44A5" w:rsidRDefault="00B47CA0" w:rsidP="001E1B0F">
            <w:pPr>
              <w:jc w:val="center"/>
              <w:rPr>
                <w:bCs/>
                <w:sz w:val="24"/>
                <w:szCs w:val="24"/>
              </w:rPr>
            </w:pPr>
            <w:r w:rsidRPr="00BA44A5">
              <w:rPr>
                <w:color w:val="000000"/>
                <w:sz w:val="24"/>
                <w:szCs w:val="24"/>
              </w:rPr>
              <w:t>4.12</w:t>
            </w:r>
          </w:p>
        </w:tc>
        <w:tc>
          <w:tcPr>
            <w:tcW w:w="1080" w:type="dxa"/>
            <w:vAlign w:val="center"/>
          </w:tcPr>
          <w:p w14:paraId="329B7C49" w14:textId="77777777" w:rsidR="00B47CA0" w:rsidRPr="00BA44A5" w:rsidRDefault="00B47CA0" w:rsidP="001E1B0F">
            <w:pPr>
              <w:jc w:val="center"/>
              <w:rPr>
                <w:bCs/>
                <w:sz w:val="24"/>
                <w:szCs w:val="24"/>
              </w:rPr>
            </w:pPr>
            <w:r w:rsidRPr="00BA44A5">
              <w:rPr>
                <w:color w:val="000000"/>
                <w:sz w:val="24"/>
                <w:szCs w:val="24"/>
              </w:rPr>
              <w:t>0.747</w:t>
            </w:r>
          </w:p>
        </w:tc>
        <w:tc>
          <w:tcPr>
            <w:tcW w:w="2240" w:type="dxa"/>
            <w:vAlign w:val="center"/>
          </w:tcPr>
          <w:p w14:paraId="11FBBED6" w14:textId="77777777" w:rsidR="00B47CA0" w:rsidRPr="002B1890" w:rsidRDefault="00B47CA0" w:rsidP="001E1B0F">
            <w:pPr>
              <w:jc w:val="center"/>
              <w:rPr>
                <w:bCs/>
                <w:sz w:val="24"/>
              </w:rPr>
            </w:pPr>
            <w:r>
              <w:rPr>
                <w:bCs/>
                <w:sz w:val="24"/>
              </w:rPr>
              <w:t>Agree</w:t>
            </w:r>
          </w:p>
        </w:tc>
      </w:tr>
      <w:tr w:rsidR="00B47CA0" w:rsidRPr="002B1890" w14:paraId="005F032B" w14:textId="77777777" w:rsidTr="00B47CA0">
        <w:trPr>
          <w:jc w:val="center"/>
        </w:trPr>
        <w:tc>
          <w:tcPr>
            <w:tcW w:w="5214" w:type="dxa"/>
          </w:tcPr>
          <w:p w14:paraId="5A17E570"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t>I am enthusiastic about participating in innovation projects in the hospital.</w:t>
            </w:r>
          </w:p>
        </w:tc>
        <w:tc>
          <w:tcPr>
            <w:tcW w:w="815" w:type="dxa"/>
            <w:vAlign w:val="center"/>
          </w:tcPr>
          <w:p w14:paraId="61C9EBBB"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1A6540F3" w14:textId="77777777" w:rsidR="00B47CA0" w:rsidRPr="00BA44A5" w:rsidRDefault="00B47CA0" w:rsidP="001E1B0F">
            <w:pPr>
              <w:jc w:val="center"/>
              <w:rPr>
                <w:bCs/>
                <w:sz w:val="24"/>
                <w:szCs w:val="24"/>
              </w:rPr>
            </w:pPr>
            <w:r w:rsidRPr="00BA44A5">
              <w:rPr>
                <w:color w:val="000000"/>
                <w:sz w:val="24"/>
                <w:szCs w:val="24"/>
              </w:rPr>
              <w:t>0.633</w:t>
            </w:r>
          </w:p>
        </w:tc>
        <w:tc>
          <w:tcPr>
            <w:tcW w:w="2240" w:type="dxa"/>
            <w:vAlign w:val="center"/>
          </w:tcPr>
          <w:p w14:paraId="39795FDA" w14:textId="77777777" w:rsidR="00B47CA0" w:rsidRPr="002B1890" w:rsidRDefault="00B47CA0" w:rsidP="001E1B0F">
            <w:pPr>
              <w:jc w:val="center"/>
              <w:rPr>
                <w:bCs/>
                <w:sz w:val="24"/>
              </w:rPr>
            </w:pPr>
            <w:r>
              <w:rPr>
                <w:bCs/>
                <w:sz w:val="24"/>
              </w:rPr>
              <w:t>Agree</w:t>
            </w:r>
          </w:p>
        </w:tc>
      </w:tr>
      <w:tr w:rsidR="00B47CA0" w:rsidRPr="002B1890" w14:paraId="11364F4D" w14:textId="77777777" w:rsidTr="00B47CA0">
        <w:trPr>
          <w:jc w:val="center"/>
        </w:trPr>
        <w:tc>
          <w:tcPr>
            <w:tcW w:w="5214" w:type="dxa"/>
          </w:tcPr>
          <w:p w14:paraId="58093B59" w14:textId="77777777" w:rsidR="00B47CA0" w:rsidRPr="002B1890" w:rsidRDefault="00B47CA0" w:rsidP="001E1B0F">
            <w:pPr>
              <w:jc w:val="right"/>
              <w:rPr>
                <w:bCs/>
                <w:sz w:val="24"/>
              </w:rPr>
            </w:pPr>
            <w:r>
              <w:rPr>
                <w:bCs/>
                <w:sz w:val="24"/>
              </w:rPr>
              <w:t>Factor mean</w:t>
            </w:r>
          </w:p>
        </w:tc>
        <w:tc>
          <w:tcPr>
            <w:tcW w:w="815" w:type="dxa"/>
            <w:vAlign w:val="center"/>
          </w:tcPr>
          <w:p w14:paraId="75369E0C" w14:textId="77777777" w:rsidR="00B47CA0" w:rsidRPr="00BA44A5" w:rsidRDefault="00B47CA0" w:rsidP="001E1B0F">
            <w:pPr>
              <w:jc w:val="center"/>
              <w:rPr>
                <w:bCs/>
                <w:sz w:val="24"/>
                <w:szCs w:val="24"/>
              </w:rPr>
            </w:pPr>
            <w:r w:rsidRPr="00BA44A5">
              <w:rPr>
                <w:color w:val="000000"/>
                <w:sz w:val="24"/>
                <w:szCs w:val="24"/>
              </w:rPr>
              <w:t>4.16</w:t>
            </w:r>
          </w:p>
        </w:tc>
        <w:tc>
          <w:tcPr>
            <w:tcW w:w="1080" w:type="dxa"/>
            <w:vAlign w:val="center"/>
          </w:tcPr>
          <w:p w14:paraId="4B5A1CFB" w14:textId="77777777" w:rsidR="00B47CA0" w:rsidRPr="00BA44A5" w:rsidRDefault="00B47CA0" w:rsidP="001E1B0F">
            <w:pPr>
              <w:jc w:val="center"/>
              <w:rPr>
                <w:bCs/>
                <w:sz w:val="24"/>
                <w:szCs w:val="24"/>
              </w:rPr>
            </w:pPr>
            <w:r w:rsidRPr="00BA44A5">
              <w:rPr>
                <w:color w:val="000000"/>
                <w:sz w:val="24"/>
                <w:szCs w:val="24"/>
              </w:rPr>
              <w:t>0.655</w:t>
            </w:r>
          </w:p>
        </w:tc>
        <w:tc>
          <w:tcPr>
            <w:tcW w:w="2240" w:type="dxa"/>
            <w:vAlign w:val="center"/>
          </w:tcPr>
          <w:p w14:paraId="5B16B54E" w14:textId="77777777" w:rsidR="00B47CA0" w:rsidRPr="002B1890" w:rsidRDefault="00B47CA0" w:rsidP="001E1B0F">
            <w:pPr>
              <w:jc w:val="center"/>
              <w:rPr>
                <w:bCs/>
                <w:sz w:val="24"/>
              </w:rPr>
            </w:pPr>
            <w:r>
              <w:rPr>
                <w:bCs/>
                <w:sz w:val="24"/>
              </w:rPr>
              <w:t>High</w:t>
            </w:r>
          </w:p>
        </w:tc>
      </w:tr>
      <w:tr w:rsidR="00B47CA0" w:rsidRPr="002B1890" w14:paraId="3F62F985" w14:textId="77777777" w:rsidTr="00B47CA0">
        <w:trPr>
          <w:jc w:val="center"/>
        </w:trPr>
        <w:tc>
          <w:tcPr>
            <w:tcW w:w="5214" w:type="dxa"/>
          </w:tcPr>
          <w:p w14:paraId="6B8CE7E7" w14:textId="77777777" w:rsidR="00B47CA0" w:rsidRPr="004D082D" w:rsidRDefault="00B47CA0" w:rsidP="001E1B0F">
            <w:pPr>
              <w:rPr>
                <w:sz w:val="24"/>
                <w:szCs w:val="24"/>
              </w:rPr>
            </w:pPr>
            <w:r w:rsidRPr="004D082D">
              <w:rPr>
                <w:sz w:val="24"/>
                <w:szCs w:val="24"/>
              </w:rPr>
              <w:t>Collaboration and networking</w:t>
            </w:r>
          </w:p>
        </w:tc>
        <w:tc>
          <w:tcPr>
            <w:tcW w:w="815" w:type="dxa"/>
            <w:vAlign w:val="center"/>
          </w:tcPr>
          <w:p w14:paraId="17A98C32"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5E7416A1"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6950EBC" w14:textId="77777777" w:rsidR="00B47CA0" w:rsidRPr="002B1890" w:rsidRDefault="00B47CA0" w:rsidP="001E1B0F">
            <w:pPr>
              <w:jc w:val="center"/>
              <w:rPr>
                <w:bCs/>
                <w:sz w:val="24"/>
              </w:rPr>
            </w:pPr>
          </w:p>
        </w:tc>
      </w:tr>
      <w:tr w:rsidR="00B47CA0" w:rsidRPr="002B1890" w14:paraId="2F09B660" w14:textId="77777777" w:rsidTr="00B47CA0">
        <w:trPr>
          <w:jc w:val="center"/>
        </w:trPr>
        <w:tc>
          <w:tcPr>
            <w:tcW w:w="5214" w:type="dxa"/>
          </w:tcPr>
          <w:p w14:paraId="530B3822"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am willing to learn new approaches to improve patient care.</w:t>
            </w:r>
          </w:p>
        </w:tc>
        <w:tc>
          <w:tcPr>
            <w:tcW w:w="815" w:type="dxa"/>
            <w:vAlign w:val="center"/>
          </w:tcPr>
          <w:p w14:paraId="707561DE" w14:textId="77777777" w:rsidR="00B47CA0" w:rsidRPr="00BA44A5" w:rsidRDefault="00B47CA0" w:rsidP="001E1B0F">
            <w:pPr>
              <w:jc w:val="center"/>
              <w:rPr>
                <w:bCs/>
                <w:sz w:val="24"/>
                <w:szCs w:val="24"/>
              </w:rPr>
            </w:pPr>
            <w:r w:rsidRPr="00BA44A5">
              <w:rPr>
                <w:color w:val="000000"/>
                <w:sz w:val="24"/>
                <w:szCs w:val="24"/>
              </w:rPr>
              <w:t>4.49</w:t>
            </w:r>
          </w:p>
        </w:tc>
        <w:tc>
          <w:tcPr>
            <w:tcW w:w="1080" w:type="dxa"/>
            <w:vAlign w:val="center"/>
          </w:tcPr>
          <w:p w14:paraId="6238629B" w14:textId="77777777" w:rsidR="00B47CA0" w:rsidRPr="00BA44A5" w:rsidRDefault="00B47CA0" w:rsidP="001E1B0F">
            <w:pPr>
              <w:jc w:val="center"/>
              <w:rPr>
                <w:bCs/>
                <w:sz w:val="24"/>
                <w:szCs w:val="24"/>
              </w:rPr>
            </w:pPr>
            <w:r w:rsidRPr="00BA44A5">
              <w:rPr>
                <w:color w:val="000000"/>
                <w:sz w:val="24"/>
                <w:szCs w:val="24"/>
              </w:rPr>
              <w:t>0.599</w:t>
            </w:r>
          </w:p>
        </w:tc>
        <w:tc>
          <w:tcPr>
            <w:tcW w:w="2240" w:type="dxa"/>
            <w:vAlign w:val="center"/>
          </w:tcPr>
          <w:p w14:paraId="282BAFF3" w14:textId="77777777" w:rsidR="00B47CA0" w:rsidRPr="002B1890" w:rsidRDefault="00B47CA0" w:rsidP="001E1B0F">
            <w:pPr>
              <w:jc w:val="center"/>
              <w:rPr>
                <w:bCs/>
                <w:sz w:val="24"/>
              </w:rPr>
            </w:pPr>
            <w:r>
              <w:rPr>
                <w:bCs/>
                <w:sz w:val="24"/>
              </w:rPr>
              <w:t>Strongly agree</w:t>
            </w:r>
          </w:p>
        </w:tc>
      </w:tr>
      <w:tr w:rsidR="00B47CA0" w:rsidRPr="002B1890" w14:paraId="6145EDA9" w14:textId="77777777" w:rsidTr="00B47CA0">
        <w:trPr>
          <w:jc w:val="center"/>
        </w:trPr>
        <w:tc>
          <w:tcPr>
            <w:tcW w:w="5214" w:type="dxa"/>
          </w:tcPr>
          <w:p w14:paraId="22A64416"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can think creatively when solving nursing problems.</w:t>
            </w:r>
          </w:p>
        </w:tc>
        <w:tc>
          <w:tcPr>
            <w:tcW w:w="815" w:type="dxa"/>
            <w:vAlign w:val="center"/>
          </w:tcPr>
          <w:p w14:paraId="5F8ED735" w14:textId="77777777" w:rsidR="00B47CA0" w:rsidRPr="00BA44A5" w:rsidRDefault="00B47CA0" w:rsidP="001E1B0F">
            <w:pPr>
              <w:jc w:val="center"/>
              <w:rPr>
                <w:bCs/>
                <w:sz w:val="24"/>
                <w:szCs w:val="24"/>
              </w:rPr>
            </w:pPr>
            <w:r w:rsidRPr="00BA44A5">
              <w:rPr>
                <w:color w:val="000000"/>
                <w:sz w:val="24"/>
                <w:szCs w:val="24"/>
              </w:rPr>
              <w:t>4.29</w:t>
            </w:r>
          </w:p>
        </w:tc>
        <w:tc>
          <w:tcPr>
            <w:tcW w:w="1080" w:type="dxa"/>
            <w:vAlign w:val="center"/>
          </w:tcPr>
          <w:p w14:paraId="05E2F695" w14:textId="77777777" w:rsidR="00B47CA0" w:rsidRPr="00BA44A5" w:rsidRDefault="00B47CA0" w:rsidP="001E1B0F">
            <w:pPr>
              <w:jc w:val="center"/>
              <w:rPr>
                <w:bCs/>
                <w:sz w:val="24"/>
                <w:szCs w:val="24"/>
              </w:rPr>
            </w:pPr>
            <w:r w:rsidRPr="00BA44A5">
              <w:rPr>
                <w:color w:val="000000"/>
                <w:sz w:val="24"/>
                <w:szCs w:val="24"/>
              </w:rPr>
              <w:t>0.610</w:t>
            </w:r>
          </w:p>
        </w:tc>
        <w:tc>
          <w:tcPr>
            <w:tcW w:w="2240" w:type="dxa"/>
            <w:vAlign w:val="center"/>
          </w:tcPr>
          <w:p w14:paraId="6F1A5BF0" w14:textId="77777777" w:rsidR="00B47CA0" w:rsidRPr="002B1890" w:rsidRDefault="00B47CA0" w:rsidP="001E1B0F">
            <w:pPr>
              <w:jc w:val="center"/>
              <w:rPr>
                <w:bCs/>
                <w:sz w:val="24"/>
              </w:rPr>
            </w:pPr>
            <w:r>
              <w:rPr>
                <w:bCs/>
                <w:sz w:val="24"/>
              </w:rPr>
              <w:t>Strongly agree</w:t>
            </w:r>
          </w:p>
        </w:tc>
      </w:tr>
      <w:tr w:rsidR="00B47CA0" w:rsidRPr="002B1890" w14:paraId="46AAC7B2" w14:textId="77777777" w:rsidTr="00B47CA0">
        <w:trPr>
          <w:jc w:val="center"/>
        </w:trPr>
        <w:tc>
          <w:tcPr>
            <w:tcW w:w="5214" w:type="dxa"/>
          </w:tcPr>
          <w:p w14:paraId="52BB66C0" w14:textId="77777777" w:rsidR="00B47CA0" w:rsidRPr="004D082D" w:rsidRDefault="00B47CA0" w:rsidP="001E1B0F">
            <w:pPr>
              <w:jc w:val="right"/>
              <w:rPr>
                <w:bCs/>
                <w:sz w:val="24"/>
              </w:rPr>
            </w:pPr>
            <w:r>
              <w:rPr>
                <w:bCs/>
                <w:sz w:val="24"/>
              </w:rPr>
              <w:t>Factor mean</w:t>
            </w:r>
          </w:p>
        </w:tc>
        <w:tc>
          <w:tcPr>
            <w:tcW w:w="815" w:type="dxa"/>
            <w:vAlign w:val="center"/>
          </w:tcPr>
          <w:p w14:paraId="7A61C557" w14:textId="77777777" w:rsidR="00B47CA0" w:rsidRPr="00BA44A5" w:rsidRDefault="00B47CA0" w:rsidP="001E1B0F">
            <w:pPr>
              <w:jc w:val="center"/>
              <w:rPr>
                <w:bCs/>
                <w:sz w:val="24"/>
                <w:szCs w:val="24"/>
              </w:rPr>
            </w:pPr>
            <w:r w:rsidRPr="00BA44A5">
              <w:rPr>
                <w:color w:val="000000"/>
                <w:sz w:val="24"/>
                <w:szCs w:val="24"/>
              </w:rPr>
              <w:t>4.39</w:t>
            </w:r>
          </w:p>
        </w:tc>
        <w:tc>
          <w:tcPr>
            <w:tcW w:w="1080" w:type="dxa"/>
            <w:vAlign w:val="center"/>
          </w:tcPr>
          <w:p w14:paraId="13DC8289" w14:textId="77777777" w:rsidR="00B47CA0" w:rsidRPr="00BA44A5" w:rsidRDefault="00B47CA0" w:rsidP="001E1B0F">
            <w:pPr>
              <w:jc w:val="center"/>
              <w:rPr>
                <w:bCs/>
                <w:sz w:val="24"/>
                <w:szCs w:val="24"/>
              </w:rPr>
            </w:pPr>
            <w:r w:rsidRPr="00BA44A5">
              <w:rPr>
                <w:color w:val="000000"/>
                <w:sz w:val="24"/>
                <w:szCs w:val="24"/>
              </w:rPr>
              <w:t>0.559</w:t>
            </w:r>
          </w:p>
        </w:tc>
        <w:tc>
          <w:tcPr>
            <w:tcW w:w="2240" w:type="dxa"/>
            <w:vAlign w:val="center"/>
          </w:tcPr>
          <w:p w14:paraId="0D8872DA" w14:textId="77777777" w:rsidR="00B47CA0" w:rsidRPr="002B1890" w:rsidRDefault="00B47CA0" w:rsidP="001E1B0F">
            <w:pPr>
              <w:jc w:val="center"/>
              <w:rPr>
                <w:bCs/>
                <w:sz w:val="24"/>
              </w:rPr>
            </w:pPr>
            <w:r>
              <w:rPr>
                <w:bCs/>
                <w:sz w:val="24"/>
              </w:rPr>
              <w:t>Very high</w:t>
            </w:r>
          </w:p>
        </w:tc>
      </w:tr>
      <w:tr w:rsidR="00B47CA0" w:rsidRPr="002B1890" w14:paraId="188CA69C" w14:textId="77777777" w:rsidTr="00B47CA0">
        <w:trPr>
          <w:jc w:val="center"/>
        </w:trPr>
        <w:tc>
          <w:tcPr>
            <w:tcW w:w="5214" w:type="dxa"/>
          </w:tcPr>
          <w:p w14:paraId="20BBE1D7" w14:textId="77777777" w:rsidR="00B47CA0" w:rsidRPr="004D082D" w:rsidRDefault="00B47CA0" w:rsidP="001E1B0F">
            <w:pPr>
              <w:rPr>
                <w:bCs/>
                <w:sz w:val="24"/>
              </w:rPr>
            </w:pPr>
            <w:r w:rsidRPr="004D082D">
              <w:rPr>
                <w:sz w:val="24"/>
                <w:szCs w:val="24"/>
              </w:rPr>
              <w:t>Motivation and willingness to learn</w:t>
            </w:r>
          </w:p>
        </w:tc>
        <w:tc>
          <w:tcPr>
            <w:tcW w:w="815" w:type="dxa"/>
            <w:vAlign w:val="center"/>
          </w:tcPr>
          <w:p w14:paraId="62D3B757" w14:textId="77777777" w:rsidR="00B47CA0" w:rsidRPr="00BA44A5" w:rsidRDefault="00B47CA0" w:rsidP="001E1B0F">
            <w:pPr>
              <w:jc w:val="center"/>
              <w:rPr>
                <w:color w:val="000000"/>
                <w:sz w:val="24"/>
                <w:szCs w:val="24"/>
              </w:rPr>
            </w:pPr>
            <w:r w:rsidRPr="00BA44A5">
              <w:rPr>
                <w:color w:val="000000"/>
                <w:sz w:val="24"/>
                <w:szCs w:val="24"/>
              </w:rPr>
              <w:t> </w:t>
            </w:r>
          </w:p>
        </w:tc>
        <w:tc>
          <w:tcPr>
            <w:tcW w:w="1080" w:type="dxa"/>
            <w:vAlign w:val="center"/>
          </w:tcPr>
          <w:p w14:paraId="6F2D7452" w14:textId="77777777" w:rsidR="00B47CA0" w:rsidRPr="00BA44A5" w:rsidRDefault="00B47CA0" w:rsidP="001E1B0F">
            <w:pPr>
              <w:jc w:val="center"/>
              <w:rPr>
                <w:color w:val="000000"/>
                <w:sz w:val="24"/>
                <w:szCs w:val="24"/>
              </w:rPr>
            </w:pPr>
            <w:r w:rsidRPr="00BA44A5">
              <w:rPr>
                <w:color w:val="000000"/>
                <w:sz w:val="24"/>
                <w:szCs w:val="24"/>
              </w:rPr>
              <w:t> </w:t>
            </w:r>
          </w:p>
        </w:tc>
        <w:tc>
          <w:tcPr>
            <w:tcW w:w="2240" w:type="dxa"/>
            <w:vAlign w:val="center"/>
          </w:tcPr>
          <w:p w14:paraId="3DD46753" w14:textId="77777777" w:rsidR="00B47CA0" w:rsidRDefault="00B47CA0" w:rsidP="001E1B0F">
            <w:pPr>
              <w:jc w:val="center"/>
              <w:rPr>
                <w:bCs/>
                <w:sz w:val="24"/>
              </w:rPr>
            </w:pPr>
          </w:p>
        </w:tc>
      </w:tr>
      <w:tr w:rsidR="00B47CA0" w:rsidRPr="002B1890" w14:paraId="227BDE1E" w14:textId="77777777" w:rsidTr="00B47CA0">
        <w:trPr>
          <w:jc w:val="center"/>
        </w:trPr>
        <w:tc>
          <w:tcPr>
            <w:tcW w:w="5214" w:type="dxa"/>
          </w:tcPr>
          <w:p w14:paraId="66E05EC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work well with others when introducing new practices.</w:t>
            </w:r>
          </w:p>
        </w:tc>
        <w:tc>
          <w:tcPr>
            <w:tcW w:w="815" w:type="dxa"/>
            <w:vAlign w:val="center"/>
          </w:tcPr>
          <w:p w14:paraId="48A0C34C" w14:textId="77777777" w:rsidR="00B47CA0" w:rsidRPr="00BA44A5" w:rsidRDefault="00B47CA0" w:rsidP="001E1B0F">
            <w:pPr>
              <w:jc w:val="center"/>
              <w:rPr>
                <w:color w:val="000000"/>
                <w:sz w:val="24"/>
                <w:szCs w:val="24"/>
              </w:rPr>
            </w:pPr>
            <w:r w:rsidRPr="00BA44A5">
              <w:rPr>
                <w:color w:val="000000"/>
                <w:sz w:val="24"/>
                <w:szCs w:val="24"/>
              </w:rPr>
              <w:t>4.22</w:t>
            </w:r>
          </w:p>
        </w:tc>
        <w:tc>
          <w:tcPr>
            <w:tcW w:w="1080" w:type="dxa"/>
            <w:vAlign w:val="center"/>
          </w:tcPr>
          <w:p w14:paraId="5A710DA1" w14:textId="77777777" w:rsidR="00B47CA0" w:rsidRPr="00BA44A5" w:rsidRDefault="00B47CA0" w:rsidP="001E1B0F">
            <w:pPr>
              <w:jc w:val="center"/>
              <w:rPr>
                <w:color w:val="000000"/>
                <w:sz w:val="24"/>
                <w:szCs w:val="24"/>
              </w:rPr>
            </w:pPr>
            <w:r w:rsidRPr="00BA44A5">
              <w:rPr>
                <w:color w:val="000000"/>
                <w:sz w:val="24"/>
                <w:szCs w:val="24"/>
              </w:rPr>
              <w:t>0.559</w:t>
            </w:r>
          </w:p>
        </w:tc>
        <w:tc>
          <w:tcPr>
            <w:tcW w:w="2240" w:type="dxa"/>
            <w:vAlign w:val="center"/>
          </w:tcPr>
          <w:p w14:paraId="3E24BD38" w14:textId="77777777" w:rsidR="00B47CA0" w:rsidRDefault="00B47CA0" w:rsidP="001E1B0F">
            <w:pPr>
              <w:jc w:val="center"/>
              <w:rPr>
                <w:bCs/>
                <w:sz w:val="24"/>
              </w:rPr>
            </w:pPr>
            <w:r>
              <w:rPr>
                <w:bCs/>
                <w:sz w:val="24"/>
              </w:rPr>
              <w:t>Strongly agree</w:t>
            </w:r>
          </w:p>
        </w:tc>
      </w:tr>
      <w:tr w:rsidR="00B47CA0" w:rsidRPr="002B1890" w14:paraId="2073DFFD" w14:textId="77777777" w:rsidTr="00B47CA0">
        <w:trPr>
          <w:jc w:val="center"/>
        </w:trPr>
        <w:tc>
          <w:tcPr>
            <w:tcW w:w="5214" w:type="dxa"/>
          </w:tcPr>
          <w:p w14:paraId="0504F76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look for opportunities to improve existing nursing practices.</w:t>
            </w:r>
          </w:p>
        </w:tc>
        <w:tc>
          <w:tcPr>
            <w:tcW w:w="815" w:type="dxa"/>
            <w:vAlign w:val="center"/>
          </w:tcPr>
          <w:p w14:paraId="2A93B702" w14:textId="77777777" w:rsidR="00B47CA0" w:rsidRPr="00BA44A5" w:rsidRDefault="00B47CA0" w:rsidP="001E1B0F">
            <w:pPr>
              <w:jc w:val="center"/>
              <w:rPr>
                <w:bCs/>
                <w:sz w:val="24"/>
                <w:szCs w:val="24"/>
              </w:rPr>
            </w:pPr>
            <w:r w:rsidRPr="00BA44A5">
              <w:rPr>
                <w:color w:val="000000"/>
                <w:sz w:val="24"/>
                <w:szCs w:val="24"/>
              </w:rPr>
              <w:t>4.22</w:t>
            </w:r>
          </w:p>
        </w:tc>
        <w:tc>
          <w:tcPr>
            <w:tcW w:w="1080" w:type="dxa"/>
            <w:vAlign w:val="center"/>
          </w:tcPr>
          <w:p w14:paraId="7FE08EFB" w14:textId="77777777" w:rsidR="00B47CA0" w:rsidRPr="00BA44A5" w:rsidRDefault="00B47CA0" w:rsidP="001E1B0F">
            <w:pPr>
              <w:jc w:val="center"/>
              <w:rPr>
                <w:bCs/>
                <w:sz w:val="24"/>
                <w:szCs w:val="24"/>
              </w:rPr>
            </w:pPr>
            <w:r w:rsidRPr="00BA44A5">
              <w:rPr>
                <w:color w:val="000000"/>
                <w:sz w:val="24"/>
                <w:szCs w:val="24"/>
              </w:rPr>
              <w:t>0.623</w:t>
            </w:r>
          </w:p>
        </w:tc>
        <w:tc>
          <w:tcPr>
            <w:tcW w:w="2240" w:type="dxa"/>
            <w:vAlign w:val="center"/>
          </w:tcPr>
          <w:p w14:paraId="64DA296B" w14:textId="77777777" w:rsidR="00B47CA0" w:rsidRPr="002B1890" w:rsidRDefault="00B47CA0" w:rsidP="001E1B0F">
            <w:pPr>
              <w:jc w:val="center"/>
              <w:rPr>
                <w:bCs/>
                <w:sz w:val="24"/>
              </w:rPr>
            </w:pPr>
            <w:r>
              <w:rPr>
                <w:bCs/>
                <w:sz w:val="24"/>
              </w:rPr>
              <w:t>Strongly agree</w:t>
            </w:r>
          </w:p>
        </w:tc>
      </w:tr>
      <w:tr w:rsidR="00B47CA0" w:rsidRPr="002B1890" w14:paraId="04562E30" w14:textId="77777777" w:rsidTr="00B47CA0">
        <w:trPr>
          <w:jc w:val="center"/>
        </w:trPr>
        <w:tc>
          <w:tcPr>
            <w:tcW w:w="5214" w:type="dxa"/>
          </w:tcPr>
          <w:p w14:paraId="1864B8E4"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am confident in implementing changes that enhance quality of care.</w:t>
            </w:r>
          </w:p>
        </w:tc>
        <w:tc>
          <w:tcPr>
            <w:tcW w:w="815" w:type="dxa"/>
            <w:vAlign w:val="center"/>
          </w:tcPr>
          <w:p w14:paraId="6B15BD58" w14:textId="77777777" w:rsidR="00B47CA0" w:rsidRPr="00BA44A5" w:rsidRDefault="00B47CA0" w:rsidP="001E1B0F">
            <w:pPr>
              <w:jc w:val="center"/>
              <w:rPr>
                <w:bCs/>
                <w:sz w:val="24"/>
                <w:szCs w:val="24"/>
              </w:rPr>
            </w:pPr>
            <w:r w:rsidRPr="00BA44A5">
              <w:rPr>
                <w:color w:val="000000"/>
                <w:sz w:val="24"/>
                <w:szCs w:val="24"/>
              </w:rPr>
              <w:t>4.28</w:t>
            </w:r>
          </w:p>
        </w:tc>
        <w:tc>
          <w:tcPr>
            <w:tcW w:w="1080" w:type="dxa"/>
            <w:vAlign w:val="center"/>
          </w:tcPr>
          <w:p w14:paraId="3C0DD3DA" w14:textId="77777777" w:rsidR="00B47CA0" w:rsidRPr="00BA44A5" w:rsidRDefault="00B47CA0" w:rsidP="001E1B0F">
            <w:pPr>
              <w:jc w:val="center"/>
              <w:rPr>
                <w:bCs/>
                <w:sz w:val="24"/>
                <w:szCs w:val="24"/>
              </w:rPr>
            </w:pPr>
            <w:r w:rsidRPr="00BA44A5">
              <w:rPr>
                <w:color w:val="000000"/>
                <w:sz w:val="24"/>
                <w:szCs w:val="24"/>
              </w:rPr>
              <w:t>0.576</w:t>
            </w:r>
          </w:p>
        </w:tc>
        <w:tc>
          <w:tcPr>
            <w:tcW w:w="2240" w:type="dxa"/>
            <w:vAlign w:val="center"/>
          </w:tcPr>
          <w:p w14:paraId="798527D6" w14:textId="77777777" w:rsidR="00B47CA0" w:rsidRPr="002B1890" w:rsidRDefault="00B47CA0" w:rsidP="001E1B0F">
            <w:pPr>
              <w:jc w:val="center"/>
              <w:rPr>
                <w:bCs/>
                <w:sz w:val="24"/>
              </w:rPr>
            </w:pPr>
            <w:r>
              <w:rPr>
                <w:bCs/>
                <w:sz w:val="24"/>
              </w:rPr>
              <w:t>Strongly agree</w:t>
            </w:r>
          </w:p>
        </w:tc>
      </w:tr>
      <w:tr w:rsidR="00B47CA0" w:rsidRPr="002B1890" w14:paraId="478D1EFE" w14:textId="77777777" w:rsidTr="00B47CA0">
        <w:trPr>
          <w:jc w:val="center"/>
        </w:trPr>
        <w:tc>
          <w:tcPr>
            <w:tcW w:w="5214" w:type="dxa"/>
          </w:tcPr>
          <w:p w14:paraId="79369B36" w14:textId="77777777" w:rsidR="00B47CA0" w:rsidRPr="002B1890" w:rsidRDefault="00B47CA0" w:rsidP="001E1B0F">
            <w:pPr>
              <w:jc w:val="right"/>
              <w:rPr>
                <w:bCs/>
                <w:sz w:val="24"/>
              </w:rPr>
            </w:pPr>
            <w:r>
              <w:rPr>
                <w:bCs/>
                <w:sz w:val="24"/>
              </w:rPr>
              <w:t>Factor mean</w:t>
            </w:r>
          </w:p>
        </w:tc>
        <w:tc>
          <w:tcPr>
            <w:tcW w:w="815" w:type="dxa"/>
            <w:vAlign w:val="center"/>
          </w:tcPr>
          <w:p w14:paraId="3EED542A" w14:textId="77777777" w:rsidR="00B47CA0" w:rsidRPr="00BA44A5" w:rsidRDefault="00B47CA0" w:rsidP="001E1B0F">
            <w:pPr>
              <w:jc w:val="center"/>
              <w:rPr>
                <w:bCs/>
                <w:sz w:val="24"/>
                <w:szCs w:val="24"/>
              </w:rPr>
            </w:pPr>
            <w:r w:rsidRPr="00BA44A5">
              <w:rPr>
                <w:color w:val="000000"/>
                <w:sz w:val="24"/>
                <w:szCs w:val="24"/>
              </w:rPr>
              <w:t>4.24</w:t>
            </w:r>
          </w:p>
        </w:tc>
        <w:tc>
          <w:tcPr>
            <w:tcW w:w="1080" w:type="dxa"/>
            <w:vAlign w:val="center"/>
          </w:tcPr>
          <w:p w14:paraId="31C29850" w14:textId="77777777" w:rsidR="00B47CA0" w:rsidRPr="00BA44A5" w:rsidRDefault="00B47CA0" w:rsidP="001E1B0F">
            <w:pPr>
              <w:jc w:val="center"/>
              <w:rPr>
                <w:bCs/>
                <w:sz w:val="24"/>
                <w:szCs w:val="24"/>
              </w:rPr>
            </w:pPr>
            <w:r w:rsidRPr="00BA44A5">
              <w:rPr>
                <w:color w:val="000000"/>
                <w:sz w:val="24"/>
                <w:szCs w:val="24"/>
              </w:rPr>
              <w:t>0.557</w:t>
            </w:r>
          </w:p>
        </w:tc>
        <w:tc>
          <w:tcPr>
            <w:tcW w:w="2240" w:type="dxa"/>
            <w:vAlign w:val="center"/>
          </w:tcPr>
          <w:p w14:paraId="115A12BA" w14:textId="77777777" w:rsidR="00B47CA0" w:rsidRPr="002B1890" w:rsidRDefault="00B47CA0" w:rsidP="001E1B0F">
            <w:pPr>
              <w:jc w:val="center"/>
              <w:rPr>
                <w:bCs/>
                <w:sz w:val="24"/>
              </w:rPr>
            </w:pPr>
            <w:r>
              <w:rPr>
                <w:bCs/>
                <w:sz w:val="24"/>
              </w:rPr>
              <w:t>Very high</w:t>
            </w:r>
          </w:p>
        </w:tc>
      </w:tr>
      <w:tr w:rsidR="00B47CA0" w:rsidRPr="002B1890" w14:paraId="60DF74AE" w14:textId="77777777" w:rsidTr="00B47CA0">
        <w:trPr>
          <w:jc w:val="center"/>
        </w:trPr>
        <w:tc>
          <w:tcPr>
            <w:tcW w:w="5214" w:type="dxa"/>
            <w:vAlign w:val="center"/>
          </w:tcPr>
          <w:p w14:paraId="0BEAE3AC" w14:textId="77777777" w:rsidR="00B47CA0" w:rsidRPr="002B1890" w:rsidRDefault="00B47CA0" w:rsidP="001E1B0F">
            <w:pPr>
              <w:jc w:val="right"/>
              <w:rPr>
                <w:bCs/>
                <w:sz w:val="24"/>
              </w:rPr>
            </w:pPr>
            <w:r w:rsidRPr="002B1890">
              <w:rPr>
                <w:bCs/>
                <w:sz w:val="24"/>
              </w:rPr>
              <w:t>Grand mean</w:t>
            </w:r>
          </w:p>
        </w:tc>
        <w:tc>
          <w:tcPr>
            <w:tcW w:w="815" w:type="dxa"/>
            <w:vAlign w:val="center"/>
          </w:tcPr>
          <w:p w14:paraId="4D2CF874"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5144521B" w14:textId="77777777" w:rsidR="00B47CA0" w:rsidRPr="00BA44A5" w:rsidRDefault="00B47CA0" w:rsidP="001E1B0F">
            <w:pPr>
              <w:jc w:val="center"/>
              <w:rPr>
                <w:bCs/>
                <w:sz w:val="24"/>
                <w:szCs w:val="24"/>
              </w:rPr>
            </w:pPr>
            <w:r w:rsidRPr="00BA44A5">
              <w:rPr>
                <w:color w:val="000000"/>
                <w:sz w:val="24"/>
                <w:szCs w:val="24"/>
              </w:rPr>
              <w:t>0.555</w:t>
            </w:r>
          </w:p>
        </w:tc>
        <w:tc>
          <w:tcPr>
            <w:tcW w:w="2240" w:type="dxa"/>
            <w:vAlign w:val="center"/>
          </w:tcPr>
          <w:p w14:paraId="450EB917" w14:textId="77777777" w:rsidR="00B47CA0" w:rsidRPr="002B1890" w:rsidRDefault="00B47CA0" w:rsidP="001E1B0F">
            <w:pPr>
              <w:jc w:val="center"/>
              <w:rPr>
                <w:bCs/>
                <w:sz w:val="24"/>
              </w:rPr>
            </w:pPr>
            <w:r>
              <w:rPr>
                <w:bCs/>
                <w:sz w:val="24"/>
              </w:rPr>
              <w:t>High</w:t>
            </w:r>
          </w:p>
        </w:tc>
      </w:tr>
    </w:tbl>
    <w:p w14:paraId="53C4EB23" w14:textId="77777777" w:rsidR="00B47CA0" w:rsidRDefault="00B47CA0" w:rsidP="00B47CA0">
      <w:pPr>
        <w:rPr>
          <w:i/>
          <w:sz w:val="20"/>
        </w:rPr>
      </w:pPr>
      <w:r w:rsidRPr="00863A28">
        <w:rPr>
          <w:sz w:val="20"/>
        </w:rPr>
        <w:t>Note</w:t>
      </w:r>
      <w:r w:rsidRPr="00863A28">
        <w:rPr>
          <w:i/>
          <w:sz w:val="20"/>
        </w:rPr>
        <w:t>: n=</w:t>
      </w:r>
      <w:r>
        <w:rPr>
          <w:i/>
          <w:sz w:val="20"/>
        </w:rPr>
        <w:t>205</w:t>
      </w:r>
      <w:r w:rsidRPr="00863A28">
        <w:rPr>
          <w:i/>
          <w:sz w:val="20"/>
        </w:rPr>
        <w:t>.</w:t>
      </w:r>
    </w:p>
    <w:p w14:paraId="447D7A07" w14:textId="77777777" w:rsidR="00B47CA0" w:rsidRPr="002B1890" w:rsidRDefault="00B47CA0" w:rsidP="00B47CA0">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3CC0DC4B" w14:textId="77777777" w:rsidR="00781E1E" w:rsidRDefault="00781E1E" w:rsidP="00781E1E">
      <w:pPr>
        <w:spacing w:line="229" w:lineRule="exact"/>
        <w:rPr>
          <w:sz w:val="24"/>
          <w:szCs w:val="24"/>
        </w:rPr>
      </w:pPr>
    </w:p>
    <w:p w14:paraId="4408972F" w14:textId="77777777" w:rsidR="00B47CA0" w:rsidRDefault="00B47CA0" w:rsidP="00781E1E">
      <w:pPr>
        <w:spacing w:line="229" w:lineRule="exact"/>
        <w:rPr>
          <w:sz w:val="24"/>
          <w:szCs w:val="24"/>
        </w:rPr>
      </w:pPr>
    </w:p>
    <w:p w14:paraId="2ADDC635" w14:textId="60CE37D8" w:rsidR="002F3080" w:rsidRDefault="004537BC" w:rsidP="00B47CA0">
      <w:pPr>
        <w:ind w:right="4"/>
        <w:jc w:val="both"/>
        <w:rPr>
          <w:b/>
          <w:bCs/>
          <w:lang w:val="en-PH"/>
        </w:rPr>
      </w:pPr>
      <w:r w:rsidRPr="004537BC">
        <w:rPr>
          <w:sz w:val="24"/>
          <w:szCs w:val="24"/>
        </w:rPr>
        <w:t>Table 3 presents</w:t>
      </w:r>
      <w:r w:rsidR="00B47CA0">
        <w:rPr>
          <w:sz w:val="24"/>
          <w:szCs w:val="24"/>
        </w:rPr>
        <w:t xml:space="preserve"> </w:t>
      </w:r>
      <w:r w:rsidR="00B47CA0" w:rsidRPr="00B47CA0">
        <w:rPr>
          <w:sz w:val="24"/>
          <w:szCs w:val="24"/>
        </w:rPr>
        <w:t>that nurses demonstrated a high level of innovation competence (grand mean = 4.18), suggesting that they perceive themselves as capable of contributing to improvements in nursing practice, although this reflects a developing stage rather than a fully advanced level. Stronger responses were observed in collaboration and networking as well as motivation and willingness to learn, indicating high openness to teamwork, shared learning, and participation in improvement efforts, where innovation often emerges through group-based and practical actions in hospital settings. The dimension of implementation and application also showed a high result, suggesting that nurses are beginning to translate ideas into practice through incremental and realistic changes, while idea generation and creativity, although still high, was relatively lower, indicating that independent production of new and original ideas is still developing due to constraints such as workload, time pressure, and staffing limitations. Overall, the findings show that nurses have a strong foundation for innovation, particularly in teamwork and readiness to learn, but innovation competence remains an evolving capability that requires continued leadership support, structured opportunities, and organizational encouragement to progress from developmental participation toward more independent and sustained innovation practice</w:t>
      </w:r>
      <w:r w:rsidR="00B47CA0">
        <w:rPr>
          <w:sz w:val="24"/>
          <w:szCs w:val="24"/>
        </w:rPr>
        <w:t>.</w:t>
      </w:r>
    </w:p>
    <w:p w14:paraId="6AC82575" w14:textId="62A286D7" w:rsidR="007636F4" w:rsidRDefault="007636F4" w:rsidP="00220782">
      <w:pPr>
        <w:pStyle w:val="BodyText"/>
        <w:rPr>
          <w:b/>
          <w:bCs/>
          <w:lang w:val="en-PH"/>
        </w:rPr>
      </w:pPr>
    </w:p>
    <w:p w14:paraId="32C93117" w14:textId="77777777" w:rsidR="007636F4" w:rsidRDefault="007636F4" w:rsidP="00220782">
      <w:pPr>
        <w:pStyle w:val="BodyText"/>
        <w:rPr>
          <w:b/>
          <w:bCs/>
          <w:lang w:val="en-PH"/>
        </w:rPr>
      </w:pPr>
    </w:p>
    <w:p w14:paraId="42A96907" w14:textId="7A93F003" w:rsidR="00B47CA0" w:rsidRDefault="00B47CA0" w:rsidP="00B47CA0">
      <w:pPr>
        <w:rPr>
          <w:sz w:val="24"/>
          <w:szCs w:val="24"/>
        </w:rPr>
      </w:pPr>
      <w:r w:rsidRPr="00715E8A">
        <w:rPr>
          <w:sz w:val="24"/>
          <w:szCs w:val="24"/>
        </w:rPr>
        <w:t xml:space="preserve">Table </w:t>
      </w:r>
      <w:r>
        <w:rPr>
          <w:sz w:val="24"/>
          <w:szCs w:val="24"/>
        </w:rPr>
        <w:t>4</w:t>
      </w:r>
      <w:r w:rsidRPr="00715E8A">
        <w:rPr>
          <w:sz w:val="24"/>
          <w:szCs w:val="24"/>
        </w:rPr>
        <w:t xml:space="preserve"> </w:t>
      </w:r>
      <w:r w:rsidRPr="00B47CA0">
        <w:rPr>
          <w:sz w:val="24"/>
          <w:szCs w:val="24"/>
        </w:rPr>
        <w:t>Relationship between Profile and Leader Support for Innovation</w:t>
      </w:r>
    </w:p>
    <w:tbl>
      <w:tblPr>
        <w:tblStyle w:val="TableGrid"/>
        <w:tblW w:w="0" w:type="auto"/>
        <w:tblLook w:val="04A0" w:firstRow="1" w:lastRow="0" w:firstColumn="1" w:lastColumn="0" w:noHBand="0" w:noVBand="1"/>
      </w:tblPr>
      <w:tblGrid>
        <w:gridCol w:w="2235"/>
        <w:gridCol w:w="1403"/>
        <w:gridCol w:w="1259"/>
        <w:gridCol w:w="961"/>
        <w:gridCol w:w="1854"/>
        <w:gridCol w:w="1638"/>
      </w:tblGrid>
      <w:tr w:rsidR="00B47CA0" w:rsidRPr="005D3412" w14:paraId="6DFA2437" w14:textId="77777777" w:rsidTr="00537CA8">
        <w:tc>
          <w:tcPr>
            <w:tcW w:w="2263" w:type="dxa"/>
            <w:vAlign w:val="center"/>
          </w:tcPr>
          <w:p w14:paraId="68493CB1" w14:textId="77777777" w:rsidR="00B47CA0" w:rsidRPr="005D3412" w:rsidRDefault="00B47CA0" w:rsidP="001E1B0F">
            <w:pPr>
              <w:tabs>
                <w:tab w:val="left" w:pos="680"/>
              </w:tabs>
              <w:jc w:val="center"/>
              <w:rPr>
                <w:sz w:val="20"/>
                <w:szCs w:val="20"/>
              </w:rPr>
            </w:pPr>
            <w:r w:rsidRPr="005D3412">
              <w:rPr>
                <w:sz w:val="20"/>
                <w:szCs w:val="20"/>
              </w:rPr>
              <w:t>Variables</w:t>
            </w:r>
          </w:p>
        </w:tc>
        <w:tc>
          <w:tcPr>
            <w:tcW w:w="1418" w:type="dxa"/>
            <w:vAlign w:val="center"/>
          </w:tcPr>
          <w:p w14:paraId="5CAA4910" w14:textId="77777777" w:rsidR="00B47CA0" w:rsidRPr="005D3412" w:rsidRDefault="00B47CA0" w:rsidP="001E1B0F">
            <w:pPr>
              <w:tabs>
                <w:tab w:val="left" w:pos="680"/>
              </w:tabs>
              <w:jc w:val="center"/>
              <w:rPr>
                <w:sz w:val="20"/>
                <w:szCs w:val="20"/>
              </w:rPr>
            </w:pPr>
            <w:r w:rsidRPr="005D3412">
              <w:rPr>
                <w:sz w:val="20"/>
                <w:szCs w:val="20"/>
              </w:rPr>
              <w:t>chi value</w:t>
            </w:r>
          </w:p>
        </w:tc>
        <w:tc>
          <w:tcPr>
            <w:tcW w:w="1276" w:type="dxa"/>
            <w:vAlign w:val="center"/>
          </w:tcPr>
          <w:p w14:paraId="0BC1C0D5" w14:textId="77777777" w:rsidR="00B47CA0" w:rsidRPr="005D3412" w:rsidRDefault="00B47CA0"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470" w:type="dxa"/>
            <w:vAlign w:val="center"/>
          </w:tcPr>
          <w:p w14:paraId="230F72F0" w14:textId="77777777" w:rsidR="00B47CA0" w:rsidRPr="005D3412" w:rsidRDefault="00B47CA0" w:rsidP="001E1B0F">
            <w:pPr>
              <w:tabs>
                <w:tab w:val="left" w:pos="680"/>
              </w:tabs>
              <w:jc w:val="center"/>
              <w:rPr>
                <w:sz w:val="20"/>
                <w:szCs w:val="20"/>
              </w:rPr>
            </w:pPr>
            <w:r w:rsidRPr="005D3412">
              <w:rPr>
                <w:sz w:val="20"/>
                <w:szCs w:val="20"/>
              </w:rPr>
              <w:t>Cramer’s V value</w:t>
            </w:r>
          </w:p>
        </w:tc>
        <w:tc>
          <w:tcPr>
            <w:tcW w:w="1880" w:type="dxa"/>
            <w:vAlign w:val="center"/>
          </w:tcPr>
          <w:p w14:paraId="22B92693" w14:textId="77777777" w:rsidR="00B47CA0" w:rsidRPr="005D3412" w:rsidRDefault="00B47CA0" w:rsidP="001E1B0F">
            <w:pPr>
              <w:tabs>
                <w:tab w:val="left" w:pos="680"/>
              </w:tabs>
              <w:jc w:val="center"/>
              <w:rPr>
                <w:sz w:val="20"/>
                <w:szCs w:val="20"/>
              </w:rPr>
            </w:pPr>
            <w:r w:rsidRPr="005D3412">
              <w:rPr>
                <w:sz w:val="20"/>
                <w:szCs w:val="20"/>
              </w:rPr>
              <w:t>Decision</w:t>
            </w:r>
          </w:p>
        </w:tc>
        <w:tc>
          <w:tcPr>
            <w:tcW w:w="1647" w:type="dxa"/>
            <w:vAlign w:val="center"/>
          </w:tcPr>
          <w:p w14:paraId="34099086" w14:textId="77777777" w:rsidR="00B47CA0" w:rsidRPr="005D3412" w:rsidRDefault="00B47CA0" w:rsidP="001E1B0F">
            <w:pPr>
              <w:tabs>
                <w:tab w:val="left" w:pos="680"/>
              </w:tabs>
              <w:jc w:val="center"/>
              <w:rPr>
                <w:sz w:val="20"/>
                <w:szCs w:val="20"/>
              </w:rPr>
            </w:pPr>
            <w:r w:rsidRPr="005D3412">
              <w:rPr>
                <w:sz w:val="20"/>
                <w:szCs w:val="20"/>
              </w:rPr>
              <w:t>Interpretation</w:t>
            </w:r>
          </w:p>
        </w:tc>
      </w:tr>
      <w:tr w:rsidR="00B47CA0" w:rsidRPr="005D3412" w14:paraId="0CC8E470" w14:textId="77777777" w:rsidTr="00537CA8">
        <w:tc>
          <w:tcPr>
            <w:tcW w:w="2263" w:type="dxa"/>
          </w:tcPr>
          <w:p w14:paraId="304C5362" w14:textId="77777777" w:rsidR="00B47CA0" w:rsidRPr="00D6153B" w:rsidRDefault="00B47CA0" w:rsidP="001E1B0F">
            <w:pPr>
              <w:tabs>
                <w:tab w:val="left" w:pos="680"/>
              </w:tabs>
              <w:jc w:val="center"/>
              <w:rPr>
                <w:sz w:val="20"/>
                <w:szCs w:val="20"/>
              </w:rPr>
            </w:pPr>
            <w:r>
              <w:rPr>
                <w:sz w:val="20"/>
                <w:szCs w:val="20"/>
              </w:rPr>
              <w:t>Age</w:t>
            </w:r>
          </w:p>
        </w:tc>
        <w:tc>
          <w:tcPr>
            <w:tcW w:w="1418" w:type="dxa"/>
            <w:vAlign w:val="center"/>
          </w:tcPr>
          <w:p w14:paraId="7B27A4C0" w14:textId="77777777" w:rsidR="00B47CA0" w:rsidRPr="005D3412" w:rsidRDefault="00B47CA0" w:rsidP="001E1B0F">
            <w:pPr>
              <w:tabs>
                <w:tab w:val="left" w:pos="680"/>
              </w:tabs>
              <w:jc w:val="center"/>
              <w:rPr>
                <w:sz w:val="20"/>
                <w:szCs w:val="20"/>
              </w:rPr>
            </w:pPr>
            <w:r>
              <w:rPr>
                <w:sz w:val="20"/>
                <w:szCs w:val="20"/>
              </w:rPr>
              <w:t>97.639</w:t>
            </w:r>
          </w:p>
        </w:tc>
        <w:tc>
          <w:tcPr>
            <w:tcW w:w="1276" w:type="dxa"/>
            <w:vAlign w:val="center"/>
          </w:tcPr>
          <w:p w14:paraId="3AE844E6" w14:textId="77777777" w:rsidR="00B47CA0" w:rsidRPr="005D3412" w:rsidRDefault="00B47CA0" w:rsidP="001E1B0F">
            <w:pPr>
              <w:tabs>
                <w:tab w:val="left" w:pos="680"/>
              </w:tabs>
              <w:jc w:val="center"/>
              <w:rPr>
                <w:sz w:val="20"/>
                <w:szCs w:val="20"/>
              </w:rPr>
            </w:pPr>
            <w:r>
              <w:rPr>
                <w:sz w:val="20"/>
                <w:szCs w:val="20"/>
              </w:rPr>
              <w:t>000</w:t>
            </w:r>
          </w:p>
        </w:tc>
        <w:tc>
          <w:tcPr>
            <w:tcW w:w="470" w:type="dxa"/>
            <w:vAlign w:val="center"/>
          </w:tcPr>
          <w:p w14:paraId="7BA7FBCD" w14:textId="77777777" w:rsidR="00B47CA0" w:rsidRPr="005D3412" w:rsidRDefault="00B47CA0" w:rsidP="001E1B0F">
            <w:pPr>
              <w:tabs>
                <w:tab w:val="left" w:pos="680"/>
              </w:tabs>
              <w:jc w:val="center"/>
              <w:rPr>
                <w:sz w:val="20"/>
                <w:szCs w:val="20"/>
              </w:rPr>
            </w:pPr>
            <w:r>
              <w:rPr>
                <w:sz w:val="20"/>
                <w:szCs w:val="20"/>
              </w:rPr>
              <w:t>.690</w:t>
            </w:r>
          </w:p>
        </w:tc>
        <w:tc>
          <w:tcPr>
            <w:tcW w:w="1880" w:type="dxa"/>
            <w:vAlign w:val="center"/>
          </w:tcPr>
          <w:p w14:paraId="7673D5EA" w14:textId="77777777" w:rsidR="00B47CA0" w:rsidRPr="005D3412" w:rsidRDefault="00B47CA0" w:rsidP="001E1B0F">
            <w:pPr>
              <w:tabs>
                <w:tab w:val="left" w:pos="680"/>
              </w:tabs>
              <w:jc w:val="center"/>
              <w:rPr>
                <w:sz w:val="20"/>
                <w:szCs w:val="20"/>
              </w:rPr>
            </w:pPr>
            <w:r>
              <w:rPr>
                <w:sz w:val="20"/>
                <w:szCs w:val="20"/>
              </w:rPr>
              <w:t>Reject Ho</w:t>
            </w:r>
          </w:p>
        </w:tc>
        <w:tc>
          <w:tcPr>
            <w:tcW w:w="1647" w:type="dxa"/>
            <w:vAlign w:val="center"/>
          </w:tcPr>
          <w:p w14:paraId="54E26852" w14:textId="77777777" w:rsidR="00B47CA0" w:rsidRPr="005D3412" w:rsidRDefault="00B47CA0" w:rsidP="001E1B0F">
            <w:pPr>
              <w:tabs>
                <w:tab w:val="left" w:pos="680"/>
              </w:tabs>
              <w:jc w:val="center"/>
              <w:rPr>
                <w:sz w:val="20"/>
                <w:szCs w:val="20"/>
              </w:rPr>
            </w:pPr>
            <w:r>
              <w:rPr>
                <w:sz w:val="20"/>
                <w:szCs w:val="20"/>
              </w:rPr>
              <w:t>Significant</w:t>
            </w:r>
          </w:p>
        </w:tc>
      </w:tr>
      <w:tr w:rsidR="00B47CA0" w:rsidRPr="005D3412" w14:paraId="5AC157FE" w14:textId="77777777" w:rsidTr="00537CA8">
        <w:tc>
          <w:tcPr>
            <w:tcW w:w="2263" w:type="dxa"/>
          </w:tcPr>
          <w:p w14:paraId="11F05D94" w14:textId="77777777" w:rsidR="00B47CA0" w:rsidRDefault="00B47CA0" w:rsidP="001E1B0F">
            <w:pPr>
              <w:tabs>
                <w:tab w:val="left" w:pos="680"/>
              </w:tabs>
              <w:jc w:val="center"/>
              <w:rPr>
                <w:sz w:val="20"/>
                <w:szCs w:val="20"/>
              </w:rPr>
            </w:pPr>
            <w:r>
              <w:rPr>
                <w:sz w:val="20"/>
                <w:szCs w:val="20"/>
              </w:rPr>
              <w:t>Sex</w:t>
            </w:r>
          </w:p>
        </w:tc>
        <w:tc>
          <w:tcPr>
            <w:tcW w:w="1418" w:type="dxa"/>
            <w:vAlign w:val="center"/>
          </w:tcPr>
          <w:p w14:paraId="4D42B5C8" w14:textId="77777777" w:rsidR="00B47CA0" w:rsidRDefault="00B47CA0" w:rsidP="001E1B0F">
            <w:pPr>
              <w:tabs>
                <w:tab w:val="left" w:pos="680"/>
              </w:tabs>
              <w:jc w:val="center"/>
              <w:rPr>
                <w:sz w:val="20"/>
                <w:szCs w:val="20"/>
              </w:rPr>
            </w:pPr>
            <w:r>
              <w:rPr>
                <w:sz w:val="20"/>
                <w:szCs w:val="20"/>
              </w:rPr>
              <w:t>1.215E2</w:t>
            </w:r>
          </w:p>
        </w:tc>
        <w:tc>
          <w:tcPr>
            <w:tcW w:w="1276" w:type="dxa"/>
            <w:vAlign w:val="center"/>
          </w:tcPr>
          <w:p w14:paraId="13448A48"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4779B0B7" w14:textId="77777777" w:rsidR="00B47CA0" w:rsidRDefault="00B47CA0" w:rsidP="001E1B0F">
            <w:pPr>
              <w:tabs>
                <w:tab w:val="left" w:pos="680"/>
              </w:tabs>
              <w:jc w:val="center"/>
              <w:rPr>
                <w:sz w:val="20"/>
                <w:szCs w:val="20"/>
              </w:rPr>
            </w:pPr>
            <w:r>
              <w:rPr>
                <w:sz w:val="20"/>
                <w:szCs w:val="20"/>
              </w:rPr>
              <w:t>.770</w:t>
            </w:r>
          </w:p>
        </w:tc>
        <w:tc>
          <w:tcPr>
            <w:tcW w:w="1880" w:type="dxa"/>
            <w:vAlign w:val="center"/>
          </w:tcPr>
          <w:p w14:paraId="227D3E0A"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39C1CC24" w14:textId="77777777" w:rsidR="00B47CA0" w:rsidRDefault="00B47CA0" w:rsidP="001E1B0F">
            <w:pPr>
              <w:tabs>
                <w:tab w:val="left" w:pos="680"/>
              </w:tabs>
              <w:jc w:val="center"/>
              <w:rPr>
                <w:sz w:val="20"/>
                <w:szCs w:val="20"/>
              </w:rPr>
            </w:pPr>
            <w:r>
              <w:rPr>
                <w:sz w:val="20"/>
                <w:szCs w:val="20"/>
              </w:rPr>
              <w:t>Significant</w:t>
            </w:r>
          </w:p>
        </w:tc>
      </w:tr>
      <w:tr w:rsidR="00B47CA0" w:rsidRPr="005D3412" w14:paraId="23441FE3" w14:textId="77777777" w:rsidTr="00537CA8">
        <w:tc>
          <w:tcPr>
            <w:tcW w:w="2263" w:type="dxa"/>
          </w:tcPr>
          <w:p w14:paraId="4659A016" w14:textId="77777777" w:rsidR="00B47CA0" w:rsidRDefault="00B47CA0" w:rsidP="001E1B0F">
            <w:pPr>
              <w:tabs>
                <w:tab w:val="left" w:pos="680"/>
              </w:tabs>
              <w:jc w:val="center"/>
              <w:rPr>
                <w:sz w:val="20"/>
                <w:szCs w:val="20"/>
              </w:rPr>
            </w:pPr>
            <w:r>
              <w:rPr>
                <w:sz w:val="20"/>
                <w:szCs w:val="20"/>
              </w:rPr>
              <w:lastRenderedPageBreak/>
              <w:t>Length of experience</w:t>
            </w:r>
          </w:p>
        </w:tc>
        <w:tc>
          <w:tcPr>
            <w:tcW w:w="1418" w:type="dxa"/>
            <w:vAlign w:val="center"/>
          </w:tcPr>
          <w:p w14:paraId="775F4CA6" w14:textId="77777777" w:rsidR="00B47CA0" w:rsidRDefault="00B47CA0" w:rsidP="001E1B0F">
            <w:pPr>
              <w:tabs>
                <w:tab w:val="left" w:pos="680"/>
              </w:tabs>
              <w:jc w:val="center"/>
              <w:rPr>
                <w:sz w:val="20"/>
                <w:szCs w:val="20"/>
              </w:rPr>
            </w:pPr>
            <w:r>
              <w:rPr>
                <w:sz w:val="20"/>
                <w:szCs w:val="20"/>
              </w:rPr>
              <w:t>3.019E2</w:t>
            </w:r>
          </w:p>
        </w:tc>
        <w:tc>
          <w:tcPr>
            <w:tcW w:w="1276" w:type="dxa"/>
            <w:vAlign w:val="center"/>
          </w:tcPr>
          <w:p w14:paraId="1E0C624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5C23463C" w14:textId="77777777" w:rsidR="00B47CA0" w:rsidRDefault="00B47CA0" w:rsidP="001E1B0F">
            <w:pPr>
              <w:tabs>
                <w:tab w:val="left" w:pos="680"/>
              </w:tabs>
              <w:jc w:val="center"/>
              <w:rPr>
                <w:sz w:val="20"/>
                <w:szCs w:val="20"/>
              </w:rPr>
            </w:pPr>
            <w:r>
              <w:rPr>
                <w:sz w:val="20"/>
                <w:szCs w:val="20"/>
              </w:rPr>
              <w:t>.701</w:t>
            </w:r>
          </w:p>
        </w:tc>
        <w:tc>
          <w:tcPr>
            <w:tcW w:w="1880" w:type="dxa"/>
            <w:vAlign w:val="center"/>
          </w:tcPr>
          <w:p w14:paraId="504A6315"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50C7FD10" w14:textId="77777777" w:rsidR="00B47CA0" w:rsidRDefault="00B47CA0" w:rsidP="001E1B0F">
            <w:pPr>
              <w:tabs>
                <w:tab w:val="left" w:pos="680"/>
              </w:tabs>
              <w:jc w:val="center"/>
              <w:rPr>
                <w:sz w:val="20"/>
                <w:szCs w:val="20"/>
              </w:rPr>
            </w:pPr>
            <w:r>
              <w:rPr>
                <w:sz w:val="20"/>
                <w:szCs w:val="20"/>
              </w:rPr>
              <w:t>Significant</w:t>
            </w:r>
          </w:p>
        </w:tc>
      </w:tr>
      <w:tr w:rsidR="00B47CA0" w:rsidRPr="005D3412" w14:paraId="0B69041C" w14:textId="77777777" w:rsidTr="00537CA8">
        <w:tc>
          <w:tcPr>
            <w:tcW w:w="2263" w:type="dxa"/>
          </w:tcPr>
          <w:p w14:paraId="07880F7A" w14:textId="77777777" w:rsidR="00B47CA0" w:rsidRDefault="00B47CA0" w:rsidP="001E1B0F">
            <w:pPr>
              <w:tabs>
                <w:tab w:val="left" w:pos="680"/>
              </w:tabs>
              <w:jc w:val="center"/>
              <w:rPr>
                <w:sz w:val="20"/>
                <w:szCs w:val="20"/>
              </w:rPr>
            </w:pPr>
            <w:r>
              <w:rPr>
                <w:sz w:val="20"/>
                <w:szCs w:val="20"/>
              </w:rPr>
              <w:t>Educational attainment</w:t>
            </w:r>
          </w:p>
        </w:tc>
        <w:tc>
          <w:tcPr>
            <w:tcW w:w="1418" w:type="dxa"/>
            <w:vAlign w:val="center"/>
          </w:tcPr>
          <w:p w14:paraId="09C65DCA" w14:textId="77777777" w:rsidR="00B47CA0" w:rsidRDefault="00B47CA0" w:rsidP="001E1B0F">
            <w:pPr>
              <w:tabs>
                <w:tab w:val="left" w:pos="680"/>
              </w:tabs>
              <w:jc w:val="center"/>
              <w:rPr>
                <w:sz w:val="20"/>
                <w:szCs w:val="20"/>
              </w:rPr>
            </w:pPr>
            <w:r>
              <w:rPr>
                <w:sz w:val="20"/>
                <w:szCs w:val="20"/>
              </w:rPr>
              <w:t>85.998</w:t>
            </w:r>
          </w:p>
        </w:tc>
        <w:tc>
          <w:tcPr>
            <w:tcW w:w="1276" w:type="dxa"/>
            <w:vAlign w:val="center"/>
          </w:tcPr>
          <w:p w14:paraId="1A08D724" w14:textId="77777777" w:rsidR="00B47CA0" w:rsidRDefault="00B47CA0" w:rsidP="001E1B0F">
            <w:pPr>
              <w:tabs>
                <w:tab w:val="left" w:pos="680"/>
              </w:tabs>
              <w:jc w:val="center"/>
              <w:rPr>
                <w:sz w:val="20"/>
                <w:szCs w:val="20"/>
              </w:rPr>
            </w:pPr>
            <w:r>
              <w:rPr>
                <w:sz w:val="20"/>
                <w:szCs w:val="20"/>
              </w:rPr>
              <w:t>.002</w:t>
            </w:r>
          </w:p>
        </w:tc>
        <w:tc>
          <w:tcPr>
            <w:tcW w:w="470" w:type="dxa"/>
            <w:vAlign w:val="center"/>
          </w:tcPr>
          <w:p w14:paraId="603241DD" w14:textId="77777777" w:rsidR="00B47CA0" w:rsidRDefault="00B47CA0" w:rsidP="001E1B0F">
            <w:pPr>
              <w:tabs>
                <w:tab w:val="left" w:pos="680"/>
              </w:tabs>
              <w:jc w:val="center"/>
              <w:rPr>
                <w:sz w:val="20"/>
                <w:szCs w:val="20"/>
              </w:rPr>
            </w:pPr>
            <w:r>
              <w:rPr>
                <w:sz w:val="20"/>
                <w:szCs w:val="20"/>
              </w:rPr>
              <w:t>.459</w:t>
            </w:r>
          </w:p>
        </w:tc>
        <w:tc>
          <w:tcPr>
            <w:tcW w:w="1880" w:type="dxa"/>
            <w:vAlign w:val="center"/>
          </w:tcPr>
          <w:p w14:paraId="0315A790"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70C9DE7B" w14:textId="77777777" w:rsidR="00B47CA0" w:rsidRDefault="00B47CA0" w:rsidP="001E1B0F">
            <w:pPr>
              <w:tabs>
                <w:tab w:val="left" w:pos="680"/>
              </w:tabs>
              <w:jc w:val="center"/>
              <w:rPr>
                <w:sz w:val="20"/>
                <w:szCs w:val="20"/>
              </w:rPr>
            </w:pPr>
            <w:r>
              <w:rPr>
                <w:sz w:val="20"/>
                <w:szCs w:val="20"/>
              </w:rPr>
              <w:t>Significant</w:t>
            </w:r>
          </w:p>
        </w:tc>
      </w:tr>
      <w:tr w:rsidR="00B47CA0" w:rsidRPr="005D3412" w14:paraId="6FAC11AB" w14:textId="77777777" w:rsidTr="00537CA8">
        <w:tc>
          <w:tcPr>
            <w:tcW w:w="2263" w:type="dxa"/>
          </w:tcPr>
          <w:p w14:paraId="56CF4E1C" w14:textId="77777777" w:rsidR="00B47CA0" w:rsidRDefault="00B47CA0" w:rsidP="001E1B0F">
            <w:pPr>
              <w:tabs>
                <w:tab w:val="left" w:pos="680"/>
              </w:tabs>
              <w:jc w:val="center"/>
              <w:rPr>
                <w:sz w:val="20"/>
                <w:szCs w:val="20"/>
              </w:rPr>
            </w:pPr>
            <w:r>
              <w:rPr>
                <w:sz w:val="20"/>
                <w:szCs w:val="20"/>
              </w:rPr>
              <w:t>Unit of Department</w:t>
            </w:r>
          </w:p>
        </w:tc>
        <w:tc>
          <w:tcPr>
            <w:tcW w:w="1418" w:type="dxa"/>
            <w:vAlign w:val="center"/>
          </w:tcPr>
          <w:p w14:paraId="69F45AE4" w14:textId="77777777" w:rsidR="00B47CA0" w:rsidRDefault="00B47CA0" w:rsidP="001E1B0F">
            <w:pPr>
              <w:tabs>
                <w:tab w:val="left" w:pos="680"/>
              </w:tabs>
              <w:jc w:val="center"/>
              <w:rPr>
                <w:sz w:val="20"/>
                <w:szCs w:val="20"/>
              </w:rPr>
            </w:pPr>
            <w:r>
              <w:rPr>
                <w:sz w:val="20"/>
                <w:szCs w:val="20"/>
              </w:rPr>
              <w:t>3.858E2</w:t>
            </w:r>
          </w:p>
        </w:tc>
        <w:tc>
          <w:tcPr>
            <w:tcW w:w="1276" w:type="dxa"/>
            <w:vAlign w:val="center"/>
          </w:tcPr>
          <w:p w14:paraId="5E4FCB0C" w14:textId="77777777" w:rsidR="00B47CA0" w:rsidRDefault="00B47CA0" w:rsidP="001E1B0F">
            <w:pPr>
              <w:tabs>
                <w:tab w:val="left" w:pos="680"/>
              </w:tabs>
              <w:jc w:val="center"/>
              <w:rPr>
                <w:sz w:val="20"/>
                <w:szCs w:val="20"/>
              </w:rPr>
            </w:pPr>
            <w:r>
              <w:rPr>
                <w:sz w:val="20"/>
                <w:szCs w:val="20"/>
              </w:rPr>
              <w:t>.551</w:t>
            </w:r>
          </w:p>
        </w:tc>
        <w:tc>
          <w:tcPr>
            <w:tcW w:w="470" w:type="dxa"/>
            <w:vAlign w:val="center"/>
          </w:tcPr>
          <w:p w14:paraId="362D6C9E" w14:textId="77777777" w:rsidR="00B47CA0" w:rsidRDefault="00B47CA0" w:rsidP="001E1B0F">
            <w:pPr>
              <w:tabs>
                <w:tab w:val="left" w:pos="680"/>
              </w:tabs>
              <w:jc w:val="center"/>
              <w:rPr>
                <w:sz w:val="20"/>
                <w:szCs w:val="20"/>
              </w:rPr>
            </w:pPr>
            <w:r>
              <w:rPr>
                <w:sz w:val="20"/>
                <w:szCs w:val="20"/>
              </w:rPr>
              <w:t>--</w:t>
            </w:r>
          </w:p>
        </w:tc>
        <w:tc>
          <w:tcPr>
            <w:tcW w:w="1880" w:type="dxa"/>
            <w:vAlign w:val="center"/>
          </w:tcPr>
          <w:p w14:paraId="07ACBA66" w14:textId="77777777" w:rsidR="00B47CA0" w:rsidRDefault="00B47CA0" w:rsidP="001E1B0F">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8779C19" w14:textId="77777777" w:rsidR="00B47CA0" w:rsidRDefault="00B47CA0" w:rsidP="001E1B0F">
            <w:pPr>
              <w:tabs>
                <w:tab w:val="left" w:pos="680"/>
              </w:tabs>
              <w:jc w:val="center"/>
              <w:rPr>
                <w:sz w:val="20"/>
                <w:szCs w:val="20"/>
              </w:rPr>
            </w:pPr>
            <w:r>
              <w:rPr>
                <w:sz w:val="20"/>
                <w:szCs w:val="20"/>
              </w:rPr>
              <w:t>Not s</w:t>
            </w:r>
            <w:r w:rsidRPr="005D3412">
              <w:rPr>
                <w:sz w:val="20"/>
                <w:szCs w:val="20"/>
              </w:rPr>
              <w:t>ignificant</w:t>
            </w:r>
          </w:p>
        </w:tc>
      </w:tr>
      <w:tr w:rsidR="00B47CA0" w:rsidRPr="005D3412" w14:paraId="7141272C" w14:textId="77777777" w:rsidTr="00537CA8">
        <w:tc>
          <w:tcPr>
            <w:tcW w:w="2263" w:type="dxa"/>
          </w:tcPr>
          <w:p w14:paraId="372EBBDE" w14:textId="77777777" w:rsidR="00B47CA0" w:rsidRDefault="00B47CA0" w:rsidP="001E1B0F">
            <w:pPr>
              <w:tabs>
                <w:tab w:val="left" w:pos="680"/>
              </w:tabs>
              <w:jc w:val="center"/>
              <w:rPr>
                <w:sz w:val="20"/>
                <w:szCs w:val="20"/>
              </w:rPr>
            </w:pPr>
            <w:r>
              <w:rPr>
                <w:sz w:val="20"/>
                <w:szCs w:val="20"/>
              </w:rPr>
              <w:t>Employment status</w:t>
            </w:r>
          </w:p>
        </w:tc>
        <w:tc>
          <w:tcPr>
            <w:tcW w:w="1418" w:type="dxa"/>
            <w:vAlign w:val="center"/>
          </w:tcPr>
          <w:p w14:paraId="16E9F91C" w14:textId="77777777" w:rsidR="00B47CA0" w:rsidRDefault="00B47CA0" w:rsidP="001E1B0F">
            <w:pPr>
              <w:tabs>
                <w:tab w:val="left" w:pos="680"/>
              </w:tabs>
              <w:jc w:val="center"/>
              <w:rPr>
                <w:sz w:val="20"/>
                <w:szCs w:val="20"/>
              </w:rPr>
            </w:pPr>
            <w:r>
              <w:rPr>
                <w:sz w:val="20"/>
                <w:szCs w:val="20"/>
              </w:rPr>
              <w:t>76.062</w:t>
            </w:r>
          </w:p>
        </w:tc>
        <w:tc>
          <w:tcPr>
            <w:tcW w:w="1276" w:type="dxa"/>
            <w:vAlign w:val="center"/>
          </w:tcPr>
          <w:p w14:paraId="29066943"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7600EAC1" w14:textId="77777777" w:rsidR="00B47CA0" w:rsidRDefault="00B47CA0" w:rsidP="001E1B0F">
            <w:pPr>
              <w:tabs>
                <w:tab w:val="left" w:pos="680"/>
              </w:tabs>
              <w:jc w:val="center"/>
              <w:rPr>
                <w:sz w:val="20"/>
                <w:szCs w:val="20"/>
              </w:rPr>
            </w:pPr>
            <w:r>
              <w:rPr>
                <w:sz w:val="20"/>
                <w:szCs w:val="20"/>
              </w:rPr>
              <w:t>.609</w:t>
            </w:r>
          </w:p>
        </w:tc>
        <w:tc>
          <w:tcPr>
            <w:tcW w:w="1880" w:type="dxa"/>
            <w:vAlign w:val="center"/>
          </w:tcPr>
          <w:p w14:paraId="1C3AEFE4"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1C11C862" w14:textId="77777777" w:rsidR="00B47CA0" w:rsidRDefault="00B47CA0" w:rsidP="001E1B0F">
            <w:pPr>
              <w:tabs>
                <w:tab w:val="left" w:pos="680"/>
              </w:tabs>
              <w:jc w:val="center"/>
              <w:rPr>
                <w:sz w:val="20"/>
                <w:szCs w:val="20"/>
              </w:rPr>
            </w:pPr>
            <w:r>
              <w:rPr>
                <w:sz w:val="20"/>
                <w:szCs w:val="20"/>
              </w:rPr>
              <w:t>Significant</w:t>
            </w:r>
          </w:p>
        </w:tc>
      </w:tr>
      <w:tr w:rsidR="00B47CA0" w:rsidRPr="005D3412" w14:paraId="3AFAFAB0" w14:textId="77777777" w:rsidTr="00537CA8">
        <w:tc>
          <w:tcPr>
            <w:tcW w:w="2263" w:type="dxa"/>
          </w:tcPr>
          <w:p w14:paraId="6B88BF70" w14:textId="77777777" w:rsidR="00B47CA0" w:rsidRDefault="00B47CA0" w:rsidP="001E1B0F">
            <w:pPr>
              <w:tabs>
                <w:tab w:val="left" w:pos="680"/>
              </w:tabs>
              <w:jc w:val="center"/>
              <w:rPr>
                <w:sz w:val="20"/>
                <w:szCs w:val="20"/>
              </w:rPr>
            </w:pPr>
            <w:r>
              <w:rPr>
                <w:sz w:val="20"/>
                <w:szCs w:val="20"/>
              </w:rPr>
              <w:t>Position</w:t>
            </w:r>
          </w:p>
        </w:tc>
        <w:tc>
          <w:tcPr>
            <w:tcW w:w="1418" w:type="dxa"/>
            <w:vAlign w:val="center"/>
          </w:tcPr>
          <w:p w14:paraId="782520A6" w14:textId="77777777" w:rsidR="00B47CA0" w:rsidRDefault="00B47CA0" w:rsidP="001E1B0F">
            <w:pPr>
              <w:tabs>
                <w:tab w:val="left" w:pos="680"/>
              </w:tabs>
              <w:jc w:val="center"/>
              <w:rPr>
                <w:sz w:val="20"/>
                <w:szCs w:val="20"/>
              </w:rPr>
            </w:pPr>
            <w:r>
              <w:rPr>
                <w:sz w:val="20"/>
                <w:szCs w:val="20"/>
              </w:rPr>
              <w:t>1.637E2</w:t>
            </w:r>
          </w:p>
        </w:tc>
        <w:tc>
          <w:tcPr>
            <w:tcW w:w="1276" w:type="dxa"/>
            <w:vAlign w:val="center"/>
          </w:tcPr>
          <w:p w14:paraId="43626EF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32482B3D" w14:textId="77777777" w:rsidR="00B47CA0" w:rsidRDefault="00B47CA0" w:rsidP="001E1B0F">
            <w:pPr>
              <w:tabs>
                <w:tab w:val="left" w:pos="680"/>
              </w:tabs>
              <w:jc w:val="center"/>
              <w:rPr>
                <w:sz w:val="20"/>
                <w:szCs w:val="20"/>
              </w:rPr>
            </w:pPr>
            <w:r>
              <w:rPr>
                <w:sz w:val="20"/>
                <w:szCs w:val="20"/>
              </w:rPr>
              <w:t>.632</w:t>
            </w:r>
          </w:p>
        </w:tc>
        <w:tc>
          <w:tcPr>
            <w:tcW w:w="1880" w:type="dxa"/>
            <w:vAlign w:val="center"/>
          </w:tcPr>
          <w:p w14:paraId="15AF8267"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092A6896" w14:textId="77777777" w:rsidR="00B47CA0" w:rsidRDefault="00B47CA0" w:rsidP="001E1B0F">
            <w:pPr>
              <w:tabs>
                <w:tab w:val="left" w:pos="680"/>
              </w:tabs>
              <w:jc w:val="center"/>
              <w:rPr>
                <w:sz w:val="20"/>
                <w:szCs w:val="20"/>
              </w:rPr>
            </w:pPr>
            <w:r>
              <w:rPr>
                <w:sz w:val="20"/>
                <w:szCs w:val="20"/>
              </w:rPr>
              <w:t>Significant</w:t>
            </w:r>
          </w:p>
        </w:tc>
      </w:tr>
    </w:tbl>
    <w:p w14:paraId="4763DF74" w14:textId="4580B1EF" w:rsidR="00B47CA0" w:rsidRPr="002B1890" w:rsidRDefault="00B47CA0" w:rsidP="00B47CA0">
      <w:pPr>
        <w:rPr>
          <w:i/>
          <w:sz w:val="20"/>
        </w:rPr>
      </w:pPr>
      <w:r w:rsidRPr="00B56013">
        <w:rPr>
          <w:sz w:val="20"/>
        </w:rPr>
        <w:t xml:space="preserve">Legend: </w:t>
      </w:r>
      <w:r w:rsidR="007636F4" w:rsidRPr="005D3412">
        <w:rPr>
          <w:sz w:val="20"/>
        </w:rPr>
        <w:t xml:space="preserve"> Significant if p value is &lt; .05. </w:t>
      </w:r>
      <w:r w:rsidR="007636F4" w:rsidRPr="00F14519">
        <w:rPr>
          <w:bCs/>
          <w:sz w:val="20"/>
        </w:rPr>
        <w:t>Dependent Variable:</w:t>
      </w:r>
      <w:r w:rsidR="007636F4">
        <w:rPr>
          <w:bCs/>
          <w:sz w:val="20"/>
        </w:rPr>
        <w:t xml:space="preserve"> Leaders support for innovation</w:t>
      </w:r>
      <w:r w:rsidR="007636F4" w:rsidRPr="005D3412">
        <w:rPr>
          <w:sz w:val="20"/>
        </w:rPr>
        <w:t>. Cramer’s V values: A value of &gt;0.25 is very strong, &gt;0.15 is strong, &gt;0.10 is moderate, &gt;0.05 is weak, and &gt;0 is no association.</w:t>
      </w:r>
    </w:p>
    <w:p w14:paraId="5D803B75" w14:textId="77777777" w:rsidR="00B47CA0" w:rsidRDefault="00B47CA0" w:rsidP="00B47CA0">
      <w:pPr>
        <w:spacing w:line="229" w:lineRule="exact"/>
        <w:rPr>
          <w:sz w:val="24"/>
          <w:szCs w:val="24"/>
        </w:rPr>
      </w:pPr>
    </w:p>
    <w:p w14:paraId="1B75DAF0" w14:textId="77777777" w:rsidR="00B47CA0" w:rsidRDefault="00B47CA0" w:rsidP="00B47CA0">
      <w:pPr>
        <w:spacing w:line="229" w:lineRule="exact"/>
        <w:rPr>
          <w:sz w:val="24"/>
          <w:szCs w:val="24"/>
        </w:rPr>
      </w:pPr>
    </w:p>
    <w:p w14:paraId="135CDE17" w14:textId="601F39BC" w:rsidR="00B47CA0" w:rsidRDefault="00B47CA0" w:rsidP="00B47CA0">
      <w:pPr>
        <w:ind w:right="4"/>
        <w:jc w:val="both"/>
        <w:rPr>
          <w:sz w:val="24"/>
          <w:szCs w:val="24"/>
        </w:rPr>
      </w:pPr>
      <w:r w:rsidRPr="004537BC">
        <w:rPr>
          <w:sz w:val="24"/>
          <w:szCs w:val="24"/>
        </w:rPr>
        <w:t xml:space="preserve">Table </w:t>
      </w:r>
      <w:r>
        <w:rPr>
          <w:sz w:val="24"/>
          <w:szCs w:val="24"/>
        </w:rPr>
        <w:t>4</w:t>
      </w:r>
      <w:r w:rsidRPr="004537BC">
        <w:rPr>
          <w:sz w:val="24"/>
          <w:szCs w:val="24"/>
        </w:rPr>
        <w:t xml:space="preserve"> presents</w:t>
      </w:r>
      <w:r>
        <w:rPr>
          <w:sz w:val="24"/>
          <w:szCs w:val="24"/>
        </w:rPr>
        <w:t xml:space="preserve"> </w:t>
      </w:r>
      <w:r w:rsidR="007636F4">
        <w:rPr>
          <w:sz w:val="24"/>
          <w:szCs w:val="24"/>
        </w:rPr>
        <w:t>that</w:t>
      </w:r>
      <w:r w:rsidR="007636F4" w:rsidRPr="007636F4">
        <w:rPr>
          <w:sz w:val="24"/>
          <w:szCs w:val="24"/>
        </w:rPr>
        <w:t xml:space="preserve"> personal and professional characteristics of nurses were significantly associated with their perception of leader support for innovation, indicating that leadership is experienced differently depending on nurses’ background, exposure, and level of involvement in unit activities, consistent with findings that demographic and professional factors influence leadership perception (Lee &amp; Seo, 2024; Bektaş et al., 2025). Age, sex, length of experience, educational attainment, employment status, and position all shaped how nurses interpreted leadership support, with younger nurses seeking more guidance, experienced nurses valuing autonomy, and those with higher positions, longer experience, or regular employment having greater exposure to leadership activities, resulting in stronger perceived support. Similarly, nurses with higher educational attainment were more engaged in innovation-related activities, which enhanced their perception of leadership support, while differences in communication dynamics also influenced how support was experienced. In contrast, unit or department was not significantly related, suggesting consistent leadership practices across clinical areas despite varying workloads and conditions. Overall, the findings imply that perceptions of leader support are shaped more by individual and professional characteristics than by unit assignment, highlighting the need for adaptive, inclusive, and equitable leadership approaches that provide differentiated support, equal opportunities, and sustained leadership engagement to ensure all nurses feel supported in innovation efforts while maintaining organizational consistency (Lee &amp; Seo, 2024; Bektaş et al., 2025).</w:t>
      </w:r>
    </w:p>
    <w:p w14:paraId="7E2EBE25" w14:textId="77777777" w:rsidR="00B47CA0" w:rsidRDefault="00B47CA0" w:rsidP="00B47CA0">
      <w:pPr>
        <w:ind w:right="4"/>
        <w:jc w:val="both"/>
        <w:rPr>
          <w:sz w:val="24"/>
          <w:szCs w:val="24"/>
        </w:rPr>
      </w:pPr>
    </w:p>
    <w:p w14:paraId="547C4AF0" w14:textId="77777777" w:rsidR="00537CA8" w:rsidRDefault="00537CA8" w:rsidP="00B47CA0">
      <w:pPr>
        <w:ind w:right="4"/>
        <w:jc w:val="both"/>
        <w:rPr>
          <w:sz w:val="24"/>
          <w:szCs w:val="24"/>
        </w:rPr>
      </w:pPr>
    </w:p>
    <w:p w14:paraId="138F9CED" w14:textId="5280E1CB" w:rsidR="00B47CA0" w:rsidRDefault="00B47CA0" w:rsidP="00B47CA0">
      <w:pPr>
        <w:rPr>
          <w:sz w:val="24"/>
          <w:szCs w:val="24"/>
        </w:rPr>
      </w:pPr>
      <w:r w:rsidRPr="00715E8A">
        <w:rPr>
          <w:sz w:val="24"/>
          <w:szCs w:val="24"/>
        </w:rPr>
        <w:t xml:space="preserve">Table </w:t>
      </w:r>
      <w:r>
        <w:rPr>
          <w:sz w:val="24"/>
          <w:szCs w:val="24"/>
        </w:rPr>
        <w:t>5</w:t>
      </w:r>
      <w:r w:rsidRPr="00715E8A">
        <w:rPr>
          <w:sz w:val="24"/>
          <w:szCs w:val="24"/>
        </w:rPr>
        <w:t xml:space="preserve"> </w:t>
      </w:r>
      <w:r w:rsidR="007636F4" w:rsidRPr="007636F4">
        <w:rPr>
          <w:sz w:val="24"/>
          <w:szCs w:val="24"/>
        </w:rPr>
        <w:t>Relationship between Profile and Innovation Competence</w:t>
      </w:r>
    </w:p>
    <w:tbl>
      <w:tblPr>
        <w:tblStyle w:val="TableGrid"/>
        <w:tblW w:w="9351" w:type="dxa"/>
        <w:tblLook w:val="04A0" w:firstRow="1" w:lastRow="0" w:firstColumn="1" w:lastColumn="0" w:noHBand="0" w:noVBand="1"/>
      </w:tblPr>
      <w:tblGrid>
        <w:gridCol w:w="2405"/>
        <w:gridCol w:w="1134"/>
        <w:gridCol w:w="1276"/>
        <w:gridCol w:w="1096"/>
        <w:gridCol w:w="1880"/>
        <w:gridCol w:w="1560"/>
      </w:tblGrid>
      <w:tr w:rsidR="007636F4" w:rsidRPr="005D3412" w14:paraId="0DE59E34" w14:textId="77777777" w:rsidTr="007636F4">
        <w:tc>
          <w:tcPr>
            <w:tcW w:w="2405" w:type="dxa"/>
            <w:vAlign w:val="center"/>
          </w:tcPr>
          <w:p w14:paraId="5CDE8497" w14:textId="77777777" w:rsidR="007636F4" w:rsidRPr="005D3412" w:rsidRDefault="007636F4" w:rsidP="001E1B0F">
            <w:pPr>
              <w:tabs>
                <w:tab w:val="left" w:pos="680"/>
              </w:tabs>
              <w:jc w:val="center"/>
              <w:rPr>
                <w:sz w:val="20"/>
                <w:szCs w:val="20"/>
              </w:rPr>
            </w:pPr>
            <w:r w:rsidRPr="005D3412">
              <w:rPr>
                <w:sz w:val="20"/>
                <w:szCs w:val="20"/>
              </w:rPr>
              <w:t>Variables</w:t>
            </w:r>
          </w:p>
        </w:tc>
        <w:tc>
          <w:tcPr>
            <w:tcW w:w="1134" w:type="dxa"/>
            <w:vAlign w:val="center"/>
          </w:tcPr>
          <w:p w14:paraId="5F918732" w14:textId="77777777" w:rsidR="007636F4" w:rsidRPr="005D3412" w:rsidRDefault="007636F4" w:rsidP="001E1B0F">
            <w:pPr>
              <w:tabs>
                <w:tab w:val="left" w:pos="680"/>
              </w:tabs>
              <w:jc w:val="center"/>
              <w:rPr>
                <w:sz w:val="20"/>
                <w:szCs w:val="20"/>
              </w:rPr>
            </w:pPr>
            <w:r w:rsidRPr="005D3412">
              <w:rPr>
                <w:sz w:val="20"/>
                <w:szCs w:val="20"/>
              </w:rPr>
              <w:t>chi value</w:t>
            </w:r>
          </w:p>
        </w:tc>
        <w:tc>
          <w:tcPr>
            <w:tcW w:w="1276" w:type="dxa"/>
            <w:vAlign w:val="center"/>
          </w:tcPr>
          <w:p w14:paraId="6CFC6A0B" w14:textId="77777777" w:rsidR="007636F4" w:rsidRPr="005D3412" w:rsidRDefault="007636F4"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2A7D22E1" w14:textId="77777777" w:rsidR="007636F4" w:rsidRPr="005D3412" w:rsidRDefault="007636F4" w:rsidP="001E1B0F">
            <w:pPr>
              <w:tabs>
                <w:tab w:val="left" w:pos="680"/>
              </w:tabs>
              <w:jc w:val="center"/>
              <w:rPr>
                <w:sz w:val="20"/>
                <w:szCs w:val="20"/>
              </w:rPr>
            </w:pPr>
            <w:r w:rsidRPr="005D3412">
              <w:rPr>
                <w:sz w:val="20"/>
                <w:szCs w:val="20"/>
              </w:rPr>
              <w:t>Cramer’s V value</w:t>
            </w:r>
          </w:p>
        </w:tc>
        <w:tc>
          <w:tcPr>
            <w:tcW w:w="1880" w:type="dxa"/>
            <w:vAlign w:val="center"/>
          </w:tcPr>
          <w:p w14:paraId="1DAFE762" w14:textId="77777777" w:rsidR="007636F4" w:rsidRPr="005D3412" w:rsidRDefault="007636F4" w:rsidP="001E1B0F">
            <w:pPr>
              <w:tabs>
                <w:tab w:val="left" w:pos="680"/>
              </w:tabs>
              <w:jc w:val="center"/>
              <w:rPr>
                <w:sz w:val="20"/>
                <w:szCs w:val="20"/>
              </w:rPr>
            </w:pPr>
            <w:r w:rsidRPr="005D3412">
              <w:rPr>
                <w:sz w:val="20"/>
                <w:szCs w:val="20"/>
              </w:rPr>
              <w:t>Decision</w:t>
            </w:r>
          </w:p>
        </w:tc>
        <w:tc>
          <w:tcPr>
            <w:tcW w:w="1560" w:type="dxa"/>
            <w:vAlign w:val="center"/>
          </w:tcPr>
          <w:p w14:paraId="004C65AF" w14:textId="77777777" w:rsidR="007636F4" w:rsidRPr="005D3412" w:rsidRDefault="007636F4" w:rsidP="001E1B0F">
            <w:pPr>
              <w:tabs>
                <w:tab w:val="left" w:pos="680"/>
              </w:tabs>
              <w:jc w:val="center"/>
              <w:rPr>
                <w:sz w:val="20"/>
                <w:szCs w:val="20"/>
              </w:rPr>
            </w:pPr>
            <w:r w:rsidRPr="005D3412">
              <w:rPr>
                <w:sz w:val="20"/>
                <w:szCs w:val="20"/>
              </w:rPr>
              <w:t>Interpretation</w:t>
            </w:r>
          </w:p>
        </w:tc>
      </w:tr>
      <w:tr w:rsidR="007636F4" w:rsidRPr="005D3412" w14:paraId="476C6B79" w14:textId="77777777" w:rsidTr="007636F4">
        <w:tc>
          <w:tcPr>
            <w:tcW w:w="2405" w:type="dxa"/>
          </w:tcPr>
          <w:p w14:paraId="3CF2EA23" w14:textId="77777777" w:rsidR="007636F4" w:rsidRPr="00D6153B" w:rsidRDefault="007636F4" w:rsidP="001E1B0F">
            <w:pPr>
              <w:tabs>
                <w:tab w:val="left" w:pos="680"/>
              </w:tabs>
              <w:jc w:val="center"/>
              <w:rPr>
                <w:sz w:val="20"/>
                <w:szCs w:val="20"/>
              </w:rPr>
            </w:pPr>
            <w:r>
              <w:rPr>
                <w:sz w:val="20"/>
                <w:szCs w:val="20"/>
              </w:rPr>
              <w:t>Age</w:t>
            </w:r>
          </w:p>
        </w:tc>
        <w:tc>
          <w:tcPr>
            <w:tcW w:w="1134" w:type="dxa"/>
            <w:vAlign w:val="center"/>
          </w:tcPr>
          <w:p w14:paraId="4E0D203B" w14:textId="77777777" w:rsidR="007636F4" w:rsidRPr="005D3412" w:rsidRDefault="007636F4" w:rsidP="001E1B0F">
            <w:pPr>
              <w:tabs>
                <w:tab w:val="left" w:pos="680"/>
              </w:tabs>
              <w:jc w:val="center"/>
              <w:rPr>
                <w:sz w:val="20"/>
                <w:szCs w:val="20"/>
              </w:rPr>
            </w:pPr>
            <w:r>
              <w:rPr>
                <w:sz w:val="20"/>
                <w:szCs w:val="20"/>
              </w:rPr>
              <w:t>98.320</w:t>
            </w:r>
          </w:p>
        </w:tc>
        <w:tc>
          <w:tcPr>
            <w:tcW w:w="1276" w:type="dxa"/>
            <w:vAlign w:val="center"/>
          </w:tcPr>
          <w:p w14:paraId="689A497A" w14:textId="77777777" w:rsidR="007636F4" w:rsidRPr="005D3412" w:rsidRDefault="007636F4" w:rsidP="001E1B0F">
            <w:pPr>
              <w:tabs>
                <w:tab w:val="left" w:pos="680"/>
              </w:tabs>
              <w:jc w:val="center"/>
              <w:rPr>
                <w:sz w:val="20"/>
                <w:szCs w:val="20"/>
              </w:rPr>
            </w:pPr>
            <w:r>
              <w:rPr>
                <w:sz w:val="20"/>
                <w:szCs w:val="20"/>
              </w:rPr>
              <w:t>.000</w:t>
            </w:r>
          </w:p>
        </w:tc>
        <w:tc>
          <w:tcPr>
            <w:tcW w:w="1096" w:type="dxa"/>
            <w:vAlign w:val="center"/>
          </w:tcPr>
          <w:p w14:paraId="0201C98E" w14:textId="77777777" w:rsidR="007636F4" w:rsidRPr="005D3412" w:rsidRDefault="007636F4" w:rsidP="001E1B0F">
            <w:pPr>
              <w:tabs>
                <w:tab w:val="left" w:pos="680"/>
              </w:tabs>
              <w:jc w:val="center"/>
              <w:rPr>
                <w:sz w:val="20"/>
                <w:szCs w:val="20"/>
              </w:rPr>
            </w:pPr>
            <w:r>
              <w:rPr>
                <w:sz w:val="20"/>
                <w:szCs w:val="20"/>
              </w:rPr>
              <w:t>.693</w:t>
            </w:r>
          </w:p>
        </w:tc>
        <w:tc>
          <w:tcPr>
            <w:tcW w:w="1880" w:type="dxa"/>
            <w:vAlign w:val="center"/>
          </w:tcPr>
          <w:p w14:paraId="199E0635" w14:textId="77777777" w:rsidR="007636F4" w:rsidRPr="005D3412" w:rsidRDefault="007636F4" w:rsidP="001E1B0F">
            <w:pPr>
              <w:tabs>
                <w:tab w:val="left" w:pos="680"/>
              </w:tabs>
              <w:jc w:val="center"/>
              <w:rPr>
                <w:sz w:val="20"/>
                <w:szCs w:val="20"/>
              </w:rPr>
            </w:pPr>
            <w:r>
              <w:rPr>
                <w:sz w:val="20"/>
                <w:szCs w:val="20"/>
              </w:rPr>
              <w:t>Reject Ho</w:t>
            </w:r>
          </w:p>
        </w:tc>
        <w:tc>
          <w:tcPr>
            <w:tcW w:w="1560" w:type="dxa"/>
            <w:vAlign w:val="center"/>
          </w:tcPr>
          <w:p w14:paraId="5E60ECE1" w14:textId="77777777" w:rsidR="007636F4" w:rsidRPr="005D3412" w:rsidRDefault="007636F4" w:rsidP="001E1B0F">
            <w:pPr>
              <w:tabs>
                <w:tab w:val="left" w:pos="680"/>
              </w:tabs>
              <w:jc w:val="center"/>
              <w:rPr>
                <w:sz w:val="20"/>
                <w:szCs w:val="20"/>
              </w:rPr>
            </w:pPr>
            <w:r>
              <w:rPr>
                <w:sz w:val="20"/>
                <w:szCs w:val="20"/>
              </w:rPr>
              <w:t>Significant</w:t>
            </w:r>
          </w:p>
        </w:tc>
      </w:tr>
      <w:tr w:rsidR="007636F4" w:rsidRPr="005D3412" w14:paraId="1D31BADE" w14:textId="77777777" w:rsidTr="007636F4">
        <w:tc>
          <w:tcPr>
            <w:tcW w:w="2405" w:type="dxa"/>
          </w:tcPr>
          <w:p w14:paraId="2563E4D7" w14:textId="77777777" w:rsidR="007636F4" w:rsidRDefault="007636F4" w:rsidP="001E1B0F">
            <w:pPr>
              <w:tabs>
                <w:tab w:val="left" w:pos="680"/>
              </w:tabs>
              <w:jc w:val="center"/>
              <w:rPr>
                <w:sz w:val="20"/>
                <w:szCs w:val="20"/>
              </w:rPr>
            </w:pPr>
            <w:r>
              <w:rPr>
                <w:sz w:val="20"/>
                <w:szCs w:val="20"/>
              </w:rPr>
              <w:t>Sex</w:t>
            </w:r>
          </w:p>
        </w:tc>
        <w:tc>
          <w:tcPr>
            <w:tcW w:w="1134" w:type="dxa"/>
            <w:vAlign w:val="center"/>
          </w:tcPr>
          <w:p w14:paraId="044EC475" w14:textId="77777777" w:rsidR="007636F4" w:rsidRDefault="007636F4" w:rsidP="001E1B0F">
            <w:pPr>
              <w:tabs>
                <w:tab w:val="left" w:pos="680"/>
              </w:tabs>
              <w:jc w:val="center"/>
              <w:rPr>
                <w:sz w:val="20"/>
                <w:szCs w:val="20"/>
              </w:rPr>
            </w:pPr>
            <w:r>
              <w:rPr>
                <w:sz w:val="20"/>
                <w:szCs w:val="20"/>
              </w:rPr>
              <w:t>1.131E2</w:t>
            </w:r>
          </w:p>
        </w:tc>
        <w:tc>
          <w:tcPr>
            <w:tcW w:w="1276" w:type="dxa"/>
            <w:vAlign w:val="center"/>
          </w:tcPr>
          <w:p w14:paraId="5CD36065"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425DCC2" w14:textId="77777777" w:rsidR="007636F4" w:rsidRDefault="007636F4" w:rsidP="001E1B0F">
            <w:pPr>
              <w:tabs>
                <w:tab w:val="left" w:pos="680"/>
              </w:tabs>
              <w:jc w:val="center"/>
              <w:rPr>
                <w:sz w:val="20"/>
                <w:szCs w:val="20"/>
              </w:rPr>
            </w:pPr>
            <w:r>
              <w:rPr>
                <w:sz w:val="20"/>
                <w:szCs w:val="20"/>
              </w:rPr>
              <w:t>.742</w:t>
            </w:r>
          </w:p>
        </w:tc>
        <w:tc>
          <w:tcPr>
            <w:tcW w:w="1880" w:type="dxa"/>
            <w:vAlign w:val="center"/>
          </w:tcPr>
          <w:p w14:paraId="2B92BEB1"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7AA5954" w14:textId="77777777" w:rsidR="007636F4" w:rsidRDefault="007636F4" w:rsidP="001E1B0F">
            <w:pPr>
              <w:tabs>
                <w:tab w:val="left" w:pos="680"/>
              </w:tabs>
              <w:jc w:val="center"/>
              <w:rPr>
                <w:sz w:val="20"/>
                <w:szCs w:val="20"/>
              </w:rPr>
            </w:pPr>
            <w:r>
              <w:rPr>
                <w:sz w:val="20"/>
                <w:szCs w:val="20"/>
              </w:rPr>
              <w:t>Significant</w:t>
            </w:r>
          </w:p>
        </w:tc>
      </w:tr>
      <w:tr w:rsidR="007636F4" w:rsidRPr="005D3412" w14:paraId="4ED9E1A3" w14:textId="77777777" w:rsidTr="007636F4">
        <w:tc>
          <w:tcPr>
            <w:tcW w:w="2405" w:type="dxa"/>
          </w:tcPr>
          <w:p w14:paraId="17DA97D7" w14:textId="77777777" w:rsidR="007636F4" w:rsidRDefault="007636F4" w:rsidP="001E1B0F">
            <w:pPr>
              <w:tabs>
                <w:tab w:val="left" w:pos="680"/>
              </w:tabs>
              <w:jc w:val="center"/>
              <w:rPr>
                <w:sz w:val="20"/>
                <w:szCs w:val="20"/>
              </w:rPr>
            </w:pPr>
            <w:r>
              <w:rPr>
                <w:sz w:val="20"/>
                <w:szCs w:val="20"/>
              </w:rPr>
              <w:t>Length of experience</w:t>
            </w:r>
          </w:p>
        </w:tc>
        <w:tc>
          <w:tcPr>
            <w:tcW w:w="1134" w:type="dxa"/>
            <w:vAlign w:val="center"/>
          </w:tcPr>
          <w:p w14:paraId="37FFC7A2" w14:textId="77777777" w:rsidR="007636F4" w:rsidRDefault="007636F4" w:rsidP="001E1B0F">
            <w:pPr>
              <w:tabs>
                <w:tab w:val="left" w:pos="680"/>
              </w:tabs>
              <w:jc w:val="center"/>
              <w:rPr>
                <w:sz w:val="20"/>
                <w:szCs w:val="20"/>
              </w:rPr>
            </w:pPr>
            <w:r>
              <w:rPr>
                <w:sz w:val="20"/>
                <w:szCs w:val="20"/>
              </w:rPr>
              <w:t>3.582E2</w:t>
            </w:r>
          </w:p>
        </w:tc>
        <w:tc>
          <w:tcPr>
            <w:tcW w:w="1276" w:type="dxa"/>
            <w:vAlign w:val="center"/>
          </w:tcPr>
          <w:p w14:paraId="6A9A51F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D484355" w14:textId="77777777" w:rsidR="007636F4" w:rsidRDefault="007636F4" w:rsidP="001E1B0F">
            <w:pPr>
              <w:tabs>
                <w:tab w:val="left" w:pos="680"/>
              </w:tabs>
              <w:jc w:val="center"/>
              <w:rPr>
                <w:sz w:val="20"/>
                <w:szCs w:val="20"/>
              </w:rPr>
            </w:pPr>
            <w:proofErr w:type="gramStart"/>
            <w:r>
              <w:rPr>
                <w:sz w:val="20"/>
                <w:szCs w:val="20"/>
              </w:rPr>
              <w:t>..</w:t>
            </w:r>
            <w:proofErr w:type="gramEnd"/>
            <w:r>
              <w:rPr>
                <w:sz w:val="20"/>
                <w:szCs w:val="20"/>
              </w:rPr>
              <w:t>763</w:t>
            </w:r>
          </w:p>
        </w:tc>
        <w:tc>
          <w:tcPr>
            <w:tcW w:w="1880" w:type="dxa"/>
            <w:vAlign w:val="center"/>
          </w:tcPr>
          <w:p w14:paraId="184BE75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2F72882" w14:textId="77777777" w:rsidR="007636F4" w:rsidRDefault="007636F4" w:rsidP="001E1B0F">
            <w:pPr>
              <w:tabs>
                <w:tab w:val="left" w:pos="680"/>
              </w:tabs>
              <w:jc w:val="center"/>
              <w:rPr>
                <w:sz w:val="20"/>
                <w:szCs w:val="20"/>
              </w:rPr>
            </w:pPr>
            <w:r>
              <w:rPr>
                <w:sz w:val="20"/>
                <w:szCs w:val="20"/>
              </w:rPr>
              <w:t>Significant</w:t>
            </w:r>
          </w:p>
        </w:tc>
      </w:tr>
      <w:tr w:rsidR="007636F4" w:rsidRPr="005D3412" w14:paraId="3146A2FB" w14:textId="77777777" w:rsidTr="007636F4">
        <w:tc>
          <w:tcPr>
            <w:tcW w:w="2405" w:type="dxa"/>
          </w:tcPr>
          <w:p w14:paraId="17B1FEF6" w14:textId="77777777" w:rsidR="007636F4" w:rsidRDefault="007636F4" w:rsidP="001E1B0F">
            <w:pPr>
              <w:tabs>
                <w:tab w:val="left" w:pos="680"/>
              </w:tabs>
              <w:jc w:val="center"/>
              <w:rPr>
                <w:sz w:val="20"/>
                <w:szCs w:val="20"/>
              </w:rPr>
            </w:pPr>
            <w:r>
              <w:rPr>
                <w:sz w:val="20"/>
                <w:szCs w:val="20"/>
              </w:rPr>
              <w:t>Educational attainment</w:t>
            </w:r>
          </w:p>
        </w:tc>
        <w:tc>
          <w:tcPr>
            <w:tcW w:w="1134" w:type="dxa"/>
            <w:vAlign w:val="center"/>
          </w:tcPr>
          <w:p w14:paraId="228EE78E" w14:textId="77777777" w:rsidR="007636F4" w:rsidRDefault="007636F4" w:rsidP="001E1B0F">
            <w:pPr>
              <w:tabs>
                <w:tab w:val="left" w:pos="680"/>
              </w:tabs>
              <w:jc w:val="center"/>
              <w:rPr>
                <w:sz w:val="20"/>
                <w:szCs w:val="20"/>
              </w:rPr>
            </w:pPr>
            <w:r>
              <w:rPr>
                <w:sz w:val="20"/>
                <w:szCs w:val="20"/>
              </w:rPr>
              <w:t>1.303E2</w:t>
            </w:r>
          </w:p>
        </w:tc>
        <w:tc>
          <w:tcPr>
            <w:tcW w:w="1276" w:type="dxa"/>
            <w:vAlign w:val="center"/>
          </w:tcPr>
          <w:p w14:paraId="5F55F14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7F16F215" w14:textId="77777777" w:rsidR="007636F4" w:rsidRDefault="007636F4" w:rsidP="001E1B0F">
            <w:pPr>
              <w:tabs>
                <w:tab w:val="left" w:pos="680"/>
              </w:tabs>
              <w:jc w:val="center"/>
              <w:rPr>
                <w:sz w:val="20"/>
                <w:szCs w:val="20"/>
              </w:rPr>
            </w:pPr>
            <w:r>
              <w:rPr>
                <w:sz w:val="20"/>
                <w:szCs w:val="20"/>
              </w:rPr>
              <w:t>.565</w:t>
            </w:r>
          </w:p>
        </w:tc>
        <w:tc>
          <w:tcPr>
            <w:tcW w:w="1880" w:type="dxa"/>
            <w:vAlign w:val="center"/>
          </w:tcPr>
          <w:p w14:paraId="2E520B0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1C7E3868" w14:textId="77777777" w:rsidR="007636F4" w:rsidRDefault="007636F4" w:rsidP="001E1B0F">
            <w:pPr>
              <w:tabs>
                <w:tab w:val="left" w:pos="680"/>
              </w:tabs>
              <w:jc w:val="center"/>
              <w:rPr>
                <w:sz w:val="20"/>
                <w:szCs w:val="20"/>
              </w:rPr>
            </w:pPr>
            <w:r>
              <w:rPr>
                <w:sz w:val="20"/>
                <w:szCs w:val="20"/>
              </w:rPr>
              <w:t>Significant</w:t>
            </w:r>
          </w:p>
        </w:tc>
      </w:tr>
      <w:tr w:rsidR="007636F4" w:rsidRPr="005D3412" w14:paraId="21E74F0E" w14:textId="77777777" w:rsidTr="007636F4">
        <w:tc>
          <w:tcPr>
            <w:tcW w:w="2405" w:type="dxa"/>
          </w:tcPr>
          <w:p w14:paraId="7DE74FAC" w14:textId="77777777" w:rsidR="007636F4" w:rsidRDefault="007636F4" w:rsidP="001E1B0F">
            <w:pPr>
              <w:tabs>
                <w:tab w:val="left" w:pos="680"/>
              </w:tabs>
              <w:jc w:val="center"/>
              <w:rPr>
                <w:sz w:val="20"/>
                <w:szCs w:val="20"/>
              </w:rPr>
            </w:pPr>
            <w:r>
              <w:rPr>
                <w:sz w:val="20"/>
                <w:szCs w:val="20"/>
              </w:rPr>
              <w:t>Unit of Department</w:t>
            </w:r>
          </w:p>
        </w:tc>
        <w:tc>
          <w:tcPr>
            <w:tcW w:w="1134" w:type="dxa"/>
            <w:vAlign w:val="center"/>
          </w:tcPr>
          <w:p w14:paraId="2DE8672E" w14:textId="77777777" w:rsidR="007636F4" w:rsidRDefault="007636F4" w:rsidP="001E1B0F">
            <w:pPr>
              <w:tabs>
                <w:tab w:val="left" w:pos="680"/>
              </w:tabs>
              <w:jc w:val="center"/>
              <w:rPr>
                <w:sz w:val="20"/>
                <w:szCs w:val="20"/>
              </w:rPr>
            </w:pPr>
            <w:r>
              <w:rPr>
                <w:sz w:val="20"/>
                <w:szCs w:val="20"/>
              </w:rPr>
              <w:t>3.845R2</w:t>
            </w:r>
          </w:p>
        </w:tc>
        <w:tc>
          <w:tcPr>
            <w:tcW w:w="1276" w:type="dxa"/>
            <w:vAlign w:val="center"/>
          </w:tcPr>
          <w:p w14:paraId="47CB268D" w14:textId="77777777" w:rsidR="007636F4" w:rsidRDefault="007636F4" w:rsidP="001E1B0F">
            <w:pPr>
              <w:tabs>
                <w:tab w:val="left" w:pos="680"/>
              </w:tabs>
              <w:jc w:val="center"/>
              <w:rPr>
                <w:sz w:val="20"/>
                <w:szCs w:val="20"/>
              </w:rPr>
            </w:pPr>
            <w:r>
              <w:rPr>
                <w:sz w:val="20"/>
                <w:szCs w:val="20"/>
              </w:rPr>
              <w:t>.569</w:t>
            </w:r>
          </w:p>
        </w:tc>
        <w:tc>
          <w:tcPr>
            <w:tcW w:w="1096" w:type="dxa"/>
            <w:vAlign w:val="center"/>
          </w:tcPr>
          <w:p w14:paraId="5792DD11" w14:textId="77777777" w:rsidR="007636F4" w:rsidRDefault="007636F4" w:rsidP="001E1B0F">
            <w:pPr>
              <w:tabs>
                <w:tab w:val="left" w:pos="680"/>
              </w:tabs>
              <w:jc w:val="center"/>
              <w:rPr>
                <w:sz w:val="20"/>
                <w:szCs w:val="20"/>
              </w:rPr>
            </w:pPr>
            <w:r>
              <w:rPr>
                <w:sz w:val="20"/>
                <w:szCs w:val="20"/>
              </w:rPr>
              <w:t>--</w:t>
            </w:r>
          </w:p>
        </w:tc>
        <w:tc>
          <w:tcPr>
            <w:tcW w:w="1880" w:type="dxa"/>
            <w:vAlign w:val="center"/>
          </w:tcPr>
          <w:p w14:paraId="3837B9F5" w14:textId="77777777" w:rsidR="007636F4" w:rsidRDefault="007636F4" w:rsidP="001E1B0F">
            <w:pPr>
              <w:tabs>
                <w:tab w:val="left" w:pos="680"/>
              </w:tabs>
              <w:jc w:val="center"/>
              <w:rPr>
                <w:sz w:val="20"/>
                <w:szCs w:val="20"/>
              </w:rPr>
            </w:pPr>
            <w:r>
              <w:rPr>
                <w:sz w:val="20"/>
                <w:szCs w:val="20"/>
              </w:rPr>
              <w:t>Failed to r</w:t>
            </w:r>
            <w:r w:rsidRPr="005D3412">
              <w:rPr>
                <w:sz w:val="20"/>
                <w:szCs w:val="20"/>
              </w:rPr>
              <w:t>eject Ho</w:t>
            </w:r>
          </w:p>
        </w:tc>
        <w:tc>
          <w:tcPr>
            <w:tcW w:w="1560" w:type="dxa"/>
            <w:vAlign w:val="center"/>
          </w:tcPr>
          <w:p w14:paraId="4CE5AB3E" w14:textId="77777777" w:rsidR="007636F4" w:rsidRDefault="007636F4" w:rsidP="001E1B0F">
            <w:pPr>
              <w:tabs>
                <w:tab w:val="left" w:pos="680"/>
              </w:tabs>
              <w:jc w:val="center"/>
              <w:rPr>
                <w:sz w:val="20"/>
                <w:szCs w:val="20"/>
              </w:rPr>
            </w:pPr>
            <w:r>
              <w:rPr>
                <w:sz w:val="20"/>
                <w:szCs w:val="20"/>
              </w:rPr>
              <w:t>Not s</w:t>
            </w:r>
            <w:r w:rsidRPr="005D3412">
              <w:rPr>
                <w:sz w:val="20"/>
                <w:szCs w:val="20"/>
              </w:rPr>
              <w:t>ignificant</w:t>
            </w:r>
          </w:p>
        </w:tc>
      </w:tr>
      <w:tr w:rsidR="007636F4" w:rsidRPr="005D3412" w14:paraId="50BFC70A" w14:textId="77777777" w:rsidTr="007636F4">
        <w:tc>
          <w:tcPr>
            <w:tcW w:w="2405" w:type="dxa"/>
          </w:tcPr>
          <w:p w14:paraId="41D08448" w14:textId="77777777" w:rsidR="007636F4" w:rsidRDefault="007636F4" w:rsidP="001E1B0F">
            <w:pPr>
              <w:tabs>
                <w:tab w:val="left" w:pos="680"/>
              </w:tabs>
              <w:jc w:val="center"/>
              <w:rPr>
                <w:sz w:val="20"/>
                <w:szCs w:val="20"/>
              </w:rPr>
            </w:pPr>
            <w:r>
              <w:rPr>
                <w:sz w:val="20"/>
                <w:szCs w:val="20"/>
              </w:rPr>
              <w:t>Employment status</w:t>
            </w:r>
          </w:p>
        </w:tc>
        <w:tc>
          <w:tcPr>
            <w:tcW w:w="1134" w:type="dxa"/>
            <w:vAlign w:val="center"/>
          </w:tcPr>
          <w:p w14:paraId="776FA0D5" w14:textId="77777777" w:rsidR="007636F4" w:rsidRDefault="007636F4" w:rsidP="001E1B0F">
            <w:pPr>
              <w:tabs>
                <w:tab w:val="left" w:pos="680"/>
              </w:tabs>
              <w:jc w:val="center"/>
              <w:rPr>
                <w:sz w:val="20"/>
                <w:szCs w:val="20"/>
              </w:rPr>
            </w:pPr>
            <w:r>
              <w:rPr>
                <w:sz w:val="20"/>
                <w:szCs w:val="20"/>
              </w:rPr>
              <w:t>1.027E2</w:t>
            </w:r>
          </w:p>
        </w:tc>
        <w:tc>
          <w:tcPr>
            <w:tcW w:w="1276" w:type="dxa"/>
            <w:vAlign w:val="center"/>
          </w:tcPr>
          <w:p w14:paraId="107A140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65FF630" w14:textId="77777777" w:rsidR="007636F4" w:rsidRDefault="007636F4" w:rsidP="001E1B0F">
            <w:pPr>
              <w:tabs>
                <w:tab w:val="left" w:pos="680"/>
              </w:tabs>
              <w:jc w:val="center"/>
              <w:rPr>
                <w:sz w:val="20"/>
                <w:szCs w:val="20"/>
              </w:rPr>
            </w:pPr>
            <w:r>
              <w:rPr>
                <w:sz w:val="20"/>
                <w:szCs w:val="20"/>
              </w:rPr>
              <w:t>.708</w:t>
            </w:r>
          </w:p>
        </w:tc>
        <w:tc>
          <w:tcPr>
            <w:tcW w:w="1880" w:type="dxa"/>
            <w:vAlign w:val="center"/>
          </w:tcPr>
          <w:p w14:paraId="1A746382"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7E1A446B" w14:textId="77777777" w:rsidR="007636F4" w:rsidRDefault="007636F4" w:rsidP="001E1B0F">
            <w:pPr>
              <w:tabs>
                <w:tab w:val="left" w:pos="680"/>
              </w:tabs>
              <w:jc w:val="center"/>
              <w:rPr>
                <w:sz w:val="20"/>
                <w:szCs w:val="20"/>
              </w:rPr>
            </w:pPr>
            <w:r>
              <w:rPr>
                <w:sz w:val="20"/>
                <w:szCs w:val="20"/>
              </w:rPr>
              <w:t>Significant</w:t>
            </w:r>
          </w:p>
        </w:tc>
      </w:tr>
      <w:tr w:rsidR="007636F4" w:rsidRPr="005D3412" w14:paraId="38A863BD" w14:textId="77777777" w:rsidTr="007636F4">
        <w:tc>
          <w:tcPr>
            <w:tcW w:w="2405" w:type="dxa"/>
          </w:tcPr>
          <w:p w14:paraId="6843A25F" w14:textId="77777777" w:rsidR="007636F4" w:rsidRDefault="007636F4" w:rsidP="001E1B0F">
            <w:pPr>
              <w:tabs>
                <w:tab w:val="left" w:pos="680"/>
              </w:tabs>
              <w:jc w:val="center"/>
              <w:rPr>
                <w:sz w:val="20"/>
                <w:szCs w:val="20"/>
              </w:rPr>
            </w:pPr>
            <w:r>
              <w:rPr>
                <w:sz w:val="20"/>
                <w:szCs w:val="20"/>
              </w:rPr>
              <w:t>Position</w:t>
            </w:r>
          </w:p>
        </w:tc>
        <w:tc>
          <w:tcPr>
            <w:tcW w:w="1134" w:type="dxa"/>
            <w:vAlign w:val="center"/>
          </w:tcPr>
          <w:p w14:paraId="05B90B41" w14:textId="77777777" w:rsidR="007636F4" w:rsidRDefault="007636F4" w:rsidP="001E1B0F">
            <w:pPr>
              <w:tabs>
                <w:tab w:val="left" w:pos="680"/>
              </w:tabs>
              <w:jc w:val="center"/>
              <w:rPr>
                <w:sz w:val="20"/>
                <w:szCs w:val="20"/>
              </w:rPr>
            </w:pPr>
            <w:r>
              <w:rPr>
                <w:sz w:val="20"/>
                <w:szCs w:val="20"/>
              </w:rPr>
              <w:t>2.004E2</w:t>
            </w:r>
          </w:p>
        </w:tc>
        <w:tc>
          <w:tcPr>
            <w:tcW w:w="1276" w:type="dxa"/>
            <w:vAlign w:val="center"/>
          </w:tcPr>
          <w:p w14:paraId="26F16FF1"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1760344A" w14:textId="77777777" w:rsidR="007636F4" w:rsidRDefault="007636F4" w:rsidP="001E1B0F">
            <w:pPr>
              <w:tabs>
                <w:tab w:val="left" w:pos="680"/>
              </w:tabs>
              <w:jc w:val="center"/>
              <w:rPr>
                <w:sz w:val="20"/>
                <w:szCs w:val="20"/>
              </w:rPr>
            </w:pPr>
            <w:r>
              <w:rPr>
                <w:sz w:val="20"/>
                <w:szCs w:val="20"/>
              </w:rPr>
              <w:t>.699</w:t>
            </w:r>
          </w:p>
        </w:tc>
        <w:tc>
          <w:tcPr>
            <w:tcW w:w="1880" w:type="dxa"/>
            <w:vAlign w:val="center"/>
          </w:tcPr>
          <w:p w14:paraId="60C2B626"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28D2C3A5" w14:textId="77777777" w:rsidR="007636F4" w:rsidRDefault="007636F4" w:rsidP="001E1B0F">
            <w:pPr>
              <w:tabs>
                <w:tab w:val="left" w:pos="680"/>
              </w:tabs>
              <w:jc w:val="center"/>
              <w:rPr>
                <w:sz w:val="20"/>
                <w:szCs w:val="20"/>
              </w:rPr>
            </w:pPr>
            <w:r>
              <w:rPr>
                <w:sz w:val="20"/>
                <w:szCs w:val="20"/>
              </w:rPr>
              <w:t>Significant</w:t>
            </w:r>
          </w:p>
        </w:tc>
      </w:tr>
    </w:tbl>
    <w:p w14:paraId="7A316724" w14:textId="77777777" w:rsidR="007636F4" w:rsidRPr="005D3412" w:rsidRDefault="007636F4" w:rsidP="007636F4">
      <w:pPr>
        <w:tabs>
          <w:tab w:val="left" w:pos="680"/>
        </w:tabs>
        <w:rPr>
          <w:sz w:val="20"/>
        </w:rPr>
      </w:pPr>
      <w:r w:rsidRPr="005D3412">
        <w:rPr>
          <w:sz w:val="20"/>
        </w:rPr>
        <w:t xml:space="preserve">Legend: Significant if p value is &lt; .05. </w:t>
      </w:r>
      <w:r w:rsidRPr="00F14519">
        <w:rPr>
          <w:bCs/>
          <w:sz w:val="20"/>
        </w:rPr>
        <w:t>Dependent Variable:</w:t>
      </w:r>
      <w:r>
        <w:rPr>
          <w:bCs/>
          <w:sz w:val="20"/>
        </w:rPr>
        <w:t xml:space="preserve"> Innovation competence</w:t>
      </w:r>
      <w:r w:rsidRPr="005D3412">
        <w:rPr>
          <w:sz w:val="20"/>
        </w:rPr>
        <w:t>. Cramer’s V values: A value of &gt;0.25 is very strong, &gt;0.15 is strong, &gt;0.10 is moderate, &gt;0.05 is weak, and &gt;0 is no association.</w:t>
      </w:r>
    </w:p>
    <w:p w14:paraId="478DFB90" w14:textId="77777777" w:rsidR="00B47CA0" w:rsidRDefault="00B47CA0" w:rsidP="00B47CA0">
      <w:pPr>
        <w:spacing w:line="229" w:lineRule="exact"/>
        <w:rPr>
          <w:sz w:val="24"/>
          <w:szCs w:val="24"/>
        </w:rPr>
      </w:pPr>
    </w:p>
    <w:p w14:paraId="2CF89C42" w14:textId="77777777" w:rsidR="00B47CA0" w:rsidRDefault="00B47CA0" w:rsidP="00B47CA0">
      <w:pPr>
        <w:spacing w:line="229" w:lineRule="exact"/>
        <w:rPr>
          <w:sz w:val="24"/>
          <w:szCs w:val="24"/>
        </w:rPr>
      </w:pPr>
    </w:p>
    <w:p w14:paraId="3421B95D" w14:textId="74848230" w:rsidR="007636F4" w:rsidRDefault="007636F4" w:rsidP="007636F4">
      <w:pPr>
        <w:jc w:val="both"/>
        <w:rPr>
          <w:sz w:val="24"/>
          <w:szCs w:val="24"/>
        </w:rPr>
      </w:pPr>
      <w:r w:rsidRPr="007636F4">
        <w:rPr>
          <w:sz w:val="24"/>
          <w:szCs w:val="24"/>
        </w:rPr>
        <w:t xml:space="preserve">The results in Table 5 show that most profile variables were significantly related to nurses’ innovation competence, indicating that personal and professional characteristics influence their ability to generate ideas, implement improvements, collaborate, and engage in innovation activities, supported by literature emphasizing the role of professional maturity, empowerment, and exposure to leadership and learning opportunities (Bektaş et al., 2025; Lee &amp; Seo, 2024). Age differences reflect complementary strengths, with younger nurses showing adaptability and </w:t>
      </w:r>
      <w:r w:rsidRPr="007636F4">
        <w:rPr>
          <w:sz w:val="24"/>
          <w:szCs w:val="24"/>
        </w:rPr>
        <w:lastRenderedPageBreak/>
        <w:t>openness to technology, while experienced nurses contribute clinical judgment and practicality (Zhang et al., 2022); sex-related differences highlight the influence of workplace dynamics and the need for inclusive environments; and length of experience, educational attainment, employment status, and position shape confidence and participation, as those with more experience, higher education, regular employment, and higher roles have greater exposure to leadership, training, and decision-making, enhancing competence. In contrast, unit or department was not significant, suggesting consistent competence across clinical areas despite situational differences, possibly due to standardized systems and shared organizational culture (Yan et al., 2022; Zhang et al., 2022). Overall, the findings imply that innovation competence is shaped more by individual qualifications, exposure, and organizational involvement than by unit assignment, highlighting the need for equitable opportunities, mentorship, inclusive learning, and leadership practices that promote empowerment, psychological safety, and sustained innovation across all nurses (Lee &amp; Seo, 2024; Bektaş et al., 2025)</w:t>
      </w:r>
      <w:r>
        <w:rPr>
          <w:sz w:val="24"/>
          <w:szCs w:val="24"/>
        </w:rPr>
        <w:t>.</w:t>
      </w:r>
    </w:p>
    <w:p w14:paraId="462D0FAC" w14:textId="77777777" w:rsidR="007636F4" w:rsidRDefault="007636F4" w:rsidP="00B47CA0">
      <w:pPr>
        <w:rPr>
          <w:sz w:val="24"/>
          <w:szCs w:val="24"/>
        </w:rPr>
      </w:pPr>
    </w:p>
    <w:p w14:paraId="41C31ED4" w14:textId="03BB4E09" w:rsidR="00B47CA0" w:rsidRDefault="00B47CA0" w:rsidP="00B47CA0">
      <w:pPr>
        <w:rPr>
          <w:sz w:val="24"/>
          <w:szCs w:val="24"/>
        </w:rPr>
      </w:pPr>
      <w:r w:rsidRPr="00715E8A">
        <w:rPr>
          <w:sz w:val="24"/>
          <w:szCs w:val="24"/>
        </w:rPr>
        <w:t xml:space="preserve">Table </w:t>
      </w:r>
      <w:r>
        <w:rPr>
          <w:sz w:val="24"/>
          <w:szCs w:val="24"/>
        </w:rPr>
        <w:t xml:space="preserve">6 </w:t>
      </w:r>
      <w:r w:rsidR="007636F4" w:rsidRPr="007636F4">
        <w:rPr>
          <w:sz w:val="24"/>
          <w:szCs w:val="24"/>
        </w:rPr>
        <w:t>Leader Support for Innovation and Innovation Competence</w:t>
      </w:r>
    </w:p>
    <w:tbl>
      <w:tblPr>
        <w:tblStyle w:val="TableGrid"/>
        <w:tblW w:w="9350" w:type="dxa"/>
        <w:tblLook w:val="04A0" w:firstRow="1" w:lastRow="0" w:firstColumn="1" w:lastColumn="0" w:noHBand="0" w:noVBand="1"/>
      </w:tblPr>
      <w:tblGrid>
        <w:gridCol w:w="3397"/>
        <w:gridCol w:w="1134"/>
        <w:gridCol w:w="1134"/>
        <w:gridCol w:w="1842"/>
        <w:gridCol w:w="1843"/>
      </w:tblGrid>
      <w:tr w:rsidR="007636F4" w:rsidRPr="00F14519" w14:paraId="664ADE83" w14:textId="77777777" w:rsidTr="007636F4">
        <w:tc>
          <w:tcPr>
            <w:tcW w:w="3397" w:type="dxa"/>
            <w:vAlign w:val="center"/>
          </w:tcPr>
          <w:p w14:paraId="7879A2B8" w14:textId="77777777" w:rsidR="007636F4" w:rsidRPr="00F14519" w:rsidRDefault="007636F4" w:rsidP="001E1B0F">
            <w:pPr>
              <w:tabs>
                <w:tab w:val="left" w:pos="342"/>
              </w:tabs>
              <w:jc w:val="center"/>
              <w:rPr>
                <w:b/>
                <w:bCs/>
              </w:rPr>
            </w:pPr>
            <w:r w:rsidRPr="00F14519">
              <w:rPr>
                <w:bCs/>
              </w:rPr>
              <w:t>Variables</w:t>
            </w:r>
          </w:p>
        </w:tc>
        <w:tc>
          <w:tcPr>
            <w:tcW w:w="1134" w:type="dxa"/>
            <w:vAlign w:val="center"/>
          </w:tcPr>
          <w:p w14:paraId="6D6456DD" w14:textId="77777777" w:rsidR="007636F4" w:rsidRPr="00F14519" w:rsidRDefault="007636F4" w:rsidP="001E1B0F">
            <w:pPr>
              <w:tabs>
                <w:tab w:val="left" w:pos="342"/>
              </w:tabs>
              <w:jc w:val="center"/>
              <w:rPr>
                <w:b/>
                <w:bCs/>
              </w:rPr>
            </w:pPr>
            <w:r w:rsidRPr="00F14519">
              <w:rPr>
                <w:bCs/>
              </w:rPr>
              <w:t>r value</w:t>
            </w:r>
          </w:p>
        </w:tc>
        <w:tc>
          <w:tcPr>
            <w:tcW w:w="1134" w:type="dxa"/>
            <w:vAlign w:val="center"/>
          </w:tcPr>
          <w:p w14:paraId="3D655D63" w14:textId="77777777" w:rsidR="007636F4" w:rsidRPr="00F14519" w:rsidRDefault="007636F4" w:rsidP="001E1B0F">
            <w:pPr>
              <w:tabs>
                <w:tab w:val="left" w:pos="342"/>
              </w:tabs>
              <w:jc w:val="center"/>
              <w:rPr>
                <w:b/>
                <w:bCs/>
              </w:rPr>
            </w:pPr>
            <w:r w:rsidRPr="00F14519">
              <w:rPr>
                <w:bCs/>
                <w:i/>
              </w:rPr>
              <w:t>p</w:t>
            </w:r>
            <w:r w:rsidRPr="00F14519">
              <w:rPr>
                <w:bCs/>
              </w:rPr>
              <w:t xml:space="preserve"> value</w:t>
            </w:r>
          </w:p>
        </w:tc>
        <w:tc>
          <w:tcPr>
            <w:tcW w:w="1842" w:type="dxa"/>
            <w:vAlign w:val="center"/>
          </w:tcPr>
          <w:p w14:paraId="74BC779A" w14:textId="77777777" w:rsidR="007636F4" w:rsidRPr="00F14519" w:rsidRDefault="007636F4" w:rsidP="001E1B0F">
            <w:pPr>
              <w:tabs>
                <w:tab w:val="left" w:pos="342"/>
              </w:tabs>
              <w:jc w:val="center"/>
              <w:rPr>
                <w:b/>
                <w:bCs/>
              </w:rPr>
            </w:pPr>
            <w:r w:rsidRPr="00F14519">
              <w:rPr>
                <w:bCs/>
              </w:rPr>
              <w:t>Decision</w:t>
            </w:r>
          </w:p>
        </w:tc>
        <w:tc>
          <w:tcPr>
            <w:tcW w:w="1843" w:type="dxa"/>
            <w:vAlign w:val="center"/>
          </w:tcPr>
          <w:p w14:paraId="7D454A93" w14:textId="77777777" w:rsidR="007636F4" w:rsidRPr="00F14519" w:rsidRDefault="007636F4" w:rsidP="001E1B0F">
            <w:pPr>
              <w:tabs>
                <w:tab w:val="left" w:pos="342"/>
              </w:tabs>
              <w:jc w:val="center"/>
              <w:rPr>
                <w:b/>
                <w:bCs/>
              </w:rPr>
            </w:pPr>
            <w:r w:rsidRPr="00F14519">
              <w:rPr>
                <w:bCs/>
              </w:rPr>
              <w:t>Interpretation</w:t>
            </w:r>
          </w:p>
        </w:tc>
      </w:tr>
      <w:tr w:rsidR="007636F4" w:rsidRPr="00F14519" w14:paraId="08DFF482" w14:textId="77777777" w:rsidTr="007636F4">
        <w:tc>
          <w:tcPr>
            <w:tcW w:w="3397" w:type="dxa"/>
            <w:vAlign w:val="center"/>
          </w:tcPr>
          <w:p w14:paraId="61474432" w14:textId="77777777" w:rsidR="007636F4" w:rsidRPr="00F14519" w:rsidRDefault="007636F4" w:rsidP="001E1B0F">
            <w:pPr>
              <w:tabs>
                <w:tab w:val="left" w:pos="1160"/>
              </w:tabs>
              <w:jc w:val="center"/>
              <w:rPr>
                <w:bCs/>
                <w:sz w:val="20"/>
              </w:rPr>
            </w:pPr>
            <w:r w:rsidRPr="00BA44A5">
              <w:rPr>
                <w:bCs/>
                <w:sz w:val="20"/>
              </w:rPr>
              <w:t xml:space="preserve">Leader Support for Innovation </w:t>
            </w:r>
            <w:r>
              <w:rPr>
                <w:bCs/>
                <w:sz w:val="20"/>
              </w:rPr>
              <w:t>vs.</w:t>
            </w:r>
            <w:r w:rsidRPr="00BA44A5">
              <w:rPr>
                <w:bCs/>
                <w:sz w:val="20"/>
              </w:rPr>
              <w:t xml:space="preserve"> Innovation Competence</w:t>
            </w:r>
          </w:p>
        </w:tc>
        <w:tc>
          <w:tcPr>
            <w:tcW w:w="1134" w:type="dxa"/>
            <w:vAlign w:val="center"/>
          </w:tcPr>
          <w:p w14:paraId="06100EA1" w14:textId="77777777" w:rsidR="007636F4" w:rsidRPr="00F14519" w:rsidRDefault="007636F4" w:rsidP="001E1B0F">
            <w:pPr>
              <w:tabs>
                <w:tab w:val="left" w:pos="342"/>
              </w:tabs>
              <w:jc w:val="center"/>
              <w:rPr>
                <w:bCs/>
                <w:sz w:val="20"/>
                <w:szCs w:val="20"/>
              </w:rPr>
            </w:pPr>
            <w:r>
              <w:rPr>
                <w:bCs/>
                <w:sz w:val="20"/>
                <w:szCs w:val="20"/>
              </w:rPr>
              <w:t>.823</w:t>
            </w:r>
          </w:p>
        </w:tc>
        <w:tc>
          <w:tcPr>
            <w:tcW w:w="1134" w:type="dxa"/>
            <w:vAlign w:val="center"/>
          </w:tcPr>
          <w:p w14:paraId="310DEF83" w14:textId="77777777" w:rsidR="007636F4" w:rsidRPr="00F14519" w:rsidRDefault="007636F4" w:rsidP="001E1B0F">
            <w:pPr>
              <w:tabs>
                <w:tab w:val="left" w:pos="342"/>
              </w:tabs>
              <w:jc w:val="center"/>
              <w:rPr>
                <w:bCs/>
                <w:sz w:val="20"/>
                <w:szCs w:val="20"/>
              </w:rPr>
            </w:pPr>
            <w:r>
              <w:rPr>
                <w:bCs/>
                <w:sz w:val="20"/>
                <w:szCs w:val="20"/>
              </w:rPr>
              <w:t>.000</w:t>
            </w:r>
          </w:p>
        </w:tc>
        <w:tc>
          <w:tcPr>
            <w:tcW w:w="1842" w:type="dxa"/>
            <w:vAlign w:val="center"/>
          </w:tcPr>
          <w:p w14:paraId="7EAA30D4" w14:textId="77777777" w:rsidR="007636F4" w:rsidRPr="00F14519" w:rsidRDefault="007636F4" w:rsidP="001E1B0F">
            <w:pPr>
              <w:tabs>
                <w:tab w:val="left" w:pos="342"/>
              </w:tabs>
              <w:jc w:val="center"/>
              <w:rPr>
                <w:bCs/>
                <w:sz w:val="20"/>
                <w:szCs w:val="20"/>
              </w:rPr>
            </w:pPr>
            <w:r>
              <w:rPr>
                <w:bCs/>
                <w:sz w:val="20"/>
                <w:szCs w:val="20"/>
              </w:rPr>
              <w:t>R</w:t>
            </w:r>
            <w:r w:rsidRPr="00F14519">
              <w:rPr>
                <w:bCs/>
                <w:sz w:val="20"/>
                <w:szCs w:val="20"/>
              </w:rPr>
              <w:t>eject Ho</w:t>
            </w:r>
          </w:p>
        </w:tc>
        <w:tc>
          <w:tcPr>
            <w:tcW w:w="1843" w:type="dxa"/>
            <w:vAlign w:val="center"/>
          </w:tcPr>
          <w:p w14:paraId="622036B7" w14:textId="77777777" w:rsidR="007636F4" w:rsidRPr="00F14519" w:rsidRDefault="007636F4" w:rsidP="001E1B0F">
            <w:pPr>
              <w:tabs>
                <w:tab w:val="left" w:pos="342"/>
              </w:tabs>
              <w:jc w:val="center"/>
              <w:rPr>
                <w:bCs/>
                <w:sz w:val="20"/>
                <w:szCs w:val="20"/>
              </w:rPr>
            </w:pPr>
            <w:r>
              <w:rPr>
                <w:bCs/>
                <w:sz w:val="20"/>
                <w:szCs w:val="20"/>
              </w:rPr>
              <w:t>S</w:t>
            </w:r>
            <w:r w:rsidRPr="00F14519">
              <w:rPr>
                <w:bCs/>
                <w:sz w:val="20"/>
                <w:szCs w:val="20"/>
              </w:rPr>
              <w:t>ignificant</w:t>
            </w:r>
          </w:p>
        </w:tc>
      </w:tr>
    </w:tbl>
    <w:p w14:paraId="2111485A" w14:textId="77777777" w:rsidR="007636F4" w:rsidRPr="00F14519" w:rsidRDefault="007636F4" w:rsidP="007636F4">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Innovation competence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5CCE3DF1" w14:textId="77777777" w:rsidR="00B47CA0" w:rsidRDefault="00B47CA0" w:rsidP="00B47CA0">
      <w:pPr>
        <w:spacing w:line="229" w:lineRule="exact"/>
        <w:rPr>
          <w:sz w:val="24"/>
          <w:szCs w:val="24"/>
        </w:rPr>
      </w:pPr>
    </w:p>
    <w:p w14:paraId="6F2B3F68" w14:textId="77777777" w:rsidR="00B47CA0" w:rsidRDefault="00B47CA0" w:rsidP="00B47CA0">
      <w:pPr>
        <w:spacing w:line="229" w:lineRule="exact"/>
        <w:rPr>
          <w:sz w:val="24"/>
          <w:szCs w:val="24"/>
        </w:rPr>
      </w:pPr>
    </w:p>
    <w:p w14:paraId="692C7875" w14:textId="41891E1D" w:rsidR="00B47CA0" w:rsidRDefault="007636F4" w:rsidP="00B47CA0">
      <w:pPr>
        <w:ind w:right="4"/>
        <w:jc w:val="both"/>
        <w:rPr>
          <w:b/>
          <w:bCs/>
          <w:lang w:val="en-PH"/>
        </w:rPr>
      </w:pPr>
      <w:r w:rsidRPr="007636F4">
        <w:rPr>
          <w:sz w:val="24"/>
          <w:szCs w:val="24"/>
        </w:rPr>
        <w:t>The results in Table 6 show a strong and significant positive relationship between leader support for innovation and innovation competence (r = .823, p = .000), indicating that higher perceived leadership support increases nurses’ confidence and ability to engage in innovative practices. Hospital observations support this, as nurses with approachable, supportive supervisors were more active in proposing improvements and participating in innovation activities, especially when leaders encouraged feedback, provided guidance, and acknowledged contributions. Leadership support manifested through simple actions such as listening, coaching, and recognizing efforts, which enhanced motivation, collaboration, and confidence, consistent with findings that supportive leadership strengthens psychological safety and innovative behavior (Lee &amp; Seo, 2024) and that empowerment and transformational leadership enhance innovation competence (Bektaş et al., 2025; Zhang et al., 2022). However, operational challenges such as heavy workload, staffing shortages, and time constraints may limit innovation despite strong leadership support (Yan et al., 2022). Overall, the findings highlight that innovation competence is not solely an individual trait but is significantly shaped by leadership and the work environment, emphasizing the need for leadership practices that promote empowerment, guidance, recognition, and engagement to translate nurses’ skills into innovative actions that improve patient care and organizational outcomes.</w:t>
      </w:r>
    </w:p>
    <w:p w14:paraId="44350FBC" w14:textId="77777777" w:rsidR="00B47CA0" w:rsidRDefault="00B47CA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09628FD" w:rsidR="00385845" w:rsidRDefault="00776E04" w:rsidP="003B566F">
      <w:pPr>
        <w:pStyle w:val="BodyText"/>
        <w:jc w:val="both"/>
      </w:pPr>
      <w:r w:rsidRPr="00167428">
        <w:rPr>
          <w:b/>
          <w:bCs/>
          <w:lang w:val="en-PH"/>
        </w:rPr>
        <w:t>Conclusion</w:t>
      </w:r>
      <w:r w:rsidR="00927058" w:rsidRPr="00167428">
        <w:rPr>
          <w:b/>
          <w:bCs/>
          <w:lang w:val="en-PH"/>
        </w:rPr>
        <w:t xml:space="preserve">. </w:t>
      </w:r>
      <w:r w:rsidR="00257C34" w:rsidRPr="00733318">
        <w:rPr>
          <w:bCs/>
        </w:rPr>
        <w:t>Th</w:t>
      </w:r>
      <w:r w:rsidR="00257C34">
        <w:rPr>
          <w:bCs/>
        </w:rPr>
        <w:t>is</w:t>
      </w:r>
      <w:r w:rsidR="00257C34" w:rsidRPr="00733318">
        <w:rPr>
          <w:bCs/>
        </w:rPr>
        <w:t xml:space="preserve"> study concludes that</w:t>
      </w:r>
      <w:r w:rsidR="00257C34" w:rsidRPr="00733318">
        <w:t xml:space="preserve"> nurses in the government hospital generally experienced a very high level of leader support for innovation and demonstrated high innovation competence. It further concludes that significant relationships existed between profile characteristics and both leader support for innovation and innovation competence, indicating that these variables are </w:t>
      </w:r>
      <w:r w:rsidR="00257C34" w:rsidRPr="00733318">
        <w:lastRenderedPageBreak/>
        <w:t>influenced by personal and professional factors. Moreover, the study concludes that there was a strong positive significant relationship between leader support for innovation and innovation competence, showing that supportive leadership is an important factor in strengthening nurses’ capacity to engage in innovative practices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1428B4ED" w:rsidR="00255E36" w:rsidRPr="00007CBD" w:rsidRDefault="00776E04" w:rsidP="003B566F">
      <w:pPr>
        <w:pStyle w:val="BodyText"/>
        <w:jc w:val="both"/>
      </w:pPr>
      <w:r w:rsidRPr="00167428">
        <w:rPr>
          <w:b/>
          <w:bCs/>
          <w:lang w:val="en-PH"/>
        </w:rPr>
        <w:t>Recommendations</w:t>
      </w:r>
      <w:r w:rsidR="00927058" w:rsidRPr="00167428">
        <w:rPr>
          <w:b/>
          <w:bCs/>
          <w:lang w:val="en-PH"/>
        </w:rPr>
        <w:t xml:space="preserve">. </w:t>
      </w:r>
      <w:r w:rsidR="00537CA8" w:rsidRPr="00537CA8">
        <w:t>The study recommends the implementation of a Leader Support for Innovation and Innovation Competence Enhancement Plan by nursing management to sustain empowerment, mentorship, psychological safety, and staff participation in innovation activities, including strengthening supportive leadership practices, promoting open communication, recognizing staff contributions, and ensuring inclusive access to innovation opportunities across all nurses. In nursing practice, nurses are encouraged to actively engage in problem-solving, idea generation, and quality improvement initiatives supported by leadership. In nursing education, the findings may be integrated into leadership, management, and innovation courses to prepare future nurse leaders and enhance professional development. In terms of nursing policy, hospital administrators may develop policies that support innovation through leadership training, mentoring programs, recognition systems, and protected time for innovation activities. For nursing research, the study may be published and extended through further investigations on mediating or moderating factors, qualitative exploration of nurses’ experiences, and replication in other settings to strengthen generalizability</w:t>
      </w:r>
      <w:r w:rsidR="003B566F" w:rsidRPr="003B566F">
        <w:rPr>
          <w:lang w:val="en-PH"/>
        </w:rPr>
        <w:t>.</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82C5ADA" w14:textId="77777777" w:rsidR="00537CA8" w:rsidRPr="00F8441B" w:rsidRDefault="00537CA8" w:rsidP="00537CA8">
      <w:pPr>
        <w:spacing w:before="100" w:beforeAutospacing="1" w:after="100" w:afterAutospacing="1"/>
        <w:jc w:val="center"/>
        <w:outlineLvl w:val="0"/>
        <w:rPr>
          <w:b/>
          <w:bCs/>
          <w:kern w:val="36"/>
          <w:sz w:val="24"/>
          <w:szCs w:val="24"/>
          <w:lang w:val="en-PH" w:eastAsia="en-PH"/>
        </w:rPr>
      </w:pPr>
      <w:r w:rsidRPr="00F8441B">
        <w:rPr>
          <w:b/>
          <w:bCs/>
          <w:kern w:val="36"/>
          <w:sz w:val="24"/>
          <w:szCs w:val="24"/>
          <w:lang w:val="en-PH" w:eastAsia="en-PH"/>
        </w:rPr>
        <w:t>LEADER SUPPORT FOR INNOVATION AND INNOVATION COMPETENCE ENHANCEMENT PLAN</w:t>
      </w:r>
    </w:p>
    <w:p w14:paraId="38A637C9" w14:textId="77777777" w:rsidR="00537CA8" w:rsidRPr="00F8441B" w:rsidRDefault="00537CA8" w:rsidP="00537CA8">
      <w:pPr>
        <w:contextualSpacing/>
        <w:outlineLvl w:val="1"/>
        <w:rPr>
          <w:b/>
          <w:bCs/>
          <w:sz w:val="24"/>
          <w:szCs w:val="24"/>
          <w:lang w:val="en-PH" w:eastAsia="en-PH"/>
        </w:rPr>
      </w:pPr>
      <w:r w:rsidRPr="00F8441B">
        <w:rPr>
          <w:b/>
          <w:bCs/>
          <w:sz w:val="24"/>
          <w:szCs w:val="24"/>
          <w:lang w:val="en-PH" w:eastAsia="en-PH"/>
        </w:rPr>
        <w:t>Rationale</w:t>
      </w:r>
    </w:p>
    <w:p w14:paraId="126E8ADA" w14:textId="154F8CFF" w:rsidR="00537CA8" w:rsidRPr="00F8441B" w:rsidRDefault="00537CA8" w:rsidP="00537CA8">
      <w:pPr>
        <w:ind w:firstLine="720"/>
        <w:contextualSpacing/>
        <w:jc w:val="both"/>
        <w:rPr>
          <w:sz w:val="24"/>
          <w:szCs w:val="24"/>
          <w:lang w:val="en-PH" w:eastAsia="en-PH"/>
        </w:rPr>
      </w:pPr>
      <w:r w:rsidRPr="00F8441B">
        <w:rPr>
          <w:sz w:val="24"/>
          <w:szCs w:val="24"/>
          <w:lang w:val="en-PH" w:eastAsia="en-PH"/>
        </w:rPr>
        <w:t>Innovation</w:t>
      </w:r>
      <w:r>
        <w:rPr>
          <w:sz w:val="24"/>
          <w:szCs w:val="24"/>
          <w:lang w:val="en-PH" w:eastAsia="en-PH"/>
        </w:rPr>
        <w:t xml:space="preserve"> </w:t>
      </w:r>
      <w:r w:rsidRPr="00537CA8">
        <w:rPr>
          <w:sz w:val="24"/>
          <w:szCs w:val="24"/>
          <w:lang w:val="en-PH" w:eastAsia="en-PH"/>
        </w:rPr>
        <w:t>in nursing is essential for improving patient care, efficiency, and adaptability, but it is strongly influenced by leadership support. The study found very high leader support and high innovation competence, with a strong relationship between the two, indicating that supportive leadership enhances nurses’ innovation capability. Significant differences across profile characteristics further suggest the need for inclusive strategies. Thus, a structured enhancement plan was developed to sustain leadership support and strengthen innovation competence.</w:t>
      </w:r>
    </w:p>
    <w:p w14:paraId="35D178CE" w14:textId="77777777" w:rsidR="00537CA8" w:rsidRPr="00F8441B" w:rsidRDefault="00537CA8" w:rsidP="00537CA8">
      <w:pPr>
        <w:rPr>
          <w:sz w:val="24"/>
          <w:szCs w:val="24"/>
          <w:lang w:val="en-PH" w:eastAsia="en-PH"/>
        </w:rPr>
      </w:pPr>
    </w:p>
    <w:p w14:paraId="401445BC" w14:textId="77777777" w:rsidR="00537CA8" w:rsidRPr="00F8441B" w:rsidRDefault="00537CA8" w:rsidP="00537CA8">
      <w:pPr>
        <w:outlineLvl w:val="1"/>
        <w:rPr>
          <w:b/>
          <w:bCs/>
          <w:sz w:val="24"/>
          <w:szCs w:val="24"/>
          <w:lang w:val="en-PH" w:eastAsia="en-PH"/>
        </w:rPr>
      </w:pPr>
      <w:r w:rsidRPr="00F8441B">
        <w:rPr>
          <w:b/>
          <w:bCs/>
          <w:sz w:val="24"/>
          <w:szCs w:val="24"/>
          <w:lang w:val="en-PH" w:eastAsia="en-PH"/>
        </w:rPr>
        <w:t>General Objective</w:t>
      </w:r>
    </w:p>
    <w:p w14:paraId="64C42166"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The main purpose of this enhancement plan is to further strengthen leader support for innovation and improve innovation competence among nurses in a government hospital.</w:t>
      </w:r>
    </w:p>
    <w:p w14:paraId="73D846D1" w14:textId="77777777" w:rsidR="00537CA8" w:rsidRDefault="00537CA8" w:rsidP="00537CA8">
      <w:pPr>
        <w:contextualSpacing/>
        <w:jc w:val="both"/>
        <w:outlineLvl w:val="1"/>
        <w:rPr>
          <w:b/>
          <w:bCs/>
          <w:sz w:val="24"/>
          <w:szCs w:val="24"/>
          <w:lang w:val="en-PH" w:eastAsia="en-PH"/>
        </w:rPr>
      </w:pPr>
    </w:p>
    <w:p w14:paraId="534239AB" w14:textId="27E0BDA6" w:rsidR="00537CA8" w:rsidRPr="00F8441B" w:rsidRDefault="00537CA8" w:rsidP="00537CA8">
      <w:pPr>
        <w:contextualSpacing/>
        <w:jc w:val="both"/>
        <w:outlineLvl w:val="1"/>
        <w:rPr>
          <w:b/>
          <w:bCs/>
          <w:sz w:val="24"/>
          <w:szCs w:val="24"/>
          <w:lang w:val="en-PH" w:eastAsia="en-PH"/>
        </w:rPr>
      </w:pPr>
      <w:r w:rsidRPr="00F8441B">
        <w:rPr>
          <w:b/>
          <w:bCs/>
          <w:sz w:val="24"/>
          <w:szCs w:val="24"/>
          <w:lang w:val="en-PH" w:eastAsia="en-PH"/>
        </w:rPr>
        <w:t>Specific Objectives</w:t>
      </w:r>
    </w:p>
    <w:p w14:paraId="2EAB3960"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Specifically, this enhancement plan aims to:</w:t>
      </w:r>
    </w:p>
    <w:p w14:paraId="617A5F28" w14:textId="77777777" w:rsidR="00BA3957" w:rsidRDefault="00537CA8" w:rsidP="00BA3957">
      <w:pPr>
        <w:pStyle w:val="ListParagraph"/>
        <w:numPr>
          <w:ilvl w:val="0"/>
          <w:numId w:val="21"/>
        </w:numPr>
        <w:contextualSpacing/>
        <w:jc w:val="both"/>
        <w:rPr>
          <w:sz w:val="24"/>
          <w:szCs w:val="24"/>
          <w:lang w:val="en-PH" w:eastAsia="en-PH"/>
        </w:rPr>
      </w:pPr>
      <w:r w:rsidRPr="00BA3957">
        <w:rPr>
          <w:sz w:val="24"/>
          <w:szCs w:val="24"/>
          <w:lang w:val="en-PH" w:eastAsia="en-PH"/>
        </w:rPr>
        <w:t>Sustain the very high level of leader support for innovation among nurse leaders;</w:t>
      </w:r>
    </w:p>
    <w:p w14:paraId="796A1265" w14:textId="77777777" w:rsidR="00BA3957" w:rsidRDefault="00537CA8" w:rsidP="00BA3957">
      <w:pPr>
        <w:pStyle w:val="ListParagraph"/>
        <w:numPr>
          <w:ilvl w:val="0"/>
          <w:numId w:val="21"/>
        </w:numPr>
        <w:contextualSpacing/>
        <w:jc w:val="both"/>
        <w:rPr>
          <w:sz w:val="24"/>
          <w:szCs w:val="24"/>
          <w:lang w:val="en-PH" w:eastAsia="en-PH"/>
        </w:rPr>
      </w:pPr>
      <w:r w:rsidRPr="00BA3957">
        <w:rPr>
          <w:sz w:val="24"/>
          <w:szCs w:val="24"/>
          <w:lang w:val="en-PH" w:eastAsia="en-PH"/>
        </w:rPr>
        <w:t>Improve the high level of innovation competence among nurses toward a very high level;</w:t>
      </w:r>
    </w:p>
    <w:p w14:paraId="2589A6D3" w14:textId="77777777" w:rsidR="00BA3957" w:rsidRDefault="00537CA8" w:rsidP="00BA3957">
      <w:pPr>
        <w:pStyle w:val="ListParagraph"/>
        <w:numPr>
          <w:ilvl w:val="0"/>
          <w:numId w:val="21"/>
        </w:numPr>
        <w:contextualSpacing/>
        <w:jc w:val="both"/>
        <w:rPr>
          <w:sz w:val="24"/>
          <w:szCs w:val="24"/>
          <w:lang w:val="en-PH" w:eastAsia="en-PH"/>
        </w:rPr>
      </w:pPr>
      <w:r w:rsidRPr="00BA3957">
        <w:rPr>
          <w:sz w:val="24"/>
          <w:szCs w:val="24"/>
          <w:lang w:val="en-PH" w:eastAsia="en-PH"/>
        </w:rPr>
        <w:t>Strengthen collaboration, creativity, and motivation for innovation among nursing staff; and</w:t>
      </w:r>
    </w:p>
    <w:p w14:paraId="79C4F30F" w14:textId="0E455DEC" w:rsidR="00537CA8" w:rsidRPr="00BA3957" w:rsidRDefault="00537CA8" w:rsidP="00BA3957">
      <w:pPr>
        <w:pStyle w:val="ListParagraph"/>
        <w:numPr>
          <w:ilvl w:val="0"/>
          <w:numId w:val="21"/>
        </w:numPr>
        <w:contextualSpacing/>
        <w:jc w:val="both"/>
        <w:rPr>
          <w:sz w:val="24"/>
          <w:szCs w:val="24"/>
          <w:lang w:val="en-PH" w:eastAsia="en-PH"/>
        </w:rPr>
      </w:pPr>
      <w:r w:rsidRPr="00BA3957">
        <w:rPr>
          <w:sz w:val="24"/>
          <w:szCs w:val="24"/>
          <w:lang w:val="en-PH" w:eastAsia="en-PH"/>
        </w:rPr>
        <w:t>Sustain leadership practices that foster innovation culture within the nursing workforce.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75"/>
        <w:gridCol w:w="2196"/>
        <w:gridCol w:w="1656"/>
        <w:gridCol w:w="1180"/>
        <w:gridCol w:w="1489"/>
      </w:tblGrid>
      <w:tr w:rsidR="00537CA8" w:rsidRPr="00537CA8" w14:paraId="34F3E03E" w14:textId="77777777" w:rsidTr="00BA3957">
        <w:trPr>
          <w:trHeight w:val="580"/>
        </w:trPr>
        <w:tc>
          <w:tcPr>
            <w:tcW w:w="1497" w:type="dxa"/>
            <w:vAlign w:val="center"/>
            <w:hideMark/>
          </w:tcPr>
          <w:p w14:paraId="6BEDDFBC"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lastRenderedPageBreak/>
              <w:t>Area</w:t>
            </w:r>
          </w:p>
        </w:tc>
        <w:tc>
          <w:tcPr>
            <w:tcW w:w="1475" w:type="dxa"/>
            <w:vAlign w:val="center"/>
            <w:hideMark/>
          </w:tcPr>
          <w:p w14:paraId="1FAD2DEE"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Objective</w:t>
            </w:r>
          </w:p>
        </w:tc>
        <w:tc>
          <w:tcPr>
            <w:tcW w:w="2196" w:type="dxa"/>
            <w:vAlign w:val="center"/>
            <w:hideMark/>
          </w:tcPr>
          <w:p w14:paraId="51C7C16D"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Key Activities</w:t>
            </w:r>
          </w:p>
        </w:tc>
        <w:tc>
          <w:tcPr>
            <w:tcW w:w="1656" w:type="dxa"/>
            <w:vAlign w:val="center"/>
            <w:hideMark/>
          </w:tcPr>
          <w:p w14:paraId="775454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Responsible</w:t>
            </w:r>
          </w:p>
        </w:tc>
        <w:tc>
          <w:tcPr>
            <w:tcW w:w="1180" w:type="dxa"/>
            <w:vAlign w:val="center"/>
            <w:hideMark/>
          </w:tcPr>
          <w:p w14:paraId="7944480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Time Frame</w:t>
            </w:r>
          </w:p>
        </w:tc>
        <w:tc>
          <w:tcPr>
            <w:tcW w:w="1489" w:type="dxa"/>
            <w:vAlign w:val="center"/>
            <w:hideMark/>
          </w:tcPr>
          <w:p w14:paraId="4B8B2A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Success Indicators</w:t>
            </w:r>
          </w:p>
        </w:tc>
      </w:tr>
      <w:tr w:rsidR="00537CA8" w:rsidRPr="00537CA8" w14:paraId="2E8DBF95" w14:textId="77777777" w:rsidTr="00BA3957">
        <w:trPr>
          <w:trHeight w:val="2947"/>
        </w:trPr>
        <w:tc>
          <w:tcPr>
            <w:tcW w:w="1497" w:type="dxa"/>
            <w:hideMark/>
          </w:tcPr>
          <w:p w14:paraId="0AEE71DC"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Sustain Leader Support for Innovation</w:t>
            </w:r>
          </w:p>
        </w:tc>
        <w:tc>
          <w:tcPr>
            <w:tcW w:w="1475" w:type="dxa"/>
            <w:hideMark/>
          </w:tcPr>
          <w:p w14:paraId="7892B566"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Maintain and strengthen supportive leadership practices</w:t>
            </w:r>
          </w:p>
        </w:tc>
        <w:tc>
          <w:tcPr>
            <w:tcW w:w="2196" w:type="dxa"/>
            <w:hideMark/>
          </w:tcPr>
          <w:p w14:paraId="2F45F7E7"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Leadership trainings, mentoring/coaching, open communication, regular innovation meetings, recognition of leaders</w:t>
            </w:r>
          </w:p>
        </w:tc>
        <w:tc>
          <w:tcPr>
            <w:tcW w:w="1656" w:type="dxa"/>
            <w:hideMark/>
          </w:tcPr>
          <w:p w14:paraId="2A44177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 Administrators</w:t>
            </w:r>
          </w:p>
        </w:tc>
        <w:tc>
          <w:tcPr>
            <w:tcW w:w="1180" w:type="dxa"/>
            <w:hideMark/>
          </w:tcPr>
          <w:p w14:paraId="1145BD3A" w14:textId="1A0942E4"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489" w:type="dxa"/>
            <w:hideMark/>
          </w:tcPr>
          <w:p w14:paraId="3B7910F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Training records, regular meetings, positive staff feedback</w:t>
            </w:r>
          </w:p>
        </w:tc>
      </w:tr>
      <w:tr w:rsidR="00537CA8" w:rsidRPr="00537CA8" w14:paraId="02F7B42D" w14:textId="77777777" w:rsidTr="00BA3957">
        <w:trPr>
          <w:trHeight w:val="2960"/>
        </w:trPr>
        <w:tc>
          <w:tcPr>
            <w:tcW w:w="1497" w:type="dxa"/>
            <w:hideMark/>
          </w:tcPr>
          <w:p w14:paraId="0EFB92C5"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Improve Innovation Competence of Nurses</w:t>
            </w:r>
          </w:p>
        </w:tc>
        <w:tc>
          <w:tcPr>
            <w:tcW w:w="1475" w:type="dxa"/>
            <w:hideMark/>
          </w:tcPr>
          <w:p w14:paraId="643A48A9"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 innovation competence from high to very high</w:t>
            </w:r>
          </w:p>
        </w:tc>
        <w:tc>
          <w:tcPr>
            <w:tcW w:w="2196" w:type="dxa"/>
            <w:hideMark/>
          </w:tcPr>
          <w:p w14:paraId="2B0264F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Webinars, continuous education, innovation workshops, unit-based projects, interdisciplinary collaboration, reassessment</w:t>
            </w:r>
          </w:p>
        </w:tc>
        <w:tc>
          <w:tcPr>
            <w:tcW w:w="1656" w:type="dxa"/>
            <w:hideMark/>
          </w:tcPr>
          <w:p w14:paraId="15E8555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Staff Nurses, Nurse Managers, Education Dept.</w:t>
            </w:r>
          </w:p>
        </w:tc>
        <w:tc>
          <w:tcPr>
            <w:tcW w:w="1180" w:type="dxa"/>
            <w:hideMark/>
          </w:tcPr>
          <w:p w14:paraId="0D1DA207" w14:textId="7057F693"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489" w:type="dxa"/>
            <w:hideMark/>
          </w:tcPr>
          <w:p w14:paraId="44DD905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Participation certificates, completed projects, improved survey results</w:t>
            </w:r>
          </w:p>
        </w:tc>
      </w:tr>
      <w:tr w:rsidR="00537CA8" w:rsidRPr="00537CA8" w14:paraId="0A2C53EF" w14:textId="77777777" w:rsidTr="00BA3957">
        <w:trPr>
          <w:trHeight w:val="1982"/>
        </w:trPr>
        <w:tc>
          <w:tcPr>
            <w:tcW w:w="1497" w:type="dxa"/>
            <w:hideMark/>
          </w:tcPr>
          <w:p w14:paraId="73C7CFE7"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Strengthen Leadership–Innovation Link</w:t>
            </w:r>
          </w:p>
        </w:tc>
        <w:tc>
          <w:tcPr>
            <w:tcW w:w="1475" w:type="dxa"/>
            <w:hideMark/>
          </w:tcPr>
          <w:p w14:paraId="537FBB8B"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Sustain leadership practices that promote innovation competence</w:t>
            </w:r>
          </w:p>
        </w:tc>
        <w:tc>
          <w:tcPr>
            <w:tcW w:w="2196" w:type="dxa"/>
            <w:hideMark/>
          </w:tcPr>
          <w:p w14:paraId="664AA02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Monitoring and evaluation, integration of innovation in staff development</w:t>
            </w:r>
          </w:p>
        </w:tc>
        <w:tc>
          <w:tcPr>
            <w:tcW w:w="1656" w:type="dxa"/>
            <w:hideMark/>
          </w:tcPr>
          <w:p w14:paraId="57EFF90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w:t>
            </w:r>
          </w:p>
        </w:tc>
        <w:tc>
          <w:tcPr>
            <w:tcW w:w="1180" w:type="dxa"/>
            <w:hideMark/>
          </w:tcPr>
          <w:p w14:paraId="2C304B3E" w14:textId="799B45C2"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489" w:type="dxa"/>
            <w:hideMark/>
          </w:tcPr>
          <w:p w14:paraId="53C365F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Increased staff participation, positive evaluation results</w:t>
            </w:r>
          </w:p>
        </w:tc>
      </w:tr>
      <w:tr w:rsidR="00537CA8" w:rsidRPr="00537CA8" w14:paraId="1ACB24D7" w14:textId="77777777" w:rsidTr="00BA3957">
        <w:trPr>
          <w:trHeight w:val="2220"/>
        </w:trPr>
        <w:tc>
          <w:tcPr>
            <w:tcW w:w="1497" w:type="dxa"/>
            <w:hideMark/>
          </w:tcPr>
          <w:p w14:paraId="619CB411"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Establish Recognition for Innovation</w:t>
            </w:r>
          </w:p>
        </w:tc>
        <w:tc>
          <w:tcPr>
            <w:tcW w:w="1475" w:type="dxa"/>
            <w:hideMark/>
          </w:tcPr>
          <w:p w14:paraId="53B4CB8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Motivate nurses through recognition systems</w:t>
            </w:r>
          </w:p>
        </w:tc>
        <w:tc>
          <w:tcPr>
            <w:tcW w:w="2196" w:type="dxa"/>
            <w:hideMark/>
          </w:tcPr>
          <w:p w14:paraId="59F04A8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Awards, public acknowledgment, inclusion in performance evaluation, incentive programs</w:t>
            </w:r>
          </w:p>
        </w:tc>
        <w:tc>
          <w:tcPr>
            <w:tcW w:w="1656" w:type="dxa"/>
            <w:hideMark/>
          </w:tcPr>
          <w:p w14:paraId="726863D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HR, Administrators</w:t>
            </w:r>
          </w:p>
        </w:tc>
        <w:tc>
          <w:tcPr>
            <w:tcW w:w="1180" w:type="dxa"/>
            <w:hideMark/>
          </w:tcPr>
          <w:p w14:paraId="29CA91BC" w14:textId="09C88C5C"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489" w:type="dxa"/>
            <w:hideMark/>
          </w:tcPr>
          <w:p w14:paraId="5B45AB5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Established recognition system, number of recognized nurses, increased innovation participation</w:t>
            </w:r>
          </w:p>
        </w:tc>
      </w:tr>
    </w:tbl>
    <w:p w14:paraId="5261F449" w14:textId="77777777" w:rsidR="00537CA8" w:rsidRPr="00537CA8" w:rsidRDefault="00537CA8" w:rsidP="00E70281">
      <w:pPr>
        <w:pStyle w:val="BodyText"/>
        <w:jc w:val="both"/>
        <w:rPr>
          <w:lang w:val="en-PH"/>
        </w:rPr>
      </w:pPr>
    </w:p>
    <w:p w14:paraId="28BC2EF5" w14:textId="1630CCCE" w:rsidR="00E70281"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5ECC5D6" w14:textId="77777777" w:rsidR="00537CA8" w:rsidRDefault="00537CA8" w:rsidP="00537CA8">
      <w:pPr>
        <w:pStyle w:val="NormalWeb"/>
        <w:ind w:left="720" w:hanging="720"/>
        <w:jc w:val="both"/>
        <w:rPr>
          <w:bCs/>
          <w:lang w:eastAsia="en-PH"/>
        </w:rPr>
      </w:pPr>
    </w:p>
    <w:p w14:paraId="62E862B2" w14:textId="7AFEA429" w:rsidR="00537CA8" w:rsidRPr="0011468D" w:rsidRDefault="00537CA8" w:rsidP="00537CA8">
      <w:pPr>
        <w:pStyle w:val="NormalWeb"/>
        <w:ind w:left="720" w:hanging="720"/>
        <w:jc w:val="both"/>
        <w:rPr>
          <w:bCs/>
          <w:lang w:eastAsia="en-PH"/>
        </w:rPr>
      </w:pPr>
      <w:r w:rsidRPr="0011468D">
        <w:rPr>
          <w:bCs/>
          <w:lang w:eastAsia="en-PH"/>
        </w:rPr>
        <w:t xml:space="preserve">Abd El Muksoud, N. O. (2022). Leadership </w:t>
      </w:r>
      <w:proofErr w:type="spellStart"/>
      <w:r w:rsidRPr="0011468D">
        <w:rPr>
          <w:bCs/>
          <w:lang w:eastAsia="en-PH"/>
        </w:rPr>
        <w:t>behaviours</w:t>
      </w:r>
      <w:proofErr w:type="spellEnd"/>
      <w:r w:rsidRPr="0011468D">
        <w:rPr>
          <w:bCs/>
          <w:lang w:eastAsia="en-PH"/>
        </w:rPr>
        <w:t xml:space="preserve"> and innovative work </w:t>
      </w:r>
      <w:proofErr w:type="spellStart"/>
      <w:r w:rsidRPr="0011468D">
        <w:rPr>
          <w:bCs/>
          <w:lang w:eastAsia="en-PH"/>
        </w:rPr>
        <w:t>behaviours</w:t>
      </w:r>
      <w:proofErr w:type="spellEnd"/>
      <w:r w:rsidRPr="0011468D">
        <w:rPr>
          <w:bCs/>
          <w:lang w:eastAsia="en-PH"/>
        </w:rPr>
        <w:t xml:space="preserve"> among nurses. </w:t>
      </w:r>
      <w:r w:rsidRPr="0011468D">
        <w:rPr>
          <w:bCs/>
          <w:i/>
          <w:iCs/>
          <w:lang w:eastAsia="en-PH"/>
        </w:rPr>
        <w:t>Zagazig Nursing Journal, 18</w:t>
      </w:r>
      <w:r w:rsidRPr="0011468D">
        <w:rPr>
          <w:bCs/>
          <w:lang w:eastAsia="en-PH"/>
        </w:rPr>
        <w:t>(2).</w:t>
      </w:r>
    </w:p>
    <w:p w14:paraId="22C587CA" w14:textId="77777777" w:rsidR="00537CA8" w:rsidRDefault="00537CA8" w:rsidP="00537CA8">
      <w:pPr>
        <w:pStyle w:val="NormalWeb"/>
        <w:ind w:left="720" w:hanging="720"/>
        <w:jc w:val="both"/>
        <w:rPr>
          <w:bCs/>
          <w:lang w:eastAsia="en-PH"/>
        </w:rPr>
      </w:pPr>
    </w:p>
    <w:p w14:paraId="081F27DA" w14:textId="36CBD00A" w:rsidR="00537CA8" w:rsidRPr="0011468D" w:rsidRDefault="00537CA8" w:rsidP="00537CA8">
      <w:pPr>
        <w:pStyle w:val="NormalWeb"/>
        <w:ind w:left="720" w:hanging="720"/>
        <w:jc w:val="both"/>
        <w:rPr>
          <w:bCs/>
          <w:lang w:eastAsia="en-PH"/>
        </w:rPr>
      </w:pPr>
      <w:r w:rsidRPr="0011468D">
        <w:rPr>
          <w:bCs/>
          <w:lang w:eastAsia="en-PH"/>
        </w:rPr>
        <w:lastRenderedPageBreak/>
        <w:t>Al-</w:t>
      </w:r>
      <w:proofErr w:type="spellStart"/>
      <w:r w:rsidRPr="0011468D">
        <w:rPr>
          <w:bCs/>
          <w:lang w:eastAsia="en-PH"/>
        </w:rPr>
        <w:t>Dossary</w:t>
      </w:r>
      <w:proofErr w:type="spellEnd"/>
      <w:r w:rsidRPr="0011468D">
        <w:rPr>
          <w:bCs/>
          <w:lang w:eastAsia="en-PH"/>
        </w:rPr>
        <w:t xml:space="preserve">, R. (2021). The role of transformational leadership in enhancing nurses’ innovative behavior: A systematic review. </w:t>
      </w:r>
      <w:r w:rsidRPr="0011468D">
        <w:rPr>
          <w:bCs/>
          <w:i/>
          <w:iCs/>
          <w:lang w:eastAsia="en-PH"/>
        </w:rPr>
        <w:t>Nursing Open, 8</w:t>
      </w:r>
      <w:r w:rsidRPr="0011468D">
        <w:rPr>
          <w:bCs/>
          <w:lang w:eastAsia="en-PH"/>
        </w:rPr>
        <w:t xml:space="preserve">(5), 2341–2351. </w:t>
      </w:r>
      <w:r w:rsidRPr="00537CA8">
        <w:rPr>
          <w:rFonts w:eastAsia="DengXian Light"/>
          <w:bCs/>
          <w:lang w:eastAsia="en-PH"/>
        </w:rPr>
        <w:t>https://doi.org/10.1002/nop2.837</w:t>
      </w:r>
    </w:p>
    <w:p w14:paraId="408048DA" w14:textId="77777777" w:rsidR="00537CA8" w:rsidRDefault="00537CA8" w:rsidP="00537CA8">
      <w:pPr>
        <w:pStyle w:val="NormalWeb"/>
        <w:ind w:left="720" w:hanging="720"/>
        <w:jc w:val="both"/>
        <w:rPr>
          <w:bCs/>
          <w:lang w:eastAsia="en-PH"/>
        </w:rPr>
      </w:pPr>
    </w:p>
    <w:p w14:paraId="2E4890DE" w14:textId="4D898BB3" w:rsidR="00537CA8" w:rsidRPr="0011468D" w:rsidRDefault="00537CA8" w:rsidP="00537CA8">
      <w:pPr>
        <w:pStyle w:val="NormalWeb"/>
        <w:ind w:left="720" w:hanging="720"/>
        <w:jc w:val="both"/>
        <w:rPr>
          <w:bCs/>
          <w:lang w:eastAsia="en-PH"/>
        </w:rPr>
      </w:pPr>
      <w:proofErr w:type="spellStart"/>
      <w:r w:rsidRPr="0011468D">
        <w:rPr>
          <w:bCs/>
          <w:lang w:eastAsia="en-PH"/>
        </w:rPr>
        <w:t>Almarwani</w:t>
      </w:r>
      <w:proofErr w:type="spellEnd"/>
      <w:r w:rsidRPr="0011468D">
        <w:rPr>
          <w:bCs/>
          <w:lang w:eastAsia="en-PH"/>
        </w:rPr>
        <w:t xml:space="preserve">, A. M., &amp; Alzahrani, N. S. (2023). Factors affecting the development of clinical nurses’ competency: A systematic review. </w:t>
      </w:r>
      <w:r w:rsidRPr="0011468D">
        <w:rPr>
          <w:bCs/>
          <w:i/>
          <w:iCs/>
          <w:lang w:eastAsia="en-PH"/>
        </w:rPr>
        <w:t>Nurse Education in Practice, 73</w:t>
      </w:r>
      <w:r w:rsidRPr="0011468D">
        <w:rPr>
          <w:bCs/>
          <w:lang w:eastAsia="en-PH"/>
        </w:rPr>
        <w:t xml:space="preserve">, 103826. </w:t>
      </w:r>
      <w:r w:rsidRPr="00537CA8">
        <w:rPr>
          <w:rFonts w:eastAsia="DengXian Light"/>
          <w:bCs/>
          <w:lang w:eastAsia="en-PH"/>
        </w:rPr>
        <w:t>https://doi.org/10.1016/j.nepr.2023.103826</w:t>
      </w:r>
    </w:p>
    <w:p w14:paraId="003AD89D" w14:textId="77777777" w:rsidR="00537CA8" w:rsidRDefault="00537CA8" w:rsidP="00537CA8">
      <w:pPr>
        <w:pStyle w:val="NormalWeb"/>
        <w:ind w:left="720" w:hanging="720"/>
        <w:jc w:val="both"/>
        <w:rPr>
          <w:bCs/>
          <w:lang w:eastAsia="en-PH"/>
        </w:rPr>
      </w:pPr>
    </w:p>
    <w:p w14:paraId="30EA50BE" w14:textId="206013F4" w:rsidR="00537CA8" w:rsidRPr="0011468D" w:rsidRDefault="00537CA8" w:rsidP="00537CA8">
      <w:pPr>
        <w:pStyle w:val="NormalWeb"/>
        <w:ind w:left="720" w:hanging="720"/>
        <w:jc w:val="both"/>
        <w:rPr>
          <w:bCs/>
          <w:lang w:eastAsia="en-PH"/>
        </w:rPr>
      </w:pPr>
      <w:proofErr w:type="spellStart"/>
      <w:r w:rsidRPr="0011468D">
        <w:rPr>
          <w:bCs/>
          <w:lang w:eastAsia="en-PH"/>
        </w:rPr>
        <w:t>Alshaabani</w:t>
      </w:r>
      <w:proofErr w:type="spellEnd"/>
      <w:r w:rsidRPr="0011468D">
        <w:rPr>
          <w:bCs/>
          <w:lang w:eastAsia="en-PH"/>
        </w:rPr>
        <w:t xml:space="preserve">, A., Naz, F., Magda, R., &amp; </w:t>
      </w:r>
      <w:proofErr w:type="spellStart"/>
      <w:r w:rsidRPr="0011468D">
        <w:rPr>
          <w:bCs/>
          <w:lang w:eastAsia="en-PH"/>
        </w:rPr>
        <w:t>Rudnák</w:t>
      </w:r>
      <w:proofErr w:type="spellEnd"/>
      <w:r w:rsidRPr="0011468D">
        <w:rPr>
          <w:bCs/>
          <w:lang w:eastAsia="en-PH"/>
        </w:rPr>
        <w:t xml:space="preserve">, I. (2023). Social exchange theory and employee creativity: The mediating role of organizational commitment and trust. </w:t>
      </w:r>
      <w:r w:rsidRPr="0011468D">
        <w:rPr>
          <w:bCs/>
          <w:i/>
          <w:iCs/>
          <w:lang w:eastAsia="en-PH"/>
        </w:rPr>
        <w:t>Sustainability, 15</w:t>
      </w:r>
      <w:r w:rsidRPr="0011468D">
        <w:rPr>
          <w:bCs/>
          <w:lang w:eastAsia="en-PH"/>
        </w:rPr>
        <w:t xml:space="preserve">(4), 3318. </w:t>
      </w:r>
      <w:r w:rsidRPr="00537CA8">
        <w:rPr>
          <w:rFonts w:eastAsia="DengXian Light"/>
          <w:bCs/>
          <w:lang w:eastAsia="en-PH"/>
        </w:rPr>
        <w:t>https://doi.org/10.3390/su15043318</w:t>
      </w:r>
    </w:p>
    <w:p w14:paraId="2828566D" w14:textId="0426647B" w:rsidR="00537CA8" w:rsidRPr="0011468D" w:rsidRDefault="00537CA8" w:rsidP="00537CA8">
      <w:pPr>
        <w:pStyle w:val="NormalWeb"/>
        <w:ind w:left="720" w:hanging="720"/>
        <w:jc w:val="both"/>
        <w:rPr>
          <w:bCs/>
          <w:lang w:eastAsia="en-PH"/>
        </w:rPr>
      </w:pPr>
      <w:r w:rsidRPr="0011468D">
        <w:rPr>
          <w:bCs/>
          <w:lang w:eastAsia="en-PH"/>
        </w:rPr>
        <w:t xml:space="preserve">Amabile, T. M. (2020). Creativity, artificial intelligence, and a world of surprises. </w:t>
      </w:r>
      <w:r w:rsidRPr="0011468D">
        <w:rPr>
          <w:bCs/>
          <w:i/>
          <w:iCs/>
          <w:lang w:eastAsia="en-PH"/>
        </w:rPr>
        <w:t>Perspectives on Psychological Science, 15</w:t>
      </w:r>
      <w:r w:rsidRPr="0011468D">
        <w:rPr>
          <w:bCs/>
          <w:lang w:eastAsia="en-PH"/>
        </w:rPr>
        <w:t xml:space="preserve">(6), 1186–1190. </w:t>
      </w:r>
      <w:r w:rsidRPr="00537CA8">
        <w:rPr>
          <w:rFonts w:eastAsia="DengXian Light"/>
          <w:bCs/>
          <w:lang w:eastAsia="en-PH"/>
        </w:rPr>
        <w:t>https://doi.org/10.1177/1745691620927478</w:t>
      </w:r>
    </w:p>
    <w:p w14:paraId="562285ED" w14:textId="77777777" w:rsidR="00537CA8" w:rsidRDefault="00537CA8" w:rsidP="00537CA8">
      <w:pPr>
        <w:pStyle w:val="NormalWeb"/>
        <w:ind w:left="720" w:hanging="720"/>
        <w:jc w:val="both"/>
        <w:rPr>
          <w:bCs/>
          <w:lang w:eastAsia="en-PH"/>
        </w:rPr>
      </w:pPr>
    </w:p>
    <w:p w14:paraId="2E885F6D" w14:textId="172B7A1C" w:rsidR="00537CA8" w:rsidRPr="0011468D" w:rsidRDefault="00537CA8" w:rsidP="00537CA8">
      <w:pPr>
        <w:pStyle w:val="NormalWeb"/>
        <w:ind w:left="720" w:hanging="720"/>
        <w:jc w:val="both"/>
        <w:rPr>
          <w:bCs/>
          <w:lang w:eastAsia="en-PH"/>
        </w:rPr>
      </w:pPr>
      <w:r w:rsidRPr="0011468D">
        <w:rPr>
          <w:bCs/>
          <w:lang w:eastAsia="en-PH"/>
        </w:rPr>
        <w:t xml:space="preserve">Anderson, N., Potočnik, K., &amp; Zhou, J. (2021). Innovation and creativity in organizations: A state-of-the-science review. </w:t>
      </w:r>
      <w:r w:rsidRPr="0011468D">
        <w:rPr>
          <w:bCs/>
          <w:i/>
          <w:iCs/>
          <w:lang w:eastAsia="en-PH"/>
        </w:rPr>
        <w:t>Journal of Management, 47</w:t>
      </w:r>
      <w:r w:rsidRPr="0011468D">
        <w:rPr>
          <w:bCs/>
          <w:lang w:eastAsia="en-PH"/>
        </w:rPr>
        <w:t xml:space="preserve">(3), 272–300. </w:t>
      </w:r>
      <w:r w:rsidRPr="00537CA8">
        <w:rPr>
          <w:rFonts w:eastAsia="DengXian Light"/>
          <w:bCs/>
          <w:lang w:eastAsia="en-PH"/>
        </w:rPr>
        <w:t>https://doi.org/10.1177/0149206320965543</w:t>
      </w:r>
    </w:p>
    <w:p w14:paraId="4AD40FA7" w14:textId="77777777" w:rsidR="00537CA8" w:rsidRDefault="00537CA8" w:rsidP="00537CA8">
      <w:pPr>
        <w:pStyle w:val="NormalWeb"/>
        <w:ind w:left="720" w:hanging="720"/>
        <w:jc w:val="both"/>
        <w:rPr>
          <w:bCs/>
          <w:lang w:eastAsia="en-PH"/>
        </w:rPr>
      </w:pPr>
    </w:p>
    <w:p w14:paraId="40C1AB8B" w14:textId="776E7880" w:rsidR="00537CA8" w:rsidRPr="0011468D" w:rsidRDefault="00537CA8" w:rsidP="00537CA8">
      <w:pPr>
        <w:pStyle w:val="NormalWeb"/>
        <w:ind w:left="720" w:hanging="720"/>
        <w:jc w:val="both"/>
        <w:rPr>
          <w:bCs/>
          <w:lang w:eastAsia="en-PH"/>
        </w:rPr>
      </w:pPr>
      <w:r w:rsidRPr="0011468D">
        <w:rPr>
          <w:bCs/>
          <w:lang w:eastAsia="en-PH"/>
        </w:rPr>
        <w:t xml:space="preserve">Asif, M., Qing, M., Hwang, J., &amp; Shi, H. (2021). Ethical leadership, trust, and creativity: The mediated mechanism and cultural implication. </w:t>
      </w:r>
      <w:r w:rsidRPr="0011468D">
        <w:rPr>
          <w:bCs/>
          <w:i/>
          <w:iCs/>
          <w:lang w:eastAsia="en-PH"/>
        </w:rPr>
        <w:t>International Journal of Environmental Research and Public Health, 18</w:t>
      </w:r>
      <w:r w:rsidRPr="0011468D">
        <w:rPr>
          <w:bCs/>
          <w:lang w:eastAsia="en-PH"/>
        </w:rPr>
        <w:t xml:space="preserve">(1), 445. </w:t>
      </w:r>
      <w:r w:rsidRPr="00537CA8">
        <w:rPr>
          <w:rFonts w:eastAsia="DengXian Light"/>
          <w:bCs/>
          <w:lang w:eastAsia="en-PH"/>
        </w:rPr>
        <w:t>https://doi.org/10.3390/ijerph18010445</w:t>
      </w:r>
    </w:p>
    <w:p w14:paraId="43506368" w14:textId="77777777" w:rsidR="00537CA8" w:rsidRDefault="00537CA8" w:rsidP="00537CA8">
      <w:pPr>
        <w:pStyle w:val="NormalWeb"/>
        <w:ind w:left="720" w:hanging="720"/>
        <w:jc w:val="both"/>
        <w:rPr>
          <w:bCs/>
          <w:lang w:eastAsia="en-PH"/>
        </w:rPr>
      </w:pPr>
    </w:p>
    <w:p w14:paraId="60DED041" w14:textId="169994D1" w:rsidR="00537CA8" w:rsidRPr="0011468D" w:rsidRDefault="00537CA8" w:rsidP="00537CA8">
      <w:pPr>
        <w:pStyle w:val="NormalWeb"/>
        <w:ind w:left="720" w:hanging="720"/>
        <w:jc w:val="both"/>
        <w:rPr>
          <w:bCs/>
          <w:lang w:eastAsia="en-PH"/>
        </w:rPr>
      </w:pPr>
      <w:r w:rsidRPr="0011468D">
        <w:rPr>
          <w:bCs/>
          <w:lang w:eastAsia="en-PH"/>
        </w:rPr>
        <w:t xml:space="preserve">Atasoy, I., Özdemir, S. Ç., &amp; </w:t>
      </w:r>
      <w:proofErr w:type="spellStart"/>
      <w:r w:rsidRPr="0011468D">
        <w:rPr>
          <w:bCs/>
          <w:lang w:eastAsia="en-PH"/>
        </w:rPr>
        <w:t>Evli</w:t>
      </w:r>
      <w:proofErr w:type="spellEnd"/>
      <w:r w:rsidRPr="0011468D">
        <w:rPr>
          <w:bCs/>
          <w:lang w:eastAsia="en-PH"/>
        </w:rPr>
        <w:t xml:space="preserve">, M. (2023). Relationship between individual innovativeness and 21st century skills of nursing and midwifery students: A cross-sectional study. </w:t>
      </w:r>
      <w:r w:rsidRPr="0011468D">
        <w:rPr>
          <w:bCs/>
          <w:i/>
          <w:iCs/>
          <w:lang w:eastAsia="en-PH"/>
        </w:rPr>
        <w:t>Nurse Education Today, 126</w:t>
      </w:r>
      <w:r w:rsidRPr="0011468D">
        <w:rPr>
          <w:bCs/>
          <w:lang w:eastAsia="en-PH"/>
        </w:rPr>
        <w:t xml:space="preserve">, 105830. </w:t>
      </w:r>
      <w:r w:rsidRPr="00537CA8">
        <w:rPr>
          <w:rFonts w:eastAsia="DengXian Light"/>
          <w:bCs/>
          <w:lang w:eastAsia="en-PH"/>
        </w:rPr>
        <w:t>https://doi.org/10.1016/j.nedt.2023.105830</w:t>
      </w:r>
    </w:p>
    <w:p w14:paraId="3D6130D9" w14:textId="77777777" w:rsidR="00537CA8" w:rsidRDefault="00537CA8" w:rsidP="00537CA8">
      <w:pPr>
        <w:pStyle w:val="NormalWeb"/>
        <w:ind w:left="720" w:hanging="720"/>
        <w:jc w:val="both"/>
        <w:rPr>
          <w:bCs/>
          <w:lang w:eastAsia="en-PH"/>
        </w:rPr>
      </w:pPr>
    </w:p>
    <w:p w14:paraId="10406523" w14:textId="466F423B" w:rsidR="00537CA8" w:rsidRPr="0011468D" w:rsidRDefault="00537CA8" w:rsidP="00537CA8">
      <w:pPr>
        <w:pStyle w:val="NormalWeb"/>
        <w:ind w:left="720" w:hanging="720"/>
        <w:jc w:val="both"/>
      </w:pPr>
      <w:r w:rsidRPr="0011468D">
        <w:rPr>
          <w:bCs/>
          <w:lang w:eastAsia="en-PH"/>
        </w:rPr>
        <w:t xml:space="preserve">Bektaş, G., Ünal, B. Ö., &amp; </w:t>
      </w:r>
      <w:proofErr w:type="spellStart"/>
      <w:r w:rsidRPr="0011468D">
        <w:rPr>
          <w:bCs/>
          <w:lang w:eastAsia="en-PH"/>
        </w:rPr>
        <w:t>Narlı</w:t>
      </w:r>
      <w:proofErr w:type="spellEnd"/>
      <w:r w:rsidRPr="0011468D">
        <w:rPr>
          <w:bCs/>
          <w:lang w:eastAsia="en-PH"/>
        </w:rPr>
        <w:t xml:space="preserve">, M. (2025). The effect of transformational leadership on nurses’ innovative behaviors: The mediating effect of psychological empowerment. </w:t>
      </w:r>
      <w:r w:rsidRPr="0011468D">
        <w:rPr>
          <w:bCs/>
          <w:i/>
          <w:iCs/>
          <w:lang w:eastAsia="en-PH"/>
        </w:rPr>
        <w:t>BMC Nursing, 24</w:t>
      </w:r>
      <w:r w:rsidRPr="0011468D">
        <w:rPr>
          <w:bCs/>
          <w:lang w:eastAsia="en-PH"/>
        </w:rPr>
        <w:t xml:space="preserve">, Article 684. </w:t>
      </w:r>
      <w:r w:rsidRPr="00537CA8">
        <w:rPr>
          <w:rFonts w:eastAsia="DengXian Light"/>
          <w:bCs/>
          <w:lang w:eastAsia="en-PH"/>
        </w:rPr>
        <w:t>https://doi.org/10.1186/s12912-025-03467-1</w:t>
      </w:r>
      <w:r w:rsidRPr="0011468D">
        <w:rPr>
          <w:bCs/>
          <w:lang w:eastAsia="en-PH"/>
        </w:rPr>
        <w:t xml:space="preserve"> </w:t>
      </w:r>
    </w:p>
    <w:p w14:paraId="75B14FC8" w14:textId="77777777" w:rsidR="00537CA8" w:rsidRDefault="00537CA8" w:rsidP="00537CA8">
      <w:pPr>
        <w:pStyle w:val="NormalWeb"/>
        <w:ind w:left="720" w:hanging="720"/>
        <w:jc w:val="both"/>
        <w:rPr>
          <w:bCs/>
          <w:lang w:eastAsia="en-PH"/>
        </w:rPr>
      </w:pPr>
    </w:p>
    <w:p w14:paraId="1174A631" w14:textId="7A45D70D" w:rsidR="00537CA8" w:rsidRPr="0011468D" w:rsidRDefault="00537CA8" w:rsidP="00537CA8">
      <w:pPr>
        <w:pStyle w:val="NormalWeb"/>
        <w:ind w:left="720" w:hanging="720"/>
        <w:jc w:val="both"/>
        <w:rPr>
          <w:bCs/>
          <w:lang w:eastAsia="en-PH"/>
        </w:rPr>
      </w:pPr>
      <w:r w:rsidRPr="0011468D">
        <w:rPr>
          <w:bCs/>
          <w:lang w:eastAsia="en-PH"/>
        </w:rPr>
        <w:t xml:space="preserve">Boamah, S. A., Spence Laschinger, H. K., Wong, C., &amp; Clarke, S. (2023). Transformational leadership and its impact on nurses’ job satisfaction, burnout, and patient safety outcomes: A review of recent evidence. </w:t>
      </w:r>
      <w:r w:rsidRPr="0011468D">
        <w:rPr>
          <w:bCs/>
          <w:i/>
          <w:iCs/>
          <w:lang w:eastAsia="en-PH"/>
        </w:rPr>
        <w:t>Journal of Nursing Management, 31</w:t>
      </w:r>
      <w:r w:rsidRPr="0011468D">
        <w:rPr>
          <w:bCs/>
          <w:lang w:eastAsia="en-PH"/>
        </w:rPr>
        <w:t xml:space="preserve">(2), 217–226. </w:t>
      </w:r>
      <w:r w:rsidRPr="00537CA8">
        <w:rPr>
          <w:rFonts w:eastAsia="DengXian Light"/>
          <w:bCs/>
          <w:lang w:eastAsia="en-PH"/>
        </w:rPr>
        <w:t>https://doi.org/10.1111/jonm.13765</w:t>
      </w:r>
    </w:p>
    <w:p w14:paraId="2162EB8A" w14:textId="77777777" w:rsidR="00537CA8" w:rsidRDefault="00537CA8" w:rsidP="00537CA8">
      <w:pPr>
        <w:pStyle w:val="NormalWeb"/>
        <w:ind w:left="720" w:hanging="720"/>
        <w:jc w:val="both"/>
        <w:rPr>
          <w:bCs/>
          <w:lang w:eastAsia="en-PH"/>
        </w:rPr>
      </w:pPr>
    </w:p>
    <w:p w14:paraId="43185B4D" w14:textId="64580FCC" w:rsidR="00537CA8" w:rsidRPr="0011468D" w:rsidRDefault="00537CA8" w:rsidP="00537CA8">
      <w:pPr>
        <w:pStyle w:val="NormalWeb"/>
        <w:ind w:left="720" w:hanging="720"/>
        <w:jc w:val="both"/>
        <w:rPr>
          <w:bCs/>
          <w:lang w:eastAsia="en-PH"/>
        </w:rPr>
      </w:pPr>
      <w:r w:rsidRPr="0011468D">
        <w:rPr>
          <w:bCs/>
          <w:lang w:eastAsia="en-PH"/>
        </w:rPr>
        <w:t xml:space="preserve">Chen, J., Zhang, Q., Fong, P., &amp; Meng, L. (2025). Investigating nurses’ competencies for development of “Internet + nursing service”: A cross-sectional study. </w:t>
      </w:r>
      <w:r w:rsidRPr="0011468D">
        <w:rPr>
          <w:bCs/>
          <w:i/>
          <w:iCs/>
          <w:lang w:eastAsia="en-PH"/>
        </w:rPr>
        <w:t>Nursing Open, 12</w:t>
      </w:r>
      <w:r w:rsidRPr="0011468D">
        <w:rPr>
          <w:bCs/>
          <w:lang w:eastAsia="en-PH"/>
        </w:rPr>
        <w:t>(7), e70275.</w:t>
      </w:r>
    </w:p>
    <w:p w14:paraId="7F917E4B" w14:textId="77777777" w:rsidR="00537CA8" w:rsidRDefault="00537CA8" w:rsidP="00537CA8">
      <w:pPr>
        <w:pStyle w:val="NormalWeb"/>
        <w:ind w:left="720" w:hanging="720"/>
        <w:jc w:val="both"/>
        <w:rPr>
          <w:bCs/>
          <w:lang w:eastAsia="en-PH"/>
        </w:rPr>
      </w:pPr>
    </w:p>
    <w:p w14:paraId="187366FA" w14:textId="73101204" w:rsidR="00537CA8" w:rsidRPr="0011468D" w:rsidRDefault="00537CA8" w:rsidP="00537CA8">
      <w:pPr>
        <w:pStyle w:val="NormalWeb"/>
        <w:ind w:left="720" w:hanging="720"/>
        <w:jc w:val="both"/>
        <w:rPr>
          <w:bCs/>
          <w:lang w:eastAsia="en-PH"/>
        </w:rPr>
      </w:pPr>
      <w:r w:rsidRPr="0011468D">
        <w:rPr>
          <w:bCs/>
          <w:lang w:eastAsia="en-PH"/>
        </w:rPr>
        <w:t xml:space="preserve">Cummings, G. G., Tate, K., Lee, S., Wong, C. A., Paananen, T., &amp; </w:t>
      </w:r>
      <w:proofErr w:type="spellStart"/>
      <w:r w:rsidRPr="0011468D">
        <w:rPr>
          <w:bCs/>
          <w:lang w:eastAsia="en-PH"/>
        </w:rPr>
        <w:t>Micaroni</w:t>
      </w:r>
      <w:proofErr w:type="spellEnd"/>
      <w:r w:rsidRPr="0011468D">
        <w:rPr>
          <w:bCs/>
          <w:lang w:eastAsia="en-PH"/>
        </w:rPr>
        <w:t xml:space="preserve">, S. P. M. (2021). Leadership styles and outcome patterns for the nursing workforce and work environment: A systematic review. </w:t>
      </w:r>
      <w:r w:rsidRPr="0011468D">
        <w:rPr>
          <w:bCs/>
          <w:i/>
          <w:iCs/>
          <w:lang w:eastAsia="en-PH"/>
        </w:rPr>
        <w:t>International Journal of Nursing Studies, 115</w:t>
      </w:r>
      <w:r w:rsidRPr="0011468D">
        <w:rPr>
          <w:bCs/>
          <w:lang w:eastAsia="en-PH"/>
        </w:rPr>
        <w:t xml:space="preserve">, 103842. </w:t>
      </w:r>
      <w:r w:rsidRPr="00537CA8">
        <w:rPr>
          <w:rFonts w:eastAsia="DengXian Light"/>
          <w:bCs/>
          <w:lang w:eastAsia="en-PH"/>
        </w:rPr>
        <w:t>https://doi.org/10.1016/j.ijnurstu.2020.103842</w:t>
      </w:r>
    </w:p>
    <w:p w14:paraId="23304E06" w14:textId="77777777" w:rsidR="00537CA8" w:rsidRDefault="00537CA8" w:rsidP="00537CA8">
      <w:pPr>
        <w:pStyle w:val="NormalWeb"/>
        <w:ind w:left="720" w:hanging="720"/>
        <w:jc w:val="both"/>
        <w:rPr>
          <w:bCs/>
          <w:lang w:eastAsia="en-PH"/>
        </w:rPr>
      </w:pPr>
    </w:p>
    <w:p w14:paraId="1E423BAC" w14:textId="597D0F65" w:rsidR="00537CA8" w:rsidRPr="0011468D" w:rsidRDefault="00537CA8" w:rsidP="00537CA8">
      <w:pPr>
        <w:pStyle w:val="NormalWeb"/>
        <w:ind w:left="720" w:hanging="720"/>
        <w:jc w:val="both"/>
        <w:rPr>
          <w:bCs/>
          <w:lang w:eastAsia="en-PH"/>
        </w:rPr>
      </w:pPr>
      <w:r w:rsidRPr="0011468D">
        <w:rPr>
          <w:bCs/>
          <w:lang w:eastAsia="en-PH"/>
        </w:rPr>
        <w:t xml:space="preserve">El-Gazar, H. E., Baghdadi, N. A., Mohammed, S., &amp; Zoromba, M. A. (2024). Sparking nurses’ creativity: The roles of ambidextrous leadership and psychological safety. </w:t>
      </w:r>
      <w:r w:rsidRPr="0011468D">
        <w:rPr>
          <w:bCs/>
          <w:i/>
          <w:iCs/>
          <w:lang w:eastAsia="en-PH"/>
        </w:rPr>
        <w:t xml:space="preserve">BMC Nursing, </w:t>
      </w:r>
      <w:r w:rsidRPr="0011468D">
        <w:rPr>
          <w:bCs/>
          <w:i/>
          <w:iCs/>
          <w:lang w:eastAsia="en-PH"/>
        </w:rPr>
        <w:lastRenderedPageBreak/>
        <w:t>23</w:t>
      </w:r>
      <w:r w:rsidRPr="0011468D">
        <w:rPr>
          <w:bCs/>
          <w:lang w:eastAsia="en-PH"/>
        </w:rPr>
        <w:t xml:space="preserve">, Article 777. </w:t>
      </w:r>
      <w:r w:rsidRPr="00537CA8">
        <w:rPr>
          <w:rFonts w:eastAsia="DengXian Light"/>
          <w:bCs/>
          <w:lang w:eastAsia="en-PH"/>
        </w:rPr>
        <w:t>https://doi.org/10.1186/s12912-024-02277-1</w:t>
      </w:r>
    </w:p>
    <w:p w14:paraId="14CEEBB6" w14:textId="77777777" w:rsidR="00537CA8" w:rsidRDefault="00537CA8" w:rsidP="00537CA8">
      <w:pPr>
        <w:pStyle w:val="NormalWeb"/>
        <w:ind w:left="720" w:hanging="720"/>
        <w:jc w:val="both"/>
      </w:pPr>
    </w:p>
    <w:p w14:paraId="5A7779A0" w14:textId="77777777" w:rsidR="00537CA8" w:rsidRPr="0011468D" w:rsidRDefault="00537CA8" w:rsidP="00537CA8">
      <w:pPr>
        <w:pStyle w:val="NormalWeb"/>
        <w:ind w:left="720" w:hanging="720"/>
        <w:jc w:val="both"/>
        <w:rPr>
          <w:bCs/>
          <w:lang w:eastAsia="en-PH"/>
        </w:rPr>
      </w:pPr>
      <w:r w:rsidRPr="0011468D">
        <w:rPr>
          <w:bCs/>
          <w:lang w:eastAsia="en-PH"/>
        </w:rPr>
        <w:t xml:space="preserve">Gao, L., Lu, Q., Hou, X., Ou, J., &amp; Wang, M. (2022). Effectiveness of a nursing innovation workshop at enhancing nurses’ innovation abilities: A quasi-experimental study. </w:t>
      </w:r>
      <w:r w:rsidRPr="0011468D">
        <w:rPr>
          <w:bCs/>
          <w:i/>
          <w:iCs/>
          <w:lang w:eastAsia="en-PH"/>
        </w:rPr>
        <w:t>Nursing Open, 9</w:t>
      </w:r>
      <w:r w:rsidRPr="0011468D">
        <w:rPr>
          <w:bCs/>
          <w:lang w:eastAsia="en-PH"/>
        </w:rPr>
        <w:t>(1), 418–427.</w:t>
      </w:r>
      <w:r w:rsidRPr="0011468D">
        <w:rPr>
          <w:bCs/>
          <w:lang w:eastAsia="en-PH"/>
        </w:rPr>
        <w:br/>
        <w:t xml:space="preserve">This is the version indexed in major databases; your current Gao entry appears inaccurate and should be replaced. </w:t>
      </w:r>
    </w:p>
    <w:p w14:paraId="3481CE5C" w14:textId="502611FC" w:rsidR="00537CA8" w:rsidRPr="0011468D" w:rsidRDefault="00537CA8" w:rsidP="00537CA8">
      <w:pPr>
        <w:pStyle w:val="NormalWeb"/>
        <w:ind w:left="720" w:hanging="720"/>
        <w:jc w:val="both"/>
        <w:rPr>
          <w:bCs/>
          <w:lang w:eastAsia="en-PH"/>
        </w:rPr>
      </w:pPr>
      <w:r w:rsidRPr="0011468D">
        <w:rPr>
          <w:bCs/>
          <w:lang w:eastAsia="en-PH"/>
        </w:rPr>
        <w:t xml:space="preserve">Guo, Y., Fan, W., Dong, X., Yang, C., Wang, M., Gao, H., </w:t>
      </w:r>
      <w:proofErr w:type="spellStart"/>
      <w:r w:rsidRPr="0011468D">
        <w:rPr>
          <w:bCs/>
          <w:lang w:eastAsia="en-PH"/>
        </w:rPr>
        <w:t>Lv</w:t>
      </w:r>
      <w:proofErr w:type="spellEnd"/>
      <w:r w:rsidRPr="0011468D">
        <w:rPr>
          <w:bCs/>
          <w:lang w:eastAsia="en-PH"/>
        </w:rPr>
        <w:t xml:space="preserve">, P., &amp; Ma, K. (2024). The impact of nursing heads leadership on research innovation behavior of junior nurses with master’s degree: The mediation of perceived barriers and the moderation of motivation. </w:t>
      </w:r>
      <w:r w:rsidRPr="0011468D">
        <w:rPr>
          <w:bCs/>
          <w:i/>
          <w:iCs/>
          <w:lang w:eastAsia="en-PH"/>
        </w:rPr>
        <w:t>Journal of Healthcare Leadership, 16</w:t>
      </w:r>
      <w:r w:rsidRPr="0011468D">
        <w:rPr>
          <w:bCs/>
          <w:lang w:eastAsia="en-PH"/>
        </w:rPr>
        <w:t xml:space="preserve">, 583–593. </w:t>
      </w:r>
      <w:r w:rsidRPr="00537CA8">
        <w:rPr>
          <w:rFonts w:eastAsia="DengXian Light"/>
          <w:bCs/>
          <w:lang w:eastAsia="en-PH"/>
        </w:rPr>
        <w:t>https://doi.org/10.2147/JHL.S479562</w:t>
      </w:r>
    </w:p>
    <w:p w14:paraId="64EBDB15" w14:textId="77777777" w:rsidR="00537CA8" w:rsidRDefault="00537CA8" w:rsidP="00537CA8">
      <w:pPr>
        <w:pStyle w:val="NormalWeb"/>
        <w:ind w:left="720" w:hanging="720"/>
        <w:jc w:val="both"/>
        <w:rPr>
          <w:bCs/>
          <w:lang w:eastAsia="en-PH"/>
        </w:rPr>
      </w:pPr>
    </w:p>
    <w:p w14:paraId="72D67417" w14:textId="37DE0265" w:rsidR="00537CA8" w:rsidRPr="0011468D" w:rsidRDefault="00537CA8" w:rsidP="00537CA8">
      <w:pPr>
        <w:pStyle w:val="NormalWeb"/>
        <w:ind w:left="720" w:hanging="720"/>
        <w:jc w:val="both"/>
        <w:rPr>
          <w:bCs/>
          <w:lang w:eastAsia="en-PH"/>
        </w:rPr>
      </w:pPr>
      <w:r w:rsidRPr="0011468D">
        <w:rPr>
          <w:bCs/>
          <w:lang w:eastAsia="en-PH"/>
        </w:rPr>
        <w:t xml:space="preserve">Hammond, M. M., Neff, N. L., Farr, J. L., Schwall, A. R., &amp; Zhao, X. (2023). Predictors of individual-level innovation at work: A meta-analysis. </w:t>
      </w:r>
      <w:r w:rsidRPr="0011468D">
        <w:rPr>
          <w:bCs/>
          <w:i/>
          <w:iCs/>
          <w:lang w:eastAsia="en-PH"/>
        </w:rPr>
        <w:t>Psychology of Aesthetics, Creativity, and the Arts, 17</w:t>
      </w:r>
      <w:r w:rsidRPr="0011468D">
        <w:rPr>
          <w:bCs/>
          <w:lang w:eastAsia="en-PH"/>
        </w:rPr>
        <w:t xml:space="preserve">(2), 207–223. </w:t>
      </w:r>
      <w:r w:rsidRPr="00537CA8">
        <w:rPr>
          <w:rFonts w:eastAsia="DengXian Light"/>
          <w:bCs/>
          <w:lang w:eastAsia="en-PH"/>
        </w:rPr>
        <w:t>https://doi.org/10.1037/aca0000517</w:t>
      </w:r>
    </w:p>
    <w:p w14:paraId="17944A7F" w14:textId="77777777" w:rsidR="00537CA8" w:rsidRDefault="00537CA8" w:rsidP="00537CA8">
      <w:pPr>
        <w:pStyle w:val="NormalWeb"/>
        <w:ind w:left="720" w:hanging="720"/>
        <w:jc w:val="both"/>
        <w:rPr>
          <w:bCs/>
          <w:lang w:eastAsia="en-PH"/>
        </w:rPr>
      </w:pPr>
    </w:p>
    <w:p w14:paraId="283079F0" w14:textId="5E5512E3" w:rsidR="00537CA8" w:rsidRPr="0011468D" w:rsidRDefault="00537CA8" w:rsidP="00537CA8">
      <w:pPr>
        <w:pStyle w:val="NormalWeb"/>
        <w:ind w:left="720" w:hanging="720"/>
        <w:jc w:val="both"/>
        <w:rPr>
          <w:bCs/>
          <w:lang w:eastAsia="en-PH"/>
        </w:rPr>
      </w:pPr>
      <w:r w:rsidRPr="0011468D">
        <w:rPr>
          <w:bCs/>
          <w:lang w:eastAsia="en-PH"/>
        </w:rPr>
        <w:t xml:space="preserve">Heydari, N., </w:t>
      </w:r>
      <w:proofErr w:type="spellStart"/>
      <w:r w:rsidRPr="0011468D">
        <w:rPr>
          <w:bCs/>
          <w:lang w:eastAsia="en-PH"/>
        </w:rPr>
        <w:t>Torabizadeh</w:t>
      </w:r>
      <w:proofErr w:type="spellEnd"/>
      <w:r w:rsidRPr="0011468D">
        <w:rPr>
          <w:bCs/>
          <w:lang w:eastAsia="en-PH"/>
        </w:rPr>
        <w:t xml:space="preserve">, C., Rakhshan, M., &amp; Salimi, G. (2023). Individual innovation from the perspective of nursing students: A qualitative study. </w:t>
      </w:r>
      <w:r w:rsidRPr="0011468D">
        <w:rPr>
          <w:bCs/>
          <w:i/>
          <w:iCs/>
          <w:lang w:eastAsia="en-PH"/>
        </w:rPr>
        <w:t>BMC Nursing, 22</w:t>
      </w:r>
      <w:r w:rsidRPr="0011468D">
        <w:rPr>
          <w:bCs/>
          <w:lang w:eastAsia="en-PH"/>
        </w:rPr>
        <w:t xml:space="preserve">, Article 163. </w:t>
      </w:r>
      <w:r w:rsidRPr="00537CA8">
        <w:rPr>
          <w:rFonts w:eastAsia="DengXian Light"/>
          <w:bCs/>
          <w:lang w:eastAsia="en-PH"/>
        </w:rPr>
        <w:t>https://doi.org/10.1186/s12912-023-01311-y</w:t>
      </w:r>
    </w:p>
    <w:p w14:paraId="5E834CF5" w14:textId="77777777" w:rsidR="00537CA8" w:rsidRDefault="00537CA8" w:rsidP="00537CA8">
      <w:pPr>
        <w:pStyle w:val="NormalWeb"/>
        <w:ind w:left="720" w:hanging="720"/>
        <w:jc w:val="both"/>
        <w:rPr>
          <w:bCs/>
          <w:lang w:eastAsia="en-PH"/>
        </w:rPr>
      </w:pPr>
    </w:p>
    <w:p w14:paraId="66C2AF19" w14:textId="3FFCA96B" w:rsidR="00537CA8" w:rsidRPr="0011468D" w:rsidRDefault="00537CA8" w:rsidP="00537CA8">
      <w:pPr>
        <w:pStyle w:val="NormalWeb"/>
        <w:ind w:left="720" w:hanging="720"/>
        <w:jc w:val="both"/>
        <w:rPr>
          <w:bCs/>
          <w:lang w:eastAsia="en-PH"/>
        </w:rPr>
      </w:pPr>
      <w:proofErr w:type="spellStart"/>
      <w:r w:rsidRPr="0011468D">
        <w:rPr>
          <w:bCs/>
          <w:lang w:eastAsia="en-PH"/>
        </w:rPr>
        <w:t>Krejcie</w:t>
      </w:r>
      <w:proofErr w:type="spellEnd"/>
      <w:r w:rsidRPr="0011468D">
        <w:rPr>
          <w:bCs/>
          <w:lang w:eastAsia="en-PH"/>
        </w:rPr>
        <w:t xml:space="preserve">, R. V., &amp; Morgan, D. W. (1970). Determining sample size for research activities. </w:t>
      </w:r>
      <w:r w:rsidRPr="0011468D">
        <w:rPr>
          <w:bCs/>
          <w:i/>
          <w:iCs/>
          <w:lang w:eastAsia="en-PH"/>
        </w:rPr>
        <w:t>Educational and Psychological Measurement, 30</w:t>
      </w:r>
      <w:r w:rsidRPr="0011468D">
        <w:rPr>
          <w:bCs/>
          <w:lang w:eastAsia="en-PH"/>
        </w:rPr>
        <w:t xml:space="preserve">(3), 607–610. </w:t>
      </w:r>
      <w:r w:rsidRPr="00537CA8">
        <w:rPr>
          <w:rFonts w:eastAsia="DengXian Light"/>
          <w:bCs/>
          <w:lang w:eastAsia="en-PH"/>
        </w:rPr>
        <w:t>https://doi.org/10.1177/001316447003000308</w:t>
      </w:r>
    </w:p>
    <w:p w14:paraId="31ACB607" w14:textId="77777777" w:rsidR="00537CA8" w:rsidRDefault="00537CA8" w:rsidP="00537CA8">
      <w:pPr>
        <w:pStyle w:val="NormalWeb"/>
        <w:ind w:left="720" w:hanging="720"/>
        <w:jc w:val="both"/>
        <w:rPr>
          <w:bCs/>
          <w:lang w:eastAsia="en-PH"/>
        </w:rPr>
      </w:pPr>
    </w:p>
    <w:p w14:paraId="55C433CA" w14:textId="1ADF33B0" w:rsidR="00537CA8" w:rsidRPr="0011468D" w:rsidRDefault="00537CA8" w:rsidP="00537CA8">
      <w:pPr>
        <w:pStyle w:val="NormalWeb"/>
        <w:ind w:left="720" w:hanging="720"/>
        <w:jc w:val="both"/>
        <w:rPr>
          <w:bCs/>
          <w:lang w:eastAsia="en-PH"/>
        </w:rPr>
      </w:pPr>
      <w:r w:rsidRPr="0011468D">
        <w:rPr>
          <w:bCs/>
          <w:lang w:eastAsia="en-PH"/>
        </w:rPr>
        <w:t xml:space="preserve">Lee, S. E., &amp; Seo, J. K. (2024). Effects of nurse managers’ inclusive leadership on nurses’ psychological safety and innovative work behavior: The moderating role of collectivism. </w:t>
      </w:r>
      <w:r w:rsidRPr="0011468D">
        <w:rPr>
          <w:bCs/>
          <w:i/>
          <w:iCs/>
          <w:lang w:eastAsia="en-PH"/>
        </w:rPr>
        <w:t>Journal of Nursing Scholarship, 56</w:t>
      </w:r>
      <w:r w:rsidRPr="0011468D">
        <w:rPr>
          <w:bCs/>
          <w:lang w:eastAsia="en-PH"/>
        </w:rPr>
        <w:t xml:space="preserve">(4), 554–562. </w:t>
      </w:r>
      <w:r w:rsidRPr="00537CA8">
        <w:rPr>
          <w:rFonts w:eastAsia="DengXian Light"/>
          <w:bCs/>
          <w:lang w:eastAsia="en-PH"/>
        </w:rPr>
        <w:t>https://doi.org/10.1111/jnu.12965</w:t>
      </w:r>
      <w:r w:rsidRPr="0011468D">
        <w:rPr>
          <w:bCs/>
          <w:lang w:eastAsia="en-PH"/>
        </w:rPr>
        <w:t xml:space="preserve"> </w:t>
      </w:r>
    </w:p>
    <w:p w14:paraId="4A174E5D" w14:textId="77777777" w:rsidR="00537CA8" w:rsidRDefault="00537CA8" w:rsidP="00537CA8">
      <w:pPr>
        <w:pStyle w:val="NormalWeb"/>
        <w:ind w:left="720" w:hanging="720"/>
        <w:jc w:val="both"/>
        <w:rPr>
          <w:bCs/>
          <w:lang w:eastAsia="en-PH"/>
        </w:rPr>
      </w:pPr>
    </w:p>
    <w:p w14:paraId="6303A0D3" w14:textId="35B2F2E9" w:rsidR="00537CA8" w:rsidRPr="0011468D" w:rsidRDefault="00537CA8" w:rsidP="00537CA8">
      <w:pPr>
        <w:pStyle w:val="NormalWeb"/>
        <w:ind w:left="720" w:hanging="720"/>
        <w:jc w:val="both"/>
        <w:rPr>
          <w:bCs/>
          <w:lang w:eastAsia="en-PH"/>
        </w:rPr>
      </w:pPr>
      <w:r w:rsidRPr="0011468D">
        <w:rPr>
          <w:bCs/>
          <w:lang w:eastAsia="en-PH"/>
        </w:rPr>
        <w:t xml:space="preserve">Liu, L., Liu, M., </w:t>
      </w:r>
      <w:proofErr w:type="spellStart"/>
      <w:r w:rsidRPr="0011468D">
        <w:rPr>
          <w:bCs/>
          <w:lang w:eastAsia="en-PH"/>
        </w:rPr>
        <w:t>Lv</w:t>
      </w:r>
      <w:proofErr w:type="spellEnd"/>
      <w:r w:rsidRPr="0011468D">
        <w:rPr>
          <w:bCs/>
          <w:lang w:eastAsia="en-PH"/>
        </w:rPr>
        <w:t xml:space="preserve">, Z., Ma, F. Y., Mao, Y., &amp; Liu, Y. (2024). The mediating and moderating role of nursing information competence between nurses’ creative self-efficacy and innovation behavior in a specialized oncology hospital. </w:t>
      </w:r>
      <w:r w:rsidRPr="0011468D">
        <w:rPr>
          <w:bCs/>
          <w:i/>
          <w:iCs/>
          <w:lang w:eastAsia="en-PH"/>
        </w:rPr>
        <w:t>BMC Nursing, 23</w:t>
      </w:r>
      <w:r w:rsidRPr="0011468D">
        <w:rPr>
          <w:bCs/>
          <w:lang w:eastAsia="en-PH"/>
        </w:rPr>
        <w:t xml:space="preserve">, Article 760. </w:t>
      </w:r>
      <w:r w:rsidRPr="00537CA8">
        <w:rPr>
          <w:rFonts w:eastAsia="DengXian Light"/>
          <w:bCs/>
          <w:lang w:eastAsia="en-PH"/>
        </w:rPr>
        <w:t>https://doi.org/10.1186/s12912-024-02360-7</w:t>
      </w:r>
      <w:r w:rsidRPr="0011468D">
        <w:rPr>
          <w:bCs/>
          <w:lang w:eastAsia="en-PH"/>
        </w:rPr>
        <w:t xml:space="preserve"> </w:t>
      </w:r>
    </w:p>
    <w:p w14:paraId="7F9B1A2D" w14:textId="77777777" w:rsidR="00537CA8" w:rsidRDefault="00537CA8" w:rsidP="00537CA8">
      <w:pPr>
        <w:pStyle w:val="NormalWeb"/>
        <w:ind w:left="720" w:hanging="720"/>
        <w:jc w:val="both"/>
        <w:rPr>
          <w:bCs/>
          <w:lang w:eastAsia="en-PH"/>
        </w:rPr>
      </w:pPr>
    </w:p>
    <w:p w14:paraId="1D3DB3B1" w14:textId="66A49DC0" w:rsidR="00537CA8" w:rsidRPr="0011468D" w:rsidRDefault="00537CA8" w:rsidP="00537CA8">
      <w:pPr>
        <w:pStyle w:val="NormalWeb"/>
        <w:ind w:left="720" w:hanging="720"/>
        <w:jc w:val="both"/>
        <w:rPr>
          <w:bCs/>
          <w:lang w:eastAsia="en-PH"/>
        </w:rPr>
      </w:pPr>
      <w:r w:rsidRPr="0011468D">
        <w:rPr>
          <w:bCs/>
          <w:lang w:eastAsia="en-PH"/>
        </w:rPr>
        <w:t xml:space="preserve">Mahmoud, A. B., Reisel, W. D., &amp; </w:t>
      </w:r>
      <w:proofErr w:type="spellStart"/>
      <w:r w:rsidRPr="0011468D">
        <w:rPr>
          <w:bCs/>
          <w:lang w:eastAsia="en-PH"/>
        </w:rPr>
        <w:t>Fuxman</w:t>
      </w:r>
      <w:proofErr w:type="spellEnd"/>
      <w:r w:rsidRPr="0011468D">
        <w:rPr>
          <w:bCs/>
          <w:lang w:eastAsia="en-PH"/>
        </w:rPr>
        <w:t xml:space="preserve">, L. (2023). Leader support, nurse engagement, and innovative work behavior: A global perspective. </w:t>
      </w:r>
      <w:r w:rsidRPr="0011468D">
        <w:rPr>
          <w:bCs/>
          <w:i/>
          <w:iCs/>
          <w:lang w:eastAsia="en-PH"/>
        </w:rPr>
        <w:t>Frontiers in Psychology, 14</w:t>
      </w:r>
      <w:r w:rsidRPr="0011468D">
        <w:rPr>
          <w:bCs/>
          <w:lang w:eastAsia="en-PH"/>
        </w:rPr>
        <w:t xml:space="preserve">, 1128902. </w:t>
      </w:r>
      <w:r w:rsidRPr="00537CA8">
        <w:rPr>
          <w:rFonts w:eastAsia="DengXian Light"/>
          <w:bCs/>
          <w:lang w:eastAsia="en-PH"/>
        </w:rPr>
        <w:t>https://doi.org/10.3389/fpsyg.2023.1128902</w:t>
      </w:r>
    </w:p>
    <w:p w14:paraId="0F5BA69C" w14:textId="77777777" w:rsidR="00537CA8" w:rsidRDefault="00537CA8" w:rsidP="00537CA8">
      <w:pPr>
        <w:pStyle w:val="NormalWeb"/>
        <w:ind w:left="720" w:hanging="720"/>
        <w:jc w:val="both"/>
        <w:rPr>
          <w:bCs/>
          <w:lang w:eastAsia="en-PH"/>
        </w:rPr>
      </w:pPr>
    </w:p>
    <w:p w14:paraId="63235C80" w14:textId="6600C415" w:rsidR="00537CA8" w:rsidRPr="0011468D" w:rsidRDefault="00537CA8" w:rsidP="00537CA8">
      <w:pPr>
        <w:pStyle w:val="NormalWeb"/>
        <w:ind w:left="720" w:hanging="720"/>
        <w:jc w:val="both"/>
        <w:rPr>
          <w:bCs/>
          <w:lang w:eastAsia="en-PH"/>
        </w:rPr>
      </w:pPr>
      <w:r w:rsidRPr="0011468D">
        <w:rPr>
          <w:bCs/>
          <w:lang w:eastAsia="en-PH"/>
        </w:rPr>
        <w:t xml:space="preserve">Ndirangu-Mugo, E. (2024). Psychological safety. </w:t>
      </w:r>
      <w:r w:rsidRPr="0011468D">
        <w:rPr>
          <w:bCs/>
          <w:i/>
          <w:iCs/>
          <w:lang w:eastAsia="en-PH"/>
        </w:rPr>
        <w:t>Nurse Leader, 23</w:t>
      </w:r>
      <w:r w:rsidRPr="0011468D">
        <w:rPr>
          <w:bCs/>
          <w:lang w:eastAsia="en-PH"/>
        </w:rPr>
        <w:t xml:space="preserve">(1). </w:t>
      </w:r>
      <w:r w:rsidRPr="00537CA8">
        <w:rPr>
          <w:rFonts w:eastAsia="DengXian Light"/>
          <w:bCs/>
          <w:lang w:eastAsia="en-PH"/>
        </w:rPr>
        <w:t>https://doi.org/10.1016/j.mnl.2024.10.012</w:t>
      </w:r>
    </w:p>
    <w:p w14:paraId="754B07B2" w14:textId="77777777" w:rsidR="00537CA8" w:rsidRDefault="00537CA8" w:rsidP="00537CA8">
      <w:pPr>
        <w:pStyle w:val="NormalWeb"/>
        <w:ind w:left="720" w:hanging="720"/>
        <w:jc w:val="both"/>
        <w:rPr>
          <w:bCs/>
          <w:lang w:eastAsia="en-PH"/>
        </w:rPr>
      </w:pPr>
    </w:p>
    <w:p w14:paraId="5EA0741D" w14:textId="6DE40266" w:rsidR="00537CA8" w:rsidRPr="0011468D" w:rsidRDefault="00537CA8" w:rsidP="00537CA8">
      <w:pPr>
        <w:pStyle w:val="NormalWeb"/>
        <w:ind w:left="720" w:hanging="720"/>
        <w:jc w:val="both"/>
        <w:rPr>
          <w:bCs/>
          <w:lang w:eastAsia="en-PH"/>
        </w:rPr>
      </w:pPr>
      <w:r w:rsidRPr="0011468D">
        <w:rPr>
          <w:bCs/>
          <w:lang w:eastAsia="en-PH"/>
        </w:rPr>
        <w:t xml:space="preserve">Newman, A., Tse, H. H. M., Schwarz, G., &amp; Nielsen, I. (2022). The effects of supportive leadership on employees’ innovative behavior: A meta-analytic review. </w:t>
      </w:r>
      <w:r w:rsidRPr="0011468D">
        <w:rPr>
          <w:bCs/>
          <w:i/>
          <w:iCs/>
          <w:lang w:eastAsia="en-PH"/>
        </w:rPr>
        <w:t>Human Resource Management Review, 32</w:t>
      </w:r>
      <w:r w:rsidRPr="0011468D">
        <w:rPr>
          <w:bCs/>
          <w:lang w:eastAsia="en-PH"/>
        </w:rPr>
        <w:t xml:space="preserve">(1), 100823. </w:t>
      </w:r>
      <w:r w:rsidRPr="00537CA8">
        <w:rPr>
          <w:rFonts w:eastAsia="DengXian Light"/>
          <w:bCs/>
          <w:lang w:eastAsia="en-PH"/>
        </w:rPr>
        <w:t>https://doi.org/10.1016/j.hrmr.2021.100823</w:t>
      </w:r>
    </w:p>
    <w:p w14:paraId="636FCB92" w14:textId="77777777" w:rsidR="00537CA8" w:rsidRDefault="00537CA8" w:rsidP="00537CA8">
      <w:pPr>
        <w:pStyle w:val="NormalWeb"/>
        <w:ind w:left="720" w:hanging="720"/>
        <w:jc w:val="both"/>
        <w:rPr>
          <w:bCs/>
          <w:lang w:eastAsia="en-PH"/>
        </w:rPr>
      </w:pPr>
    </w:p>
    <w:p w14:paraId="4C935FAA" w14:textId="3F0F76A0" w:rsidR="00537CA8" w:rsidRPr="0011468D" w:rsidRDefault="00537CA8" w:rsidP="00537CA8">
      <w:pPr>
        <w:pStyle w:val="NormalWeb"/>
        <w:ind w:left="720" w:hanging="720"/>
        <w:jc w:val="both"/>
        <w:rPr>
          <w:bCs/>
          <w:lang w:eastAsia="en-PH"/>
        </w:rPr>
      </w:pPr>
      <w:r w:rsidRPr="0011468D">
        <w:rPr>
          <w:bCs/>
          <w:lang w:eastAsia="en-PH"/>
        </w:rPr>
        <w:t xml:space="preserve">Park, C. E., Kang, J., Myung, S. H., Yoo, H. S., &amp; Cho, I. Y. (2025). Factors influencing future core nursing competency: Focusing on King’s Dynamic Interaction System Model in South </w:t>
      </w:r>
      <w:r w:rsidRPr="0011468D">
        <w:rPr>
          <w:bCs/>
          <w:lang w:eastAsia="en-PH"/>
        </w:rPr>
        <w:lastRenderedPageBreak/>
        <w:t xml:space="preserve">Korea: A cross-sectional study. </w:t>
      </w:r>
      <w:r w:rsidRPr="0011468D">
        <w:rPr>
          <w:bCs/>
          <w:i/>
          <w:iCs/>
          <w:lang w:eastAsia="en-PH"/>
        </w:rPr>
        <w:t>Child Health Nursing Research, 31</w:t>
      </w:r>
      <w:r w:rsidRPr="0011468D">
        <w:rPr>
          <w:bCs/>
          <w:lang w:eastAsia="en-PH"/>
        </w:rPr>
        <w:t xml:space="preserve">(2), 120–130. </w:t>
      </w:r>
      <w:r w:rsidRPr="00537CA8">
        <w:rPr>
          <w:rFonts w:eastAsia="DengXian Light"/>
          <w:bCs/>
          <w:lang w:eastAsia="en-PH"/>
        </w:rPr>
        <w:t>https://doi.org/10.4094/chnr.2025.006</w:t>
      </w:r>
    </w:p>
    <w:p w14:paraId="330FB03E" w14:textId="77777777" w:rsidR="00537CA8" w:rsidRDefault="00537CA8" w:rsidP="00537CA8">
      <w:pPr>
        <w:pStyle w:val="NormalWeb"/>
        <w:ind w:left="720" w:hanging="720"/>
        <w:jc w:val="both"/>
        <w:rPr>
          <w:bCs/>
          <w:lang w:eastAsia="en-PH"/>
        </w:rPr>
      </w:pPr>
    </w:p>
    <w:p w14:paraId="4CC9E283" w14:textId="52E194A0" w:rsidR="00537CA8" w:rsidRPr="0011468D" w:rsidRDefault="00537CA8" w:rsidP="00537CA8">
      <w:pPr>
        <w:pStyle w:val="NormalWeb"/>
        <w:ind w:left="720" w:hanging="720"/>
        <w:jc w:val="both"/>
        <w:rPr>
          <w:bCs/>
          <w:lang w:eastAsia="en-PH"/>
        </w:rPr>
      </w:pPr>
      <w:r w:rsidRPr="0011468D">
        <w:rPr>
          <w:bCs/>
          <w:lang w:eastAsia="en-PH"/>
        </w:rPr>
        <w:t xml:space="preserve">Polit, D. F., &amp; Beck, C. T. (2021). </w:t>
      </w:r>
      <w:r w:rsidRPr="0011468D">
        <w:rPr>
          <w:bCs/>
          <w:i/>
          <w:iCs/>
          <w:lang w:eastAsia="en-PH"/>
        </w:rPr>
        <w:t>Nursing research: Generating and assessing evidence for nursing practice</w:t>
      </w:r>
      <w:r w:rsidRPr="0011468D">
        <w:rPr>
          <w:bCs/>
          <w:lang w:eastAsia="en-PH"/>
        </w:rPr>
        <w:t xml:space="preserve"> (11th ed.). Wolters Kluwer.</w:t>
      </w:r>
    </w:p>
    <w:p w14:paraId="35AB3D62" w14:textId="77777777" w:rsidR="00537CA8" w:rsidRDefault="00537CA8" w:rsidP="00537CA8">
      <w:pPr>
        <w:pStyle w:val="NormalWeb"/>
        <w:ind w:left="720" w:hanging="720"/>
        <w:jc w:val="both"/>
        <w:rPr>
          <w:bCs/>
          <w:lang w:eastAsia="en-PH"/>
        </w:rPr>
      </w:pPr>
    </w:p>
    <w:p w14:paraId="780388B0" w14:textId="7BE9067F" w:rsidR="00537CA8" w:rsidRPr="0011468D" w:rsidRDefault="00537CA8" w:rsidP="00537CA8">
      <w:pPr>
        <w:pStyle w:val="NormalWeb"/>
        <w:ind w:left="720" w:hanging="720"/>
        <w:jc w:val="both"/>
        <w:rPr>
          <w:bCs/>
          <w:lang w:eastAsia="en-PH"/>
        </w:rPr>
      </w:pPr>
      <w:r w:rsidRPr="0011468D">
        <w:rPr>
          <w:bCs/>
          <w:lang w:eastAsia="en-PH"/>
        </w:rPr>
        <w:t xml:space="preserve">Rani, A., &amp; Muthu, V. (2024). Developing innovation competence among nurses through transformational leadership and training interventions. </w:t>
      </w:r>
      <w:r w:rsidRPr="0011468D">
        <w:rPr>
          <w:bCs/>
          <w:i/>
          <w:iCs/>
          <w:lang w:eastAsia="en-PH"/>
        </w:rPr>
        <w:t>Nurse Education in Practice, 78</w:t>
      </w:r>
      <w:r w:rsidRPr="0011468D">
        <w:rPr>
          <w:bCs/>
          <w:lang w:eastAsia="en-PH"/>
        </w:rPr>
        <w:t>, 103748.</w:t>
      </w:r>
    </w:p>
    <w:p w14:paraId="1C2733C7" w14:textId="77777777" w:rsidR="00537CA8" w:rsidRDefault="00537CA8" w:rsidP="00537CA8">
      <w:pPr>
        <w:pStyle w:val="NormalWeb"/>
        <w:ind w:left="720" w:hanging="720"/>
        <w:jc w:val="both"/>
        <w:rPr>
          <w:bCs/>
          <w:lang w:eastAsia="en-PH"/>
        </w:rPr>
      </w:pPr>
    </w:p>
    <w:p w14:paraId="3A9FC49E" w14:textId="61CFA492" w:rsidR="00537CA8" w:rsidRPr="0011468D" w:rsidRDefault="00537CA8" w:rsidP="00537CA8">
      <w:pPr>
        <w:pStyle w:val="NormalWeb"/>
        <w:ind w:left="720" w:hanging="720"/>
        <w:jc w:val="both"/>
        <w:rPr>
          <w:bCs/>
          <w:lang w:eastAsia="en-PH"/>
        </w:rPr>
      </w:pPr>
      <w:r w:rsidRPr="0011468D">
        <w:rPr>
          <w:bCs/>
          <w:lang w:eastAsia="en-PH"/>
        </w:rPr>
        <w:t xml:space="preserve">Urdaneta-Peña, K., Salminen, L., &amp; </w:t>
      </w:r>
      <w:proofErr w:type="spellStart"/>
      <w:r w:rsidRPr="0011468D">
        <w:rPr>
          <w:bCs/>
          <w:lang w:eastAsia="en-PH"/>
        </w:rPr>
        <w:t>Tynjälä</w:t>
      </w:r>
      <w:proofErr w:type="spellEnd"/>
      <w:r w:rsidRPr="0011468D">
        <w:rPr>
          <w:bCs/>
          <w:lang w:eastAsia="en-PH"/>
        </w:rPr>
        <w:t xml:space="preserve">, P. (2018). Conceptualizing nurses’ innovation competence: A framework for contemporary practice. </w:t>
      </w:r>
      <w:r w:rsidRPr="0011468D">
        <w:rPr>
          <w:bCs/>
          <w:i/>
          <w:iCs/>
          <w:lang w:eastAsia="en-PH"/>
        </w:rPr>
        <w:t>Journal of Nursing Scholarship, 50</w:t>
      </w:r>
      <w:r w:rsidRPr="0011468D">
        <w:rPr>
          <w:bCs/>
          <w:lang w:eastAsia="en-PH"/>
        </w:rPr>
        <w:t xml:space="preserve">(6), 664–671. </w:t>
      </w:r>
      <w:r w:rsidRPr="00537CA8">
        <w:rPr>
          <w:rFonts w:eastAsia="DengXian Light"/>
          <w:bCs/>
          <w:lang w:eastAsia="en-PH"/>
        </w:rPr>
        <w:t>https://doi.org/10.1111/jnu.12420</w:t>
      </w:r>
    </w:p>
    <w:p w14:paraId="64B4119D" w14:textId="77777777" w:rsidR="00537CA8" w:rsidRDefault="00537CA8" w:rsidP="00537CA8">
      <w:pPr>
        <w:pStyle w:val="NormalWeb"/>
        <w:ind w:left="720" w:hanging="720"/>
        <w:jc w:val="both"/>
        <w:rPr>
          <w:bCs/>
          <w:lang w:eastAsia="en-PH"/>
        </w:rPr>
      </w:pPr>
    </w:p>
    <w:p w14:paraId="1E46C4D5" w14:textId="4EFC670F" w:rsidR="00537CA8" w:rsidRPr="0011468D" w:rsidRDefault="00537CA8" w:rsidP="00537CA8">
      <w:pPr>
        <w:pStyle w:val="NormalWeb"/>
        <w:ind w:left="720" w:hanging="720"/>
        <w:jc w:val="both"/>
        <w:rPr>
          <w:bCs/>
          <w:lang w:eastAsia="en-PH"/>
        </w:rPr>
      </w:pPr>
      <w:r w:rsidRPr="0011468D">
        <w:rPr>
          <w:bCs/>
          <w:lang w:eastAsia="en-PH"/>
        </w:rPr>
        <w:t xml:space="preserve">Yan, D., Li, M., Zhang, Y., &amp; Zhang, Y. (2022). A qualitative study of facilitators and barriers to nurses’ innovation at work. </w:t>
      </w:r>
      <w:r w:rsidRPr="0011468D">
        <w:rPr>
          <w:bCs/>
          <w:i/>
          <w:iCs/>
          <w:lang w:eastAsia="en-PH"/>
        </w:rPr>
        <w:t>Journal of Nursing Management, 30</w:t>
      </w:r>
      <w:r w:rsidRPr="0011468D">
        <w:rPr>
          <w:bCs/>
          <w:lang w:eastAsia="en-PH"/>
        </w:rPr>
        <w:t xml:space="preserve">(7), 3449–3456. </w:t>
      </w:r>
      <w:r w:rsidRPr="00537CA8">
        <w:rPr>
          <w:rFonts w:eastAsia="DengXian Light"/>
          <w:bCs/>
          <w:lang w:eastAsia="en-PH"/>
        </w:rPr>
        <w:t>https://doi.org/10.1111/jonm.13811</w:t>
      </w:r>
      <w:r w:rsidRPr="0011468D">
        <w:rPr>
          <w:bCs/>
          <w:lang w:eastAsia="en-PH"/>
        </w:rPr>
        <w:t xml:space="preserve"> </w:t>
      </w:r>
    </w:p>
    <w:p w14:paraId="0EE9D82C" w14:textId="77777777" w:rsidR="00537CA8" w:rsidRDefault="00537CA8" w:rsidP="00537CA8">
      <w:pPr>
        <w:pStyle w:val="NormalWeb"/>
        <w:ind w:left="720" w:hanging="720"/>
        <w:jc w:val="both"/>
        <w:rPr>
          <w:bCs/>
          <w:lang w:eastAsia="en-PH"/>
        </w:rPr>
      </w:pPr>
    </w:p>
    <w:p w14:paraId="1BF9D448" w14:textId="6B14901F" w:rsidR="00537CA8" w:rsidRPr="0011468D" w:rsidRDefault="00537CA8" w:rsidP="00537CA8">
      <w:pPr>
        <w:pStyle w:val="NormalWeb"/>
        <w:ind w:left="720" w:hanging="720"/>
        <w:jc w:val="both"/>
        <w:rPr>
          <w:bCs/>
          <w:lang w:eastAsia="en-PH"/>
        </w:rPr>
      </w:pPr>
      <w:r w:rsidRPr="0011468D">
        <w:rPr>
          <w:bCs/>
          <w:lang w:eastAsia="en-PH"/>
        </w:rPr>
        <w:t xml:space="preserve">Zhang, M., Chen, H., Wang, N., Li, Y., &amp; Liu, Y. (2022). Does transformational leadership and psychological empowerment improve nurses’ innovative </w:t>
      </w:r>
      <w:proofErr w:type="spellStart"/>
      <w:r w:rsidRPr="0011468D">
        <w:rPr>
          <w:bCs/>
          <w:lang w:eastAsia="en-PH"/>
        </w:rPr>
        <w:t>behaviour</w:t>
      </w:r>
      <w:proofErr w:type="spellEnd"/>
      <w:r w:rsidRPr="0011468D">
        <w:rPr>
          <w:bCs/>
          <w:lang w:eastAsia="en-PH"/>
        </w:rPr>
        <w:t xml:space="preserve"> during COVID-19 outbreak? A cross-sectional study. </w:t>
      </w:r>
      <w:r w:rsidRPr="0011468D">
        <w:rPr>
          <w:bCs/>
          <w:i/>
          <w:iCs/>
          <w:lang w:eastAsia="en-PH"/>
        </w:rPr>
        <w:t>Journal of Nursing Management, 30</w:t>
      </w:r>
      <w:r w:rsidRPr="0011468D">
        <w:rPr>
          <w:bCs/>
          <w:lang w:eastAsia="en-PH"/>
        </w:rPr>
        <w:t>, 4116–4125.</w:t>
      </w:r>
    </w:p>
    <w:p w14:paraId="0367FEFA" w14:textId="02A3D9D5" w:rsidR="00167428" w:rsidRPr="00193713" w:rsidRDefault="00167428" w:rsidP="00537CA8">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6724" w14:textId="77777777" w:rsidR="001039D9" w:rsidRDefault="001039D9" w:rsidP="007429CC">
      <w:r>
        <w:separator/>
      </w:r>
    </w:p>
  </w:endnote>
  <w:endnote w:type="continuationSeparator" w:id="0">
    <w:p w14:paraId="248D48CD" w14:textId="77777777" w:rsidR="001039D9" w:rsidRDefault="001039D9"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FF24" w14:textId="77777777" w:rsidR="001039D9" w:rsidRDefault="001039D9" w:rsidP="007429CC">
      <w:r>
        <w:separator/>
      </w:r>
    </w:p>
  </w:footnote>
  <w:footnote w:type="continuationSeparator" w:id="0">
    <w:p w14:paraId="4B3FA5BE" w14:textId="77777777" w:rsidR="001039D9" w:rsidRDefault="001039D9"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38A13B9F"/>
    <w:multiLevelType w:val="hybridMultilevel"/>
    <w:tmpl w:val="EA5684C0"/>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8C647F"/>
    <w:multiLevelType w:val="hybridMultilevel"/>
    <w:tmpl w:val="486A9C06"/>
    <w:lvl w:ilvl="0" w:tplc="D11244C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15:restartNumberingAfterBreak="0">
    <w:nsid w:val="5BDE2F91"/>
    <w:multiLevelType w:val="multilevel"/>
    <w:tmpl w:val="309AF20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1"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1"/>
  </w:num>
  <w:num w:numId="2" w16cid:durableId="1803769808">
    <w:abstractNumId w:val="4"/>
  </w:num>
  <w:num w:numId="3" w16cid:durableId="1020858721">
    <w:abstractNumId w:val="19"/>
  </w:num>
  <w:num w:numId="4" w16cid:durableId="93021007">
    <w:abstractNumId w:val="20"/>
  </w:num>
  <w:num w:numId="5" w16cid:durableId="581715566">
    <w:abstractNumId w:val="14"/>
  </w:num>
  <w:num w:numId="6" w16cid:durableId="27798055">
    <w:abstractNumId w:val="13"/>
  </w:num>
  <w:num w:numId="7" w16cid:durableId="244651265">
    <w:abstractNumId w:val="18"/>
  </w:num>
  <w:num w:numId="8" w16cid:durableId="324210136">
    <w:abstractNumId w:val="2"/>
  </w:num>
  <w:num w:numId="9" w16cid:durableId="696320212">
    <w:abstractNumId w:val="16"/>
  </w:num>
  <w:num w:numId="10" w16cid:durableId="591477411">
    <w:abstractNumId w:val="8"/>
  </w:num>
  <w:num w:numId="11" w16cid:durableId="78674806">
    <w:abstractNumId w:val="12"/>
  </w:num>
  <w:num w:numId="12" w16cid:durableId="377781800">
    <w:abstractNumId w:val="6"/>
  </w:num>
  <w:num w:numId="13" w16cid:durableId="1915385133">
    <w:abstractNumId w:val="3"/>
  </w:num>
  <w:num w:numId="14" w16cid:durableId="506142404">
    <w:abstractNumId w:val="1"/>
  </w:num>
  <w:num w:numId="15" w16cid:durableId="1560751324">
    <w:abstractNumId w:val="10"/>
  </w:num>
  <w:num w:numId="16" w16cid:durableId="1063528524">
    <w:abstractNumId w:val="5"/>
  </w:num>
  <w:num w:numId="17" w16cid:durableId="419302012">
    <w:abstractNumId w:val="9"/>
  </w:num>
  <w:num w:numId="18" w16cid:durableId="1127431654">
    <w:abstractNumId w:val="0"/>
  </w:num>
  <w:num w:numId="19" w16cid:durableId="1139303942">
    <w:abstractNumId w:val="17"/>
  </w:num>
  <w:num w:numId="20" w16cid:durableId="323632199">
    <w:abstractNumId w:val="15"/>
  </w:num>
  <w:num w:numId="21" w16cid:durableId="112987164">
    <w:abstractNumId w:val="7"/>
  </w:num>
  <w:num w:numId="22" w16cid:durableId="156992558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738E4"/>
    <w:rsid w:val="0008782C"/>
    <w:rsid w:val="00093D17"/>
    <w:rsid w:val="000C58F3"/>
    <w:rsid w:val="000E4844"/>
    <w:rsid w:val="000F1028"/>
    <w:rsid w:val="000F14F9"/>
    <w:rsid w:val="001039D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43B2D"/>
    <w:rsid w:val="00255E36"/>
    <w:rsid w:val="00257C34"/>
    <w:rsid w:val="00262952"/>
    <w:rsid w:val="00267BD1"/>
    <w:rsid w:val="00293B1F"/>
    <w:rsid w:val="002C7222"/>
    <w:rsid w:val="002D1F40"/>
    <w:rsid w:val="002E11CE"/>
    <w:rsid w:val="002F3080"/>
    <w:rsid w:val="002F627A"/>
    <w:rsid w:val="003131F7"/>
    <w:rsid w:val="00324F75"/>
    <w:rsid w:val="00377511"/>
    <w:rsid w:val="00377785"/>
    <w:rsid w:val="003805CF"/>
    <w:rsid w:val="00381DEA"/>
    <w:rsid w:val="00385845"/>
    <w:rsid w:val="0039072B"/>
    <w:rsid w:val="003A3836"/>
    <w:rsid w:val="003B0182"/>
    <w:rsid w:val="003B566F"/>
    <w:rsid w:val="003F1B69"/>
    <w:rsid w:val="004537BC"/>
    <w:rsid w:val="0046177F"/>
    <w:rsid w:val="00463FDD"/>
    <w:rsid w:val="004774BC"/>
    <w:rsid w:val="00482339"/>
    <w:rsid w:val="004A18D9"/>
    <w:rsid w:val="004A2C76"/>
    <w:rsid w:val="004B5501"/>
    <w:rsid w:val="004D6752"/>
    <w:rsid w:val="004E763D"/>
    <w:rsid w:val="004F41A7"/>
    <w:rsid w:val="004F55B5"/>
    <w:rsid w:val="00523F62"/>
    <w:rsid w:val="00530B1D"/>
    <w:rsid w:val="00537CA8"/>
    <w:rsid w:val="0055775A"/>
    <w:rsid w:val="00561E49"/>
    <w:rsid w:val="00561FA3"/>
    <w:rsid w:val="00561FB2"/>
    <w:rsid w:val="005801DA"/>
    <w:rsid w:val="00581474"/>
    <w:rsid w:val="005878AC"/>
    <w:rsid w:val="005A7E20"/>
    <w:rsid w:val="005C26E8"/>
    <w:rsid w:val="005C4532"/>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636F4"/>
    <w:rsid w:val="00772476"/>
    <w:rsid w:val="00775FED"/>
    <w:rsid w:val="00776E04"/>
    <w:rsid w:val="00777A6A"/>
    <w:rsid w:val="00781E1E"/>
    <w:rsid w:val="007A05F4"/>
    <w:rsid w:val="007B64B1"/>
    <w:rsid w:val="007D03AF"/>
    <w:rsid w:val="007D539C"/>
    <w:rsid w:val="007D70BE"/>
    <w:rsid w:val="007E1C29"/>
    <w:rsid w:val="007E5987"/>
    <w:rsid w:val="007F0B36"/>
    <w:rsid w:val="00803782"/>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75DAF"/>
    <w:rsid w:val="009933FF"/>
    <w:rsid w:val="009976F4"/>
    <w:rsid w:val="009E5593"/>
    <w:rsid w:val="009F0948"/>
    <w:rsid w:val="009F418C"/>
    <w:rsid w:val="00A0741B"/>
    <w:rsid w:val="00A13AE8"/>
    <w:rsid w:val="00A37B05"/>
    <w:rsid w:val="00A415F2"/>
    <w:rsid w:val="00A43B02"/>
    <w:rsid w:val="00A51084"/>
    <w:rsid w:val="00A70AA2"/>
    <w:rsid w:val="00AC73AF"/>
    <w:rsid w:val="00AD103D"/>
    <w:rsid w:val="00AD6C89"/>
    <w:rsid w:val="00AE345C"/>
    <w:rsid w:val="00B20184"/>
    <w:rsid w:val="00B22F31"/>
    <w:rsid w:val="00B318F4"/>
    <w:rsid w:val="00B34671"/>
    <w:rsid w:val="00B47CA0"/>
    <w:rsid w:val="00B5645A"/>
    <w:rsid w:val="00B56947"/>
    <w:rsid w:val="00B71642"/>
    <w:rsid w:val="00B945D9"/>
    <w:rsid w:val="00BA2019"/>
    <w:rsid w:val="00BA3957"/>
    <w:rsid w:val="00BA7ACD"/>
    <w:rsid w:val="00BC1BD2"/>
    <w:rsid w:val="00BD4E49"/>
    <w:rsid w:val="00BD60B4"/>
    <w:rsid w:val="00BE486B"/>
    <w:rsid w:val="00BF10D5"/>
    <w:rsid w:val="00BF4CE9"/>
    <w:rsid w:val="00C304B4"/>
    <w:rsid w:val="00C34A2E"/>
    <w:rsid w:val="00C35A42"/>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56D69"/>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A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17</Pages>
  <Words>6902</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27</cp:revision>
  <dcterms:created xsi:type="dcterms:W3CDTF">2026-02-28T07:14:00Z</dcterms:created>
  <dcterms:modified xsi:type="dcterms:W3CDTF">2026-04-29T12:06:00Z</dcterms:modified>
</cp:coreProperties>
</file>