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Title of the paper: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Mindfulness-Based Cognitive Behavioral Therapy as an intervention on Patients Diagnosed with Obsessive-Compulsive Disorder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OCD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Authors:</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692" w:right="0" w:hanging="332"/>
        <w:jc w:val="center"/>
        <w:rPr>
          <w:color w:val="000000"/>
          <w:u w:val="no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Pooja Gupta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superscript"/>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Ph.D. Scholar, Manav Rachna University, India</w:t>
        <w:br w:type="textWrapping"/>
        <w:t xml:space="preserve"> Mobile: 9871077801</w:t>
        <w:br w:type="textWrapping"/>
        <w:t xml:space="preserve"> Email: Pooja73965@gmail.com</w:t>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92" w:right="0" w:hanging="332"/>
        <w:jc w:val="center"/>
        <w:rPr>
          <w:color w:val="000000"/>
          <w:u w:val="no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Dr. Lakshaya Malhotra2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Assistant Professor, Manav Rachna University, India</w:t>
        <w:br w:type="textWrapping"/>
        <w:t xml:space="preserve"> Email: Lakshayamalhotra@mru.edu.in</w:t>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692" w:right="0" w:hanging="332"/>
        <w:jc w:val="center"/>
        <w:rPr>
          <w:color w:val="000000"/>
          <w:u w:val="no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Anshika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superscript"/>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4th Year Undergraduate Student, Department of Applied Psychology, Dr. Bhim Rao Ambedkar College, University of Delhi, India</w:t>
        <w:br w:type="textWrapping"/>
        <w:t xml:space="preserve"> Mobile: 9810838224</w:t>
        <w:br w:type="textWrapping"/>
        <w:t xml:space="preserve"> Email: anshikajadwani00@gmail.com</w:t>
        <w:br w:type="textWrapp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Obsessive-Compulsive Disorder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OCD</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a chronic psychiatric condition marked by intrusive thoughts and repetitive behaviors that impair daily functioning and quality of life. Although Cognitive Behavioral Therapy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CBT</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particularly Exposure and Response Prevention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ERP</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considered the gold standard treatment, many patients struggle with adherence due to the distress associated with exposure tasks, leading to high dropout rates. This highlights the need for alternative interventions that are effective and better tolerated.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objective of this study was to evaluate the effectiveness of Mindfulness-Based Cognitive Behavioral Therapy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MBCBT</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reducing OCD symptom severity and its comorbid manifestations of anxiety and depression, while also enhancing mindfulness skills.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pretest-posttest design was employed with 12 clinically diagnosed OCD patients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males, 6 females</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who participated in 12 weeks of structured MBCBT sessions. The intervention combined mindfulness practices, cognitive restructuring and behavioral experiments. Outcomes were measured using Yale-Brown Obsessive-Compulsive Scale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Y-BOCS</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Beck Depression Inventory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BDI</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Hamilton Anxiety Rating Scale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HAM-A</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Five Facet Mindfulness Questionnaire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FFMQ</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Trait Mindfulness Scale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TMS</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results showed significant symptom reduction across domains: Y-BOCS scores decreased by 35%, BDI by 30%, and HAM-A by 28%. Mindfulness skills improved substantially, with FFMQ median scores rising from 55.5 to 128.0 and TMS from 13.0 to 42.0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 &lt; .01</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These findings indicate both short-term clinical benefits and the development of stable mindfulness traits.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conclusion, MBCBT demonstrated promising efficacy in reducing OCD symptoms, alleviating anxiety and depression, and fostering long-term mindfulness skills. Larger and more diverse studies are recommended to validate and extend these results.</w:t>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words: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bsessive-</w:t>
      </w:r>
      <w:r w:rsidDel="00000000" w:rsidR="00000000" w:rsidRPr="00000000">
        <w:rPr>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ompulsive </w:t>
      </w:r>
      <w:r w:rsidDel="00000000" w:rsidR="00000000" w:rsidRPr="00000000">
        <w:rPr>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isorder, </w:t>
      </w:r>
      <w:r w:rsidDel="00000000" w:rsidR="00000000" w:rsidRPr="00000000">
        <w:rPr>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indfulness-</w:t>
      </w:r>
      <w:r w:rsidDel="00000000" w:rsidR="00000000" w:rsidRPr="00000000">
        <w:rPr>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ased </w:t>
      </w:r>
      <w:r w:rsidDel="00000000" w:rsidR="00000000" w:rsidRPr="00000000">
        <w:rPr>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ognitive </w:t>
      </w:r>
      <w:r w:rsidDel="00000000" w:rsidR="00000000" w:rsidRPr="00000000">
        <w:rPr>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ehavioral </w:t>
      </w:r>
      <w:r w:rsidDel="00000000" w:rsidR="00000000" w:rsidRPr="00000000">
        <w:rPr>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herapy, </w:t>
      </w:r>
      <w:r w:rsidDel="00000000" w:rsidR="00000000" w:rsidRPr="00000000">
        <w:rPr>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nxiety, </w:t>
      </w:r>
      <w:r w:rsidDel="00000000" w:rsidR="00000000" w:rsidRPr="00000000">
        <w:rPr>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epression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Obsessive-Compulsive Disorder (OCD) is a chronic and debilitating mental health condition that significantly disrupts daily functioning and diminishes quality of life. It is marked by persistent, intrusive thoughts (obsessions) and repetitive behaviors or mental acts (compulsions) performed to alleviate the distress caused by these thoughts. According to the World Health Organization (WHO, 1996), OCD affects approximately 2–3% of the global population, underscoring its widespread prevalence. Despite its impact, OCD frequently goes underdiagnosed and untreated, amplifying its adverse effects on individuals and society.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consequences of OCD extend beyond the individual, imposing substantial personal and societal costs. These include reduced productivity, strained interpersonal relationships, and a heightened risk of comorbid mental health conditions such as depression and generalized anxiety disorder (Ruscio et al., 2010). The chronic nature of OCD, coupled with pervasive mental health stigma, creates significant barriers to accessing appropriate care. Marques et al. (2010) found that only 40–60% of individuals with OCD receive professional treatment. Contributing factors to this treatment gap include financial constraints, cultural stigma, limited availability of specialized care, and insufficient awareness of effective therapeutic options.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Cognitive Behavioral Therapy (CBT), particularly the Exposure and Response Prevention (ERP) model, is recognized as the most effective treatment for OCD. ERP involves exposing individuals to anxiety-provoking stimuli while preventing the compulsive responses that reinforce OCD symptoms. Meta-analyses, such as those by Olatunji et al. (2013), have consistently shown ERP to significantly reduce OCD symptoms. However, despite its proven efficacy, the application of ERP in real-world settings faces several challenges. Around 25% of individuals with OCD do not begin therapy, and approximately 30% discontinue treatment prematurely (Mancebo et al., 2011). Common obstacles include the emotional discomfort associated with exposure tasks, difficulty accessing trained therapists, and low motivation to confront distressing thoughts. These barriers highlight the pressing need for innovative treatment approaches that improve accessibility and adherence.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Mindfulness-Based Cognitive Behavioral Therapy (MBCBT) is an emerging therapeutic approach that integrates mindfulness practices with traditional CBT strategies. Mindfulness, as described by Kabat-Zinn (2003), involves cultivating non-judgmental awareness of the present moment. This practice fosters emotional regulation and cognitive flexibility, allowing individuals to approach intrusive thoughts and emotions with acceptance rather than avoidance. For individuals with OCD, this shift from trying to eliminate intrusive thoughts to reframing their relationship with those thoughts can be particularly beneficial. Fairfax (2008) argued that mindfulness reduces the obsessive focus on future uncertainties, a core feature of OCD, thereby alleviating distress and enhancing coping abilities.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incorporation of mindfulness into OCD treatment is supported by growing empirical evidence. For instance, Goldin and Gross (2010) demonstrated that mindfulness training can decrease rumination and improve emotional regulation, both of which are crucial in managing OCD symptoms. Similarly, Hanstede et al. (2008) conducted a pilot study showing that an eight-session mindfulness meditation program led to significant reductions in OCD symptoms compared to a waitlist control group. Hertenstein et al. (2012) also found that an eight-week Mindfulness-Based Cognitive Therapy (MBCT) program reduced OCD symptoms and improved emotional regulation, emphasizing the potential of mindfulness-based approaches as complementary or alternative treatments to ERP.</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Researchers have further tailored mindfulness interventions to address the unique needs of individuals with OCD. Leeuwerik et al. (2020) adapted the traditional MBCT protocol by prioritizing mindfulness skills over exposure tasks. This modification was particularly helpful for individuals struggling to engage with traditional ERP methods. Participants in the study reported increased acceptance of intrusive thoughts and improved management of compulsive behaviors. Frances et al. (2017) conducted a randomized controlled trial on an eight-week MBCBT intervention, which showed significant reductions in psychological distress and improvements in overall well-being. These findings highlight the potential of MBCBT to address not only OCD symptoms but also common comorbidities such as anxiety and depression.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Recent advances in neuroscience provide additional support for mindfulness-based treatments. Neuroimaging studies reveal that mindfulness practices can induce structural and functional changes in brain regions involved in emotional regulation and cognitive control, such as the prefrontal cortex and anterior cingulate cortex (Tang et al., 2015). These neural changes may explain the improvements in cognitive flexibility and reduced compulsivity observed in individuals undergoing MBCBT. By targeting the underlying cognitive and emotional dysregulation associated with OCD, mindfulness-based approaches offer a novel therapeutic pathway.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However, implementing MBCBT is not without challenges. Issues such as the need for specialized therapist training, patient engagement, and cultural adaptation of mindfulness practices must be carefully addressed. Additionally, rigorous, large-scale randomized controlled trials are necessary to establish the efficacy and applicability of MBCBT across diverse populations.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aim</w:t>
      </w:r>
      <w:r w:rsidDel="00000000" w:rsidR="00000000" w:rsidRPr="00000000">
        <w:rPr>
          <w:rtl w:val="0"/>
        </w:rPr>
        <w:t xml:space="preserve">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assess the effectiveness of MBCBT in reducing OCD symptoms, anxiety, and depression. By integrating mindfulness techniques with traditional cognitive-behavioral strategies, MBCBT provide</w:t>
      </w:r>
      <w:r w:rsidDel="00000000" w:rsidR="00000000" w:rsidRPr="00000000">
        <w:rPr>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comprehensive approach to overcoming the limitations of existing treatments. The findings of this research will contribute to the growing evidence base supporting mindfulness-based interventions as effective, accessible, and sustainable options for treating OCD. Ultimately, this study seeks to enhance treatment engagement, improve adherence, and promote better mental health outcomes for individuals with OCD and their families.</w:t>
      </w:r>
    </w:p>
    <w:p w:rsidR="00000000" w:rsidDel="00000000" w:rsidP="00000000" w:rsidRDefault="00000000" w:rsidRPr="00000000" w14:paraId="00000020">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27wdmmcu1ewr" w:id="0"/>
      <w:bookmarkEnd w:id="0"/>
      <w:r w:rsidDel="00000000" w:rsidR="00000000" w:rsidRPr="00000000">
        <w:rPr>
          <w:rtl w:val="0"/>
        </w:rPr>
      </w:r>
    </w:p>
    <w:p w:rsidR="00000000" w:rsidDel="00000000" w:rsidP="00000000" w:rsidRDefault="00000000" w:rsidRPr="00000000" w14:paraId="00000021">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drely7sfwo6" w:id="1"/>
      <w:bookmarkEnd w:id="1"/>
      <w:r w:rsidDel="00000000" w:rsidR="00000000" w:rsidRPr="00000000">
        <w:rPr>
          <w:rtl w:val="0"/>
        </w:rPr>
      </w:r>
    </w:p>
    <w:p w:rsidR="00000000" w:rsidDel="00000000" w:rsidP="00000000" w:rsidRDefault="00000000" w:rsidRPr="00000000" w14:paraId="00000022">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9uneju68esn5" w:id="2"/>
      <w:bookmarkEnd w:id="2"/>
      <w:r w:rsidDel="00000000" w:rsidR="00000000" w:rsidRPr="00000000">
        <w:rPr>
          <w:rtl w:val="0"/>
        </w:rPr>
      </w:r>
    </w:p>
    <w:p w:rsidR="00000000" w:rsidDel="00000000" w:rsidP="00000000" w:rsidRDefault="00000000" w:rsidRPr="00000000" w14:paraId="00000023">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s7uiblxnej5c" w:id="3"/>
      <w:bookmarkEnd w:id="3"/>
      <w:r w:rsidDel="00000000" w:rsidR="00000000" w:rsidRPr="00000000">
        <w:rPr>
          <w:rtl w:val="0"/>
        </w:rPr>
      </w:r>
    </w:p>
    <w:p w:rsidR="00000000" w:rsidDel="00000000" w:rsidP="00000000" w:rsidRDefault="00000000" w:rsidRPr="00000000" w14:paraId="00000024">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zaeb07xfkip5" w:id="4"/>
      <w:bookmarkEnd w:id="4"/>
      <w:r w:rsidDel="00000000" w:rsidR="00000000" w:rsidRPr="00000000">
        <w:rPr>
          <w:rtl w:val="0"/>
        </w:rPr>
      </w:r>
    </w:p>
    <w:p w:rsidR="00000000" w:rsidDel="00000000" w:rsidP="00000000" w:rsidRDefault="00000000" w:rsidRPr="00000000" w14:paraId="00000025">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b6xke5h788sc" w:id="5"/>
      <w:bookmarkEnd w:id="5"/>
      <w:r w:rsidDel="00000000" w:rsidR="00000000" w:rsidRPr="00000000">
        <w:rPr>
          <w:rtl w:val="0"/>
        </w:rPr>
      </w:r>
    </w:p>
    <w:p w:rsidR="00000000" w:rsidDel="00000000" w:rsidP="00000000" w:rsidRDefault="00000000" w:rsidRPr="00000000" w14:paraId="00000026">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hlhjpprb61ks" w:id="6"/>
      <w:bookmarkEnd w:id="6"/>
      <w:r w:rsidDel="00000000" w:rsidR="00000000" w:rsidRPr="00000000">
        <w:rPr>
          <w:rtl w:val="0"/>
        </w:rPr>
      </w:r>
    </w:p>
    <w:p w:rsidR="00000000" w:rsidDel="00000000" w:rsidP="00000000" w:rsidRDefault="00000000" w:rsidRPr="00000000" w14:paraId="00000027">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on1cdyamaxwh" w:id="7"/>
      <w:bookmarkEnd w:id="7"/>
      <w:r w:rsidDel="00000000" w:rsidR="00000000" w:rsidRPr="00000000">
        <w:rPr>
          <w:rtl w:val="0"/>
        </w:rPr>
      </w:r>
    </w:p>
    <w:p w:rsidR="00000000" w:rsidDel="00000000" w:rsidP="00000000" w:rsidRDefault="00000000" w:rsidRPr="00000000" w14:paraId="00000028">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b9gygmb7qixf" w:id="8"/>
      <w:bookmarkEnd w:id="8"/>
      <w:r w:rsidDel="00000000" w:rsidR="00000000" w:rsidRPr="00000000">
        <w:rPr>
          <w:rtl w:val="0"/>
        </w:rPr>
      </w:r>
    </w:p>
    <w:p w:rsidR="00000000" w:rsidDel="00000000" w:rsidP="00000000" w:rsidRDefault="00000000" w:rsidRPr="00000000" w14:paraId="00000029">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5w1rrf8icx4h" w:id="9"/>
      <w:bookmarkEnd w:id="9"/>
      <w:r w:rsidDel="00000000" w:rsidR="00000000" w:rsidRPr="00000000">
        <w:rPr>
          <w:rtl w:val="0"/>
        </w:rPr>
      </w:r>
    </w:p>
    <w:p w:rsidR="00000000" w:rsidDel="00000000" w:rsidP="00000000" w:rsidRDefault="00000000" w:rsidRPr="00000000" w14:paraId="0000002A">
      <w:pPr>
        <w:pStyle w:val="Heading3"/>
        <w:keepNext w:val="0"/>
        <w:keepLines w:val="0"/>
        <w:spacing w:before="280" w:line="360" w:lineRule="auto"/>
        <w:jc w:val="both"/>
        <w:rPr>
          <w:rFonts w:ascii="Times New Roman" w:cs="Times New Roman" w:eastAsia="Times New Roman" w:hAnsi="Times New Roman"/>
          <w:sz w:val="24"/>
          <w:szCs w:val="24"/>
        </w:rPr>
      </w:pPr>
      <w:bookmarkStart w:colFirst="0" w:colLast="0" w:name="_2b3zoufo0fu1" w:id="10"/>
      <w:bookmarkEnd w:id="10"/>
      <w:r w:rsidDel="00000000" w:rsidR="00000000" w:rsidRPr="00000000">
        <w:rPr>
          <w:rFonts w:ascii="Times New Roman" w:cs="Times New Roman" w:eastAsia="Times New Roman" w:hAnsi="Times New Roman"/>
          <w:b w:val="1"/>
          <w:bCs w:val="1"/>
          <w:color w:val="000000"/>
          <w:sz w:val="24"/>
          <w:szCs w:val="24"/>
          <w:u w:val="none"/>
          <w:rtl w:val="0"/>
        </w:rPr>
        <w:t xml:space="preserve">Review of Literature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integration of mindfulness techniques with Cognitive Behavioral Therapy (CBT) has gained increasing attention as a promising approach for treating Obsessive-Compulsive Disorder (OCD) and associated conditions such as anxiety and depression. Mindfulness-Based Cognitive Therapy (MBCT) has demonstrated efficacy in addressing emotional regulation and cognitive flexibility, two core challenges in these disorders (Goldin &amp; Gross, 2010).</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Goldin and Gross (2010) found that mindfulness training significantly reduced rumination and enhanced emotional regulation, critical factors in managing OCD symptoms. These findings suggest that mindfulness interventions help mitigate intrusive thoughts and compulsive behaviors. Similarly, Hanstede et al. (2008) reported that an eight-session mindfulness meditation program resulted in substantial reductions in OCD symptoms compared to a waitlist control group, further underscoring the effectiveness of mindfulness-based approaches in treating OCD.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randomized controlled trial conducted by Frances et al. (2017) examined the impact of an eight-week MBCT program and found notable reductions in psychological distress and significant improvements in emotional resilience. These findings emphasize the potential of MBCT to address OCD, anxiety, and depression, reinforcing its role in fostering emotional regulation and symptom reduction.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 has also demonstrated that mindfulness-based interventions can enhance mindfulness-related traits, as measured by tools such as the Five Facet Mindfulness Questionnaire (FFMQ). Baer et al. (2006) developed the FFMQ to assess mindfulness skills such as observing, describing, acting with awareness, non-judging, and non-reactivity. Studies suggest that higher FFMQ scores correlate with improved emotional regulation and reduced OCD symptoms (Didonna, 2024).</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Additionally, the Trait Mindfulness Scale (TMS) has been utilized to assess the long-term stability of mindfulness skills. Studies indicate that improvements in TMS scores following MBCT interventions are associated with decreased anxiety sensitivity and greater psychological flexibility (Van der Velden et al., 2015). This suggests that mindfulness training can contribute to sustained symptom relief beyond the immediate intervention period.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Leeuwerik et al. (2020) investigated an adapted nine-week MBCT program tailored specifically for individuals with OCD. This program replaced exposure-response prevention (ERP) tasks with intensive mindfulness exercises, making it more accessible to those resistant to traditional ERP. Participants reported enhanced responses to OCD symptoms, greater therapy satisfaction, and increased acceptance of mindfulness-based strategies.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neurobiological perspective further supports the efficacy of mindfulness-based interventions. Neuroimaging studies indicate that mindfulness training induces changes in brain regions associated with emotional regulation, such as the prefrontal cortex and anterior cingulate cortex (Tang et al., 2015). These structural and functional changes are linked to improvements in cognitive flexibility and reductions in compulsivity, reinforcing the effectiveness of mindfulness-based strategies in OCD treatment.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Hertenstein et al. (2012) explored mindfulness adaptations for OCD, demonstrating that mindfulness exercises reduced distress from intrusive thoughts and improved emotional regulation. Similarly, Fairfax (2008) suggested that non-judgmental observation of intrusive thoughts could help individuals with OCD reframe their symptoms, reducing compulsive behaviors and promoting greater acceptance of uncertainty.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Collectively, these findings underscore the potential of MBCBT as a viable intervention for OCD, anxiety, and depression. Further research should continue to explore the long-term effects of mindfulness-based interventions and their integration with traditional therapeutic models to enhance accessibility and effectiveness.</w:t>
      </w:r>
    </w:p>
    <w:p w:rsidR="00000000" w:rsidDel="00000000" w:rsidP="00000000" w:rsidRDefault="00000000" w:rsidRPr="00000000" w14:paraId="00000034">
      <w:pPr>
        <w:pStyle w:val="Heading3"/>
        <w:keepNext w:val="0"/>
        <w:keepLines w:val="0"/>
        <w:spacing w:before="280" w:line="360" w:lineRule="auto"/>
        <w:jc w:val="both"/>
        <w:rPr>
          <w:rFonts w:ascii="Times New Roman" w:cs="Times New Roman" w:eastAsia="Times New Roman" w:hAnsi="Times New Roman"/>
          <w:b w:val="1"/>
          <w:bCs w:val="1"/>
          <w:sz w:val="24"/>
          <w:szCs w:val="24"/>
        </w:rPr>
      </w:pPr>
      <w:bookmarkStart w:colFirst="0" w:colLast="0" w:name="_ywq1ec9yxk9u" w:id="11"/>
      <w:bookmarkEnd w:id="11"/>
      <w:r w:rsidDel="00000000" w:rsidR="00000000" w:rsidRPr="00000000">
        <w:rPr>
          <w:rFonts w:ascii="Times New Roman" w:cs="Times New Roman" w:eastAsia="Times New Roman" w:hAnsi="Times New Roman"/>
          <w:b w:val="1"/>
          <w:bCs w:val="1"/>
          <w:color w:val="000000"/>
          <w:sz w:val="24"/>
          <w:szCs w:val="24"/>
          <w:u w:val="none"/>
          <w:rtl w:val="0"/>
        </w:rPr>
        <w:t xml:space="preserve">Research Gap</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Challenges in ERP Engagement and Adherence</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Exposure and Response Prevention (ERP) is widely regarded as the gold-standard treatment for Obsessive-Compulsive Disorder (OCD); however, approximately 25% to 30% of patients refuse or discontinue therapy due to the distressing nature of exposure tasks (Mancebo et al., 2011). Despite its efficacy, high dropout rates highlight the need for alternative interventions that can effectively target obsessions and compulsions without requiring direct exposure to feared stimuli. The present study explores Mindfulness-Based Cognitive Behavioral Therapy (MBCBT) as a more tolerable and patient-friendly intervention for individuals with OCD.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Limited Research on MBCBT for OCD</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While MBCBT has demonstrated significant efficacy in the treatment of anxiety and depression, its specific application to OCD remains underexplored. Existing research on mindfulness-based interventions for OCD (e.g., Fairfax, 2008; Hertenstein et al., 2012) has largely focused on Mindfulness-Based Cognitive Therapy (MBCT) rather than MBCBT. This study seeks to bridge this gap by examining the effectiveness of MBCBT in reducing OCD symptom severity, as well as its impact on emotional regulation and cognitive flexibility.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Integration of Mindfulness With Cognitive Restructuring</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majority of mindfulness research in OCD has emphasized meditation-based interventions, with limited focus on the integration of mindfulness with cognitive restructuring techniques. This study investigates how the combination of mindfulness skills (e.g., nonjudgment and present-moment awareness) and cognitive restructuring (e.g., challenging dysfunctional beliefs) contributes to symptom improvement in individuals with OCD.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Lack of Research on Trait Versus State Mindfulness in OCD Treatment</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Previous studies have primarily assessed state mindfulness, which reflects short-term changes in mindfulness skills using instruments such as the Five Facet Mindfulness Questionnaire (FFMQ). However, the role of trait mindfulness—defined as a long-term, dispositional tendency toward mindfulness—in OCD treatment remains insufficiently explored. By incorporating the Trait Mindfulness Scale (TMS), this study examines whether trait mindfulness contributes to the sustained reduction of OCD symptoms beyond immediate intervention effects.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Need for Longitudinal Research on MBCBT’s Effectiveness</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Although mindfulness-based interventions have shown promising short-term results in reducing OCD symptoms, few studies include follow-up assessments to determine their long-term efficacy. To address this gap, the present study incorporates a six-month follow-up assessment to evaluate the sustainability of symptom reduction and the maintenance of mindfulness skills over time.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Cultural Adaptation of MBCBT for Indian Populations</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Most existing MBCBT protocols have been developed and tested within Western contexts, with minimal attention to cultural adaptation for non-Western populations. This study aims to culturally adapt the MBCBT framework for Indian participants by integrating culturally relevant mindfulness practices and providing Hindi-language guided meditations to enhance accessibility and effectiveness.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Aim:</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5"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To assess the impact of Mindfulness based cognitive behavioural therapy on patients diagnosed with OCD.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Objectives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color w:val="000000"/>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assess the impact of MBCBT on reducing symptoms of anxiety, as measured by the Hamilton Anxiety Rating Scale (HAM-A).</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color w:val="000000"/>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investigate the effectiveness of MBCBT in alleviating symptoms of depression, as measured by the Beck Depression Inventory (BDI).</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color w:val="000000"/>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explore the role of mindfulness skills, such as non-judging and acting with awareness, in improving emotional regulation and cognitive flexibility among individuals with OCD.</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color w:val="000000"/>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evaluate the effectiveness of Mindfulness-Based Cognitive Behavioral Therapy (MBCBT) in reducing the severity of obsessive-compulsive disorder (OCD) symptoms, as measured by the Yale-Brown Obsessive-Compulsive Scale (Y-BOCS).</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90" w:right="0" w:hanging="330"/>
        <w:jc w:val="both"/>
        <w:rPr>
          <w:color w:val="000000"/>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examine the impact of MBCBT on enhancing mindfulness skills, as measured by the Five Facet Mindfulness Questionnaire (FFMQ)</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690" w:right="0" w:hanging="330"/>
        <w:jc w:val="both"/>
        <w:rPr>
          <w:color w:val="000000"/>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assess changes in trait mindfulness levels following MBCBT intervention, as measured by the Trait Mindfulness Scale (TMS)</w:t>
      </w:r>
      <w:r w:rsidDel="00000000" w:rsidR="00000000" w:rsidRPr="00000000">
        <w:rPr>
          <w:rtl w:val="0"/>
        </w:rPr>
      </w:r>
    </w:p>
    <w:p w:rsidR="00000000" w:rsidDel="00000000" w:rsidP="00000000" w:rsidRDefault="00000000" w:rsidRPr="00000000" w14:paraId="00000059">
      <w:pPr>
        <w:pStyle w:val="Heading5"/>
        <w:keepNext w:val="0"/>
        <w:keepLines w:val="0"/>
        <w:spacing w:after="40" w:before="220" w:line="360" w:lineRule="auto"/>
        <w:jc w:val="both"/>
        <w:rPr>
          <w:rFonts w:ascii="Times New Roman" w:cs="Times New Roman" w:eastAsia="Times New Roman" w:hAnsi="Times New Roman"/>
          <w:sz w:val="24"/>
          <w:szCs w:val="24"/>
        </w:rPr>
      </w:pPr>
      <w:bookmarkStart w:colFirst="0" w:colLast="0" w:name="_86vkf8jfmblq" w:id="12"/>
      <w:bookmarkEnd w:id="12"/>
      <w:r w:rsidDel="00000000" w:rsidR="00000000" w:rsidRPr="00000000">
        <w:rPr>
          <w:rFonts w:ascii="Times New Roman" w:cs="Times New Roman" w:eastAsia="Times New Roman" w:hAnsi="Times New Roman"/>
          <w:b w:val="1"/>
          <w:bCs w:val="1"/>
          <w:color w:val="000000"/>
          <w:sz w:val="24"/>
          <w:szCs w:val="24"/>
          <w:u w:val="none"/>
          <w:rtl w:val="0"/>
        </w:rPr>
        <w:t xml:space="preserve"> Hypothesis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color w:val="000000"/>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will be a significant reduction in OCD severity, post intervention of 12 weeks of MBCBT.</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color w:val="000000"/>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MBCBT will significantly reduce anxiety levels, post intervention.</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color w:val="000000"/>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MBCBT will significantly reduce depressive symptoms, post intervention.</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color w:val="000000"/>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MBCBT will significantly improve mindfulness skills, such as non-judging and acting with awareness, post intervention.</w:t>
      </w:r>
    </w:p>
    <w:p w:rsidR="00000000" w:rsidDel="00000000" w:rsidP="00000000" w:rsidRDefault="00000000" w:rsidRPr="00000000" w14:paraId="0000005E">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u w:val="none"/>
        </w:rPr>
      </w:pPr>
      <w:bookmarkStart w:colFirst="0" w:colLast="0" w:name="_cmickojqi7au" w:id="13"/>
      <w:bookmarkEnd w:id="13"/>
      <w:r w:rsidDel="00000000" w:rsidR="00000000" w:rsidRPr="00000000">
        <w:rPr>
          <w:rFonts w:ascii="Times New Roman" w:cs="Times New Roman" w:eastAsia="Times New Roman" w:hAnsi="Times New Roman"/>
          <w:b w:val="1"/>
          <w:bCs w:val="1"/>
          <w:color w:val="000000"/>
          <w:sz w:val="24"/>
          <w:szCs w:val="24"/>
          <w:u w:val="none"/>
          <w:rtl w:val="0"/>
        </w:rPr>
        <w:t xml:space="preserve">Study Design</w:t>
      </w:r>
    </w:p>
    <w:p w:rsidR="00000000" w:rsidDel="00000000" w:rsidP="00000000" w:rsidRDefault="00000000" w:rsidRPr="00000000" w14:paraId="0000005F">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wc2i8ns71we5" w:id="14"/>
      <w:bookmarkEnd w:id="14"/>
      <w:r w:rsidDel="00000000" w:rsidR="00000000" w:rsidRPr="00000000">
        <w:rPr>
          <w:rFonts w:ascii="Times New Roman" w:cs="Times New Roman" w:eastAsia="Times New Roman" w:hAnsi="Times New Roman"/>
          <w:b w:val="1"/>
          <w:bCs w:val="1"/>
          <w:color w:val="000000"/>
          <w:u w:val="none"/>
          <w:rtl w:val="0"/>
        </w:rPr>
        <w:t xml:space="preserve">1. Study Type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is an</w:t>
      </w:r>
      <w:r w:rsidDel="00000000" w:rsidR="00000000" w:rsidRPr="00000000">
        <w:rPr>
          <w:i w:val="0"/>
          <w:iCs w:val="0"/>
          <w:smallCaps w:val="0"/>
          <w:strike w:val="0"/>
          <w:color w:val="000000"/>
          <w:sz w:val="24"/>
          <w:szCs w:val="24"/>
          <w:u w:val="none"/>
          <w:shd w:fill="auto" w:val="clear"/>
          <w:vertAlign w:val="baseline"/>
          <w:rtl w:val="0"/>
        </w:rPr>
        <w:t xml:space="preserve"> experimental pretest-posttest design with a focus on within-subject comparisons. Participants were assessed at two time points- baseline and post-intervention, and served as their own controls.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color w:val="000000"/>
          <w:u w:val="none"/>
        </w:rPr>
      </w:pPr>
      <w:r w:rsidDel="00000000" w:rsidR="00000000" w:rsidRPr="00000000">
        <w:rPr>
          <w:rFonts w:ascii="Times New Roman" w:cs="Times New Roman" w:eastAsia="Times New Roman" w:hAnsi="Times New Roman"/>
          <w:b w:val="1"/>
          <w:bCs w:val="1"/>
          <w:color w:val="000000"/>
          <w:u w:val="none"/>
          <w:rtl w:val="0"/>
        </w:rPr>
        <w:t xml:space="preserve">2. Study Setting</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study was  conducted i</w:t>
      </w:r>
      <w:r w:rsidDel="00000000" w:rsidR="00000000" w:rsidRPr="00000000">
        <w:rPr>
          <w:i w:val="0"/>
          <w:iCs w:val="0"/>
          <w:smallCaps w:val="0"/>
          <w:strike w:val="0"/>
          <w:color w:val="000000"/>
          <w:sz w:val="24"/>
          <w:szCs w:val="24"/>
          <w:u w:val="none"/>
          <w:shd w:fill="auto" w:val="clear"/>
          <w:vertAlign w:val="baseline"/>
          <w:rtl w:val="0"/>
        </w:rPr>
        <w:t xml:space="preserve">n a clinical setting, wh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ere participants </w:t>
      </w:r>
      <w:r w:rsidDel="00000000" w:rsidR="00000000" w:rsidRPr="00000000">
        <w:rPr>
          <w:rtl w:val="0"/>
        </w:rPr>
        <w:t xml:space="preserve">were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diagnosed with obsessive-compulsive disorder (OCD) and receive appropriate psychological support.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1"/>
          <w:iCs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Inclusion criteria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Adult patient with primary diagnosis of OCD as per ICD-DCR (international classification of diseases – diagnostic criteria for research)</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Patients </w:t>
      </w:r>
      <w:r w:rsidDel="00000000" w:rsidR="00000000" w:rsidRPr="00000000">
        <w:rPr>
          <w:rtl w:val="0"/>
        </w:rPr>
        <w:t xml:space="preserve">with a stable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medication regimen for at least 2 months prior to baseline assessment.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Patients having mild and moderate depression as per BDI (beck depression inventory)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Having Duration of illness of 2-5 years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Age group 18-45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Both the genders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Exclusion criteria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Patients with severe depression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Patients with only mental compulsions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Patients with organic illness , mental retardation , psychosis , Obsessive psychosis ,  anxiety disorder , phobic disorder ,obsessive compulsive and related disorders ,substance dependence except nicotine  ,chronic physical illness and OCPD</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Sample Size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participants (6 males, 6 females) Diagnosed with  OCD.</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Tools Used: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following tools were employed to measure various aspects of the participants' mental health and mindfulness skills throughout the study:</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bCs w:val="0"/>
          <w:i w:val="0"/>
          <w:iCs w:val="0"/>
          <w:color w:val="000000"/>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Yale-Brown Obsessive-Compulsive Scale (Y-BOCS)</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Yale-Brown Obsessive-Compulsive Scale (Y-BOCS; Goodman et al., 1989) is a clinician-administered scale widely regarded as the gold standard for assessing the severity of obsessive-compulsive disorder (OCD) symptoms. It consists of 10 items evaluating the time spent on obsessions and compulsions, the associated distress, the degree of functional interference, and resistance to and control over these symptoms. This tool enables both baseline and post-treatment evaluations, offering insights into symptom severity and treatment efficacy.</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color w:val="000000"/>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Beck Depression Inventory (BDI)</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Beck Depression Inventory (BDI; Beck et al., 1961) is a self-report questionnaire designed to measure the severity of depressive symptoms. It consists of 21 items, each scored on a scale from 0 to 3, reflecting various aspects of depression such as mood, pessimism, sleep disturbances, and changes in appetite. The BDI is a validated and reliable tool for tracking changes in depressive symptoms over time.</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color w:val="000000"/>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Hamilton Anxiety Rating Scale (HAM-A)</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Hamilton Anxiety Rating Scale (HAM-A; Hamilton, 1959) is a clinician-administered instrument used to assess the severity of anxiety symptoms. It comprises 14 items that evaluate both psychic anxiety (e.g., fears, tension) and somatic anxiety (e.g., gastrointestinal or cardiovascular symptoms). The HAM-A is widely used in both clinical and research settings to monitor anxiety levels and the impact of therapeutic interventions.</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color w:val="000000"/>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Five Facet Mindfulness Questionnaire (FFMQ)</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Five Facet Mindfulness Questionnaire (FFMQ; Baer et al., 2006) is a self-report instrument designed to assess an individual’s mindfulness skills. It evaluates five key facets of mindfulness: observing, describing, acting with awareness, non-judging of inner experience, and non-reactivity to inner experience. The FFMQ provides a comprehensive understanding of participants' mindfulness abilities, which are central to the effectiveness of mindfulness-based interventions like MBCBT.</w:t>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bCs w:val="0"/>
          <w:i w:val="0"/>
          <w:iCs w:val="0"/>
          <w:color w:val="000000"/>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Trait Mindfulness Scale (TMS)</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Trait Mindfulness Scale (TMS; adapted by various researchers based on Brown &amp; Ryan, 2003) is a self-report instrument designed to assess an individual's dispositional or trait-level mindfulness. It evaluates dimensions such as present-moment awareness, attentional control, and a nonjudgmental attitude toward experiences. This tool provides valuable insights into participants' stable mindfulness tendencies, essential for understanding long-term mindfulness practices and their effects on psychological well-being.</w:t>
      </w:r>
    </w:p>
    <w:p w:rsidR="00000000" w:rsidDel="00000000" w:rsidP="00000000" w:rsidRDefault="00000000" w:rsidRPr="00000000" w14:paraId="0000007A">
      <w:pPr>
        <w:pStyle w:val="Heading4"/>
        <w:keepNext w:val="0"/>
        <w:keepLines w:val="0"/>
        <w:spacing w:after="40" w:before="240" w:line="360" w:lineRule="auto"/>
        <w:jc w:val="both"/>
        <w:rPr>
          <w:rFonts w:ascii="Times New Roman" w:cs="Times New Roman" w:eastAsia="Times New Roman" w:hAnsi="Times New Roman"/>
          <w:u w:val="single"/>
        </w:rPr>
      </w:pPr>
      <w:bookmarkStart w:colFirst="0" w:colLast="0" w:name="_ddtmi6zcwbo9" w:id="15"/>
      <w:bookmarkEnd w:id="15"/>
      <w:r w:rsidDel="00000000" w:rsidR="00000000" w:rsidRPr="00000000">
        <w:rPr>
          <w:rFonts w:ascii="Times New Roman" w:cs="Times New Roman" w:eastAsia="Times New Roman" w:hAnsi="Times New Roman"/>
          <w:b w:val="1"/>
          <w:bCs w:val="1"/>
          <w:color w:val="000000"/>
          <w:u w:val="none"/>
          <w:rtl w:val="0"/>
        </w:rPr>
        <w:t xml:space="preserve">Intervention</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present study, the MBCBT intervention was adopted from the published protocol ( Cayoun BA. 2011) for the hindi speaking patients diagnosed with Obsessive compulsive disorder with the variation that individual sessions between each group session was not offered to every participant but few of them as per the patient’s need and requirements. The MBCBT group received the treatment in a group format comprising a weekly one hour session with 12 participants for 12 weeks. The intervention was administered at the psychology lab of the department of clinical psychology at hospital. Participants were asked to engage in specific mindfulness exercises for half an hour each day and were asked to log their meditation practice hours.audio instructions for the mindfulness exercises were provided from Cayoun’s text.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t>
      </w:r>
      <w:r w:rsidDel="00000000" w:rsidR="00000000" w:rsidRPr="00000000">
        <w:rPr>
          <w:rtl w:val="0"/>
        </w:rPr>
        <w:t xml:space="preserve">was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review and inquiry process about the experiences of the previous weeks practice and in the later half of each session there </w:t>
      </w:r>
      <w:r w:rsidDel="00000000" w:rsidR="00000000" w:rsidRPr="00000000">
        <w:rPr>
          <w:rtl w:val="0"/>
        </w:rPr>
        <w:t xml:space="preserve">was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psycho-educational component explaining the rationale for the following weeks practice or introducing specific homework designed to apply the skills acquired (eg. Behavioral experiment).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The skills included in the adopted MBCBT program</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Four- fold establishment of mindfulness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Mindfulness of body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Mindfulness of body sensations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Mindfulness of mental states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Mindfulness of mental content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 interventions included were-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Thought record diary</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Activity Scheduling</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Behavioral experiments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Cognitive restructuring through Socratic questioning and guided discovery</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Structure of the sessions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bl>
      <w:tblPr>
        <w:tblStyle w:val="Table1"/>
        <w:tblW w:w="8535.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730"/>
        <w:gridCol w:w="5805"/>
        <w:tblGridChange w:id="0">
          <w:tblGrid>
            <w:gridCol w:w="2730"/>
            <w:gridCol w:w="5805"/>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Introduction</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Rationale and importance of intervention</w:t>
            </w:r>
            <w:r w:rsidDel="00000000" w:rsidR="00000000" w:rsidRPr="00000000">
              <w:rPr>
                <w:rtl w:val="0"/>
              </w:rPr>
            </w:r>
          </w:p>
        </w:tc>
      </w:tr>
      <w:tr>
        <w:trPr>
          <w:cantSplit w:val="0"/>
          <w:trHeight w:val="4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Psychoeducation</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Treatment plan</w:t>
            </w: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Feedback and queries</w:t>
            </w:r>
            <w:r w:rsidDel="00000000" w:rsidR="00000000" w:rsidRPr="00000000">
              <w:rPr>
                <w:rtl w:val="0"/>
              </w:rPr>
            </w:r>
          </w:p>
        </w:tc>
      </w:tr>
    </w:tb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108" w:right="0" w:hanging="1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Structure of the session (post 1st week ) </w:t>
      </w:r>
    </w:p>
    <w:tbl>
      <w:tblPr>
        <w:tblStyle w:val="Table2"/>
        <w:tblW w:w="8505.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565"/>
        <w:gridCol w:w="5940"/>
        <w:tblGridChange w:id="0">
          <w:tblGrid>
            <w:gridCol w:w="2565"/>
            <w:gridCol w:w="594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Feedback and review</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Mindfulness exercise</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Socratic questioning</w:t>
            </w:r>
            <w:r w:rsidDel="00000000" w:rsidR="00000000" w:rsidRPr="00000000">
              <w:rPr>
                <w:rtl w:val="0"/>
              </w:rPr>
            </w:r>
          </w:p>
        </w:tc>
      </w:tr>
      <w:tr>
        <w:trPr>
          <w:cantSplit w:val="0"/>
          <w:trHeight w:val="4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Feedback and queries</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Procedure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study can be conveniently divided into two phases. The initial phase includes ethics committee approval, preparation of a socio-demographic cum clinical datasheet, and obtaining permission to use assessment tools. Twelve patients diagnosed with obsessive-compulsive disorder (OCD) meeting the inclusion criteria were selected. The socio-demographic and clinical details of the patients were collected. Each participant was required to sign a written consent form and had the option to withdraw consent and quit the research study at any point in time.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the baseline assessment, the adopted intervention program was checked and approved by two experienced clinical psychologists working with OCD patients. Furthermore, the intervention was constantly supervised by an experienced clinical psychologist.</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final phase, the group was assessed immediately (post-test) after the intervention using the Beck Depression Inventory (BDI), Hamilton Depression Rating Scale (HAM-D), Hamilton Anxiety Rating Scale (HAM-A), Five Facet Mindfulness Questionnaire (FFMQ), and Trait Mindfulness Scale (TMS). The inclusion of the TMS allowed for an assessment of participants’ stable mindfulness tendencies, complementing the state-based mindfulness evaluation provided by the FFMQ.</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Additionally, a follow-up assessment was conducted six months after the intervention via phone or online surveys to assess the sustainability of improvements, particularly focusing on depression outcomes and mindfulness levels. This procedure provided a comprehensive evaluation of the short-term and long-term effects of MBCBT on participants’ psychological well-being.</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b w:val="1"/>
          <w:bCs w:val="1"/>
          <w:rtl w:val="0"/>
        </w:rPr>
        <w:t xml:space="preserve">Data Analysis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pPr>
      <w:r w:rsidDel="00000000" w:rsidR="00000000" w:rsidRPr="00000000">
        <w:rPr>
          <w:rtl w:val="0"/>
        </w:rPr>
        <w:t xml:space="preserve">Non-parametric statistical tests were employed given the small clinical sample size (N=12). The McNemar test was used to compare baseline and post-intervention scores for categorically scored measures (BDI, HAM-A, and Y-BOCS overall). The Wilcoxon signed-rank test was used for continuously scored measures (Y-BOCS obsessions, Y-BOCS compulsions, FFMQ, and TMS). Statistical significance was set at </w:t>
      </w:r>
      <w:r w:rsidDel="00000000" w:rsidR="00000000" w:rsidRPr="00000000">
        <w:rPr>
          <w:i w:val="1"/>
          <w:iCs w:val="1"/>
          <w:rtl w:val="0"/>
        </w:rPr>
        <w:t xml:space="preserve">p</w:t>
      </w:r>
      <w:r w:rsidDel="00000000" w:rsidR="00000000" w:rsidRPr="00000000">
        <w:rPr>
          <w:rtl w:val="0"/>
        </w:rPr>
        <w:t xml:space="preserve"> &lt; .05. All analyses were performed using SPSS.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Mindfulness-Based Cognitive Behavioral Therapy (MBCBT)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color w:val="000000"/>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intervention consists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weekly sessions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lasting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 minutes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each.</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color w:val="000000"/>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Session Content:</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color w:val="000000"/>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Mindfulness Practices: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Breathing exercises, body scans, and mindfulness meditation to help participants become more aware of their thoughts and emotions without judgment.</w:t>
      </w:r>
    </w:p>
    <w:p w:rsidR="00000000" w:rsidDel="00000000" w:rsidP="00000000" w:rsidRDefault="00000000" w:rsidRPr="00000000" w14:paraId="000000B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color w:val="000000"/>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Cognitive Restructuring: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Techniques to identify and challenge intrusive thoughts and cognitive distortions related to OCD.</w:t>
      </w:r>
    </w:p>
    <w:p w:rsidR="00000000" w:rsidDel="00000000" w:rsidP="00000000" w:rsidRDefault="00000000" w:rsidRPr="00000000" w14:paraId="000000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color w:val="000000"/>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Behavioral Experiments: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Exposure and response prevention tasks to help participants face their OCD triggers and reduce compulsive behaviors.</w:t>
      </w:r>
    </w:p>
    <w:p w:rsidR="00000000" w:rsidDel="00000000" w:rsidP="00000000" w:rsidRDefault="00000000" w:rsidRPr="00000000" w14:paraId="000000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360" w:lineRule="auto"/>
        <w:ind w:left="1440" w:right="0" w:hanging="360"/>
        <w:jc w:val="both"/>
        <w:rPr>
          <w:color w:val="000000"/>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Group Discussions: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share experiences, enhance social support, and promote resilience.</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720" w:right="0" w:firstLine="0"/>
        <w:jc w:val="both"/>
        <w:rPr>
          <w:b w:val="1"/>
          <w:bCs w:val="1"/>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720" w:right="0" w:firstLine="0"/>
        <w:jc w:val="both"/>
        <w:rPr>
          <w:b w:val="1"/>
          <w:bCs w:val="1"/>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720" w:right="0" w:firstLine="0"/>
        <w:jc w:val="both"/>
        <w:rPr>
          <w:b w:val="1"/>
          <w:bCs w:val="1"/>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RESULTS</w:t>
      </w:r>
    </w:p>
    <w:p w:rsidR="00000000" w:rsidDel="00000000" w:rsidP="00000000" w:rsidRDefault="00000000" w:rsidRPr="00000000" w14:paraId="000000B7">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up3abls6exeu" w:id="16"/>
      <w:bookmarkEnd w:id="16"/>
      <w:r w:rsidDel="00000000" w:rsidR="00000000" w:rsidRPr="00000000">
        <w:rPr>
          <w:rFonts w:ascii="Times New Roman" w:cs="Times New Roman" w:eastAsia="Times New Roman" w:hAnsi="Times New Roman"/>
          <w:b w:val="1"/>
          <w:bCs w:val="1"/>
          <w:color w:val="000000"/>
          <w:u w:val="none"/>
          <w:rtl w:val="0"/>
        </w:rPr>
        <w:t xml:space="preserve">Table 1</w:t>
      </w:r>
    </w:p>
    <w:p w:rsidR="00000000" w:rsidDel="00000000" w:rsidP="00000000" w:rsidRDefault="00000000" w:rsidRPr="00000000" w14:paraId="000000B8">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4llyw9rimxci" w:id="17"/>
      <w:bookmarkEnd w:id="17"/>
      <w:r w:rsidDel="00000000" w:rsidR="00000000" w:rsidRPr="00000000">
        <w:rPr>
          <w:rFonts w:ascii="Times New Roman" w:cs="Times New Roman" w:eastAsia="Times New Roman" w:hAnsi="Times New Roman"/>
          <w:b w:val="1"/>
          <w:bCs w:val="1"/>
          <w:color w:val="000000"/>
          <w:u w:val="none"/>
          <w:rtl w:val="0"/>
        </w:rPr>
        <w:t xml:space="preserve">BDI (Beck Depression Inventory)</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reduction in depressive symptoms post-intervention.</w:t>
      </w:r>
    </w:p>
    <w:tbl>
      <w:tblPr>
        <w:tblStyle w:val="Table3"/>
        <w:tblW w:w="9027.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09"/>
        <w:gridCol w:w="3009"/>
        <w:gridCol w:w="3009"/>
        <w:tblGridChange w:id="0">
          <w:tblGrid>
            <w:gridCol w:w="3009"/>
            <w:gridCol w:w="3009"/>
            <w:gridCol w:w="3009"/>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Category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Baseline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Post (%)</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80.0</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Pathological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w:t>
            </w:r>
            <w:r w:rsidDel="00000000" w:rsidR="00000000" w:rsidRPr="00000000">
              <w:rPr>
                <w:rtl w:val="0"/>
              </w:rPr>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table shows 30% reduction in depressive symptoms post-intervention. Initially, 83.3% of participants had pathological depression, which dropped to 20% post-treatment, while 16.7% had minimal depression, increasing to 80% after MBCBT. This indicates that MBCBT significantly reduced depressive symptoms in OCD patients. </w:t>
      </w:r>
      <w:r w:rsidDel="00000000" w:rsidR="00000000" w:rsidRPr="00000000">
        <w:rPr>
          <w:rtl w:val="0"/>
        </w:rPr>
        <w:t xml:space="preserve">McNemar test confirmed this reduction was statistically significant, χ²(1, </w:t>
      </w:r>
      <w:r w:rsidDel="00000000" w:rsidR="00000000" w:rsidRPr="00000000">
        <w:rPr>
          <w:i w:val="1"/>
          <w:iCs w:val="1"/>
          <w:rtl w:val="0"/>
        </w:rPr>
        <w:t xml:space="preserve">N</w:t>
      </w:r>
      <w:r w:rsidDel="00000000" w:rsidR="00000000" w:rsidRPr="00000000">
        <w:rPr>
          <w:rtl w:val="0"/>
        </w:rPr>
        <w:t xml:space="preserve"> = 12) = 6.125, </w:t>
      </w:r>
      <w:r w:rsidDel="00000000" w:rsidR="00000000" w:rsidRPr="00000000">
        <w:rPr>
          <w:i w:val="1"/>
          <w:iCs w:val="1"/>
          <w:rtl w:val="0"/>
        </w:rPr>
        <w:t xml:space="preserve">p</w:t>
      </w:r>
      <w:r w:rsidDel="00000000" w:rsidR="00000000" w:rsidRPr="00000000">
        <w:rPr>
          <w:rtl w:val="0"/>
        </w:rPr>
        <w:t xml:space="preserve"> = .013.</w:t>
      </w:r>
    </w:p>
    <w:p w:rsidR="00000000" w:rsidDel="00000000" w:rsidP="00000000" w:rsidRDefault="00000000" w:rsidRPr="00000000" w14:paraId="000000C5">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r79uuxo7fqxa" w:id="18"/>
      <w:bookmarkEnd w:id="18"/>
      <w:r w:rsidDel="00000000" w:rsidR="00000000" w:rsidRPr="00000000">
        <w:rPr>
          <w:rFonts w:ascii="Times New Roman" w:cs="Times New Roman" w:eastAsia="Times New Roman" w:hAnsi="Times New Roman"/>
          <w:b w:val="1"/>
          <w:bCs w:val="1"/>
          <w:color w:val="000000"/>
          <w:u w:val="none"/>
          <w:rtl w:val="0"/>
        </w:rPr>
        <w:t xml:space="preserve">Table 2 </w:t>
      </w:r>
    </w:p>
    <w:p w:rsidR="00000000" w:rsidDel="00000000" w:rsidP="00000000" w:rsidRDefault="00000000" w:rsidRPr="00000000" w14:paraId="000000C6">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e3ucmt7ah4aq" w:id="19"/>
      <w:bookmarkEnd w:id="19"/>
      <w:r w:rsidDel="00000000" w:rsidR="00000000" w:rsidRPr="00000000">
        <w:rPr>
          <w:rFonts w:ascii="Times New Roman" w:cs="Times New Roman" w:eastAsia="Times New Roman" w:hAnsi="Times New Roman"/>
          <w:b w:val="1"/>
          <w:bCs w:val="1"/>
          <w:color w:val="000000"/>
          <w:u w:val="none"/>
          <w:rtl w:val="0"/>
        </w:rPr>
        <w:t xml:space="preserve">HAM-A (Hamilton Anxiety Scale)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 improvement in anxiety symptoms post-intervention.</w:t>
      </w:r>
    </w:p>
    <w:tbl>
      <w:tblPr>
        <w:tblStyle w:val="Table4"/>
        <w:tblW w:w="9027.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09"/>
        <w:gridCol w:w="3009"/>
        <w:gridCol w:w="3009"/>
        <w:tblGridChange w:id="0">
          <w:tblGrid>
            <w:gridCol w:w="3009"/>
            <w:gridCol w:w="3009"/>
            <w:gridCol w:w="3009"/>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Category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Baseline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Mild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83.3</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Moderate/severe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16.7</w:t>
            </w:r>
            <w:r w:rsidDel="00000000" w:rsidR="00000000" w:rsidRPr="00000000">
              <w:rPr>
                <w:rtl w:val="0"/>
              </w:rPr>
            </w:r>
          </w:p>
        </w:tc>
      </w:tr>
    </w:tbl>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shows 28% improvement in anxiety symptoms after treatment. Before MBCBT, 100% of participants had moderate/severe anxiety, but after treatment, 83.3% had only mild anxiety, and 16.7% remained in the moderate/severe category. This suggests that MBCBT effectively reduced anxiety symptoms. </w:t>
      </w:r>
      <w:r w:rsidDel="00000000" w:rsidR="00000000" w:rsidRPr="00000000">
        <w:rPr>
          <w:rtl w:val="0"/>
        </w:rPr>
        <w:t xml:space="preserve">McNemar test confirmed this improvement was statistically significant, χ²(1, </w:t>
      </w:r>
      <w:r w:rsidDel="00000000" w:rsidR="00000000" w:rsidRPr="00000000">
        <w:rPr>
          <w:i w:val="1"/>
          <w:iCs w:val="1"/>
          <w:rtl w:val="0"/>
        </w:rPr>
        <w:t xml:space="preserve">N</w:t>
      </w:r>
      <w:r w:rsidDel="00000000" w:rsidR="00000000" w:rsidRPr="00000000">
        <w:rPr>
          <w:rtl w:val="0"/>
        </w:rPr>
        <w:t xml:space="preserve"> = 12) = 8.100, </w:t>
      </w:r>
      <w:r w:rsidDel="00000000" w:rsidR="00000000" w:rsidRPr="00000000">
        <w:rPr>
          <w:i w:val="1"/>
          <w:iCs w:val="1"/>
          <w:rtl w:val="0"/>
        </w:rPr>
        <w:t xml:space="preserve">p</w:t>
      </w:r>
      <w:r w:rsidDel="00000000" w:rsidR="00000000" w:rsidRPr="00000000">
        <w:rPr>
          <w:rtl w:val="0"/>
        </w:rPr>
        <w:t xml:space="preserve"> = .004.</w:t>
      </w:r>
      <w:r w:rsidDel="00000000" w:rsidR="00000000" w:rsidRPr="00000000">
        <w:rPr>
          <w:rtl w:val="0"/>
        </w:rPr>
      </w:r>
    </w:p>
    <w:p w:rsidR="00000000" w:rsidDel="00000000" w:rsidP="00000000" w:rsidRDefault="00000000" w:rsidRPr="00000000" w14:paraId="000000D3">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o06rcly8gkrt" w:id="20"/>
      <w:bookmarkEnd w:id="20"/>
      <w:r w:rsidDel="00000000" w:rsidR="00000000" w:rsidRPr="00000000">
        <w:rPr>
          <w:rFonts w:ascii="Times New Roman" w:cs="Times New Roman" w:eastAsia="Times New Roman" w:hAnsi="Times New Roman"/>
          <w:b w:val="1"/>
          <w:bCs w:val="1"/>
          <w:color w:val="000000"/>
          <w:u w:val="none"/>
          <w:rtl w:val="0"/>
        </w:rPr>
        <w:t xml:space="preserve">Table 3</w:t>
      </w:r>
    </w:p>
    <w:p w:rsidR="00000000" w:rsidDel="00000000" w:rsidP="00000000" w:rsidRDefault="00000000" w:rsidRPr="00000000" w14:paraId="000000D4">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203bkopx1goi" w:id="21"/>
      <w:bookmarkEnd w:id="21"/>
      <w:r w:rsidDel="00000000" w:rsidR="00000000" w:rsidRPr="00000000">
        <w:rPr>
          <w:rFonts w:ascii="Times New Roman" w:cs="Times New Roman" w:eastAsia="Times New Roman" w:hAnsi="Times New Roman"/>
          <w:b w:val="1"/>
          <w:bCs w:val="1"/>
          <w:color w:val="000000"/>
          <w:u w:val="none"/>
          <w:rtl w:val="0"/>
        </w:rPr>
        <w:t xml:space="preserve">Y-BOCS (Obsessions and Compulsions)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reduction in obsessive-compulsive symptoms post-intervention.</w:t>
      </w:r>
    </w:p>
    <w:tbl>
      <w:tblPr>
        <w:tblStyle w:val="Table5"/>
        <w:tblW w:w="9027.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09"/>
        <w:gridCol w:w="3009"/>
        <w:gridCol w:w="3009"/>
        <w:tblGridChange w:id="0">
          <w:tblGrid>
            <w:gridCol w:w="3009"/>
            <w:gridCol w:w="3009"/>
            <w:gridCol w:w="3009"/>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Category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Baseline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OC/Mild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65.0</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Moderate/Severe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35.0</w:t>
            </w:r>
            <w:r w:rsidDel="00000000" w:rsidR="00000000" w:rsidRPr="00000000">
              <w:rPr>
                <w:rtl w:val="0"/>
              </w:rPr>
            </w:r>
          </w:p>
        </w:tc>
      </w:tr>
    </w:tbl>
    <w:p w:rsidR="00000000" w:rsidDel="00000000" w:rsidP="00000000" w:rsidRDefault="00000000" w:rsidRPr="00000000" w14:paraId="000000DF">
      <w:pPr>
        <w:pStyle w:val="Heading3"/>
        <w:keepNext w:val="0"/>
        <w:keepLines w:val="0"/>
        <w:spacing w:after="240" w:before="240" w:line="360" w:lineRule="auto"/>
        <w:jc w:val="both"/>
        <w:rPr>
          <w:rFonts w:ascii="Times New Roman" w:cs="Times New Roman" w:eastAsia="Times New Roman" w:hAnsi="Times New Roman"/>
          <w:color w:val="000000"/>
          <w:sz w:val="24"/>
          <w:szCs w:val="24"/>
          <w:u w:val="none"/>
        </w:rPr>
      </w:pPr>
      <w:bookmarkStart w:colFirst="0" w:colLast="0" w:name="_i91jdn42zr31" w:id="22"/>
      <w:bookmarkEnd w:id="22"/>
      <w:r w:rsidDel="00000000" w:rsidR="00000000" w:rsidRPr="00000000">
        <w:rPr>
          <w:rFonts w:ascii="Times New Roman" w:cs="Times New Roman" w:eastAsia="Times New Roman" w:hAnsi="Times New Roman"/>
          <w:color w:val="000000"/>
          <w:sz w:val="24"/>
          <w:szCs w:val="24"/>
          <w:u w:val="none"/>
          <w:rtl w:val="0"/>
        </w:rPr>
        <w:t xml:space="preserve">This table highlights a 35% reduction in OCD severity post-intervention.</w:t>
        <w:tab/>
        <w:t xml:space="preserve">Initially, 100% of participants were in the moderate/severe category, but after treatment, 65% showed mild/no OCD symptoms, and 35% still had moderate/severe symptoms. This demonstrates a significant decrease in obsessive-compulsive symptoms following MBCBT. </w:t>
      </w:r>
      <w:r w:rsidDel="00000000" w:rsidR="00000000" w:rsidRPr="00000000">
        <w:rPr>
          <w:rFonts w:ascii="Times New Roman" w:cs="Times New Roman" w:eastAsia="Times New Roman" w:hAnsi="Times New Roman"/>
          <w:color w:val="000000"/>
          <w:sz w:val="24"/>
          <w:szCs w:val="24"/>
          <w:rtl w:val="0"/>
        </w:rPr>
        <w:t xml:space="preserve">McNemar test confirmed a statistically significant reduction in overall OCD symptom category from baseline to post-intervention, χ²(1, </w:t>
      </w:r>
      <w:r w:rsidDel="00000000" w:rsidR="00000000" w:rsidRPr="00000000">
        <w:rPr>
          <w:rFonts w:ascii="Times New Roman" w:cs="Times New Roman" w:eastAsia="Times New Roman" w:hAnsi="Times New Roman"/>
          <w:i w:val="1"/>
          <w:iCs w:val="1"/>
          <w:color w:val="000000"/>
          <w:sz w:val="24"/>
          <w:szCs w:val="24"/>
          <w:rtl w:val="0"/>
        </w:rPr>
        <w:t xml:space="preserve">N</w:t>
      </w:r>
      <w:r w:rsidDel="00000000" w:rsidR="00000000" w:rsidRPr="00000000">
        <w:rPr>
          <w:rFonts w:ascii="Times New Roman" w:cs="Times New Roman" w:eastAsia="Times New Roman" w:hAnsi="Times New Roman"/>
          <w:color w:val="000000"/>
          <w:sz w:val="24"/>
          <w:szCs w:val="24"/>
          <w:rtl w:val="0"/>
        </w:rPr>
        <w:t xml:space="preserve"> = 12) = 6.125, </w:t>
      </w:r>
      <w:r w:rsidDel="00000000" w:rsidR="00000000" w:rsidRPr="00000000">
        <w:rPr>
          <w:rFonts w:ascii="Times New Roman" w:cs="Times New Roman" w:eastAsia="Times New Roman" w:hAnsi="Times New Roman"/>
          <w:i w:val="1"/>
          <w:iCs w:val="1"/>
          <w:color w:val="000000"/>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 = .013. Separate Wilcoxon signed-rank tests on the obsessions subscale (baseline </w:t>
      </w:r>
      <w:r w:rsidDel="00000000" w:rsidR="00000000" w:rsidRPr="00000000">
        <w:rPr>
          <w:rFonts w:ascii="Times New Roman" w:cs="Times New Roman" w:eastAsia="Times New Roman" w:hAnsi="Times New Roman"/>
          <w:i w:val="1"/>
          <w:iCs w:val="1"/>
          <w:color w:val="000000"/>
          <w:sz w:val="24"/>
          <w:szCs w:val="24"/>
          <w:rtl w:val="0"/>
        </w:rPr>
        <w:t xml:space="preserve">M</w:t>
      </w:r>
      <w:r w:rsidDel="00000000" w:rsidR="00000000" w:rsidRPr="00000000">
        <w:rPr>
          <w:rFonts w:ascii="Times New Roman" w:cs="Times New Roman" w:eastAsia="Times New Roman" w:hAnsi="Times New Roman"/>
          <w:color w:val="000000"/>
          <w:sz w:val="24"/>
          <w:szCs w:val="24"/>
          <w:rtl w:val="0"/>
        </w:rPr>
        <w:t xml:space="preserve"> = 13.38, </w:t>
      </w:r>
      <w:r w:rsidDel="00000000" w:rsidR="00000000" w:rsidRPr="00000000">
        <w:rPr>
          <w:rFonts w:ascii="Times New Roman" w:cs="Times New Roman" w:eastAsia="Times New Roman" w:hAnsi="Times New Roman"/>
          <w:i w:val="1"/>
          <w:iCs w:val="1"/>
          <w:color w:val="000000"/>
          <w:sz w:val="24"/>
          <w:szCs w:val="24"/>
          <w:rtl w:val="0"/>
        </w:rPr>
        <w:t xml:space="preserve">SD</w:t>
      </w:r>
      <w:r w:rsidDel="00000000" w:rsidR="00000000" w:rsidRPr="00000000">
        <w:rPr>
          <w:rFonts w:ascii="Times New Roman" w:cs="Times New Roman" w:eastAsia="Times New Roman" w:hAnsi="Times New Roman"/>
          <w:color w:val="000000"/>
          <w:sz w:val="24"/>
          <w:szCs w:val="24"/>
          <w:rtl w:val="0"/>
        </w:rPr>
        <w:t xml:space="preserve"> = 4.07; post </w:t>
      </w:r>
      <w:r w:rsidDel="00000000" w:rsidR="00000000" w:rsidRPr="00000000">
        <w:rPr>
          <w:rFonts w:ascii="Times New Roman" w:cs="Times New Roman" w:eastAsia="Times New Roman" w:hAnsi="Times New Roman"/>
          <w:i w:val="1"/>
          <w:iCs w:val="1"/>
          <w:color w:val="000000"/>
          <w:sz w:val="24"/>
          <w:szCs w:val="24"/>
          <w:rtl w:val="0"/>
        </w:rPr>
        <w:t xml:space="preserve">M</w:t>
      </w:r>
      <w:r w:rsidDel="00000000" w:rsidR="00000000" w:rsidRPr="00000000">
        <w:rPr>
          <w:rFonts w:ascii="Times New Roman" w:cs="Times New Roman" w:eastAsia="Times New Roman" w:hAnsi="Times New Roman"/>
          <w:color w:val="000000"/>
          <w:sz w:val="24"/>
          <w:szCs w:val="24"/>
          <w:rtl w:val="0"/>
        </w:rPr>
        <w:t xml:space="preserve"> = 6.25, </w:t>
      </w:r>
      <w:r w:rsidDel="00000000" w:rsidR="00000000" w:rsidRPr="00000000">
        <w:rPr>
          <w:rFonts w:ascii="Times New Roman" w:cs="Times New Roman" w:eastAsia="Times New Roman" w:hAnsi="Times New Roman"/>
          <w:i w:val="1"/>
          <w:iCs w:val="1"/>
          <w:color w:val="000000"/>
          <w:sz w:val="24"/>
          <w:szCs w:val="24"/>
          <w:rtl w:val="0"/>
        </w:rPr>
        <w:t xml:space="preserve">SD</w:t>
      </w:r>
      <w:r w:rsidDel="00000000" w:rsidR="00000000" w:rsidRPr="00000000">
        <w:rPr>
          <w:rFonts w:ascii="Times New Roman" w:cs="Times New Roman" w:eastAsia="Times New Roman" w:hAnsi="Times New Roman"/>
          <w:color w:val="000000"/>
          <w:sz w:val="24"/>
          <w:szCs w:val="24"/>
          <w:rtl w:val="0"/>
        </w:rPr>
        <w:t xml:space="preserve"> = 2.44) and compulsions subscale (baseline </w:t>
      </w:r>
      <w:r w:rsidDel="00000000" w:rsidR="00000000" w:rsidRPr="00000000">
        <w:rPr>
          <w:rFonts w:ascii="Times New Roman" w:cs="Times New Roman" w:eastAsia="Times New Roman" w:hAnsi="Times New Roman"/>
          <w:i w:val="1"/>
          <w:iCs w:val="1"/>
          <w:color w:val="000000"/>
          <w:sz w:val="24"/>
          <w:szCs w:val="24"/>
          <w:rtl w:val="0"/>
        </w:rPr>
        <w:t xml:space="preserve">M</w:t>
      </w:r>
      <w:r w:rsidDel="00000000" w:rsidR="00000000" w:rsidRPr="00000000">
        <w:rPr>
          <w:rFonts w:ascii="Times New Roman" w:cs="Times New Roman" w:eastAsia="Times New Roman" w:hAnsi="Times New Roman"/>
          <w:color w:val="000000"/>
          <w:sz w:val="24"/>
          <w:szCs w:val="24"/>
          <w:rtl w:val="0"/>
        </w:rPr>
        <w:t xml:space="preserve"> = 13.88, </w:t>
      </w:r>
      <w:r w:rsidDel="00000000" w:rsidR="00000000" w:rsidRPr="00000000">
        <w:rPr>
          <w:rFonts w:ascii="Times New Roman" w:cs="Times New Roman" w:eastAsia="Times New Roman" w:hAnsi="Times New Roman"/>
          <w:i w:val="1"/>
          <w:iCs w:val="1"/>
          <w:color w:val="000000"/>
          <w:sz w:val="24"/>
          <w:szCs w:val="24"/>
          <w:rtl w:val="0"/>
        </w:rPr>
        <w:t xml:space="preserve">SD</w:t>
      </w:r>
      <w:r w:rsidDel="00000000" w:rsidR="00000000" w:rsidRPr="00000000">
        <w:rPr>
          <w:rFonts w:ascii="Times New Roman" w:cs="Times New Roman" w:eastAsia="Times New Roman" w:hAnsi="Times New Roman"/>
          <w:color w:val="000000"/>
          <w:sz w:val="24"/>
          <w:szCs w:val="24"/>
          <w:rtl w:val="0"/>
        </w:rPr>
        <w:t xml:space="preserve"> = 4.91; post </w:t>
      </w:r>
      <w:r w:rsidDel="00000000" w:rsidR="00000000" w:rsidRPr="00000000">
        <w:rPr>
          <w:rFonts w:ascii="Times New Roman" w:cs="Times New Roman" w:eastAsia="Times New Roman" w:hAnsi="Times New Roman"/>
          <w:i w:val="1"/>
          <w:iCs w:val="1"/>
          <w:color w:val="000000"/>
          <w:sz w:val="24"/>
          <w:szCs w:val="24"/>
          <w:rtl w:val="0"/>
        </w:rPr>
        <w:t xml:space="preserve">M</w:t>
      </w:r>
      <w:r w:rsidDel="00000000" w:rsidR="00000000" w:rsidRPr="00000000">
        <w:rPr>
          <w:rFonts w:ascii="Times New Roman" w:cs="Times New Roman" w:eastAsia="Times New Roman" w:hAnsi="Times New Roman"/>
          <w:color w:val="000000"/>
          <w:sz w:val="24"/>
          <w:szCs w:val="24"/>
          <w:rtl w:val="0"/>
        </w:rPr>
        <w:t xml:space="preserve"> = 4.50, </w:t>
      </w:r>
      <w:r w:rsidDel="00000000" w:rsidR="00000000" w:rsidRPr="00000000">
        <w:rPr>
          <w:rFonts w:ascii="Times New Roman" w:cs="Times New Roman" w:eastAsia="Times New Roman" w:hAnsi="Times New Roman"/>
          <w:i w:val="1"/>
          <w:iCs w:val="1"/>
          <w:color w:val="000000"/>
          <w:sz w:val="24"/>
          <w:szCs w:val="24"/>
          <w:rtl w:val="0"/>
        </w:rPr>
        <w:t xml:space="preserve">SD</w:t>
      </w:r>
      <w:r w:rsidDel="00000000" w:rsidR="00000000" w:rsidRPr="00000000">
        <w:rPr>
          <w:rFonts w:ascii="Times New Roman" w:cs="Times New Roman" w:eastAsia="Times New Roman" w:hAnsi="Times New Roman"/>
          <w:color w:val="000000"/>
          <w:sz w:val="24"/>
          <w:szCs w:val="24"/>
          <w:rtl w:val="0"/>
        </w:rPr>
        <w:t xml:space="preserve"> = 2.73) both yielded </w:t>
      </w:r>
      <w:r w:rsidDel="00000000" w:rsidR="00000000" w:rsidRPr="00000000">
        <w:rPr>
          <w:rFonts w:ascii="Times New Roman" w:cs="Times New Roman" w:eastAsia="Times New Roman" w:hAnsi="Times New Roman"/>
          <w:i w:val="1"/>
          <w:iCs w:val="1"/>
          <w:color w:val="000000"/>
          <w:sz w:val="24"/>
          <w:szCs w:val="24"/>
          <w:rtl w:val="0"/>
        </w:rPr>
        <w:t xml:space="preserve">T</w:t>
      </w:r>
      <w:r w:rsidDel="00000000" w:rsidR="00000000" w:rsidRPr="00000000">
        <w:rPr>
          <w:rFonts w:ascii="Times New Roman" w:cs="Times New Roman" w:eastAsia="Times New Roman" w:hAnsi="Times New Roman"/>
          <w:color w:val="000000"/>
          <w:sz w:val="24"/>
          <w:szCs w:val="24"/>
          <w:rtl w:val="0"/>
        </w:rPr>
        <w:t xml:space="preserve"> = 0 (</w:t>
      </w:r>
      <w:r w:rsidDel="00000000" w:rsidR="00000000" w:rsidRPr="00000000">
        <w:rPr>
          <w:rFonts w:ascii="Times New Roman" w:cs="Times New Roman" w:eastAsia="Times New Roman" w:hAnsi="Times New Roman"/>
          <w:i w:val="1"/>
          <w:iCs w:val="1"/>
          <w:color w:val="000000"/>
          <w:sz w:val="24"/>
          <w:szCs w:val="24"/>
          <w:rtl w:val="0"/>
        </w:rPr>
        <w:t xml:space="preserve">N</w:t>
      </w:r>
      <w:r w:rsidDel="00000000" w:rsidR="00000000" w:rsidRPr="00000000">
        <w:rPr>
          <w:rFonts w:ascii="Times New Roman" w:cs="Times New Roman" w:eastAsia="Times New Roman" w:hAnsi="Times New Roman"/>
          <w:color w:val="000000"/>
          <w:sz w:val="24"/>
          <w:szCs w:val="24"/>
          <w:rtl w:val="0"/>
        </w:rPr>
        <w:t xml:space="preserve"> = 12, </w:t>
      </w:r>
      <w:r w:rsidDel="00000000" w:rsidR="00000000" w:rsidRPr="00000000">
        <w:rPr>
          <w:rFonts w:ascii="Times New Roman" w:cs="Times New Roman" w:eastAsia="Times New Roman" w:hAnsi="Times New Roman"/>
          <w:i w:val="1"/>
          <w:iCs w:val="1"/>
          <w:color w:val="000000"/>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 &lt; .001), indicating that all participants showed improvement in both domains.</w:t>
      </w:r>
      <w:r w:rsidDel="00000000" w:rsidR="00000000" w:rsidRPr="00000000">
        <w:rPr>
          <w:rtl w:val="0"/>
        </w:rPr>
      </w:r>
    </w:p>
    <w:p w:rsidR="00000000" w:rsidDel="00000000" w:rsidP="00000000" w:rsidRDefault="00000000" w:rsidRPr="00000000" w14:paraId="000000E0">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kvfcpe36zh4d" w:id="23"/>
      <w:bookmarkEnd w:id="23"/>
      <w:r w:rsidDel="00000000" w:rsidR="00000000" w:rsidRPr="00000000">
        <w:rPr>
          <w:rFonts w:ascii="Times New Roman" w:cs="Times New Roman" w:eastAsia="Times New Roman" w:hAnsi="Times New Roman"/>
          <w:b w:val="1"/>
          <w:bCs w:val="1"/>
          <w:color w:val="000000"/>
          <w:u w:val="none"/>
          <w:rtl w:val="0"/>
        </w:rPr>
        <w:t xml:space="preserve">Table 4</w:t>
      </w:r>
    </w:p>
    <w:p w:rsidR="00000000" w:rsidDel="00000000" w:rsidP="00000000" w:rsidRDefault="00000000" w:rsidRPr="00000000" w14:paraId="000000E1">
      <w:pPr>
        <w:pStyle w:val="Heading4"/>
        <w:keepNext w:val="0"/>
        <w:keepLines w:val="0"/>
        <w:spacing w:after="40" w:before="240" w:line="360" w:lineRule="auto"/>
        <w:jc w:val="both"/>
        <w:rPr>
          <w:rFonts w:ascii="Times New Roman" w:cs="Times New Roman" w:eastAsia="Times New Roman" w:hAnsi="Times New Roman"/>
        </w:rPr>
      </w:pPr>
      <w:bookmarkStart w:colFirst="0" w:colLast="0" w:name="_mcxeg5mdhlg0" w:id="24"/>
      <w:bookmarkEnd w:id="24"/>
      <w:r w:rsidDel="00000000" w:rsidR="00000000" w:rsidRPr="00000000">
        <w:rPr>
          <w:rFonts w:ascii="Times New Roman" w:cs="Times New Roman" w:eastAsia="Times New Roman" w:hAnsi="Times New Roman"/>
          <w:b w:val="1"/>
          <w:bCs w:val="1"/>
          <w:color w:val="000000"/>
          <w:u w:val="none"/>
          <w:rtl w:val="0"/>
        </w:rPr>
        <w:t xml:space="preserve">FFMQ  (Five Facet Mindfulness Questionnaire)</w:t>
      </w:r>
      <w:r w:rsidDel="00000000" w:rsidR="00000000" w:rsidRPr="00000000">
        <w:rPr>
          <w:rtl w:val="0"/>
        </w:rPr>
      </w:r>
    </w:p>
    <w:tbl>
      <w:tblPr>
        <w:tblStyle w:val="Table6"/>
        <w:tblW w:w="9027.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09"/>
        <w:gridCol w:w="3009"/>
        <w:gridCol w:w="3009"/>
        <w:tblGridChange w:id="0">
          <w:tblGrid>
            <w:gridCol w:w="3009"/>
            <w:gridCol w:w="3009"/>
            <w:gridCol w:w="3009"/>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Percentile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Baseline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Post-Intervention</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51.5000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122.7500</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55.5000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128.0000</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58.7500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136.5000</w:t>
            </w:r>
            <w:r w:rsidDel="00000000" w:rsidR="00000000" w:rsidRPr="00000000">
              <w:rPr>
                <w:rtl w:val="0"/>
              </w:rPr>
            </w:r>
          </w:p>
        </w:tc>
      </w:tr>
    </w:tbl>
    <w:p w:rsidR="00000000" w:rsidDel="00000000" w:rsidP="00000000" w:rsidRDefault="00000000" w:rsidRPr="00000000" w14:paraId="000000EE">
      <w:pPr>
        <w:pStyle w:val="Heading4"/>
        <w:keepNext w:val="0"/>
        <w:keepLines w:val="0"/>
        <w:spacing w:after="240" w:before="240" w:line="360" w:lineRule="auto"/>
        <w:jc w:val="both"/>
        <w:rPr>
          <w:rFonts w:ascii="Times New Roman" w:cs="Times New Roman" w:eastAsia="Times New Roman" w:hAnsi="Times New Roman"/>
          <w:color w:val="000000"/>
          <w:u w:val="none"/>
        </w:rPr>
      </w:pPr>
      <w:bookmarkStart w:colFirst="0" w:colLast="0" w:name="_zhxj5h6bypw5" w:id="25"/>
      <w:bookmarkEnd w:id="25"/>
      <w:r w:rsidDel="00000000" w:rsidR="00000000" w:rsidRPr="00000000">
        <w:rPr>
          <w:rFonts w:ascii="Times New Roman" w:cs="Times New Roman" w:eastAsia="Times New Roman" w:hAnsi="Times New Roman"/>
          <w:color w:val="000000"/>
          <w:u w:val="none"/>
          <w:rtl w:val="0"/>
        </w:rPr>
        <w:t xml:space="preserve">This table measures mindfulness skill enhancement post-MBCBT. Percentile scores (25th, 50th, 75th) improved significantly, indicating greater mindfulness abilities, which helped participants regulate emotions and improve cognitive flexibility. </w:t>
      </w:r>
      <w:r w:rsidDel="00000000" w:rsidR="00000000" w:rsidRPr="00000000">
        <w:rPr>
          <w:rFonts w:ascii="Times New Roman" w:cs="Times New Roman" w:eastAsia="Times New Roman" w:hAnsi="Times New Roman"/>
          <w:color w:val="000000"/>
          <w:rtl w:val="0"/>
        </w:rPr>
        <w:t xml:space="preserve">Wilcoxon signed-rank test confirmed this improvement was statistically significant, </w:t>
      </w:r>
      <w:r w:rsidDel="00000000" w:rsidR="00000000" w:rsidRPr="00000000">
        <w:rPr>
          <w:rFonts w:ascii="Times New Roman" w:cs="Times New Roman" w:eastAsia="Times New Roman" w:hAnsi="Times New Roman"/>
          <w:i w:val="1"/>
          <w:iCs w:val="1"/>
          <w:color w:val="000000"/>
          <w:rtl w:val="0"/>
        </w:rPr>
        <w:t xml:space="preserve">T</w:t>
      </w:r>
      <w:r w:rsidDel="00000000" w:rsidR="00000000" w:rsidRPr="00000000">
        <w:rPr>
          <w:rFonts w:ascii="Times New Roman" w:cs="Times New Roman" w:eastAsia="Times New Roman" w:hAnsi="Times New Roman"/>
          <w:color w:val="000000"/>
          <w:rtl w:val="0"/>
        </w:rPr>
        <w:t xml:space="preserve"> = 0 (</w:t>
      </w:r>
      <w:r w:rsidDel="00000000" w:rsidR="00000000" w:rsidRPr="00000000">
        <w:rPr>
          <w:rFonts w:ascii="Times New Roman" w:cs="Times New Roman" w:eastAsia="Times New Roman" w:hAnsi="Times New Roman"/>
          <w:i w:val="1"/>
          <w:iCs w:val="1"/>
          <w:color w:val="000000"/>
          <w:rtl w:val="0"/>
        </w:rPr>
        <w:t xml:space="preserve">N</w:t>
      </w:r>
      <w:r w:rsidDel="00000000" w:rsidR="00000000" w:rsidRPr="00000000">
        <w:rPr>
          <w:rFonts w:ascii="Times New Roman" w:cs="Times New Roman" w:eastAsia="Times New Roman" w:hAnsi="Times New Roman"/>
          <w:color w:val="000000"/>
          <w:rtl w:val="0"/>
        </w:rPr>
        <w:t xml:space="preserve"> = 12, </w:t>
      </w:r>
      <w:r w:rsidDel="00000000" w:rsidR="00000000" w:rsidRPr="00000000">
        <w:rPr>
          <w:rFonts w:ascii="Times New Roman" w:cs="Times New Roman" w:eastAsia="Times New Roman" w:hAnsi="Times New Roman"/>
          <w:i w:val="1"/>
          <w:iCs w:val="1"/>
          <w:color w:val="000000"/>
          <w:rtl w:val="0"/>
        </w:rPr>
        <w:t xml:space="preserve">p</w:t>
      </w:r>
      <w:r w:rsidDel="00000000" w:rsidR="00000000" w:rsidRPr="00000000">
        <w:rPr>
          <w:rFonts w:ascii="Times New Roman" w:cs="Times New Roman" w:eastAsia="Times New Roman" w:hAnsi="Times New Roman"/>
          <w:color w:val="000000"/>
          <w:rtl w:val="0"/>
        </w:rPr>
        <w:t xml:space="preserve"> &lt; .001), with all participants showing increased mindfulness skills post-intervention.</w:t>
      </w:r>
      <w:r w:rsidDel="00000000" w:rsidR="00000000" w:rsidRPr="00000000">
        <w:rPr>
          <w:rtl w:val="0"/>
        </w:rPr>
      </w:r>
    </w:p>
    <w:p w:rsidR="00000000" w:rsidDel="00000000" w:rsidP="00000000" w:rsidRDefault="00000000" w:rsidRPr="00000000" w14:paraId="000000EF">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x461zyw0fak3" w:id="26"/>
      <w:bookmarkEnd w:id="26"/>
      <w:r w:rsidDel="00000000" w:rsidR="00000000" w:rsidRPr="00000000">
        <w:rPr>
          <w:rFonts w:ascii="Times New Roman" w:cs="Times New Roman" w:eastAsia="Times New Roman" w:hAnsi="Times New Roman"/>
          <w:b w:val="1"/>
          <w:bCs w:val="1"/>
          <w:color w:val="000000"/>
          <w:u w:val="none"/>
          <w:rtl w:val="0"/>
        </w:rPr>
        <w:t xml:space="preserve">Table 5</w:t>
      </w:r>
    </w:p>
    <w:p w:rsidR="00000000" w:rsidDel="00000000" w:rsidP="00000000" w:rsidRDefault="00000000" w:rsidRPr="00000000" w14:paraId="000000F0">
      <w:pPr>
        <w:pStyle w:val="Heading4"/>
        <w:keepNext w:val="0"/>
        <w:keepLines w:val="0"/>
        <w:spacing w:after="40" w:before="240" w:line="360" w:lineRule="auto"/>
        <w:jc w:val="both"/>
        <w:rPr>
          <w:rFonts w:ascii="Times New Roman" w:cs="Times New Roman" w:eastAsia="Times New Roman" w:hAnsi="Times New Roman"/>
        </w:rPr>
      </w:pPr>
      <w:bookmarkStart w:colFirst="0" w:colLast="0" w:name="_ltgpnwnn9tn8" w:id="27"/>
      <w:bookmarkEnd w:id="27"/>
      <w:r w:rsidDel="00000000" w:rsidR="00000000" w:rsidRPr="00000000">
        <w:rPr>
          <w:rFonts w:ascii="Times New Roman" w:cs="Times New Roman" w:eastAsia="Times New Roman" w:hAnsi="Times New Roman"/>
          <w:b w:val="1"/>
          <w:bCs w:val="1"/>
          <w:color w:val="000000"/>
          <w:u w:val="none"/>
          <w:rtl w:val="0"/>
        </w:rPr>
        <w:t xml:space="preserve">TMS  (Trait Mindfulness Scale)</w:t>
      </w:r>
      <w:r w:rsidDel="00000000" w:rsidR="00000000" w:rsidRPr="00000000">
        <w:rPr>
          <w:rtl w:val="0"/>
        </w:rPr>
      </w:r>
    </w:p>
    <w:tbl>
      <w:tblPr>
        <w:tblStyle w:val="Table7"/>
        <w:tblW w:w="9027.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09"/>
        <w:gridCol w:w="3009"/>
        <w:gridCol w:w="3009"/>
        <w:tblGridChange w:id="0">
          <w:tblGrid>
            <w:gridCol w:w="3009"/>
            <w:gridCol w:w="3009"/>
            <w:gridCol w:w="3009"/>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Percentile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Baseline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Post-Intervention</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9.2500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36.0000</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13.0000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42.0000</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19.0000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44.7500</w:t>
            </w:r>
            <w:r w:rsidDel="00000000" w:rsidR="00000000" w:rsidRPr="00000000">
              <w:rPr>
                <w:rtl w:val="0"/>
              </w:rPr>
            </w:r>
          </w:p>
        </w:tc>
      </w:tr>
    </w:tbl>
    <w:p w:rsidR="00000000" w:rsidDel="00000000" w:rsidP="00000000" w:rsidRDefault="00000000" w:rsidRPr="00000000" w14:paraId="000000FD">
      <w:pPr>
        <w:pStyle w:val="Heading4"/>
        <w:keepNext w:val="0"/>
        <w:keepLines w:val="0"/>
        <w:spacing w:after="240" w:before="240" w:line="360" w:lineRule="auto"/>
        <w:jc w:val="both"/>
        <w:rPr>
          <w:rFonts w:ascii="Times New Roman" w:cs="Times New Roman" w:eastAsia="Times New Roman" w:hAnsi="Times New Roman"/>
          <w:color w:val="000000"/>
          <w:u w:val="none"/>
        </w:rPr>
      </w:pPr>
      <w:bookmarkStart w:colFirst="0" w:colLast="0" w:name="_kks1buc287u0" w:id="28"/>
      <w:bookmarkEnd w:id="28"/>
      <w:r w:rsidDel="00000000" w:rsidR="00000000" w:rsidRPr="00000000">
        <w:rPr>
          <w:rFonts w:ascii="Times New Roman" w:cs="Times New Roman" w:eastAsia="Times New Roman" w:hAnsi="Times New Roman"/>
          <w:color w:val="000000"/>
          <w:u w:val="none"/>
          <w:rtl w:val="0"/>
        </w:rPr>
        <w:t xml:space="preserve">This table reflects long-term mindfulness improvements post-intervention. Percentile scores at 25th, 50th, and 75th increased significantly from baseline, suggesting that participants developed stable mindfulness traits, which may contribute to sustained reductions in OCD, anxiety, and depression symptoms. This indicates that MBCBT had lasting benefits in enhancing mindfulness as a trait rather than just a temporary state. </w:t>
      </w:r>
      <w:r w:rsidDel="00000000" w:rsidR="00000000" w:rsidRPr="00000000">
        <w:rPr>
          <w:rFonts w:ascii="Times New Roman" w:cs="Times New Roman" w:eastAsia="Times New Roman" w:hAnsi="Times New Roman"/>
          <w:color w:val="000000"/>
          <w:rtl w:val="0"/>
        </w:rPr>
        <w:t xml:space="preserve">Wilcoxon signed-rank test confirmed this increase in trait mindfulness was statistically significant, </w:t>
      </w:r>
      <w:r w:rsidDel="00000000" w:rsidR="00000000" w:rsidRPr="00000000">
        <w:rPr>
          <w:rFonts w:ascii="Times New Roman" w:cs="Times New Roman" w:eastAsia="Times New Roman" w:hAnsi="Times New Roman"/>
          <w:i w:val="1"/>
          <w:iCs w:val="1"/>
          <w:color w:val="000000"/>
          <w:rtl w:val="0"/>
        </w:rPr>
        <w:t xml:space="preserve">T</w:t>
      </w:r>
      <w:r w:rsidDel="00000000" w:rsidR="00000000" w:rsidRPr="00000000">
        <w:rPr>
          <w:rFonts w:ascii="Times New Roman" w:cs="Times New Roman" w:eastAsia="Times New Roman" w:hAnsi="Times New Roman"/>
          <w:color w:val="000000"/>
          <w:rtl w:val="0"/>
        </w:rPr>
        <w:t xml:space="preserve"> = 0 (</w:t>
      </w:r>
      <w:r w:rsidDel="00000000" w:rsidR="00000000" w:rsidRPr="00000000">
        <w:rPr>
          <w:rFonts w:ascii="Times New Roman" w:cs="Times New Roman" w:eastAsia="Times New Roman" w:hAnsi="Times New Roman"/>
          <w:i w:val="1"/>
          <w:iCs w:val="1"/>
          <w:color w:val="000000"/>
          <w:rtl w:val="0"/>
        </w:rPr>
        <w:t xml:space="preserve">N</w:t>
      </w:r>
      <w:r w:rsidDel="00000000" w:rsidR="00000000" w:rsidRPr="00000000">
        <w:rPr>
          <w:rFonts w:ascii="Times New Roman" w:cs="Times New Roman" w:eastAsia="Times New Roman" w:hAnsi="Times New Roman"/>
          <w:color w:val="000000"/>
          <w:rtl w:val="0"/>
        </w:rPr>
        <w:t xml:space="preserve"> = 12, </w:t>
      </w:r>
      <w:r w:rsidDel="00000000" w:rsidR="00000000" w:rsidRPr="00000000">
        <w:rPr>
          <w:rFonts w:ascii="Times New Roman" w:cs="Times New Roman" w:eastAsia="Times New Roman" w:hAnsi="Times New Roman"/>
          <w:i w:val="1"/>
          <w:iCs w:val="1"/>
          <w:color w:val="000000"/>
          <w:rtl w:val="0"/>
        </w:rPr>
        <w:t xml:space="preserve">p</w:t>
      </w:r>
      <w:r w:rsidDel="00000000" w:rsidR="00000000" w:rsidRPr="00000000">
        <w:rPr>
          <w:rFonts w:ascii="Times New Roman" w:cs="Times New Roman" w:eastAsia="Times New Roman" w:hAnsi="Times New Roman"/>
          <w:color w:val="000000"/>
          <w:rtl w:val="0"/>
        </w:rPr>
        <w:t xml:space="preserve"> &lt; .001), reflecting a consistent and uniform improvement across all participants.</w:t>
      </w:r>
      <w:r w:rsidDel="00000000" w:rsidR="00000000" w:rsidRPr="00000000">
        <w:rPr>
          <w:rtl w:val="0"/>
        </w:rPr>
      </w:r>
    </w:p>
    <w:p w:rsidR="00000000" w:rsidDel="00000000" w:rsidP="00000000" w:rsidRDefault="00000000" w:rsidRPr="00000000" w14:paraId="000000FE">
      <w:pPr>
        <w:pStyle w:val="Heading4"/>
        <w:keepNext w:val="0"/>
        <w:keepLines w:val="0"/>
        <w:spacing w:after="240" w:before="240" w:line="360" w:lineRule="auto"/>
        <w:jc w:val="both"/>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FF">
      <w:pPr>
        <w:pStyle w:val="Heading4"/>
        <w:keepNext w:val="0"/>
        <w:keepLines w:val="0"/>
        <w:spacing w:after="240" w:before="240" w:line="360" w:lineRule="auto"/>
        <w:jc w:val="both"/>
        <w:rPr/>
      </w:pPr>
      <w:bookmarkStart w:colFirst="0" w:colLast="0" w:name="_8e0y7mj2fpce" w:id="29"/>
      <w:bookmarkEnd w:id="29"/>
      <w:r w:rsidDel="00000000" w:rsidR="00000000" w:rsidRPr="00000000">
        <w:rPr>
          <w:rFonts w:ascii="Times New Roman" w:cs="Times New Roman" w:eastAsia="Times New Roman" w:hAnsi="Times New Roman"/>
          <w:b w:val="1"/>
          <w:bCs w:val="1"/>
          <w:color w:val="000000"/>
          <w:u w:val="none"/>
          <w:rtl w:val="0"/>
        </w:rPr>
        <w:t xml:space="preserve">Discussion</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findings of the present study provide compelling evidence for the efficacy of Mindfulness-Based Cognitive Behavioral Therapy (MBCBT) in the treatment of Obsessive-Compulsive Disorder (OCD), as well as its significant impact on reducing comorbid anxiety and depression while enhancing mindfulness-related cognitive and emotional regulation skills. The observed reductions in Yale-Brown Obsessive-Compulsive Scale (Y-BOCS), Hamilton Anxiety Rating Scale (HAM-A), and Beck Depression Inventory (BDI) scores suggest that MBCBT offers a holistic and sustainable intervention for individuals struggling with OCD and its associated psychological distress. These findings align with existing literature on the therapeutic potential of mindfulness-based interventions, which have been shown to target the cognitive and affective mechanisms underlying OCD, anxiety, and depression.</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observed 35% reduction in OCD symptom severity supports prior research demonstrating the efficacy of mindfulness techniques in alleviating obsessive-compulsive behaviors. Existing studies have highlighted that mindfulness enhances cognitive flexibility, allowing individuals to disengage from intrusive thoughts rather than becoming entangled in compulsive responses (Fairfax, 2008; Leeuwerik et al., 2020). Traditional cognitive-behavioral treatments such as Exposure and Response Prevention (ERP), while effective, are often associated with high dropout rates due to the distressing nature of exposure tasks (Mancebo et al., 2011). In contrast, MBCBT offers a more tolerable therapeutic approach by shifting the emphasis from direct confrontation of obsessions to a non-judgmental acceptance of thoughts, thereby reducing experiential avoidance while fostering emotional resilience. This aligns with findings from Hertenstein et al. (2012), who observed that mindfulness-based cognitive therapy (MBCT) led to improved symptom management among OCD patients resistant to ERP.</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However, not all research aligns with these findings. A meta-analysis on mindfulness-based interventions for OCD found that three out of five studies did not demonstrate a statistically significant reduction in OCD symptom severity, as measured by the Y-BOCS (Scirp, 2021). While some secondary outcomes, such as improved mindfulness and quality of life, were observed, the primary symptoms of OCD did not show meaningful improvement. Similarly, a study investigating self-help mindfulness training delivered through bibliotherapy concluded that mindfulness interventions did not directly impact OCD symptoms, highlighting the potential limitations of mindfulness when not integrated into structured, therapist-led programs (Sciencedirect, 2015). Furthermore, a clinical study examining MBCT for OCD found no significant reductions in OCD symptoms post-treatment, suggesting that MBCT may not be an effective standalone therapy for OCD (Healio, 2020). These findings indicate that while mindfulness-based approaches may provide psychological benefits, their direct effect on OCD symptomatology remains an area of debate, warranting further investigation.</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significant 30% reduction in depressive symptoms, as evidenced by changes in BDI scores, further underscores the broader applicability of MBCBT beyond OCD-specific symptoms. This result is consistent with research demonstrating that mindfulness interventions disrupt maladaptive patterns of rumination, a core feature of depression (Segal et al., 2002; Frances et al., 2017). By cultivating meta-cognitive awareness, participants are able to detach from self-critical thought patterns and approach negative cognitions with greater acceptance, thereby mitigating the severity of depressive symptomatology (Van der Velden et al., 2015). Furthermore, the incorporation of cognitive restructuring techniques within MBCBT likely facilitated adaptive cognitive reappraisal, contributing to the overall reduction in negative affect and self-referential distress.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Similarly, the 28% improvement in anxiety symptoms, as indicated by HAM-A scores, corroborates findings from previous research demonstrating that mindfulness reduces physiological hyperarousal and autonomic reactivity, both of which are central to anxiety pathophysiology (Goldin &amp; Gross, 2010; Hofmann et al., 2010). Given that individuals with OCD frequently experience heightened anxiety sensitivity, the ability to observe distressing thoughts without reactively engaging in compulsive behaviors represents a fundamental shift in cognitive-emotional processing. This finding is further supported by Tang et al. (2015), who documented structural and functional changes in the prefrontal cortex and anterior cingulate cortex following mindfulness-based interventions, thereby elucidating the neurobiological underpinnings of MBCBT’s efficacy.</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significant increases in Five Facet Mindfulness Questionnaire (FFMQ) and Trait Mindfulness Scale (TMS) scores indicate that the therapeutic benefits of MBCBT extend beyond symptom reduction, facilitating long-term psychological resilience. Higher trait mindfulness scores suggest that participants internalized mindfulness skills, which may serve as a protective factor against future relapse. This is in line with research highlighting that sustained mindfulness practice fosters enduring changes in attentional control and emotional self-regulation, which are critical for the long-term management of OCD, anxiety, and depression (Didonna, 2024). Notably, these improvements were not merely transient state-level effects but rather reflected a fundamental shift in dispositional mindfulness, as evidenced by TMS scores. Such findings suggest that MBCBT not only ameliorates immediate psychopathological symptoms but also cultivates an enduring psychological framework that enables individuals to navigate distressing experiences with greater equanimity.</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broader implications of these findings highlight the necessity of integrating mindfulness-based interventions into mainstream OCD treatment protocols. Given the barriers associated with traditional ERP therapy, including emotional distress and limited accessibility, MBCBT presents a scalable and culturally adaptable intervention that may improve treatment adherence and engagement (Marques et al., 2010; Marsden et al., 2016). The group-based format of MBCBT not only enhances social support and collective learning but also fosters a shared therapeutic space that reduces stigma and isolation, factors that have historically been associated with treatment dropout. Additionally, the adaptation of Hindi-language guided mindfulness exercises in this study underscores the potential for MBCBT to be implemented across diverse cultural contexts, thereby broadening its reach and applicability.</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Despite its strengths, the present study is not without limitations. </w:t>
      </w:r>
      <w:r w:rsidDel="00000000" w:rsidR="00000000" w:rsidRPr="00000000">
        <w:rPr>
          <w:rtl w:val="0"/>
        </w:rPr>
        <w:t xml:space="preserve">The small sample size (</w:t>
      </w:r>
      <w:r w:rsidDel="00000000" w:rsidR="00000000" w:rsidRPr="00000000">
        <w:rPr>
          <w:i w:val="1"/>
          <w:iCs w:val="1"/>
          <w:rtl w:val="0"/>
        </w:rPr>
        <w:t xml:space="preserve">N</w:t>
      </w:r>
      <w:r w:rsidDel="00000000" w:rsidR="00000000" w:rsidRPr="00000000">
        <w:rPr>
          <w:rtl w:val="0"/>
        </w:rPr>
        <w:t xml:space="preserve"> = 12) limits the generalizability of the findings. Future studies should target a minimum of 30 participants per group and employ randomized controlled trial (RCT) designs to establish stronger causal evidence. Additionally, the absence of a control group in the present study means that observed improvements cannot be attributed exclusively to the MBCBT intervention.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Moreover, while a six-month follow-up assessment was conducted, future research should investigate long-term treatment outcomes to assess the durability of symptom reduction and mindfulness gains over extended periods. Additionally, the reliance on quantitative outcome measures, while valuable, may not fully capture the lived experiences of participants. Incorporating qualitative methodologies, such as in-depth interviews and thematic analysis, could provide richer insights into the mechanisms underlying MBCBT’s effectiveness and the individualized experiences of therapy participants.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conclusion, this study contributes to the growing body of evidence supporting MBCBT as an effective intervention for OCD, anxiety, and depression, demonstrating its capacity to enhance cognitive flexibility, emotional resilience, and trait mindfulness. However, conflicting findings in the literature indicate that MBCBT may not be universally effective, and its role as a primary treatment for OCD remains debated. </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b w:val="1"/>
          <w:bCs w:val="1"/>
          <w:rtl w:val="0"/>
        </w:rPr>
        <w:t xml:space="preserve">Future Directions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pPr>
      <w:r w:rsidDel="00000000" w:rsidR="00000000" w:rsidRPr="00000000">
        <w:rPr>
          <w:rtl w:val="0"/>
        </w:rPr>
        <w:t xml:space="preserve">Future research should address several areas to build on the present findings. First, the cross-cultural applicability of MBCBT warrants systematic investigation, as mindfulness constructs and their therapeutic framing may be interpreted differently across cultural and linguistic contexts beyond the Hindi-speaking Indian population examined here. Culturally adapted protocols should be developed and validated for diverse ethnic and regional groups to assess whether the benefits observed in this study generalise more broadly. Second, the feasibility and efficacy of digitally delivered MBCBT should be explored, given the growing availability of app-based mindfulness platforms and their potential to reach individuals who face barriers to in-person therapy, such as geographical distance, financial constraints, or persistent stigma. Third, direct head-to-head comparative trials between MBCBT and traditional ERP are needed to establish their relative efficacy, identify which patient profiles respond best to each approach, and inform evidence-based clinical guidelines for OCD management. Such trials would help clarify whether MBCBT is most effective as a standalone treatment, an adjunct to ERP, or a first-line option for patients who are unwilling or unable to engage with exposure-based methods. Finally, future studies should incorporate larger randomised controlled samples, active control conditions, and extended follow-up periods of at least one year to assess the long-term durability of MBCBT outcomes and its potential for relapse prevention.</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u w:val="singl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Abramowitz, J. S., Taylor, S., &amp; McKay, D. (2007). Obsessive-compulsive disorder.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Lancet, 374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(9688), 491-499.</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Baer, R. A., Smith, G. T., Hopkins, J., Krietemeyer, J., &amp; Toney, L. (2006). Using self-report assessment methods to explore facets of mindfulness.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Assessment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27–45.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Cayoun, B. A. (2011).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Mindfulness-integrated CBT for well-being and personal growth: Four steps to enhance inner calm, self-confidence, and relationships.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Wiley-Blackwell.</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Emerson, A. (2016).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EMDR vs. CBT: Comparing therapeutic outcomes for OCD patients.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Anxiety Disorders, 42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42-50.</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Fairfax, H. (2008). A cognitive behavioural model of the anxiety disorders: An integrated approach.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Clinical Psychology &amp; Psychotherapy, 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44–53.</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Fairfax, H. (2008). The use of mindfulness in obsessive-compulsive disorder: Suggestions for its application and integration in existing treatment.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Clinical Psychology &amp; Psychotherapy, 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53–59.</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Frances, A., &amp; Docherty, J. P. (2017). Mindfulness-based cognitive therapy: Randomized controlled trial findings.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Clinical Psychiatry, 78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258–267.</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Frances, A. J., Johnson, T., &amp; Peterson, K. (2017). Randomized controlled trial of mindfulness-based cognitive therapy for OCD.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Anxiety Disorders, 49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100–108.</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Goldin, P. R., &amp; Gross, J. J. (2010). Effects of mindfulness-based stress reduction on emotion regulation in social anxiety disorder.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Emotion, 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83–91.</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Hanstede, M., Gidron, Y., &amp; Nyklíček, I. (2008). The effects of a mindfulness intervention on obsessive-compulsive symptoms in a non-clinical student population.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Nervous and Mental Disease, 196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776–779.</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Hertenstein, E., Thiel, N., Herbst, N., Külz, A. K., Schirmbeck, F., &amp; Voderholzer, U. (2012). Mindfulness-based cognitive therapy in obsessive-compulsive disorder: A pilot study.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Psychiatric Research, 46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1176–1182.</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Hofmann, S. G., Sawyer, A. T., Witt, A. A., &amp; Oh, D. (2010). The effect of mindfulness-based therapy on anxiety and depression: A meta-analytic review.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Consulting and Clinical Psychology, 78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169–183.</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Kabat-Zinn, J. (2003). Mindfulness-based interventions in context: Past, present, and future.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Clinical Psychology: Science and Practice, 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144–156.</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Leeuwerik, T., Cavanagh, K., &amp; Strauss, C. (2020). The relationship between mindfulness and obsessive-compulsive symptoms: A meta-analysis.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Anxiety Disorders, 75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102291.</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Leeuwerik, T., Cavanagh, K., &amp; Strauss, C. (2020). The feasibility of a tailored mindfulness-based cognitive therapy intervention for obsessive-compulsive disorder.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Obsessive-Compulsive and Related Disorders, 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100561.</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Mancebo, M. C., Eisen, J. L., Sibrava, N. J., Dyck, I. R., &amp; Rasmussen, S. A. (2011). Patient utilization of cognitive-behavioral therapy for OCD.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Behavior Therapy, 42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399–412.</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Marsden, J., Bateman, A., &amp; Emerson, A. (2016). Eye movement desensitization and reprocessing (EMDR) and cognitive behavioral therapy (CBT) for OCD: A randomized controlled trial.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Anxiety Disorders, 42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42–50.</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Marques, L., LeBlanc, N. J., Weingarden, H., &amp; Wilhelm, S. (2010). Barriers to treatment and service utilization in OCD.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Depression and Anxiety, 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275–283.</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McKay, D. (2007).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Cognitive behavioral therapy for obsessive-compulsive disorder: Advances and challenges.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Lancet, 374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(9688), 491-499.</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Oh, D. (2010).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Cognitive restructuring and mindfulness-based therapy: A comparative analysis.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Consulting and Clinical Psychology, 78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315-328.</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Peterson, K. (2017).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Mindfulness-based cognitive therapy and its application in anxiety disorders.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Cognitive Therapy and Research, 41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189-205.</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Piet, J. (2015).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Mindfulness-based therapy for OCD: A review and meta-analysis.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Clinical Psychology, 71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513-525.</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Strauss, C. (2020).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Mindfulness-based cognitive therapy for anxiety and OCD: A theoretical review.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Cognitive Behaviour Therapy, 49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255-270.</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Voderholzer, U. (2012).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Mindfulness-based cognitive therapy in OCD: A case study approach.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Psychiatric Research, 46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1234-1241.</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Wilhelm, S. (2010).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Barriers to treatment and service utilization in OCD.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Depression and Anxiety, 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275-283.</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Zinn, J. (2003).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Mindfulness meditation and its impact on mental health disorders.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Clinical Psychology Review, 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601-617.</w:t>
      </w:r>
      <w:r w:rsidDel="00000000" w:rsidR="00000000" w:rsidRPr="00000000">
        <w:rPr>
          <w:rtl w:val="0"/>
        </w:rPr>
      </w:r>
    </w:p>
    <w:sectPr>
      <w:headerReference r:id="rId6" w:type="default"/>
      <w:footerReference r:id="rId7" w:type="default"/>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strike w:val="0"/>
        <w:shd w:fill="auto" w:val="clear"/>
        <w:vertAlign w:val="baseli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strike w:val="0"/>
        <w:shd w:fill="auto" w:val="clear"/>
        <w:vertAlign w:val="baseline"/>
      </w:rPr>
    </w:lvl>
    <w:lvl w:ilvl="2">
      <w:start w:val="1"/>
      <w:numFmt w:val="bullet"/>
      <w:lvlText w:val="■"/>
      <w:lvlJc w:val="left"/>
      <w:pPr>
        <w:ind w:left="2160" w:hanging="360"/>
      </w:pPr>
      <w:rPr>
        <w:rFonts w:ascii="Times New Roman" w:cs="Times New Roman" w:eastAsia="Times New Roman" w:hAnsi="Times New Roman"/>
        <w:b w:val="0"/>
        <w:bCs w:val="0"/>
        <w:i w:val="0"/>
        <w:iCs w:val="0"/>
        <w:smallCaps w:val="0"/>
        <w:strike w:val="0"/>
        <w:shd w:fill="auto" w:val="clear"/>
        <w:vertAlign w:val="baseline"/>
      </w:rPr>
    </w:lvl>
    <w:lvl w:ilvl="3">
      <w:start w:val="1"/>
      <w:numFmt w:val="bullet"/>
      <w:lvlText w:val="●"/>
      <w:lvlJc w:val="left"/>
      <w:pPr>
        <w:ind w:left="2880" w:hanging="360"/>
      </w:pPr>
      <w:rPr>
        <w:rFonts w:ascii="Times New Roman" w:cs="Times New Roman" w:eastAsia="Times New Roman" w:hAnsi="Times New Roman"/>
        <w:b w:val="0"/>
        <w:bCs w:val="0"/>
        <w:i w:val="0"/>
        <w:iCs w:val="0"/>
        <w:smallCaps w:val="0"/>
        <w:strike w:val="0"/>
        <w:shd w:fill="auto" w:val="clear"/>
        <w:vertAlign w:val="baseline"/>
      </w:rPr>
    </w:lvl>
    <w:lvl w:ilvl="4">
      <w:start w:val="1"/>
      <w:numFmt w:val="bullet"/>
      <w:lvlText w:val="○"/>
      <w:lvlJc w:val="left"/>
      <w:pPr>
        <w:ind w:left="3600" w:hanging="360"/>
      </w:pPr>
      <w:rPr>
        <w:rFonts w:ascii="Times New Roman" w:cs="Times New Roman" w:eastAsia="Times New Roman" w:hAnsi="Times New Roman"/>
        <w:b w:val="0"/>
        <w:bCs w:val="0"/>
        <w:i w:val="0"/>
        <w:iCs w:val="0"/>
        <w:smallCaps w:val="0"/>
        <w:strike w:val="0"/>
        <w:shd w:fill="auto" w:val="clear"/>
        <w:vertAlign w:val="baseline"/>
      </w:rPr>
    </w:lvl>
    <w:lvl w:ilvl="5">
      <w:start w:val="1"/>
      <w:numFmt w:val="bullet"/>
      <w:lvlText w:val="■"/>
      <w:lvlJc w:val="left"/>
      <w:pPr>
        <w:ind w:left="4320" w:hanging="360"/>
      </w:pPr>
      <w:rPr>
        <w:rFonts w:ascii="Times New Roman" w:cs="Times New Roman" w:eastAsia="Times New Roman" w:hAnsi="Times New Roman"/>
        <w:b w:val="0"/>
        <w:bCs w:val="0"/>
        <w:i w:val="0"/>
        <w:iCs w:val="0"/>
        <w:smallCaps w:val="0"/>
        <w:strike w:val="0"/>
        <w:shd w:fill="auto" w:val="clear"/>
        <w:vertAlign w:val="baseline"/>
      </w:rPr>
    </w:lvl>
    <w:lvl w:ilvl="6">
      <w:start w:val="1"/>
      <w:numFmt w:val="bullet"/>
      <w:lvlText w:val="●"/>
      <w:lvlJc w:val="left"/>
      <w:pPr>
        <w:ind w:left="5040" w:hanging="360"/>
      </w:pPr>
      <w:rPr>
        <w:rFonts w:ascii="Times New Roman" w:cs="Times New Roman" w:eastAsia="Times New Roman" w:hAnsi="Times New Roman"/>
        <w:b w:val="0"/>
        <w:bCs w:val="0"/>
        <w:i w:val="0"/>
        <w:iCs w:val="0"/>
        <w:smallCaps w:val="0"/>
        <w:strike w:val="0"/>
        <w:shd w:fill="auto" w:val="clear"/>
        <w:vertAlign w:val="baseline"/>
      </w:rPr>
    </w:lvl>
    <w:lvl w:ilvl="7">
      <w:start w:val="1"/>
      <w:numFmt w:val="bullet"/>
      <w:lvlText w:val="○"/>
      <w:lvlJc w:val="left"/>
      <w:pPr>
        <w:ind w:left="5760" w:hanging="360"/>
      </w:pPr>
      <w:rPr>
        <w:rFonts w:ascii="Times New Roman" w:cs="Times New Roman" w:eastAsia="Times New Roman" w:hAnsi="Times New Roman"/>
        <w:b w:val="0"/>
        <w:bCs w:val="0"/>
        <w:i w:val="0"/>
        <w:iCs w:val="0"/>
        <w:smallCaps w:val="0"/>
        <w:strike w:val="0"/>
        <w:shd w:fill="auto" w:val="clear"/>
        <w:vertAlign w:val="baseline"/>
      </w:rPr>
    </w:lvl>
    <w:lvl w:ilvl="8">
      <w:start w:val="1"/>
      <w:numFmt w:val="bullet"/>
      <w:lvlText w:val="■"/>
      <w:lvlJc w:val="left"/>
      <w:pPr>
        <w:ind w:left="6480" w:hanging="360"/>
      </w:pPr>
      <w:rPr>
        <w:rFonts w:ascii="Times New Roman" w:cs="Times New Roman" w:eastAsia="Times New Roman" w:hAnsi="Times New Roman"/>
        <w:b w:val="0"/>
        <w:bCs w:val="0"/>
        <w:i w:val="0"/>
        <w:iCs w:val="0"/>
        <w:smallCaps w:val="0"/>
        <w:strike w:val="0"/>
        <w:shd w:fill="auto" w:val="clear"/>
        <w:vertAlign w:val="baseline"/>
      </w:rPr>
    </w:lvl>
  </w:abstractNum>
  <w:abstractNum w:abstractNumId="2">
    <w:lvl w:ilvl="0">
      <w:start w:val="1"/>
      <w:numFmt w:val="bullet"/>
      <w:lvlText w:val="●"/>
      <w:lvlJc w:val="left"/>
      <w:pPr>
        <w:ind w:left="69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1">
      <w:start w:val="1"/>
      <w:numFmt w:val="bullet"/>
      <w:lvlText w:val="○"/>
      <w:lvlJc w:val="left"/>
      <w:pPr>
        <w:ind w:left="1412" w:hanging="332.0000000000002"/>
      </w:pPr>
      <w:rPr>
        <w:rFonts w:ascii="Times New Roman" w:cs="Times New Roman" w:eastAsia="Times New Roman" w:hAnsi="Times New Roman"/>
        <w:b w:val="0"/>
        <w:bCs w:val="0"/>
        <w:i w:val="0"/>
        <w:iCs w:val="0"/>
        <w:smallCaps w:val="0"/>
        <w:strike w:val="0"/>
        <w:sz w:val="24"/>
        <w:szCs w:val="24"/>
        <w:shd w:fill="auto" w:val="clear"/>
        <w:vertAlign w:val="baseline"/>
      </w:rPr>
    </w:lvl>
    <w:lvl w:ilvl="2">
      <w:start w:val="1"/>
      <w:numFmt w:val="bullet"/>
      <w:lvlText w:val="■"/>
      <w:lvlJc w:val="left"/>
      <w:pPr>
        <w:ind w:left="213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3">
      <w:start w:val="1"/>
      <w:numFmt w:val="bullet"/>
      <w:lvlText w:val="●"/>
      <w:lvlJc w:val="left"/>
      <w:pPr>
        <w:ind w:left="285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4">
      <w:start w:val="1"/>
      <w:numFmt w:val="bullet"/>
      <w:lvlText w:val="○"/>
      <w:lvlJc w:val="left"/>
      <w:pPr>
        <w:ind w:left="357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5">
      <w:start w:val="1"/>
      <w:numFmt w:val="bullet"/>
      <w:lvlText w:val="■"/>
      <w:lvlJc w:val="left"/>
      <w:pPr>
        <w:ind w:left="429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6">
      <w:start w:val="1"/>
      <w:numFmt w:val="bullet"/>
      <w:lvlText w:val="●"/>
      <w:lvlJc w:val="left"/>
      <w:pPr>
        <w:ind w:left="501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7">
      <w:start w:val="1"/>
      <w:numFmt w:val="bullet"/>
      <w:lvlText w:val="○"/>
      <w:lvlJc w:val="left"/>
      <w:pPr>
        <w:ind w:left="573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8">
      <w:start w:val="1"/>
      <w:numFmt w:val="bullet"/>
      <w:lvlText w:val="■"/>
      <w:lvlJc w:val="left"/>
      <w:pPr>
        <w:ind w:left="6452" w:hanging="332"/>
      </w:pPr>
      <w:rPr>
        <w:rFonts w:ascii="Times New Roman" w:cs="Times New Roman" w:eastAsia="Times New Roman" w:hAnsi="Times New Roman"/>
        <w:b w:val="0"/>
        <w:bCs w:val="0"/>
        <w:i w:val="0"/>
        <w:iCs w:val="0"/>
        <w:smallCaps w:val="0"/>
        <w:strike w:val="0"/>
        <w:sz w:val="24"/>
        <w:szCs w:val="24"/>
        <w:shd w:fill="auto" w:val="clear"/>
        <w:vertAlign w:val="baseli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strike w:val="0"/>
        <w:shd w:fill="auto" w:val="clear"/>
        <w:vertAlign w:val="baseli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strike w:val="0"/>
        <w:shd w:fill="auto" w:val="clear"/>
        <w:vertAlign w:val="baseline"/>
      </w:rPr>
    </w:lvl>
    <w:lvl w:ilvl="2">
      <w:start w:val="1"/>
      <w:numFmt w:val="bullet"/>
      <w:lvlText w:val="■"/>
      <w:lvlJc w:val="left"/>
      <w:pPr>
        <w:ind w:left="2160" w:hanging="360"/>
      </w:pPr>
      <w:rPr>
        <w:rFonts w:ascii="Times New Roman" w:cs="Times New Roman" w:eastAsia="Times New Roman" w:hAnsi="Times New Roman"/>
        <w:b w:val="0"/>
        <w:bCs w:val="0"/>
        <w:i w:val="0"/>
        <w:iCs w:val="0"/>
        <w:smallCaps w:val="0"/>
        <w:strike w:val="0"/>
        <w:shd w:fill="auto" w:val="clear"/>
        <w:vertAlign w:val="baseline"/>
      </w:rPr>
    </w:lvl>
    <w:lvl w:ilvl="3">
      <w:start w:val="1"/>
      <w:numFmt w:val="bullet"/>
      <w:lvlText w:val="●"/>
      <w:lvlJc w:val="left"/>
      <w:pPr>
        <w:ind w:left="2880" w:hanging="360"/>
      </w:pPr>
      <w:rPr>
        <w:rFonts w:ascii="Times New Roman" w:cs="Times New Roman" w:eastAsia="Times New Roman" w:hAnsi="Times New Roman"/>
        <w:b w:val="0"/>
        <w:bCs w:val="0"/>
        <w:i w:val="0"/>
        <w:iCs w:val="0"/>
        <w:smallCaps w:val="0"/>
        <w:strike w:val="0"/>
        <w:shd w:fill="auto" w:val="clear"/>
        <w:vertAlign w:val="baseline"/>
      </w:rPr>
    </w:lvl>
    <w:lvl w:ilvl="4">
      <w:start w:val="1"/>
      <w:numFmt w:val="bullet"/>
      <w:lvlText w:val="○"/>
      <w:lvlJc w:val="left"/>
      <w:pPr>
        <w:ind w:left="3600" w:hanging="360"/>
      </w:pPr>
      <w:rPr>
        <w:rFonts w:ascii="Times New Roman" w:cs="Times New Roman" w:eastAsia="Times New Roman" w:hAnsi="Times New Roman"/>
        <w:b w:val="0"/>
        <w:bCs w:val="0"/>
        <w:i w:val="0"/>
        <w:iCs w:val="0"/>
        <w:smallCaps w:val="0"/>
        <w:strike w:val="0"/>
        <w:shd w:fill="auto" w:val="clear"/>
        <w:vertAlign w:val="baseline"/>
      </w:rPr>
    </w:lvl>
    <w:lvl w:ilvl="5">
      <w:start w:val="1"/>
      <w:numFmt w:val="bullet"/>
      <w:lvlText w:val="■"/>
      <w:lvlJc w:val="left"/>
      <w:pPr>
        <w:ind w:left="4320" w:hanging="360"/>
      </w:pPr>
      <w:rPr>
        <w:rFonts w:ascii="Times New Roman" w:cs="Times New Roman" w:eastAsia="Times New Roman" w:hAnsi="Times New Roman"/>
        <w:b w:val="0"/>
        <w:bCs w:val="0"/>
        <w:i w:val="0"/>
        <w:iCs w:val="0"/>
        <w:smallCaps w:val="0"/>
        <w:strike w:val="0"/>
        <w:shd w:fill="auto" w:val="clear"/>
        <w:vertAlign w:val="baseline"/>
      </w:rPr>
    </w:lvl>
    <w:lvl w:ilvl="6">
      <w:start w:val="1"/>
      <w:numFmt w:val="bullet"/>
      <w:lvlText w:val="●"/>
      <w:lvlJc w:val="left"/>
      <w:pPr>
        <w:ind w:left="5040" w:hanging="360"/>
      </w:pPr>
      <w:rPr>
        <w:rFonts w:ascii="Times New Roman" w:cs="Times New Roman" w:eastAsia="Times New Roman" w:hAnsi="Times New Roman"/>
        <w:b w:val="0"/>
        <w:bCs w:val="0"/>
        <w:i w:val="0"/>
        <w:iCs w:val="0"/>
        <w:smallCaps w:val="0"/>
        <w:strike w:val="0"/>
        <w:shd w:fill="auto" w:val="clear"/>
        <w:vertAlign w:val="baseline"/>
      </w:rPr>
    </w:lvl>
    <w:lvl w:ilvl="7">
      <w:start w:val="1"/>
      <w:numFmt w:val="bullet"/>
      <w:lvlText w:val="○"/>
      <w:lvlJc w:val="left"/>
      <w:pPr>
        <w:ind w:left="5760" w:hanging="360"/>
      </w:pPr>
      <w:rPr>
        <w:rFonts w:ascii="Times New Roman" w:cs="Times New Roman" w:eastAsia="Times New Roman" w:hAnsi="Times New Roman"/>
        <w:b w:val="0"/>
        <w:bCs w:val="0"/>
        <w:i w:val="0"/>
        <w:iCs w:val="0"/>
        <w:smallCaps w:val="0"/>
        <w:strike w:val="0"/>
        <w:shd w:fill="auto" w:val="clear"/>
        <w:vertAlign w:val="baseline"/>
      </w:rPr>
    </w:lvl>
    <w:lvl w:ilvl="8">
      <w:start w:val="1"/>
      <w:numFmt w:val="bullet"/>
      <w:lvlText w:val="■"/>
      <w:lvlJc w:val="left"/>
      <w:pPr>
        <w:ind w:left="6480" w:hanging="360"/>
      </w:pPr>
      <w:rPr>
        <w:rFonts w:ascii="Times New Roman" w:cs="Times New Roman" w:eastAsia="Times New Roman" w:hAnsi="Times New Roman"/>
        <w:b w:val="0"/>
        <w:bCs w:val="0"/>
        <w:i w:val="0"/>
        <w:iCs w:val="0"/>
        <w:smallCaps w:val="0"/>
        <w:strike w:val="0"/>
        <w:shd w:fill="auto" w:val="clear"/>
        <w:vertAlign w:val="baseline"/>
      </w:rPr>
    </w:lvl>
  </w:abstractNum>
  <w:abstractNum w:abstractNumId="4">
    <w:lvl w:ilvl="0">
      <w:start w:val="1"/>
      <w:numFmt w:val="bullet"/>
      <w:lvlText w:val="●"/>
      <w:lvlJc w:val="left"/>
      <w:pPr>
        <w:ind w:left="690" w:hanging="330"/>
      </w:pPr>
      <w:rPr>
        <w:rFonts w:ascii="Arial" w:cs="Arial" w:eastAsia="Arial" w:hAnsi="Arial"/>
        <w:b w:val="0"/>
        <w:bCs w:val="0"/>
        <w:i w:val="0"/>
        <w:iCs w:val="0"/>
        <w:smallCaps w:val="0"/>
        <w:strike w:val="0"/>
        <w:sz w:val="22"/>
        <w:szCs w:val="22"/>
        <w:shd w:fill="auto" w:val="clear"/>
        <w:vertAlign w:val="baseline"/>
      </w:rPr>
    </w:lvl>
    <w:lvl w:ilvl="1">
      <w:start w:val="1"/>
      <w:numFmt w:val="bullet"/>
      <w:lvlText w:val="○"/>
      <w:lvlJc w:val="left"/>
      <w:pPr>
        <w:ind w:left="1410" w:hanging="330"/>
      </w:pPr>
      <w:rPr>
        <w:rFonts w:ascii="Arial" w:cs="Arial" w:eastAsia="Arial" w:hAnsi="Arial"/>
        <w:b w:val="0"/>
        <w:bCs w:val="0"/>
        <w:i w:val="0"/>
        <w:iCs w:val="0"/>
        <w:smallCaps w:val="0"/>
        <w:strike w:val="0"/>
        <w:sz w:val="22"/>
        <w:szCs w:val="22"/>
        <w:shd w:fill="auto" w:val="clear"/>
        <w:vertAlign w:val="baseline"/>
      </w:rPr>
    </w:lvl>
    <w:lvl w:ilvl="2">
      <w:start w:val="1"/>
      <w:numFmt w:val="bullet"/>
      <w:lvlText w:val="■"/>
      <w:lvlJc w:val="left"/>
      <w:pPr>
        <w:ind w:left="2130" w:hanging="330"/>
      </w:pPr>
      <w:rPr>
        <w:rFonts w:ascii="Arial" w:cs="Arial" w:eastAsia="Arial" w:hAnsi="Arial"/>
        <w:b w:val="0"/>
        <w:bCs w:val="0"/>
        <w:i w:val="0"/>
        <w:iCs w:val="0"/>
        <w:smallCaps w:val="0"/>
        <w:strike w:val="0"/>
        <w:sz w:val="22"/>
        <w:szCs w:val="22"/>
        <w:shd w:fill="auto" w:val="clear"/>
        <w:vertAlign w:val="baseline"/>
      </w:rPr>
    </w:lvl>
    <w:lvl w:ilvl="3">
      <w:start w:val="1"/>
      <w:numFmt w:val="bullet"/>
      <w:lvlText w:val="●"/>
      <w:lvlJc w:val="left"/>
      <w:pPr>
        <w:ind w:left="2850" w:hanging="330"/>
      </w:pPr>
      <w:rPr>
        <w:rFonts w:ascii="Arial" w:cs="Arial" w:eastAsia="Arial" w:hAnsi="Arial"/>
        <w:b w:val="0"/>
        <w:bCs w:val="0"/>
        <w:i w:val="0"/>
        <w:iCs w:val="0"/>
        <w:smallCaps w:val="0"/>
        <w:strike w:val="0"/>
        <w:sz w:val="22"/>
        <w:szCs w:val="22"/>
        <w:shd w:fill="auto" w:val="clear"/>
        <w:vertAlign w:val="baseline"/>
      </w:rPr>
    </w:lvl>
    <w:lvl w:ilvl="4">
      <w:start w:val="1"/>
      <w:numFmt w:val="bullet"/>
      <w:lvlText w:val="○"/>
      <w:lvlJc w:val="left"/>
      <w:pPr>
        <w:ind w:left="3570" w:hanging="330"/>
      </w:pPr>
      <w:rPr>
        <w:rFonts w:ascii="Arial" w:cs="Arial" w:eastAsia="Arial" w:hAnsi="Arial"/>
        <w:b w:val="0"/>
        <w:bCs w:val="0"/>
        <w:i w:val="0"/>
        <w:iCs w:val="0"/>
        <w:smallCaps w:val="0"/>
        <w:strike w:val="0"/>
        <w:sz w:val="22"/>
        <w:szCs w:val="22"/>
        <w:shd w:fill="auto" w:val="clear"/>
        <w:vertAlign w:val="baseline"/>
      </w:rPr>
    </w:lvl>
    <w:lvl w:ilvl="5">
      <w:start w:val="1"/>
      <w:numFmt w:val="bullet"/>
      <w:lvlText w:val="■"/>
      <w:lvlJc w:val="left"/>
      <w:pPr>
        <w:ind w:left="4290" w:hanging="330"/>
      </w:pPr>
      <w:rPr>
        <w:rFonts w:ascii="Arial" w:cs="Arial" w:eastAsia="Arial" w:hAnsi="Arial"/>
        <w:b w:val="0"/>
        <w:bCs w:val="0"/>
        <w:i w:val="0"/>
        <w:iCs w:val="0"/>
        <w:smallCaps w:val="0"/>
        <w:strike w:val="0"/>
        <w:sz w:val="22"/>
        <w:szCs w:val="22"/>
        <w:shd w:fill="auto" w:val="clear"/>
        <w:vertAlign w:val="baseline"/>
      </w:rPr>
    </w:lvl>
    <w:lvl w:ilvl="6">
      <w:start w:val="1"/>
      <w:numFmt w:val="bullet"/>
      <w:lvlText w:val="●"/>
      <w:lvlJc w:val="left"/>
      <w:pPr>
        <w:ind w:left="5010" w:hanging="330"/>
      </w:pPr>
      <w:rPr>
        <w:rFonts w:ascii="Arial" w:cs="Arial" w:eastAsia="Arial" w:hAnsi="Arial"/>
        <w:b w:val="0"/>
        <w:bCs w:val="0"/>
        <w:i w:val="0"/>
        <w:iCs w:val="0"/>
        <w:smallCaps w:val="0"/>
        <w:strike w:val="0"/>
        <w:sz w:val="22"/>
        <w:szCs w:val="22"/>
        <w:shd w:fill="auto" w:val="clear"/>
        <w:vertAlign w:val="baseline"/>
      </w:rPr>
    </w:lvl>
    <w:lvl w:ilvl="7">
      <w:start w:val="1"/>
      <w:numFmt w:val="bullet"/>
      <w:lvlText w:val="○"/>
      <w:lvlJc w:val="left"/>
      <w:pPr>
        <w:ind w:left="5730" w:hanging="330"/>
      </w:pPr>
      <w:rPr>
        <w:rFonts w:ascii="Arial" w:cs="Arial" w:eastAsia="Arial" w:hAnsi="Arial"/>
        <w:b w:val="0"/>
        <w:bCs w:val="0"/>
        <w:i w:val="0"/>
        <w:iCs w:val="0"/>
        <w:smallCaps w:val="0"/>
        <w:strike w:val="0"/>
        <w:sz w:val="22"/>
        <w:szCs w:val="22"/>
        <w:shd w:fill="auto" w:val="clear"/>
        <w:vertAlign w:val="baseline"/>
      </w:rPr>
    </w:lvl>
    <w:lvl w:ilvl="8">
      <w:start w:val="1"/>
      <w:numFmt w:val="bullet"/>
      <w:lvlText w:val="■"/>
      <w:lvlJc w:val="left"/>
      <w:pPr>
        <w:ind w:left="6450" w:hanging="330"/>
      </w:pPr>
      <w:rPr>
        <w:rFonts w:ascii="Arial" w:cs="Arial" w:eastAsia="Arial" w:hAnsi="Arial"/>
        <w:b w:val="0"/>
        <w:bCs w:val="0"/>
        <w:i w:val="0"/>
        <w:iCs w:val="0"/>
        <w:smallCaps w:val="0"/>
        <w:strike w:val="0"/>
        <w:sz w:val="22"/>
        <w:szCs w:val="22"/>
        <w:shd w:fill="auto" w:val="clear"/>
        <w:vertAlign w:val="baseli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strike w:val="0"/>
        <w:shd w:fill="auto" w:val="clear"/>
        <w:vertAlign w:val="baseli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strike w:val="0"/>
        <w:shd w:fill="auto" w:val="clear"/>
        <w:vertAlign w:val="baseline"/>
      </w:rPr>
    </w:lvl>
    <w:lvl w:ilvl="2">
      <w:start w:val="1"/>
      <w:numFmt w:val="bullet"/>
      <w:lvlText w:val="■"/>
      <w:lvlJc w:val="left"/>
      <w:pPr>
        <w:ind w:left="2160" w:hanging="360"/>
      </w:pPr>
      <w:rPr>
        <w:rFonts w:ascii="Times New Roman" w:cs="Times New Roman" w:eastAsia="Times New Roman" w:hAnsi="Times New Roman"/>
        <w:b w:val="0"/>
        <w:bCs w:val="0"/>
        <w:i w:val="0"/>
        <w:iCs w:val="0"/>
        <w:smallCaps w:val="0"/>
        <w:strike w:val="0"/>
        <w:shd w:fill="auto" w:val="clear"/>
        <w:vertAlign w:val="baseline"/>
      </w:rPr>
    </w:lvl>
    <w:lvl w:ilvl="3">
      <w:start w:val="1"/>
      <w:numFmt w:val="bullet"/>
      <w:lvlText w:val="●"/>
      <w:lvlJc w:val="left"/>
      <w:pPr>
        <w:ind w:left="2880" w:hanging="360"/>
      </w:pPr>
      <w:rPr>
        <w:rFonts w:ascii="Times New Roman" w:cs="Times New Roman" w:eastAsia="Times New Roman" w:hAnsi="Times New Roman"/>
        <w:b w:val="0"/>
        <w:bCs w:val="0"/>
        <w:i w:val="0"/>
        <w:iCs w:val="0"/>
        <w:smallCaps w:val="0"/>
        <w:strike w:val="0"/>
        <w:shd w:fill="auto" w:val="clear"/>
        <w:vertAlign w:val="baseline"/>
      </w:rPr>
    </w:lvl>
    <w:lvl w:ilvl="4">
      <w:start w:val="1"/>
      <w:numFmt w:val="bullet"/>
      <w:lvlText w:val="○"/>
      <w:lvlJc w:val="left"/>
      <w:pPr>
        <w:ind w:left="3600" w:hanging="360"/>
      </w:pPr>
      <w:rPr>
        <w:rFonts w:ascii="Times New Roman" w:cs="Times New Roman" w:eastAsia="Times New Roman" w:hAnsi="Times New Roman"/>
        <w:b w:val="0"/>
        <w:bCs w:val="0"/>
        <w:i w:val="0"/>
        <w:iCs w:val="0"/>
        <w:smallCaps w:val="0"/>
        <w:strike w:val="0"/>
        <w:shd w:fill="auto" w:val="clear"/>
        <w:vertAlign w:val="baseline"/>
      </w:rPr>
    </w:lvl>
    <w:lvl w:ilvl="5">
      <w:start w:val="1"/>
      <w:numFmt w:val="bullet"/>
      <w:lvlText w:val="■"/>
      <w:lvlJc w:val="left"/>
      <w:pPr>
        <w:ind w:left="4320" w:hanging="360"/>
      </w:pPr>
      <w:rPr>
        <w:rFonts w:ascii="Times New Roman" w:cs="Times New Roman" w:eastAsia="Times New Roman" w:hAnsi="Times New Roman"/>
        <w:b w:val="0"/>
        <w:bCs w:val="0"/>
        <w:i w:val="0"/>
        <w:iCs w:val="0"/>
        <w:smallCaps w:val="0"/>
        <w:strike w:val="0"/>
        <w:shd w:fill="auto" w:val="clear"/>
        <w:vertAlign w:val="baseline"/>
      </w:rPr>
    </w:lvl>
    <w:lvl w:ilvl="6">
      <w:start w:val="1"/>
      <w:numFmt w:val="bullet"/>
      <w:lvlText w:val="●"/>
      <w:lvlJc w:val="left"/>
      <w:pPr>
        <w:ind w:left="5040" w:hanging="360"/>
      </w:pPr>
      <w:rPr>
        <w:rFonts w:ascii="Times New Roman" w:cs="Times New Roman" w:eastAsia="Times New Roman" w:hAnsi="Times New Roman"/>
        <w:b w:val="0"/>
        <w:bCs w:val="0"/>
        <w:i w:val="0"/>
        <w:iCs w:val="0"/>
        <w:smallCaps w:val="0"/>
        <w:strike w:val="0"/>
        <w:shd w:fill="auto" w:val="clear"/>
        <w:vertAlign w:val="baseline"/>
      </w:rPr>
    </w:lvl>
    <w:lvl w:ilvl="7">
      <w:start w:val="1"/>
      <w:numFmt w:val="bullet"/>
      <w:lvlText w:val="○"/>
      <w:lvlJc w:val="left"/>
      <w:pPr>
        <w:ind w:left="5760" w:hanging="360"/>
      </w:pPr>
      <w:rPr>
        <w:rFonts w:ascii="Times New Roman" w:cs="Times New Roman" w:eastAsia="Times New Roman" w:hAnsi="Times New Roman"/>
        <w:b w:val="0"/>
        <w:bCs w:val="0"/>
        <w:i w:val="0"/>
        <w:iCs w:val="0"/>
        <w:smallCaps w:val="0"/>
        <w:strike w:val="0"/>
        <w:shd w:fill="auto" w:val="clear"/>
        <w:vertAlign w:val="baseline"/>
      </w:rPr>
    </w:lvl>
    <w:lvl w:ilvl="8">
      <w:start w:val="1"/>
      <w:numFmt w:val="bullet"/>
      <w:lvlText w:val="■"/>
      <w:lvlJc w:val="left"/>
      <w:pPr>
        <w:ind w:left="6480" w:hanging="360"/>
      </w:pPr>
      <w:rPr>
        <w:rFonts w:ascii="Times New Roman" w:cs="Times New Roman" w:eastAsia="Times New Roman" w:hAnsi="Times New Roman"/>
        <w:b w:val="0"/>
        <w:bCs w:val="0"/>
        <w:i w:val="0"/>
        <w:iCs w:val="0"/>
        <w:smallCaps w:val="0"/>
        <w:strike w:val="0"/>
        <w:shd w:fill="auto" w:val="clear"/>
        <w:vertAlign w:val="baseline"/>
      </w:rPr>
    </w:lvl>
  </w:abstractNum>
  <w:abstractNum w:abstractNumId="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6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6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60"/>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