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57E4"/>
  <w:body>
    <w:tbl>
      <w:tblPr>
        <w:tblW w:w="5000" w:type="pct"/>
        <w:jc w:val="center"/>
        <w:tblCellSpacing w:w="0" w:type="dxa"/>
        <w:shd w:val="clear" w:color="auto" w:fill="0057E4"/>
        <w:tblCellMar>
          <w:top w:w="600" w:type="dxa"/>
          <w:left w:w="300" w:type="dxa"/>
          <w:bottom w:w="600" w:type="dxa"/>
          <w:right w:w="300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569D5208" w14:textId="77777777">
        <w:trPr>
          <w:tblCellSpacing w:w="0" w:type="dxa"/>
          <w:jc w:val="center"/>
        </w:trPr>
        <w:tc>
          <w:tcPr>
            <w:tcW w:w="0" w:type="auto"/>
            <w:shd w:val="clear" w:color="auto" w:fill="0057E4"/>
            <w:vAlign w:val="center"/>
            <w:hideMark/>
          </w:tcPr>
          <w:tbl>
            <w:tblPr>
              <w:tblW w:w="549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80"/>
            </w:tblGrid>
            <w:tr w:rsidR="00000000" w14:paraId="6D4A8D9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80"/>
                  </w:tblGrid>
                  <w:tr w:rsidR="00000000" w14:paraId="543F747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60" w:type="dxa"/>
                          <w:left w:w="36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0"/>
                        </w:tblGrid>
                        <w:tr w:rsidR="00000000" w14:paraId="0147C68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1B097D" w14:textId="77777777" w:rsidR="00000000" w:rsidRDefault="000734A5">
                              <w:pPr>
                                <w:jc w:val="center"/>
                                <w:rPr>
                                  <w:rFonts w:ascii="Montserrat" w:eastAsia="Times New Roman" w:hAnsi="Montserrat"/>
                                </w:rPr>
                              </w:pPr>
                              <w:r>
                                <w:rPr>
                                  <w:rFonts w:ascii="Montserrat" w:eastAsia="Times New Roman" w:hAnsi="Montserrat"/>
                                  <w:noProof/>
                                </w:rPr>
                                <w:drawing>
                                  <wp:inline distT="0" distB="0" distL="0" distR="0" wp14:anchorId="5B7CBF26" wp14:editId="5BBE0C77">
                                    <wp:extent cx="584200" cy="584200"/>
                                    <wp:effectExtent l="0" t="0" r="6350" b="6350"/>
                                    <wp:docPr id="1" name="Picture 1" descr="Success 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Success 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4200" cy="584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00000" w14:paraId="2EC95FE2" w14:textId="77777777">
                          <w:trPr>
                            <w:trHeight w:val="24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9989CEF" w14:textId="77777777" w:rsidR="00000000" w:rsidRDefault="000734A5">
                              <w:pPr>
                                <w:jc w:val="center"/>
                                <w:rPr>
                                  <w:rFonts w:ascii="Montserrat" w:eastAsia="Times New Roman" w:hAnsi="Montserrat"/>
                                </w:rPr>
                              </w:pPr>
                            </w:p>
                          </w:tc>
                        </w:tr>
                        <w:tr w:rsidR="00000000" w14:paraId="2F47C71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7024FC" w14:textId="77777777" w:rsidR="00000000" w:rsidRDefault="000734A5">
                              <w:pPr>
                                <w:jc w:val="center"/>
                                <w:rPr>
                                  <w:rFonts w:ascii="Montserrat" w:eastAsia="Times New Roman" w:hAnsi="Montserrat"/>
                                  <w:b/>
                                  <w:bCs/>
                                  <w:color w:val="0033B8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rFonts w:ascii="Montserrat" w:eastAsia="Times New Roman" w:hAnsi="Montserrat"/>
                                  <w:b/>
                                  <w:bCs/>
                                  <w:color w:val="0033B8"/>
                                  <w:sz w:val="33"/>
                                  <w:szCs w:val="33"/>
                                </w:rPr>
                                <w:t xml:space="preserve">Successfully Transferred! </w:t>
                              </w:r>
                            </w:p>
                          </w:tc>
                        </w:tr>
                        <w:tr w:rsidR="00000000" w14:paraId="3D9B3EB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77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70"/>
                              </w:tblGrid>
                              <w:tr w:rsidR="00000000" w14:paraId="16B8BEC5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2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FAE8F34" w14:textId="77777777" w:rsidR="00000000" w:rsidRDefault="000734A5">
                                    <w:pPr>
                                      <w:jc w:val="center"/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  <w:t xml:space="preserve">Sent via GCash </w:t>
                                    </w:r>
                                  </w:p>
                                </w:tc>
                              </w:tr>
                            </w:tbl>
                            <w:p w14:paraId="487B4F3A" w14:textId="77777777" w:rsidR="00000000" w:rsidRDefault="000734A5">
                              <w:pPr>
                                <w:jc w:val="center"/>
                                <w:rPr>
                                  <w:rFonts w:ascii="Montserrat" w:eastAsia="Times New Roman" w:hAnsi="Montserrat"/>
                                </w:rPr>
                              </w:pPr>
                            </w:p>
                          </w:tc>
                        </w:tr>
                        <w:tr w:rsidR="00000000" w14:paraId="4C4ABA9D" w14:textId="77777777">
                          <w:trPr>
                            <w:trHeight w:val="24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7C283E6" w14:textId="77777777" w:rsidR="00000000" w:rsidRDefault="000734A5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00000" w14:paraId="4D06872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bottom w:w="24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05"/>
                                <w:gridCol w:w="5355"/>
                              </w:tblGrid>
                              <w:tr w:rsidR="00000000" w14:paraId="414E41AF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1605" w:type="dxa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14:paraId="69E5EB61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  <w:t xml:space="preserve">Bank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483D9FB" w14:textId="77777777" w:rsidR="00000000" w:rsidRDefault="000734A5">
                                    <w:pPr>
                                      <w:jc w:val="right"/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  <w:t xml:space="preserve">All Banks / Payment System: Default </w:t>
                                    </w:r>
                                  </w:p>
                                </w:tc>
                              </w:tr>
                              <w:tr w:rsidR="00000000" w14:paraId="71E82BCF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1605" w:type="dxa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14:paraId="723AA5B2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  <w:t xml:space="preserve">Account No.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EF396AC" w14:textId="77777777" w:rsidR="00000000" w:rsidRDefault="000734A5">
                                    <w:pPr>
                                      <w:jc w:val="right"/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  <w:t xml:space="preserve">922020064564426 </w:t>
                                    </w:r>
                                  </w:p>
                                </w:tc>
                              </w:tr>
                              <w:tr w:rsidR="00000000" w14:paraId="1B7DCF8A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1605" w:type="dxa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14:paraId="72E5908B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  <w:t xml:space="preserve">Account Name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BE71782" w14:textId="77777777" w:rsidR="00000000" w:rsidRDefault="000734A5">
                                    <w:pPr>
                                      <w:jc w:val="right"/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  <w:t xml:space="preserve">RSIS International RSIS INTERNATIONAL </w:t>
                                    </w:r>
                                  </w:p>
                                </w:tc>
                              </w:tr>
                              <w:tr w:rsidR="00000000" w14:paraId="52ABF2FC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1605" w:type="dxa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14:paraId="448F979B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  <w:t xml:space="preserve">Receipt sent to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3B7F12B" w14:textId="77777777" w:rsidR="00000000" w:rsidRDefault="000734A5">
                                    <w:pPr>
                                      <w:jc w:val="right"/>
                                      <w:rPr>
                                        <w:rFonts w:ascii="Montserrat" w:eastAsia="Times New Roman" w:hAnsi="Montserrat"/>
                                      </w:rPr>
                                    </w:pPr>
                                    <w:hyperlink w:history="1">
                                      <w:r>
                                        <w:rPr>
                                          <w:rStyle w:val="Hyperlink"/>
                                          <w:rFonts w:ascii="Montserrat" w:eastAsia="Times New Roman" w:hAnsi="Montserrat"/>
                                          <w:b/>
                                          <w:bCs/>
                                          <w:color w:val="0A2757"/>
                                          <w:u w:val="none"/>
                                        </w:rPr>
                                        <w:t xml:space="preserve">cherrymaeicat@gmail.com </w:t>
                                      </w:r>
                                    </w:hyperlink>
                                  </w:p>
                                </w:tc>
                              </w:tr>
                              <w:tr w:rsidR="00000000" w14:paraId="356D8DAF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1605" w:type="dxa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14:paraId="29958AC2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  <w:t xml:space="preserve">Transfer Date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8F90CD1" w14:textId="77777777" w:rsidR="00000000" w:rsidRDefault="000734A5">
                                    <w:pPr>
                                      <w:jc w:val="right"/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  <w:t xml:space="preserve">May 01, 2026 08:38 PM </w:t>
                                    </w:r>
                                  </w:p>
                                </w:tc>
                              </w:tr>
                            </w:tbl>
                            <w:p w14:paraId="46E151A8" w14:textId="77777777" w:rsidR="00000000" w:rsidRDefault="000734A5">
                              <w:pPr>
                                <w:rPr>
                                  <w:rFonts w:ascii="Montserrat" w:eastAsia="Times New Roman" w:hAnsi="Montserrat"/>
                                </w:rPr>
                              </w:pPr>
                            </w:p>
                          </w:tc>
                        </w:tr>
                        <w:tr w:rsidR="00000000" w14:paraId="168277DE" w14:textId="77777777">
                          <w:trPr>
                            <w:trHeight w:val="24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7AC273" w14:textId="77777777" w:rsidR="00000000" w:rsidRDefault="000734A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00000" w14:paraId="2AD2794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80"/>
                                <w:gridCol w:w="3480"/>
                              </w:tblGrid>
                              <w:tr w:rsidR="00000000" w14:paraId="78A82968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14:paraId="263D3B12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  <w:t xml:space="preserve">Transfer Amount 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p w14:paraId="160FD697" w14:textId="77777777" w:rsidR="00000000" w:rsidRDefault="000734A5">
                                    <w:pPr>
                                      <w:jc w:val="right"/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  <w:t xml:space="preserve">2049.36 </w:t>
                                    </w:r>
                                  </w:p>
                                </w:tc>
                              </w:tr>
                              <w:tr w:rsidR="00000000" w14:paraId="0FAD3D75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14:paraId="664970B7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  <w:t xml:space="preserve">FX rate 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p w14:paraId="2A761916" w14:textId="77777777" w:rsidR="00000000" w:rsidRDefault="000734A5">
                                    <w:pPr>
                                      <w:jc w:val="right"/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  <w:t xml:space="preserve">0.6478287219471 </w:t>
                                    </w:r>
                                  </w:p>
                                </w:tc>
                              </w:tr>
                            </w:tbl>
                            <w:p w14:paraId="041B6A87" w14:textId="77777777" w:rsidR="00000000" w:rsidRDefault="000734A5">
                              <w:pPr>
                                <w:rPr>
                                  <w:rFonts w:ascii="Montserrat" w:eastAsia="Times New Roman" w:hAnsi="Montserrat"/>
                                </w:rPr>
                              </w:pPr>
                            </w:p>
                          </w:tc>
                        </w:tr>
                        <w:tr w:rsidR="00000000" w14:paraId="448A7B82" w14:textId="77777777">
                          <w:trPr>
                            <w:trHeight w:val="8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83C0DB" w14:textId="77777777" w:rsidR="00000000" w:rsidRDefault="000734A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00000" w14:paraId="2B967B5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300" w:type="dxa"/>
                                  <w:left w:w="0" w:type="dxa"/>
                                  <w:bottom w:w="24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98"/>
                                <w:gridCol w:w="2662"/>
                              </w:tblGrid>
                              <w:tr w:rsidR="00000000" w14:paraId="62F2602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14:paraId="0FB0FDED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10346F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10346F"/>
                                        <w:sz w:val="27"/>
                                        <w:szCs w:val="27"/>
                                      </w:rPr>
                                      <w:t xml:space="preserve">Recipient will receive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40A1C75" w14:textId="77777777" w:rsidR="00000000" w:rsidRDefault="000734A5">
                                    <w:pPr>
                                      <w:jc w:val="right"/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10346F"/>
                                        <w:sz w:val="33"/>
                                        <w:szCs w:val="33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10346F"/>
                                        <w:sz w:val="33"/>
                                        <w:szCs w:val="33"/>
                                      </w:rPr>
                                      <w:t xml:space="preserve">INR 3150.77 </w:t>
                                    </w:r>
                                  </w:p>
                                </w:tc>
                              </w:tr>
                            </w:tbl>
                            <w:p w14:paraId="0760E74F" w14:textId="77777777" w:rsidR="00000000" w:rsidRDefault="000734A5">
                              <w:pPr>
                                <w:rPr>
                                  <w:rFonts w:ascii="Montserrat" w:eastAsia="Times New Roman" w:hAnsi="Montserrat"/>
                                </w:rPr>
                              </w:pPr>
                            </w:p>
                          </w:tc>
                        </w:tr>
                        <w:tr w:rsidR="00000000" w14:paraId="718E9C3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360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80"/>
                                <w:gridCol w:w="3480"/>
                              </w:tblGrid>
                              <w:tr w:rsidR="00000000" w14:paraId="7A315E1A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2500" w:type="pct"/>
                                    <w:tcMar>
                                      <w:top w:w="360" w:type="dxa"/>
                                      <w:left w:w="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14:paraId="4705C66A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  <w:t xml:space="preserve">Transfer Amount 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p w14:paraId="4399B13E" w14:textId="77777777" w:rsidR="00000000" w:rsidRDefault="000734A5">
                                    <w:pPr>
                                      <w:jc w:val="right"/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  <w:t xml:space="preserve">2049.36 </w:t>
                                    </w:r>
                                  </w:p>
                                </w:tc>
                              </w:tr>
                              <w:tr w:rsidR="00000000" w14:paraId="55C2762D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2500" w:type="pct"/>
                                    <w:tcMar>
                                      <w:top w:w="360" w:type="dxa"/>
                                      <w:left w:w="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14:paraId="52F40FB1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color w:val="0A2757"/>
                                      </w:rPr>
                                      <w:t xml:space="preserve">+ Convenience Fee 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p w14:paraId="780AEA11" w14:textId="77777777" w:rsidR="00000000" w:rsidRDefault="000734A5">
                                    <w:pPr>
                                      <w:jc w:val="right"/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</w:rPr>
                                      <w:t xml:space="preserve">180.0 </w:t>
                                    </w:r>
                                  </w:p>
                                </w:tc>
                              </w:tr>
                              <w:tr w:rsidR="00000000" w14:paraId="30F0960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300" w:type="dxa"/>
                                        <w:left w:w="0" w:type="dxa"/>
                                        <w:bottom w:w="24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35"/>
                                      <w:gridCol w:w="3025"/>
                                    </w:tblGrid>
                                    <w:tr w:rsidR="00000000" w14:paraId="3EDF9A0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0" w:type="dxa"/>
                                            <w:bottom w:w="240" w:type="dxa"/>
                                            <w:right w:w="12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3C7AAF" w14:textId="77777777" w:rsidR="00000000" w:rsidRDefault="000734A5">
                                          <w:pPr>
                                            <w:spacing w:before="300"/>
                                            <w:rPr>
                                              <w:rFonts w:ascii="Montserrat" w:eastAsia="Times New Roman" w:hAnsi="Montserrat"/>
                                              <w:b/>
                                              <w:bCs/>
                                              <w:color w:val="10346F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Montserrat" w:eastAsia="Times New Roman" w:hAnsi="Montserrat"/>
                                              <w:b/>
                                              <w:bCs/>
                                              <w:color w:val="10346F"/>
                                              <w:sz w:val="27"/>
                                              <w:szCs w:val="27"/>
                                            </w:rPr>
                                            <w:lastRenderedPageBreak/>
                                            <w:t xml:space="preserve">Total Amount Paid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B3B5959" w14:textId="77777777" w:rsidR="00000000" w:rsidRDefault="000734A5">
                                          <w:pPr>
                                            <w:spacing w:before="300"/>
                                            <w:jc w:val="right"/>
                                            <w:rPr>
                                              <w:rFonts w:ascii="Montserrat" w:eastAsia="Times New Roman" w:hAnsi="Montserrat"/>
                                              <w:b/>
                                              <w:bCs/>
                                              <w:color w:val="10346F"/>
                                              <w:sz w:val="33"/>
                                              <w:szCs w:val="33"/>
                                            </w:rPr>
                                          </w:pPr>
                                          <w:r>
                                            <w:rPr>
                                              <w:rFonts w:ascii="Montserrat" w:eastAsia="Times New Roman" w:hAnsi="Montserrat"/>
                                              <w:b/>
                                              <w:bCs/>
                                              <w:color w:val="10346F"/>
                                              <w:sz w:val="33"/>
                                              <w:szCs w:val="33"/>
                                            </w:rPr>
                                            <w:t xml:space="preserve">PHP 2229.36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323D6B5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B84DD5" w14:textId="77777777" w:rsidR="00000000" w:rsidRDefault="000734A5">
                              <w:pPr>
                                <w:rPr>
                                  <w:rFonts w:ascii="Montserrat" w:eastAsia="Times New Roman" w:hAnsi="Montserrat"/>
                                </w:rPr>
                              </w:pPr>
                            </w:p>
                          </w:tc>
                        </w:tr>
                      </w:tbl>
                      <w:p w14:paraId="070B36BC" w14:textId="77777777" w:rsidR="00000000" w:rsidRDefault="000734A5">
                        <w:pPr>
                          <w:rPr>
                            <w:rFonts w:ascii="Montserrat" w:eastAsia="Times New Roman" w:hAnsi="Montserrat"/>
                          </w:rPr>
                        </w:pPr>
                      </w:p>
                    </w:tc>
                  </w:tr>
                  <w:tr w:rsidR="00000000" w14:paraId="733C9B1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5F9FF"/>
                        <w:tcMar>
                          <w:top w:w="300" w:type="dxa"/>
                          <w:left w:w="36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80"/>
                          <w:gridCol w:w="3480"/>
                        </w:tblGrid>
                        <w:tr w:rsidR="00000000" w14:paraId="6EE88752" w14:textId="77777777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p w14:paraId="216476A4" w14:textId="77777777" w:rsidR="00000000" w:rsidRDefault="000734A5">
                              <w:pPr>
                                <w:rPr>
                                  <w:rFonts w:ascii="Montserrat" w:eastAsia="Times New Roman" w:hAnsi="Montserrat"/>
                                  <w:color w:val="10346F"/>
                                </w:rPr>
                              </w:pPr>
                              <w:r>
                                <w:rPr>
                                  <w:rFonts w:ascii="Montserrat" w:eastAsia="Times New Roman" w:hAnsi="Montserrat"/>
                                  <w:color w:val="10346F"/>
                                </w:rPr>
                                <w:lastRenderedPageBreak/>
                                <w:t xml:space="preserve">Ref No. </w:t>
                              </w:r>
                            </w:p>
                          </w:tc>
                          <w:tc>
                            <w:tcPr>
                              <w:tcW w:w="2500" w:type="pct"/>
                              <w:vAlign w:val="center"/>
                              <w:hideMark/>
                            </w:tcPr>
                            <w:p w14:paraId="262830E5" w14:textId="77777777" w:rsidR="00000000" w:rsidRDefault="000734A5">
                              <w:pPr>
                                <w:jc w:val="right"/>
                                <w:rPr>
                                  <w:rFonts w:ascii="Montserrat" w:eastAsia="Times New Roman" w:hAnsi="Montserrat"/>
                                  <w:b/>
                                  <w:bCs/>
                                  <w:color w:val="0A2757"/>
                                </w:rPr>
                              </w:pPr>
                              <w:r>
                                <w:rPr>
                                  <w:rFonts w:ascii="Montserrat" w:eastAsia="Times New Roman" w:hAnsi="Montserrat"/>
                                  <w:b/>
                                  <w:bCs/>
                                  <w:color w:val="0A2757"/>
                                </w:rPr>
                                <w:t xml:space="preserve">5040360638363 </w:t>
                              </w:r>
                            </w:p>
                          </w:tc>
                        </w:tr>
                        <w:tr w:rsidR="00000000" w14:paraId="7E0AFD4C" w14:textId="77777777">
                          <w:trPr>
                            <w:trHeight w:val="24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9C5597" w14:textId="77777777" w:rsidR="00000000" w:rsidRDefault="000734A5">
                              <w:pPr>
                                <w:jc w:val="right"/>
                                <w:rPr>
                                  <w:rFonts w:ascii="Montserrat" w:eastAsia="Times New Roman" w:hAnsi="Montserrat"/>
                                  <w:b/>
                                  <w:bCs/>
                                  <w:color w:val="0A2757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8C64FD" w14:textId="77777777" w:rsidR="00000000" w:rsidRDefault="000734A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00000" w14:paraId="45DC000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2"/>
                                <w:gridCol w:w="870"/>
                              </w:tblGrid>
                              <w:tr w:rsidR="00000000" w14:paraId="7DFAFAA4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6A44014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b/>
                                        <w:bCs/>
                                        <w:color w:val="0A2757"/>
                                        <w:sz w:val="15"/>
                                        <w:szCs w:val="15"/>
                                      </w:rPr>
                                      <w:t xml:space="preserve">Powered by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63AEF4B" w14:textId="77777777" w:rsidR="00000000" w:rsidRDefault="000734A5">
                                    <w:pPr>
                                      <w:rPr>
                                        <w:rFonts w:ascii="Montserrat" w:eastAsia="Times New Roman" w:hAnsi="Montserrat"/>
                                      </w:rPr>
                                    </w:pPr>
                                    <w:r>
                                      <w:rPr>
                                        <w:rFonts w:ascii="Montserrat" w:eastAsia="Times New Roman" w:hAnsi="Montserrat"/>
                                        <w:noProof/>
                                      </w:rPr>
                                      <w:drawing>
                                        <wp:inline distT="0" distB="0" distL="0" distR="0" wp14:anchorId="24F10E25" wp14:editId="4EB85DE8">
                                          <wp:extent cx="552450" cy="133350"/>
                                          <wp:effectExtent l="0" t="0" r="0" b="0"/>
                                          <wp:docPr id="2" name="Picture 2" descr="Powered by 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Powered by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52450" cy="133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06E6316" w14:textId="77777777" w:rsidR="00000000" w:rsidRDefault="000734A5">
                              <w:pPr>
                                <w:jc w:val="center"/>
                                <w:rPr>
                                  <w:rFonts w:ascii="Montserrat" w:eastAsia="Times New Roman" w:hAnsi="Montserrat"/>
                                </w:rPr>
                              </w:pPr>
                            </w:p>
                          </w:tc>
                        </w:tr>
                      </w:tbl>
                      <w:p w14:paraId="23FB1AB7" w14:textId="77777777" w:rsidR="00000000" w:rsidRDefault="000734A5">
                        <w:pPr>
                          <w:rPr>
                            <w:rFonts w:ascii="Montserrat" w:eastAsia="Times New Roman" w:hAnsi="Montserrat"/>
                          </w:rPr>
                        </w:pPr>
                      </w:p>
                    </w:tc>
                  </w:tr>
                  <w:tr w:rsidR="00000000" w14:paraId="447E7DE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716E5E5" w14:textId="77777777" w:rsidR="00000000" w:rsidRDefault="000734A5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B0B633" w14:textId="77777777" w:rsidR="00000000" w:rsidRDefault="000734A5">
                  <w:pPr>
                    <w:rPr>
                      <w:rFonts w:ascii="Montserrat" w:eastAsia="Times New Roman" w:hAnsi="Montserrat"/>
                    </w:rPr>
                  </w:pPr>
                </w:p>
              </w:tc>
            </w:tr>
            <w:tr w:rsidR="00000000" w14:paraId="5ECD3C4B" w14:textId="77777777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0274D4C" w14:textId="77777777" w:rsidR="00000000" w:rsidRDefault="000734A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6BA7BD5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68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80"/>
                  </w:tblGrid>
                  <w:tr w:rsidR="00000000" w14:paraId="3E6877A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8EE15E" w14:textId="77777777" w:rsidR="00000000" w:rsidRDefault="000734A5">
                        <w:pPr>
                          <w:spacing w:line="270" w:lineRule="atLeast"/>
                          <w:jc w:val="center"/>
                          <w:rPr>
                            <w:rFonts w:ascii="Poppins" w:eastAsia="Times New Roman" w:hAnsi="Poppi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Poppins" w:eastAsia="Times New Roman" w:hAnsi="Poppins"/>
                            <w:b/>
                            <w:bCs/>
                            <w:sz w:val="18"/>
                            <w:szCs w:val="18"/>
                          </w:rPr>
                          <w:t xml:space="preserve">In case funds were not credited to your nominated bank account, please contact the receiving bank and provide the Ref No. to confirm status of your transaction. </w:t>
                        </w:r>
                        <w:r>
                          <w:rPr>
                            <w:rFonts w:ascii="Poppins" w:eastAsia="Times New Roman" w:hAnsi="Poppins"/>
                            <w:b/>
                            <w:bCs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Poppins" w:eastAsia="Times New Roman" w:hAnsi="Poppins"/>
                            <w:b/>
                            <w:bCs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Poppins" w:eastAsia="Times New Roman" w:hAnsi="Poppins"/>
                            <w:b/>
                            <w:bCs/>
                            <w:sz w:val="18"/>
                            <w:szCs w:val="18"/>
                          </w:rPr>
                          <w:t xml:space="preserve">For assistance, please visit our Help Center. </w:t>
                        </w:r>
                      </w:p>
                    </w:tc>
                  </w:tr>
                </w:tbl>
                <w:p w14:paraId="48C293AA" w14:textId="77777777" w:rsidR="00000000" w:rsidRDefault="000734A5">
                  <w:pPr>
                    <w:rPr>
                      <w:rFonts w:ascii="Montserrat" w:eastAsia="Times New Roman" w:hAnsi="Montserrat"/>
                    </w:rPr>
                  </w:pPr>
                </w:p>
              </w:tc>
            </w:tr>
          </w:tbl>
          <w:p w14:paraId="1D18AC79" w14:textId="77777777" w:rsidR="00000000" w:rsidRDefault="000734A5">
            <w:pPr>
              <w:jc w:val="center"/>
              <w:rPr>
                <w:rFonts w:ascii="Montserrat" w:eastAsia="Times New Roman" w:hAnsi="Montserrat"/>
              </w:rPr>
            </w:pPr>
          </w:p>
        </w:tc>
      </w:tr>
    </w:tbl>
    <w:p w14:paraId="6C60DFF6" w14:textId="77777777" w:rsidR="000734A5" w:rsidRDefault="000734A5">
      <w:pPr>
        <w:rPr>
          <w:rFonts w:eastAsia="Times New Roman"/>
        </w:rPr>
      </w:pPr>
    </w:p>
    <w:sectPr w:rsidR="00073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D7"/>
    <w:rsid w:val="000734A5"/>
    <w:rsid w:val="0032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5B43"/>
  <w15:chartTrackingRefBased/>
  <w15:docId w15:val="{1C7ED6A2-3750-44E8-B495-2D499B41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roxima-text">
    <w:name w:val="proxima-text"/>
    <w:basedOn w:val="Normal"/>
    <w:pPr>
      <w:spacing w:before="100" w:beforeAutospacing="1" w:after="100" w:afterAutospacing="1"/>
    </w:pPr>
    <w:rPr>
      <w:rFonts w:ascii="Montserrat" w:hAnsi="Montserrat"/>
    </w:rPr>
  </w:style>
  <w:style w:type="paragraph" w:customStyle="1" w:styleId="gilroy-text">
    <w:name w:val="gilroy-text"/>
    <w:basedOn w:val="Normal"/>
    <w:pPr>
      <w:spacing w:before="100" w:beforeAutospacing="1" w:after="100" w:afterAutospacing="1"/>
    </w:pPr>
    <w:rPr>
      <w:rFonts w:ascii="Poppins" w:hAnsi="Poppins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GCash Transfer Receipt</dc:title>
  <dc:subject/>
  <dc:creator>USER</dc:creator>
  <cp:keywords/>
  <dc:description/>
  <cp:lastModifiedBy>USER</cp:lastModifiedBy>
  <cp:revision>2</cp:revision>
  <dcterms:created xsi:type="dcterms:W3CDTF">2026-05-01T13:05:00Z</dcterms:created>
  <dcterms:modified xsi:type="dcterms:W3CDTF">2026-05-01T13:05:00Z</dcterms:modified>
</cp:coreProperties>
</file>