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EF" w:rsidRPr="00FA6E33" w:rsidRDefault="00D01C53" w:rsidP="00690DEF">
      <w:pPr>
        <w:shd w:val="clear" w:color="auto" w:fill="FFFFFF"/>
        <w:spacing w:after="0" w:line="240" w:lineRule="auto"/>
        <w:jc w:val="center"/>
        <w:rPr>
          <w:rFonts w:ascii="Times New Roman" w:eastAsia="Times New Roman" w:hAnsi="Times New Roman" w:cs="Times New Roman"/>
          <w:b/>
          <w:color w:val="222222"/>
          <w:sz w:val="36"/>
          <w:szCs w:val="36"/>
          <w:lang w:eastAsia="en-IN"/>
        </w:rPr>
      </w:pPr>
      <w:bookmarkStart w:id="0" w:name="_GoBack"/>
      <w:bookmarkEnd w:id="0"/>
      <w:r w:rsidRPr="00FA6E33">
        <w:rPr>
          <w:rFonts w:ascii="Times New Roman" w:eastAsia="Times New Roman" w:hAnsi="Times New Roman" w:cs="Times New Roman"/>
          <w:b/>
          <w:color w:val="222222"/>
          <w:sz w:val="36"/>
          <w:szCs w:val="36"/>
          <w:lang w:eastAsia="en-IN"/>
        </w:rPr>
        <w:t>Advanced Smart Materials: Design, Functional Mechanisms, and Future Technological Prospects</w:t>
      </w:r>
    </w:p>
    <w:p w:rsidR="00690DEF" w:rsidRDefault="00690DEF" w:rsidP="00690DEF">
      <w:pPr>
        <w:shd w:val="clear" w:color="auto" w:fill="FFFFFF"/>
        <w:spacing w:after="0" w:line="240" w:lineRule="auto"/>
        <w:jc w:val="center"/>
        <w:rPr>
          <w:rFonts w:ascii="Times New Roman" w:eastAsia="Times New Roman" w:hAnsi="Times New Roman" w:cs="Times New Roman"/>
          <w:b/>
          <w:color w:val="222222"/>
          <w:sz w:val="28"/>
          <w:szCs w:val="28"/>
          <w:lang w:eastAsia="en-IN"/>
        </w:rPr>
      </w:pPr>
    </w:p>
    <w:p w:rsidR="0033564B" w:rsidRPr="00FA6E33" w:rsidRDefault="00690DEF" w:rsidP="00690DEF">
      <w:pPr>
        <w:shd w:val="clear" w:color="auto" w:fill="FFFFFF"/>
        <w:spacing w:after="0" w:line="240" w:lineRule="auto"/>
        <w:jc w:val="center"/>
        <w:rPr>
          <w:rFonts w:ascii="Times New Roman" w:eastAsia="Times New Roman" w:hAnsi="Times New Roman" w:cs="Times New Roman"/>
          <w:b/>
          <w:sz w:val="24"/>
          <w:szCs w:val="24"/>
          <w:vertAlign w:val="superscript"/>
          <w:lang w:eastAsia="en-IN"/>
        </w:rPr>
      </w:pPr>
      <w:r w:rsidRPr="00FA6E33">
        <w:rPr>
          <w:rFonts w:ascii="Times New Roman" w:eastAsia="Times New Roman" w:hAnsi="Times New Roman" w:cs="Times New Roman"/>
          <w:b/>
          <w:sz w:val="24"/>
          <w:szCs w:val="24"/>
          <w:lang w:eastAsia="en-IN"/>
        </w:rPr>
        <w:t>*</w:t>
      </w:r>
      <w:proofErr w:type="spellStart"/>
      <w:r w:rsidR="0033564B" w:rsidRPr="00FA6E33">
        <w:rPr>
          <w:rFonts w:ascii="Times New Roman" w:eastAsia="Times New Roman" w:hAnsi="Times New Roman" w:cs="Times New Roman"/>
          <w:b/>
          <w:sz w:val="24"/>
          <w:szCs w:val="24"/>
          <w:lang w:eastAsia="en-IN"/>
        </w:rPr>
        <w:t>Mithlesh</w:t>
      </w:r>
      <w:proofErr w:type="spellEnd"/>
      <w:r w:rsidR="0033564B" w:rsidRPr="00FA6E33">
        <w:rPr>
          <w:rFonts w:ascii="Times New Roman" w:eastAsia="Times New Roman" w:hAnsi="Times New Roman" w:cs="Times New Roman"/>
          <w:b/>
          <w:sz w:val="24"/>
          <w:szCs w:val="24"/>
          <w:lang w:eastAsia="en-IN"/>
        </w:rPr>
        <w:t xml:space="preserve"> Tiwari</w:t>
      </w:r>
      <w:r w:rsidR="0033564B" w:rsidRPr="00FA6E33">
        <w:rPr>
          <w:rFonts w:ascii="Times New Roman" w:eastAsia="Times New Roman" w:hAnsi="Times New Roman" w:cs="Times New Roman"/>
          <w:b/>
          <w:sz w:val="24"/>
          <w:szCs w:val="24"/>
          <w:vertAlign w:val="superscript"/>
          <w:lang w:eastAsia="en-IN"/>
        </w:rPr>
        <w:t>1</w:t>
      </w:r>
      <w:r w:rsidR="0033564B" w:rsidRPr="00FA6E33">
        <w:rPr>
          <w:rFonts w:ascii="Times New Roman" w:eastAsia="Times New Roman" w:hAnsi="Times New Roman" w:cs="Times New Roman"/>
          <w:b/>
          <w:sz w:val="24"/>
          <w:szCs w:val="24"/>
          <w:lang w:eastAsia="en-IN"/>
        </w:rPr>
        <w:t>, Ravish Singh Rajput</w:t>
      </w:r>
      <w:r w:rsidR="0033564B" w:rsidRPr="00FA6E33">
        <w:rPr>
          <w:rFonts w:ascii="Times New Roman" w:eastAsia="Times New Roman" w:hAnsi="Times New Roman" w:cs="Times New Roman"/>
          <w:b/>
          <w:sz w:val="24"/>
          <w:szCs w:val="24"/>
          <w:vertAlign w:val="superscript"/>
          <w:lang w:eastAsia="en-IN"/>
        </w:rPr>
        <w:t>2</w:t>
      </w:r>
      <w:r w:rsidR="0033564B" w:rsidRPr="00FA6E33">
        <w:rPr>
          <w:rFonts w:ascii="Times New Roman" w:eastAsia="Times New Roman" w:hAnsi="Times New Roman" w:cs="Times New Roman"/>
          <w:b/>
          <w:sz w:val="24"/>
          <w:szCs w:val="24"/>
          <w:lang w:eastAsia="en-IN"/>
        </w:rPr>
        <w:t xml:space="preserve">, </w:t>
      </w:r>
      <w:proofErr w:type="spellStart"/>
      <w:r w:rsidR="0033564B" w:rsidRPr="00FA6E33">
        <w:rPr>
          <w:rFonts w:ascii="Times New Roman" w:eastAsia="Times New Roman" w:hAnsi="Times New Roman" w:cs="Times New Roman"/>
          <w:b/>
          <w:sz w:val="24"/>
          <w:szCs w:val="24"/>
          <w:lang w:eastAsia="en-IN"/>
        </w:rPr>
        <w:t>Bhavana</w:t>
      </w:r>
      <w:proofErr w:type="spellEnd"/>
      <w:r w:rsidR="0033564B" w:rsidRPr="00FA6E33">
        <w:rPr>
          <w:rFonts w:ascii="Times New Roman" w:eastAsia="Times New Roman" w:hAnsi="Times New Roman" w:cs="Times New Roman"/>
          <w:b/>
          <w:sz w:val="24"/>
          <w:szCs w:val="24"/>
          <w:lang w:eastAsia="en-IN"/>
        </w:rPr>
        <w:t xml:space="preserve"> Sharma</w:t>
      </w:r>
      <w:r w:rsidR="0033564B" w:rsidRPr="00FA6E33">
        <w:rPr>
          <w:rFonts w:ascii="Times New Roman" w:eastAsia="Times New Roman" w:hAnsi="Times New Roman" w:cs="Times New Roman"/>
          <w:b/>
          <w:sz w:val="24"/>
          <w:szCs w:val="24"/>
          <w:vertAlign w:val="superscript"/>
          <w:lang w:eastAsia="en-IN"/>
        </w:rPr>
        <w:t>3</w:t>
      </w:r>
      <w:r w:rsidR="0033564B" w:rsidRPr="00FA6E33">
        <w:rPr>
          <w:rFonts w:ascii="Times New Roman" w:eastAsia="Times New Roman" w:hAnsi="Times New Roman" w:cs="Times New Roman"/>
          <w:b/>
          <w:sz w:val="24"/>
          <w:szCs w:val="24"/>
          <w:lang w:eastAsia="en-IN"/>
        </w:rPr>
        <w:t xml:space="preserve">, </w:t>
      </w:r>
      <w:proofErr w:type="spellStart"/>
      <w:r w:rsidR="0033564B" w:rsidRPr="00FA6E33">
        <w:rPr>
          <w:rFonts w:ascii="Times New Roman" w:eastAsia="Times New Roman" w:hAnsi="Times New Roman" w:cs="Times New Roman"/>
          <w:b/>
          <w:sz w:val="24"/>
          <w:szCs w:val="24"/>
          <w:lang w:eastAsia="en-IN"/>
        </w:rPr>
        <w:t>Ashutosh</w:t>
      </w:r>
      <w:proofErr w:type="spellEnd"/>
      <w:r w:rsidR="0033564B" w:rsidRPr="00FA6E33">
        <w:rPr>
          <w:rFonts w:ascii="Times New Roman" w:eastAsia="Times New Roman" w:hAnsi="Times New Roman" w:cs="Times New Roman"/>
          <w:b/>
          <w:sz w:val="24"/>
          <w:szCs w:val="24"/>
          <w:lang w:eastAsia="en-IN"/>
        </w:rPr>
        <w:t xml:space="preserve"> Singh</w:t>
      </w:r>
      <w:r w:rsidR="0033564B" w:rsidRPr="00FA6E33">
        <w:rPr>
          <w:rFonts w:ascii="Times New Roman" w:eastAsia="Times New Roman" w:hAnsi="Times New Roman" w:cs="Times New Roman"/>
          <w:b/>
          <w:sz w:val="24"/>
          <w:szCs w:val="24"/>
          <w:vertAlign w:val="superscript"/>
          <w:lang w:eastAsia="en-IN"/>
        </w:rPr>
        <w:t>4</w:t>
      </w:r>
      <w:r w:rsidR="0033564B" w:rsidRPr="00FA6E33">
        <w:rPr>
          <w:rFonts w:ascii="Times New Roman" w:eastAsia="Times New Roman" w:hAnsi="Times New Roman" w:cs="Times New Roman"/>
          <w:b/>
          <w:sz w:val="24"/>
          <w:szCs w:val="24"/>
          <w:lang w:eastAsia="en-IN"/>
        </w:rPr>
        <w:t>, Sanjay Kumar Singh</w:t>
      </w:r>
      <w:r w:rsidR="0033564B" w:rsidRPr="00FA6E33">
        <w:rPr>
          <w:rFonts w:ascii="Times New Roman" w:eastAsia="Times New Roman" w:hAnsi="Times New Roman" w:cs="Times New Roman"/>
          <w:b/>
          <w:sz w:val="24"/>
          <w:szCs w:val="24"/>
          <w:vertAlign w:val="superscript"/>
          <w:lang w:eastAsia="en-IN"/>
        </w:rPr>
        <w:t>5</w:t>
      </w:r>
    </w:p>
    <w:p w:rsidR="00690DEF" w:rsidRPr="00FA6E33" w:rsidRDefault="00690DEF" w:rsidP="00690DEF">
      <w:pPr>
        <w:shd w:val="clear" w:color="auto" w:fill="FFFFFF"/>
        <w:spacing w:after="0" w:line="240" w:lineRule="auto"/>
        <w:jc w:val="center"/>
        <w:rPr>
          <w:rFonts w:ascii="Times New Roman" w:eastAsia="Times New Roman" w:hAnsi="Times New Roman" w:cs="Times New Roman"/>
          <w:b/>
          <w:sz w:val="24"/>
          <w:szCs w:val="24"/>
          <w:vertAlign w:val="superscript"/>
          <w:lang w:eastAsia="en-IN"/>
        </w:rPr>
      </w:pPr>
    </w:p>
    <w:p w:rsidR="0033564B" w:rsidRPr="00FA6E33" w:rsidRDefault="0033564B" w:rsidP="0033564B">
      <w:pPr>
        <w:spacing w:after="0" w:line="240" w:lineRule="auto"/>
        <w:ind w:left="720"/>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 xml:space="preserve">1 Department of Chemistry, Dr RML Avadh University, </w:t>
      </w:r>
      <w:proofErr w:type="spellStart"/>
      <w:r w:rsidRPr="00FA6E33">
        <w:rPr>
          <w:rFonts w:ascii="Times New Roman" w:eastAsia="Times New Roman" w:hAnsi="Times New Roman" w:cs="Times New Roman"/>
          <w:sz w:val="24"/>
          <w:szCs w:val="24"/>
          <w:lang w:eastAsia="en-IN"/>
        </w:rPr>
        <w:t>Ayodhya</w:t>
      </w:r>
      <w:proofErr w:type="spellEnd"/>
      <w:r w:rsidRPr="00FA6E33">
        <w:rPr>
          <w:rFonts w:ascii="Times New Roman" w:eastAsia="Times New Roman" w:hAnsi="Times New Roman" w:cs="Times New Roman"/>
          <w:sz w:val="24"/>
          <w:szCs w:val="24"/>
          <w:lang w:eastAsia="en-IN"/>
        </w:rPr>
        <w:t>, UP, India</w:t>
      </w:r>
    </w:p>
    <w:p w:rsidR="0033564B" w:rsidRPr="00FA6E33" w:rsidRDefault="0033564B" w:rsidP="0033564B">
      <w:pPr>
        <w:spacing w:after="0" w:line="240" w:lineRule="auto"/>
        <w:ind w:left="720"/>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 xml:space="preserve">2 Department of Applied Science &amp; Humanities, </w:t>
      </w:r>
      <w:proofErr w:type="spellStart"/>
      <w:r w:rsidRPr="00FA6E33">
        <w:rPr>
          <w:rFonts w:ascii="Times New Roman" w:eastAsia="Times New Roman" w:hAnsi="Times New Roman" w:cs="Times New Roman"/>
          <w:sz w:val="24"/>
          <w:szCs w:val="24"/>
          <w:lang w:eastAsia="en-IN"/>
        </w:rPr>
        <w:t>Rajkiya</w:t>
      </w:r>
      <w:proofErr w:type="spellEnd"/>
      <w:r w:rsidRPr="00FA6E33">
        <w:rPr>
          <w:rFonts w:ascii="Times New Roman" w:eastAsia="Times New Roman" w:hAnsi="Times New Roman" w:cs="Times New Roman"/>
          <w:sz w:val="24"/>
          <w:szCs w:val="24"/>
          <w:lang w:eastAsia="en-IN"/>
        </w:rPr>
        <w:t xml:space="preserve"> Engineering College, </w:t>
      </w:r>
      <w:proofErr w:type="spellStart"/>
      <w:r w:rsidRPr="00FA6E33">
        <w:rPr>
          <w:rFonts w:ascii="Times New Roman" w:eastAsia="Times New Roman" w:hAnsi="Times New Roman" w:cs="Times New Roman"/>
          <w:sz w:val="24"/>
          <w:szCs w:val="24"/>
          <w:lang w:eastAsia="en-IN"/>
        </w:rPr>
        <w:t>Kannauj</w:t>
      </w:r>
      <w:proofErr w:type="spellEnd"/>
      <w:r w:rsidRPr="00FA6E33">
        <w:rPr>
          <w:rFonts w:ascii="Times New Roman" w:eastAsia="Times New Roman" w:hAnsi="Times New Roman" w:cs="Times New Roman"/>
          <w:sz w:val="24"/>
          <w:szCs w:val="24"/>
          <w:lang w:eastAsia="en-IN"/>
        </w:rPr>
        <w:t>, UP, India</w:t>
      </w:r>
    </w:p>
    <w:p w:rsidR="0033564B" w:rsidRPr="00FA6E33" w:rsidRDefault="0033564B" w:rsidP="0033564B">
      <w:pPr>
        <w:spacing w:after="0" w:line="240" w:lineRule="auto"/>
        <w:ind w:left="720"/>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 xml:space="preserve">3 Department of Applied Sciences, SRIMT, Lucknow, UP, India </w:t>
      </w:r>
    </w:p>
    <w:p w:rsidR="0033564B" w:rsidRPr="00FA6E33" w:rsidRDefault="0033564B" w:rsidP="0033564B">
      <w:pPr>
        <w:spacing w:after="0" w:line="240" w:lineRule="auto"/>
        <w:ind w:left="720"/>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4 Department of Applied Sciences, GITM, Lucknow, UP, India</w:t>
      </w:r>
    </w:p>
    <w:p w:rsidR="0033564B" w:rsidRPr="00FA6E33" w:rsidRDefault="0033564B" w:rsidP="0033564B">
      <w:pPr>
        <w:spacing w:after="0" w:line="240" w:lineRule="auto"/>
        <w:ind w:firstLine="720"/>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5 Department of Applied Sciences, Institute of Engineering &amp; Technology, Lucknow, UP, India</w:t>
      </w:r>
    </w:p>
    <w:p w:rsidR="0033564B" w:rsidRPr="00FA6E33" w:rsidRDefault="00690DEF" w:rsidP="0033564B">
      <w:pPr>
        <w:spacing w:after="200" w:line="240" w:lineRule="auto"/>
        <w:ind w:left="720"/>
        <w:jc w:val="center"/>
        <w:rPr>
          <w:rFonts w:ascii="Times New Roman" w:eastAsia="Times New Roman" w:hAnsi="Times New Roman" w:cs="Times New Roman"/>
          <w:sz w:val="24"/>
          <w:szCs w:val="24"/>
          <w:lang w:eastAsia="en-IN"/>
        </w:rPr>
      </w:pPr>
      <w:r w:rsidRPr="00FA6E33">
        <w:rPr>
          <w:rFonts w:ascii="Times New Roman" w:eastAsia="Times New Roman" w:hAnsi="Times New Roman" w:cs="Times New Roman"/>
          <w:sz w:val="24"/>
          <w:szCs w:val="24"/>
          <w:lang w:eastAsia="en-IN"/>
        </w:rPr>
        <w:t>*</w:t>
      </w:r>
      <w:r w:rsidR="0033564B" w:rsidRPr="00FA6E33">
        <w:rPr>
          <w:rFonts w:ascii="Times New Roman" w:eastAsia="Times New Roman" w:hAnsi="Times New Roman" w:cs="Times New Roman"/>
          <w:sz w:val="24"/>
          <w:szCs w:val="24"/>
          <w:lang w:eastAsia="en-IN"/>
        </w:rPr>
        <w:t xml:space="preserve">Corresponding author email: </w:t>
      </w:r>
      <w:hyperlink r:id="rId7" w:history="1">
        <w:r w:rsidR="0033564B" w:rsidRPr="00FA6E33">
          <w:rPr>
            <w:rStyle w:val="Hyperlink"/>
            <w:rFonts w:ascii="Times New Roman" w:eastAsia="Times New Roman" w:hAnsi="Times New Roman" w:cs="Times New Roman"/>
            <w:sz w:val="24"/>
            <w:szCs w:val="24"/>
            <w:lang w:eastAsia="en-IN"/>
          </w:rPr>
          <w:t>mithlu2014@gmail.com</w:t>
        </w:r>
      </w:hyperlink>
    </w:p>
    <w:p w:rsidR="00D00FD8" w:rsidRPr="00D35E2B" w:rsidRDefault="00D00FD8" w:rsidP="00D00FD8">
      <w:pPr>
        <w:shd w:val="clear" w:color="auto" w:fill="FFFFFF"/>
        <w:spacing w:after="0" w:line="240" w:lineRule="auto"/>
        <w:jc w:val="center"/>
        <w:rPr>
          <w:rFonts w:ascii="Times New Roman" w:eastAsia="Times New Roman" w:hAnsi="Times New Roman" w:cs="Times New Roman"/>
          <w:b/>
          <w:color w:val="222222"/>
          <w:sz w:val="28"/>
          <w:szCs w:val="28"/>
          <w:lang w:eastAsia="en-IN"/>
        </w:rPr>
      </w:pPr>
    </w:p>
    <w:p w:rsidR="00D00FD8" w:rsidRDefault="00FA6E33" w:rsidP="00D00FD8">
      <w:pPr>
        <w:shd w:val="clear" w:color="auto" w:fill="FFFFFF"/>
        <w:spacing w:after="0" w:line="240" w:lineRule="auto"/>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ABSTRACT</w:t>
      </w:r>
    </w:p>
    <w:p w:rsidR="0033693F" w:rsidRPr="00FA6E33" w:rsidRDefault="0033693F" w:rsidP="00D00FD8">
      <w:pPr>
        <w:shd w:val="clear" w:color="auto" w:fill="FFFFFF"/>
        <w:spacing w:after="0" w:line="240" w:lineRule="auto"/>
        <w:rPr>
          <w:rFonts w:ascii="Times New Roman" w:eastAsia="Times New Roman" w:hAnsi="Times New Roman" w:cs="Times New Roman"/>
          <w:b/>
          <w:color w:val="222222"/>
          <w:sz w:val="28"/>
          <w:szCs w:val="28"/>
          <w:lang w:eastAsia="en-IN"/>
        </w:rPr>
      </w:pPr>
    </w:p>
    <w:p w:rsidR="00D00FD8" w:rsidRDefault="00D00FD8" w:rsidP="00D00FD8">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D35E2B">
        <w:rPr>
          <w:rFonts w:ascii="Times New Roman" w:eastAsia="Times New Roman" w:hAnsi="Times New Roman" w:cs="Times New Roman"/>
          <w:color w:val="222222"/>
          <w:sz w:val="24"/>
          <w:szCs w:val="24"/>
          <w:lang w:eastAsia="en-IN"/>
        </w:rPr>
        <w:t xml:space="preserve">Smart materials represent a class of advanced materials capable of sensing and responding dynamically to environmental stimuli such as temperature, mechanical stress, electric fields, magnetic fields, light, and chemical environments. These materials exhibit adaptive behaviours including shape change, electrical polarization, </w:t>
      </w:r>
      <w:proofErr w:type="spellStart"/>
      <w:r w:rsidRPr="00D35E2B">
        <w:rPr>
          <w:rFonts w:ascii="Times New Roman" w:eastAsia="Times New Roman" w:hAnsi="Times New Roman" w:cs="Times New Roman"/>
          <w:color w:val="222222"/>
          <w:sz w:val="24"/>
          <w:szCs w:val="24"/>
          <w:lang w:eastAsia="en-IN"/>
        </w:rPr>
        <w:t>color</w:t>
      </w:r>
      <w:proofErr w:type="spellEnd"/>
      <w:r w:rsidRPr="00D35E2B">
        <w:rPr>
          <w:rFonts w:ascii="Times New Roman" w:eastAsia="Times New Roman" w:hAnsi="Times New Roman" w:cs="Times New Roman"/>
          <w:color w:val="222222"/>
          <w:sz w:val="24"/>
          <w:szCs w:val="24"/>
          <w:lang w:eastAsia="en-IN"/>
        </w:rPr>
        <w:t xml:space="preserve"> variation, and mechanical deformation, enabling their use as sensors, actuators, and energy conversion systems. Recent developments in nanotechnology, additive manufacturing, and computational materials science have accelerated the development of smart materials with enhanced functionality and reliability. This review article presents a comprehensive overview of advanced smart materials with emphasis on their design principles, classification, fundamental functional mechanisms, and multidisciplinary applications. Special attention is given to shape memory alloys, piezoelectric materials, </w:t>
      </w:r>
      <w:proofErr w:type="spellStart"/>
      <w:r w:rsidRPr="00D35E2B">
        <w:rPr>
          <w:rFonts w:ascii="Times New Roman" w:eastAsia="Times New Roman" w:hAnsi="Times New Roman" w:cs="Times New Roman"/>
          <w:color w:val="222222"/>
          <w:sz w:val="24"/>
          <w:szCs w:val="24"/>
          <w:lang w:eastAsia="en-IN"/>
        </w:rPr>
        <w:t>magnetostrictive</w:t>
      </w:r>
      <w:proofErr w:type="spellEnd"/>
      <w:r w:rsidRPr="00D35E2B">
        <w:rPr>
          <w:rFonts w:ascii="Times New Roman" w:eastAsia="Times New Roman" w:hAnsi="Times New Roman" w:cs="Times New Roman"/>
          <w:color w:val="222222"/>
          <w:sz w:val="24"/>
          <w:szCs w:val="24"/>
          <w:lang w:eastAsia="en-IN"/>
        </w:rPr>
        <w:t xml:space="preserve"> materials, electroactive polymers, and self-healing materials. Emerging technologies such as 4D-printed smart structures and stimuli-responsive polymeric systems are also discussed. Furthermore, the challenges associated with large-scale manufacturing, durability, and environmental sustainability are critically examined. Finally, the paper outlines future technological prospects of smart materials in emerging domains including biomedical implants, intelligent infrastructure, soft robotics, and autonomous sensing systems.</w:t>
      </w:r>
    </w:p>
    <w:p w:rsidR="00802B87" w:rsidRPr="00D35E2B" w:rsidRDefault="00802B87" w:rsidP="00D00FD8">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0FD8" w:rsidRPr="00802B87" w:rsidRDefault="00D00FD8" w:rsidP="00D00FD8">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D35E2B">
        <w:rPr>
          <w:rFonts w:ascii="Times New Roman" w:eastAsia="Times New Roman" w:hAnsi="Times New Roman" w:cs="Times New Roman"/>
          <w:b/>
          <w:color w:val="222222"/>
          <w:sz w:val="24"/>
          <w:szCs w:val="24"/>
          <w:lang w:eastAsia="en-IN"/>
        </w:rPr>
        <w:t>Keywords:</w:t>
      </w:r>
      <w:r w:rsidRPr="00D35E2B">
        <w:rPr>
          <w:rFonts w:ascii="Times New Roman" w:eastAsia="Times New Roman" w:hAnsi="Times New Roman" w:cs="Times New Roman"/>
          <w:color w:val="222222"/>
          <w:sz w:val="24"/>
          <w:szCs w:val="24"/>
          <w:lang w:eastAsia="en-IN"/>
        </w:rPr>
        <w:t xml:space="preserve"> Smart materials, stimuli-responsive materials, shape memory alloys, piezoelectric materials, smart polymers, self-healing materials, intelligent systems, smart composites, adaptive systems, 4D printing.</w:t>
      </w:r>
    </w:p>
    <w:p w:rsidR="006604A5" w:rsidRPr="006604A5" w:rsidRDefault="006604A5"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2E3A2A" w:rsidRDefault="002E3A2A" w:rsidP="002E3A2A">
      <w:pPr>
        <w:shd w:val="clear" w:color="auto" w:fill="FFFFFF"/>
        <w:spacing w:after="0" w:line="240" w:lineRule="auto"/>
        <w:jc w:val="both"/>
        <w:rPr>
          <w:rFonts w:ascii="Times New Roman" w:eastAsia="Times New Roman" w:hAnsi="Times New Roman" w:cs="Times New Roman"/>
          <w:b/>
          <w:color w:val="222222"/>
          <w:sz w:val="28"/>
          <w:szCs w:val="28"/>
          <w:lang w:eastAsia="en-IN"/>
        </w:rPr>
      </w:pPr>
      <w:r>
        <w:rPr>
          <w:rFonts w:ascii="Times New Roman" w:eastAsia="Times New Roman" w:hAnsi="Times New Roman" w:cs="Times New Roman"/>
          <w:b/>
          <w:color w:val="222222"/>
          <w:sz w:val="28"/>
          <w:szCs w:val="28"/>
          <w:lang w:eastAsia="en-IN"/>
        </w:rPr>
        <w:t>1.</w:t>
      </w:r>
      <w:r w:rsidR="00FA6E33" w:rsidRPr="002E3A2A">
        <w:rPr>
          <w:rFonts w:ascii="Times New Roman" w:eastAsia="Times New Roman" w:hAnsi="Times New Roman" w:cs="Times New Roman"/>
          <w:b/>
          <w:color w:val="222222"/>
          <w:sz w:val="28"/>
          <w:szCs w:val="28"/>
          <w:lang w:eastAsia="en-IN"/>
        </w:rPr>
        <w:t>INTRODUCTION</w:t>
      </w:r>
    </w:p>
    <w:p w:rsidR="002E3A2A" w:rsidRPr="002E3A2A" w:rsidRDefault="002E3A2A" w:rsidP="002E3A2A">
      <w:pPr>
        <w:shd w:val="clear" w:color="auto" w:fill="FFFFFF"/>
        <w:spacing w:after="0" w:line="240" w:lineRule="auto"/>
        <w:ind w:left="360"/>
        <w:jc w:val="both"/>
        <w:rPr>
          <w:rFonts w:ascii="Times New Roman" w:eastAsia="Times New Roman" w:hAnsi="Times New Roman" w:cs="Times New Roman"/>
          <w:b/>
          <w:color w:val="222222"/>
          <w:sz w:val="28"/>
          <w:szCs w:val="28"/>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Smart materials, also known as intelligent or responsive materials, are materials capable of altering their physical or chemical properties in response to external stimuli such as temperature, stress, electric or magnetic fields, and chemical environments </w:t>
      </w:r>
      <w:r w:rsidR="00F4504F">
        <w:rPr>
          <w:rFonts w:ascii="Times New Roman" w:eastAsia="Times New Roman" w:hAnsi="Times New Roman" w:cs="Times New Roman"/>
          <w:color w:val="222222"/>
          <w:sz w:val="24"/>
          <w:szCs w:val="24"/>
          <w:lang w:eastAsia="en-IN"/>
        </w:rPr>
        <w:t>[1,2]</w:t>
      </w:r>
      <w:r w:rsidRPr="006604A5">
        <w:rPr>
          <w:rFonts w:ascii="Times New Roman" w:eastAsia="Times New Roman" w:hAnsi="Times New Roman" w:cs="Times New Roman"/>
          <w:color w:val="222222"/>
          <w:sz w:val="24"/>
          <w:szCs w:val="24"/>
          <w:lang w:eastAsia="en-IN"/>
        </w:rPr>
        <w:t xml:space="preserve">. </w:t>
      </w:r>
      <w:r w:rsidR="00035B4D">
        <w:rPr>
          <w:rFonts w:ascii="Times New Roman" w:eastAsia="Times New Roman" w:hAnsi="Times New Roman" w:cs="Times New Roman"/>
          <w:color w:val="222222"/>
          <w:sz w:val="24"/>
          <w:szCs w:val="24"/>
          <w:lang w:eastAsia="en-IN"/>
        </w:rPr>
        <w:t>Unlike conventional materials, t</w:t>
      </w:r>
      <w:r w:rsidRPr="006604A5">
        <w:rPr>
          <w:rFonts w:ascii="Times New Roman" w:eastAsia="Times New Roman" w:hAnsi="Times New Roman" w:cs="Times New Roman"/>
          <w:color w:val="222222"/>
          <w:sz w:val="24"/>
          <w:szCs w:val="24"/>
          <w:lang w:eastAsia="en-IN"/>
        </w:rPr>
        <w:t>hese materials possess the inherent ability to sense environmental changes and respond accordingly, thereby integrating sensing, actuation, and control functions within the material structure itself.</w:t>
      </w:r>
    </w:p>
    <w:p w:rsidR="002E3A2A" w:rsidRPr="006604A5" w:rsidRDefault="002E3A2A"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The rapid advancement of modern technologies such as nanotechnology, additive manufacturing, and artificial intelligence has significantly enhanced the development of smart materials. These materials are increasingly being used in various technological fields including biomedical engineering, aerospace systems, robotics, structural health monitoring, energy harvesting devices, and wearable el</w:t>
      </w:r>
      <w:r w:rsidR="0071312A">
        <w:rPr>
          <w:rFonts w:ascii="Times New Roman" w:eastAsia="Times New Roman" w:hAnsi="Times New Roman" w:cs="Times New Roman"/>
          <w:color w:val="222222"/>
          <w:sz w:val="24"/>
          <w:szCs w:val="24"/>
          <w:lang w:eastAsia="en-IN"/>
        </w:rPr>
        <w:t>ectronics</w:t>
      </w:r>
      <w:r w:rsidRPr="006604A5">
        <w:rPr>
          <w:rFonts w:ascii="Times New Roman" w:eastAsia="Times New Roman" w:hAnsi="Times New Roman" w:cs="Times New Roman"/>
          <w:color w:val="222222"/>
          <w:sz w:val="24"/>
          <w:szCs w:val="24"/>
          <w:lang w:eastAsia="en-IN"/>
        </w:rPr>
        <w:t>.</w:t>
      </w: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Smart materials exhibit several unique characteristics that differentiate them from conventional materials. These include:</w:t>
      </w:r>
    </w:p>
    <w:p w:rsidR="00D01C53" w:rsidRPr="00035B4D" w:rsidRDefault="00D01C53" w:rsidP="00035B4D">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035B4D">
        <w:rPr>
          <w:rFonts w:ascii="Times New Roman" w:eastAsia="Times New Roman" w:hAnsi="Times New Roman" w:cs="Times New Roman"/>
          <w:color w:val="222222"/>
          <w:sz w:val="24"/>
          <w:szCs w:val="24"/>
          <w:lang w:eastAsia="en-IN"/>
        </w:rPr>
        <w:t>Stimulus sensitivity</w:t>
      </w:r>
    </w:p>
    <w:p w:rsidR="00D01C53" w:rsidRPr="00035B4D" w:rsidRDefault="00035B4D" w:rsidP="00035B4D">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Functional a</w:t>
      </w:r>
      <w:r w:rsidR="00D01C53" w:rsidRPr="00035B4D">
        <w:rPr>
          <w:rFonts w:ascii="Times New Roman" w:eastAsia="Times New Roman" w:hAnsi="Times New Roman" w:cs="Times New Roman"/>
          <w:color w:val="222222"/>
          <w:sz w:val="24"/>
          <w:szCs w:val="24"/>
          <w:lang w:eastAsia="en-IN"/>
        </w:rPr>
        <w:t>dapt</w:t>
      </w:r>
      <w:r>
        <w:rPr>
          <w:rFonts w:ascii="Times New Roman" w:eastAsia="Times New Roman" w:hAnsi="Times New Roman" w:cs="Times New Roman"/>
          <w:color w:val="222222"/>
          <w:sz w:val="24"/>
          <w:szCs w:val="24"/>
          <w:lang w:eastAsia="en-IN"/>
        </w:rPr>
        <w:t>ability</w:t>
      </w:r>
      <w:r w:rsidR="00D01C53" w:rsidRPr="00035B4D">
        <w:rPr>
          <w:rFonts w:ascii="Times New Roman" w:eastAsia="Times New Roman" w:hAnsi="Times New Roman" w:cs="Times New Roman"/>
          <w:color w:val="222222"/>
          <w:sz w:val="24"/>
          <w:szCs w:val="24"/>
          <w:lang w:eastAsia="en-IN"/>
        </w:rPr>
        <w:t xml:space="preserve"> response</w:t>
      </w:r>
    </w:p>
    <w:p w:rsidR="00D01C53" w:rsidRPr="00035B4D" w:rsidRDefault="00D01C53" w:rsidP="00035B4D">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035B4D">
        <w:rPr>
          <w:rFonts w:ascii="Times New Roman" w:eastAsia="Times New Roman" w:hAnsi="Times New Roman" w:cs="Times New Roman"/>
          <w:color w:val="222222"/>
          <w:sz w:val="24"/>
          <w:szCs w:val="24"/>
          <w:lang w:eastAsia="en-IN"/>
        </w:rPr>
        <w:t>Reversibility</w:t>
      </w:r>
    </w:p>
    <w:p w:rsidR="00D01C53" w:rsidRPr="00035B4D" w:rsidRDefault="00D01C53" w:rsidP="00035B4D">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035B4D">
        <w:rPr>
          <w:rFonts w:ascii="Times New Roman" w:eastAsia="Times New Roman" w:hAnsi="Times New Roman" w:cs="Times New Roman"/>
          <w:color w:val="222222"/>
          <w:sz w:val="24"/>
          <w:szCs w:val="24"/>
          <w:lang w:eastAsia="en-IN"/>
        </w:rPr>
        <w:lastRenderedPageBreak/>
        <w:t>Self-actuation capability</w:t>
      </w: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Due to these properties, smart materials have become essential components in advanced engineering systems. They can be used as sensors to detect environmental changes, as actuators to produce mechanical motion, and as structural components that adapt to changing conditions </w:t>
      </w:r>
      <w:r w:rsidR="00F4504F">
        <w:rPr>
          <w:rFonts w:ascii="Times New Roman" w:eastAsia="Times New Roman" w:hAnsi="Times New Roman" w:cs="Times New Roman"/>
          <w:color w:val="222222"/>
          <w:sz w:val="24"/>
          <w:szCs w:val="24"/>
          <w:lang w:eastAsia="en-IN"/>
        </w:rPr>
        <w:t>[3]</w:t>
      </w:r>
      <w:r w:rsidRPr="006604A5">
        <w:rPr>
          <w:rFonts w:ascii="Times New Roman" w:eastAsia="Times New Roman" w:hAnsi="Times New Roman" w:cs="Times New Roman"/>
          <w:color w:val="222222"/>
          <w:sz w:val="24"/>
          <w:szCs w:val="24"/>
          <w:lang w:eastAsia="en-IN"/>
        </w:rPr>
        <w:t>.</w:t>
      </w:r>
    </w:p>
    <w:p w:rsidR="006604A5" w:rsidRPr="006604A5" w:rsidRDefault="006604A5"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FA6E3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2. CLASSIFICATION OF SMART MATERIALS</w:t>
      </w:r>
    </w:p>
    <w:p w:rsidR="006604A5" w:rsidRPr="006604A5" w:rsidRDefault="006604A5"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1121C"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Smart materials can be classified according to their response mechanism and the type of stimulus that activates their </w:t>
      </w:r>
      <w:r w:rsidR="004B2A13" w:rsidRPr="006604A5">
        <w:rPr>
          <w:rFonts w:ascii="Times New Roman" w:eastAsia="Times New Roman" w:hAnsi="Times New Roman" w:cs="Times New Roman"/>
          <w:color w:val="222222"/>
          <w:sz w:val="24"/>
          <w:szCs w:val="24"/>
          <w:lang w:eastAsia="en-IN"/>
        </w:rPr>
        <w:t>behaviour</w:t>
      </w:r>
      <w:r w:rsidRPr="006604A5">
        <w:rPr>
          <w:rFonts w:ascii="Times New Roman" w:eastAsia="Times New Roman" w:hAnsi="Times New Roman" w:cs="Times New Roman"/>
          <w:color w:val="222222"/>
          <w:sz w:val="24"/>
          <w:szCs w:val="24"/>
          <w:lang w:eastAsia="en-IN"/>
        </w:rPr>
        <w:t xml:space="preserve">. The most common categories include shape memory materials, piezoelectric materials, </w:t>
      </w:r>
      <w:proofErr w:type="spellStart"/>
      <w:r w:rsidRPr="006604A5">
        <w:rPr>
          <w:rFonts w:ascii="Times New Roman" w:eastAsia="Times New Roman" w:hAnsi="Times New Roman" w:cs="Times New Roman"/>
          <w:color w:val="222222"/>
          <w:sz w:val="24"/>
          <w:szCs w:val="24"/>
          <w:lang w:eastAsia="en-IN"/>
        </w:rPr>
        <w:t>magnetostrictive</w:t>
      </w:r>
      <w:proofErr w:type="spellEnd"/>
      <w:r w:rsidRPr="006604A5">
        <w:rPr>
          <w:rFonts w:ascii="Times New Roman" w:eastAsia="Times New Roman" w:hAnsi="Times New Roman" w:cs="Times New Roman"/>
          <w:color w:val="222222"/>
          <w:sz w:val="24"/>
          <w:szCs w:val="24"/>
          <w:lang w:eastAsia="en-IN"/>
        </w:rPr>
        <w:t xml:space="preserve"> materials, electrochromic materials, and stimuli-responsive polymers </w:t>
      </w:r>
      <w:r w:rsidR="00F4504F">
        <w:rPr>
          <w:rFonts w:ascii="Times New Roman" w:eastAsia="Times New Roman" w:hAnsi="Times New Roman" w:cs="Times New Roman"/>
          <w:color w:val="222222"/>
          <w:sz w:val="24"/>
          <w:szCs w:val="24"/>
          <w:lang w:eastAsia="en-IN"/>
        </w:rPr>
        <w:t>[4, 2]</w:t>
      </w:r>
      <w:r w:rsidRPr="00210356">
        <w:rPr>
          <w:rFonts w:ascii="Times New Roman" w:eastAsia="Times New Roman" w:hAnsi="Times New Roman" w:cs="Times New Roman"/>
          <w:color w:val="222222"/>
          <w:sz w:val="24"/>
          <w:szCs w:val="24"/>
          <w:lang w:eastAsia="en-IN"/>
        </w:rPr>
        <w:t>.</w:t>
      </w:r>
      <w:r w:rsidR="004B2A13">
        <w:rPr>
          <w:rFonts w:ascii="Times New Roman" w:eastAsia="Times New Roman" w:hAnsi="Times New Roman" w:cs="Times New Roman"/>
          <w:color w:val="222222"/>
          <w:sz w:val="24"/>
          <w:szCs w:val="24"/>
          <w:lang w:eastAsia="en-IN"/>
        </w:rPr>
        <w:t xml:space="preserve"> </w:t>
      </w:r>
    </w:p>
    <w:p w:rsidR="0087509B" w:rsidRDefault="004820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The figure 1 </w:t>
      </w:r>
      <w:r w:rsidR="00D1121C" w:rsidRPr="00EB7BB9">
        <w:rPr>
          <w:rFonts w:ascii="Times New Roman" w:eastAsia="Times New Roman" w:hAnsi="Times New Roman" w:cs="Times New Roman"/>
          <w:color w:val="222222"/>
          <w:sz w:val="24"/>
          <w:szCs w:val="24"/>
          <w:lang w:eastAsia="en-IN"/>
        </w:rPr>
        <w:t>illustrates the classification of smart materials based on their response to external stimuli. Major categories include shape memory materials (thermal response), piezoelectric materials (mechanical</w:t>
      </w:r>
      <w:r w:rsidR="007F2132">
        <w:rPr>
          <w:rFonts w:ascii="Times New Roman" w:eastAsia="Times New Roman" w:hAnsi="Times New Roman" w:cs="Times New Roman"/>
          <w:color w:val="222222"/>
          <w:sz w:val="24"/>
          <w:szCs w:val="24"/>
          <w:lang w:eastAsia="en-IN"/>
        </w:rPr>
        <w:t>-</w:t>
      </w:r>
      <w:r w:rsidR="00D1121C" w:rsidRPr="00EB7BB9">
        <w:rPr>
          <w:rFonts w:ascii="Times New Roman" w:eastAsia="Times New Roman" w:hAnsi="Times New Roman" w:cs="Times New Roman"/>
          <w:color w:val="222222"/>
          <w:sz w:val="24"/>
          <w:szCs w:val="24"/>
          <w:lang w:eastAsia="en-IN"/>
        </w:rPr>
        <w:t xml:space="preserve">electrical coupling), </w:t>
      </w:r>
      <w:proofErr w:type="spellStart"/>
      <w:r w:rsidR="00D1121C" w:rsidRPr="00EB7BB9">
        <w:rPr>
          <w:rFonts w:ascii="Times New Roman" w:eastAsia="Times New Roman" w:hAnsi="Times New Roman" w:cs="Times New Roman"/>
          <w:color w:val="222222"/>
          <w:sz w:val="24"/>
          <w:szCs w:val="24"/>
          <w:lang w:eastAsia="en-IN"/>
        </w:rPr>
        <w:t>magnetostrictive</w:t>
      </w:r>
      <w:proofErr w:type="spellEnd"/>
      <w:r w:rsidR="00D1121C" w:rsidRPr="00EB7BB9">
        <w:rPr>
          <w:rFonts w:ascii="Times New Roman" w:eastAsia="Times New Roman" w:hAnsi="Times New Roman" w:cs="Times New Roman"/>
          <w:color w:val="222222"/>
          <w:sz w:val="24"/>
          <w:szCs w:val="24"/>
          <w:lang w:eastAsia="en-IN"/>
        </w:rPr>
        <w:t xml:space="preserve"> materials (magnetic response), electroactive/electrochromic materials (electrical response), self-healing materials (damage-triggered response), and stimuli-responsive polymers (multi-stimuli response such as pH, light, and temperature). This classification highlights the diversity of mechanisms enabling adaptive functionality in smart systems</w:t>
      </w:r>
      <w:r w:rsidR="00FD728F">
        <w:rPr>
          <w:rFonts w:ascii="Times New Roman" w:eastAsia="Times New Roman" w:hAnsi="Times New Roman" w:cs="Times New Roman"/>
          <w:color w:val="222222"/>
          <w:sz w:val="24"/>
          <w:szCs w:val="24"/>
          <w:lang w:eastAsia="en-IN"/>
        </w:rPr>
        <w:t xml:space="preserve"> </w:t>
      </w:r>
      <w:r w:rsidR="00F4504F">
        <w:rPr>
          <w:rFonts w:ascii="Times New Roman" w:eastAsia="Times New Roman" w:hAnsi="Times New Roman" w:cs="Times New Roman"/>
          <w:color w:val="222222"/>
          <w:sz w:val="24"/>
          <w:szCs w:val="24"/>
          <w:lang w:eastAsia="en-IN"/>
        </w:rPr>
        <w:t>[4]</w:t>
      </w:r>
      <w:r w:rsidR="00D1121C" w:rsidRPr="00EB7BB9">
        <w:rPr>
          <w:rFonts w:ascii="Times New Roman" w:eastAsia="Times New Roman" w:hAnsi="Times New Roman" w:cs="Times New Roman"/>
          <w:color w:val="222222"/>
          <w:sz w:val="24"/>
          <w:szCs w:val="24"/>
          <w:lang w:eastAsia="en-IN"/>
        </w:rPr>
        <w:t>.</w:t>
      </w:r>
    </w:p>
    <w:p w:rsidR="00FD728F" w:rsidRPr="00D1121C" w:rsidRDefault="00FD728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87509B" w:rsidRDefault="0087509B" w:rsidP="0087509B">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902A48">
        <w:rPr>
          <w:noProof/>
          <w:lang w:eastAsia="en-IN"/>
        </w:rPr>
        <w:drawing>
          <wp:inline distT="0" distB="0" distL="0" distR="0" wp14:anchorId="17198F15" wp14:editId="4A92CC1B">
            <wp:extent cx="3704823" cy="3057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8492" cy="3101817"/>
                    </a:xfrm>
                    <a:prstGeom prst="rect">
                      <a:avLst/>
                    </a:prstGeom>
                  </pic:spPr>
                </pic:pic>
              </a:graphicData>
            </a:graphic>
          </wp:inline>
        </w:drawing>
      </w:r>
    </w:p>
    <w:p w:rsidR="00371754" w:rsidRDefault="00371754" w:rsidP="0087509B">
      <w:pPr>
        <w:shd w:val="clear" w:color="auto" w:fill="FFFFFF"/>
        <w:spacing w:before="100" w:beforeAutospacing="1" w:after="100" w:afterAutospacing="1" w:line="240" w:lineRule="auto"/>
        <w:jc w:val="center"/>
        <w:rPr>
          <w:rFonts w:ascii="Times New Roman" w:eastAsia="Times New Roman" w:hAnsi="Times New Roman" w:cs="Times New Roman"/>
          <w:iCs/>
          <w:color w:val="222222"/>
          <w:sz w:val="24"/>
          <w:szCs w:val="24"/>
          <w:lang w:eastAsia="en-IN"/>
        </w:rPr>
      </w:pPr>
      <w:r w:rsidRPr="0087509B">
        <w:rPr>
          <w:rFonts w:ascii="Times New Roman" w:eastAsia="Times New Roman" w:hAnsi="Times New Roman" w:cs="Times New Roman"/>
          <w:b/>
          <w:iCs/>
          <w:color w:val="222222"/>
          <w:sz w:val="24"/>
          <w:szCs w:val="24"/>
          <w:lang w:eastAsia="en-IN"/>
        </w:rPr>
        <w:t>Figure 1</w:t>
      </w:r>
      <w:r w:rsidR="0087509B">
        <w:rPr>
          <w:rFonts w:ascii="Times New Roman" w:eastAsia="Times New Roman" w:hAnsi="Times New Roman" w:cs="Times New Roman"/>
          <w:b/>
          <w:iCs/>
          <w:color w:val="222222"/>
          <w:sz w:val="24"/>
          <w:szCs w:val="24"/>
          <w:lang w:eastAsia="en-IN"/>
        </w:rPr>
        <w:t>.</w:t>
      </w:r>
      <w:r w:rsidRPr="0087509B">
        <w:rPr>
          <w:rFonts w:ascii="Times New Roman" w:eastAsia="Times New Roman" w:hAnsi="Times New Roman" w:cs="Times New Roman"/>
          <w:iCs/>
          <w:color w:val="222222"/>
          <w:sz w:val="24"/>
          <w:szCs w:val="24"/>
          <w:lang w:eastAsia="en-IN"/>
        </w:rPr>
        <w:t xml:space="preserve"> </w:t>
      </w:r>
      <w:r w:rsidR="003A1B2D">
        <w:rPr>
          <w:rFonts w:ascii="Times New Roman" w:eastAsia="Times New Roman" w:hAnsi="Times New Roman" w:cs="Times New Roman"/>
          <w:iCs/>
          <w:color w:val="222222"/>
          <w:sz w:val="24"/>
          <w:szCs w:val="24"/>
          <w:lang w:eastAsia="en-IN"/>
        </w:rPr>
        <w:t xml:space="preserve">Sketch </w:t>
      </w:r>
      <w:r w:rsidR="00D1121C" w:rsidRPr="005D27B7">
        <w:rPr>
          <w:rFonts w:ascii="Times New Roman" w:eastAsia="Times New Roman" w:hAnsi="Times New Roman" w:cs="Times New Roman"/>
          <w:color w:val="222222"/>
          <w:sz w:val="24"/>
          <w:szCs w:val="24"/>
          <w:lang w:eastAsia="en-IN"/>
        </w:rPr>
        <w:t>Diagram of</w:t>
      </w:r>
      <w:r w:rsidR="00D1121C">
        <w:rPr>
          <w:rFonts w:ascii="Times New Roman" w:eastAsia="Times New Roman" w:hAnsi="Times New Roman" w:cs="Times New Roman"/>
          <w:b/>
          <w:color w:val="222222"/>
          <w:sz w:val="24"/>
          <w:szCs w:val="24"/>
          <w:lang w:eastAsia="en-IN"/>
        </w:rPr>
        <w:t xml:space="preserve"> </w:t>
      </w:r>
      <w:r w:rsidRPr="0087509B">
        <w:rPr>
          <w:rFonts w:ascii="Times New Roman" w:eastAsia="Times New Roman" w:hAnsi="Times New Roman" w:cs="Times New Roman"/>
          <w:iCs/>
          <w:color w:val="222222"/>
          <w:sz w:val="24"/>
          <w:szCs w:val="24"/>
          <w:lang w:eastAsia="en-IN"/>
        </w:rPr>
        <w:t>Classification of Smart Materials</w:t>
      </w: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2.1 Shape Memory Materials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2F1CEC" w:rsidRDefault="00D01C53" w:rsidP="00BE326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Shape memory materials have the ability to return to their original shape after deformation when exposed to thermal or mechanical stimuli. Shape memory alloys (SMAs), particularly nickel–titanium (</w:t>
      </w:r>
      <w:proofErr w:type="spellStart"/>
      <w:r w:rsidRPr="006604A5">
        <w:rPr>
          <w:rFonts w:ascii="Times New Roman" w:eastAsia="Times New Roman" w:hAnsi="Times New Roman" w:cs="Times New Roman"/>
          <w:color w:val="222222"/>
          <w:sz w:val="24"/>
          <w:szCs w:val="24"/>
          <w:lang w:eastAsia="en-IN"/>
        </w:rPr>
        <w:t>NiTi</w:t>
      </w:r>
      <w:proofErr w:type="spellEnd"/>
      <w:r w:rsidRPr="006604A5">
        <w:rPr>
          <w:rFonts w:ascii="Times New Roman" w:eastAsia="Times New Roman" w:hAnsi="Times New Roman" w:cs="Times New Roman"/>
          <w:color w:val="222222"/>
          <w:sz w:val="24"/>
          <w:szCs w:val="24"/>
          <w:lang w:eastAsia="en-IN"/>
        </w:rPr>
        <w:t xml:space="preserve">), exhibit reversible phase transformation between </w:t>
      </w:r>
      <w:proofErr w:type="spellStart"/>
      <w:r w:rsidRPr="006604A5">
        <w:rPr>
          <w:rFonts w:ascii="Times New Roman" w:eastAsia="Times New Roman" w:hAnsi="Times New Roman" w:cs="Times New Roman"/>
          <w:color w:val="222222"/>
          <w:sz w:val="24"/>
          <w:szCs w:val="24"/>
          <w:lang w:eastAsia="en-IN"/>
        </w:rPr>
        <w:t>martensite</w:t>
      </w:r>
      <w:proofErr w:type="spellEnd"/>
      <w:r w:rsidRPr="006604A5">
        <w:rPr>
          <w:rFonts w:ascii="Times New Roman" w:eastAsia="Times New Roman" w:hAnsi="Times New Roman" w:cs="Times New Roman"/>
          <w:color w:val="222222"/>
          <w:sz w:val="24"/>
          <w:szCs w:val="24"/>
          <w:lang w:eastAsia="en-IN"/>
        </w:rPr>
        <w:t xml:space="preserve"> and austenite phases, enabling shape recovery</w:t>
      </w:r>
      <w:r w:rsidR="00F4504F">
        <w:rPr>
          <w:rFonts w:ascii="Times New Roman" w:eastAsia="Times New Roman" w:hAnsi="Times New Roman" w:cs="Times New Roman"/>
          <w:color w:val="222222"/>
          <w:sz w:val="24"/>
          <w:szCs w:val="24"/>
          <w:lang w:eastAsia="en-IN"/>
        </w:rPr>
        <w:t xml:space="preserve"> [5]</w:t>
      </w:r>
      <w:r w:rsidRPr="006604A5">
        <w:rPr>
          <w:rFonts w:ascii="Times New Roman" w:eastAsia="Times New Roman" w:hAnsi="Times New Roman" w:cs="Times New Roman"/>
          <w:color w:val="222222"/>
          <w:sz w:val="24"/>
          <w:szCs w:val="24"/>
          <w:lang w:eastAsia="en-IN"/>
        </w:rPr>
        <w:t xml:space="preserve">. </w:t>
      </w:r>
      <w:r w:rsidR="00EE7481">
        <w:rPr>
          <w:rFonts w:ascii="Times New Roman" w:eastAsia="Times New Roman" w:hAnsi="Times New Roman" w:cs="Times New Roman"/>
          <w:color w:val="222222"/>
          <w:sz w:val="24"/>
          <w:szCs w:val="24"/>
          <w:lang w:eastAsia="en-IN"/>
        </w:rPr>
        <w:t xml:space="preserve">SMAs exhibit reversible phase transformation </w:t>
      </w:r>
      <w:r w:rsidR="00EE7481" w:rsidRPr="00EE7481">
        <w:rPr>
          <w:rFonts w:ascii="Times New Roman" w:eastAsia="Times New Roman" w:hAnsi="Times New Roman" w:cs="Times New Roman"/>
          <w:color w:val="222222"/>
          <w:sz w:val="24"/>
          <w:szCs w:val="24"/>
          <w:lang w:eastAsia="en-IN"/>
        </w:rPr>
        <w:t>(</w:t>
      </w:r>
      <w:proofErr w:type="spellStart"/>
      <w:r w:rsidR="00EE7481" w:rsidRPr="00EE7481">
        <w:rPr>
          <w:rFonts w:ascii="Times New Roman" w:eastAsia="Times New Roman" w:hAnsi="Times New Roman" w:cs="Times New Roman"/>
          <w:color w:val="222222"/>
          <w:sz w:val="24"/>
          <w:szCs w:val="24"/>
          <w:lang w:eastAsia="en-IN"/>
        </w:rPr>
        <w:t>martensite</w:t>
      </w:r>
      <w:proofErr w:type="spellEnd"/>
      <w:r w:rsidR="00EE7481" w:rsidRPr="00EE7481">
        <w:rPr>
          <w:rFonts w:ascii="Times New Roman" w:eastAsia="Times New Roman" w:hAnsi="Times New Roman" w:cs="Times New Roman"/>
          <w:color w:val="222222"/>
          <w:sz w:val="24"/>
          <w:szCs w:val="24"/>
          <w:lang w:eastAsia="en-IN"/>
        </w:rPr>
        <w:t xml:space="preserve"> ↔ austenite)</w:t>
      </w:r>
      <w:r w:rsidR="00EE7481">
        <w:rPr>
          <w:rFonts w:ascii="Times New Roman" w:eastAsia="Times New Roman" w:hAnsi="Times New Roman" w:cs="Times New Roman"/>
          <w:color w:val="222222"/>
          <w:sz w:val="24"/>
          <w:szCs w:val="24"/>
          <w:lang w:eastAsia="en-IN"/>
        </w:rPr>
        <w:t>.</w:t>
      </w:r>
      <w:r w:rsidR="00EE7481" w:rsidRPr="006604A5">
        <w:rPr>
          <w:rFonts w:ascii="Times New Roman" w:eastAsia="Times New Roman" w:hAnsi="Times New Roman" w:cs="Times New Roman"/>
          <w:color w:val="222222"/>
          <w:sz w:val="24"/>
          <w:szCs w:val="24"/>
          <w:lang w:eastAsia="en-IN"/>
        </w:rPr>
        <w:t xml:space="preserve"> </w:t>
      </w:r>
      <w:r w:rsidRPr="006604A5">
        <w:rPr>
          <w:rFonts w:ascii="Times New Roman" w:eastAsia="Times New Roman" w:hAnsi="Times New Roman" w:cs="Times New Roman"/>
          <w:color w:val="222222"/>
          <w:sz w:val="24"/>
          <w:szCs w:val="24"/>
          <w:lang w:eastAsia="en-IN"/>
        </w:rPr>
        <w:t>These materials are widely used in biomedical stents, actuators, and aerospace components.</w:t>
      </w:r>
      <w:r w:rsidR="00BE326C">
        <w:rPr>
          <w:rFonts w:ascii="Times New Roman" w:eastAsia="Times New Roman" w:hAnsi="Times New Roman" w:cs="Times New Roman"/>
          <w:color w:val="222222"/>
          <w:sz w:val="24"/>
          <w:szCs w:val="24"/>
          <w:lang w:eastAsia="en-IN"/>
        </w:rPr>
        <w:t xml:space="preserve"> </w:t>
      </w:r>
    </w:p>
    <w:p w:rsidR="002F1CEC" w:rsidRDefault="002F1CEC" w:rsidP="00BE326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707968">
        <w:rPr>
          <w:rFonts w:ascii="Times New Roman" w:eastAsia="Times New Roman" w:hAnsi="Times New Roman" w:cs="Times New Roman"/>
          <w:color w:val="222222"/>
          <w:sz w:val="24"/>
          <w:szCs w:val="24"/>
          <w:lang w:eastAsia="en-IN"/>
        </w:rPr>
        <w:t xml:space="preserve">This figure depicts the shape memory effect in alloys such as </w:t>
      </w:r>
      <w:proofErr w:type="spellStart"/>
      <w:r w:rsidRPr="00707968">
        <w:rPr>
          <w:rFonts w:ascii="Times New Roman" w:eastAsia="Times New Roman" w:hAnsi="Times New Roman" w:cs="Times New Roman"/>
          <w:color w:val="222222"/>
          <w:sz w:val="24"/>
          <w:szCs w:val="24"/>
          <w:lang w:eastAsia="en-IN"/>
        </w:rPr>
        <w:t>NiTi</w:t>
      </w:r>
      <w:proofErr w:type="spellEnd"/>
      <w:r w:rsidRPr="00707968">
        <w:rPr>
          <w:rFonts w:ascii="Times New Roman" w:eastAsia="Times New Roman" w:hAnsi="Times New Roman" w:cs="Times New Roman"/>
          <w:color w:val="222222"/>
          <w:sz w:val="24"/>
          <w:szCs w:val="24"/>
          <w:lang w:eastAsia="en-IN"/>
        </w:rPr>
        <w:t xml:space="preserve">, where deformation occurs in the martensitic phase at low temperature and recovery to the original shape occurs upon heating due to transformation to the austenitic phase. The reversible </w:t>
      </w:r>
      <w:proofErr w:type="spellStart"/>
      <w:r w:rsidRPr="00707968">
        <w:rPr>
          <w:rFonts w:ascii="Times New Roman" w:eastAsia="Times New Roman" w:hAnsi="Times New Roman" w:cs="Times New Roman"/>
          <w:color w:val="222222"/>
          <w:sz w:val="24"/>
          <w:szCs w:val="24"/>
          <w:lang w:eastAsia="en-IN"/>
        </w:rPr>
        <w:t>thermoelastic</w:t>
      </w:r>
      <w:proofErr w:type="spellEnd"/>
      <w:r w:rsidRPr="00707968">
        <w:rPr>
          <w:rFonts w:ascii="Times New Roman" w:eastAsia="Times New Roman" w:hAnsi="Times New Roman" w:cs="Times New Roman"/>
          <w:color w:val="222222"/>
          <w:sz w:val="24"/>
          <w:szCs w:val="24"/>
          <w:lang w:eastAsia="en-IN"/>
        </w:rPr>
        <w:t xml:space="preserve"> phase transformation enables applications in actuators, biomedical stents, and adaptive structures</w:t>
      </w:r>
      <w:r>
        <w:rPr>
          <w:rFonts w:ascii="Times New Roman" w:eastAsia="Times New Roman" w:hAnsi="Times New Roman" w:cs="Times New Roman"/>
          <w:color w:val="222222"/>
          <w:sz w:val="24"/>
          <w:szCs w:val="24"/>
          <w:lang w:eastAsia="en-IN"/>
        </w:rPr>
        <w:t xml:space="preserve"> </w:t>
      </w:r>
      <w:r w:rsidR="00F4504F">
        <w:rPr>
          <w:rFonts w:ascii="Times New Roman" w:eastAsia="Times New Roman" w:hAnsi="Times New Roman" w:cs="Times New Roman"/>
          <w:color w:val="222222"/>
          <w:sz w:val="24"/>
          <w:szCs w:val="24"/>
          <w:lang w:eastAsia="en-IN"/>
        </w:rPr>
        <w:t>[6].</w:t>
      </w:r>
    </w:p>
    <w:p w:rsidR="002F1CEC" w:rsidRDefault="002F1CEC" w:rsidP="00BE326C">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3D73D2" w:rsidRDefault="003D73D2"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3D73D2" w:rsidRDefault="003D73D2" w:rsidP="003D73D2">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CB571C">
        <w:rPr>
          <w:noProof/>
          <w:lang w:eastAsia="en-IN"/>
        </w:rPr>
        <w:lastRenderedPageBreak/>
        <w:drawing>
          <wp:inline distT="0" distB="0" distL="0" distR="0" wp14:anchorId="2124482E" wp14:editId="07F1DCD0">
            <wp:extent cx="4333875" cy="366501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4533" cy="3724771"/>
                    </a:xfrm>
                    <a:prstGeom prst="rect">
                      <a:avLst/>
                    </a:prstGeom>
                  </pic:spPr>
                </pic:pic>
              </a:graphicData>
            </a:graphic>
          </wp:inline>
        </w:drawing>
      </w:r>
    </w:p>
    <w:p w:rsidR="003D73D2" w:rsidRDefault="003D73D2" w:rsidP="003D73D2">
      <w:pPr>
        <w:shd w:val="clear" w:color="auto" w:fill="FFFFFF"/>
        <w:spacing w:after="0" w:line="240" w:lineRule="auto"/>
        <w:jc w:val="center"/>
        <w:rPr>
          <w:rFonts w:ascii="Times New Roman" w:eastAsia="Times New Roman" w:hAnsi="Times New Roman" w:cs="Times New Roman"/>
          <w:color w:val="222222"/>
          <w:sz w:val="24"/>
          <w:szCs w:val="24"/>
          <w:lang w:eastAsia="en-IN"/>
        </w:rPr>
      </w:pPr>
    </w:p>
    <w:p w:rsidR="003D73D2" w:rsidRDefault="003D73D2" w:rsidP="003D73D2">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3D73D2">
        <w:rPr>
          <w:rFonts w:ascii="Times New Roman" w:eastAsia="Times New Roman" w:hAnsi="Times New Roman" w:cs="Times New Roman"/>
          <w:b/>
          <w:color w:val="222222"/>
          <w:sz w:val="24"/>
          <w:szCs w:val="24"/>
          <w:lang w:eastAsia="en-IN"/>
        </w:rPr>
        <w:t xml:space="preserve">Figure </w:t>
      </w:r>
      <w:r w:rsidR="002C3009">
        <w:rPr>
          <w:rFonts w:ascii="Times New Roman" w:eastAsia="Times New Roman" w:hAnsi="Times New Roman" w:cs="Times New Roman"/>
          <w:b/>
          <w:color w:val="222222"/>
          <w:sz w:val="24"/>
          <w:szCs w:val="24"/>
          <w:lang w:eastAsia="en-IN"/>
        </w:rPr>
        <w:t>2</w:t>
      </w:r>
      <w:r>
        <w:rPr>
          <w:rFonts w:ascii="Times New Roman" w:eastAsia="Times New Roman" w:hAnsi="Times New Roman" w:cs="Times New Roman"/>
          <w:color w:val="222222"/>
          <w:sz w:val="24"/>
          <w:szCs w:val="24"/>
          <w:lang w:eastAsia="en-IN"/>
        </w:rPr>
        <w:t xml:space="preserve">. </w:t>
      </w:r>
      <w:r w:rsidR="003A1B2D">
        <w:rPr>
          <w:rFonts w:ascii="Times New Roman" w:eastAsia="Times New Roman" w:hAnsi="Times New Roman" w:cs="Times New Roman"/>
          <w:color w:val="222222"/>
          <w:sz w:val="24"/>
          <w:szCs w:val="24"/>
          <w:lang w:eastAsia="en-IN"/>
        </w:rPr>
        <w:t xml:space="preserve">Sketch Diagram of </w:t>
      </w:r>
      <w:r>
        <w:rPr>
          <w:rFonts w:ascii="Times New Roman" w:eastAsia="Times New Roman" w:hAnsi="Times New Roman" w:cs="Times New Roman"/>
          <w:color w:val="222222"/>
          <w:sz w:val="24"/>
          <w:szCs w:val="24"/>
          <w:lang w:eastAsia="en-IN"/>
        </w:rPr>
        <w:t>Shape Memory Alloy</w:t>
      </w:r>
    </w:p>
    <w:p w:rsidR="003D73D2" w:rsidRPr="006604A5" w:rsidRDefault="003D73D2"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2.2 Piezoelectric Materials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Piezoelectric materials generate electrical charge when subjected to mechanical stress and conversely deform when exposed to an electric field. This electromechanical coupling property allows them to function as both sensors and actuators in engine</w:t>
      </w:r>
      <w:r w:rsidR="00556D5E">
        <w:rPr>
          <w:rFonts w:ascii="Times New Roman" w:eastAsia="Times New Roman" w:hAnsi="Times New Roman" w:cs="Times New Roman"/>
          <w:color w:val="222222"/>
          <w:sz w:val="24"/>
          <w:szCs w:val="24"/>
          <w:lang w:eastAsia="en-IN"/>
        </w:rPr>
        <w:t xml:space="preserve">ering systems </w:t>
      </w:r>
      <w:r w:rsidR="00800788">
        <w:rPr>
          <w:rFonts w:ascii="Times New Roman" w:eastAsia="Times New Roman" w:hAnsi="Times New Roman" w:cs="Times New Roman"/>
          <w:color w:val="222222"/>
          <w:sz w:val="24"/>
          <w:szCs w:val="24"/>
          <w:lang w:eastAsia="en-IN"/>
        </w:rPr>
        <w:t>[7]</w:t>
      </w:r>
      <w:r w:rsidRPr="006D1CBD">
        <w:rPr>
          <w:rFonts w:ascii="Times New Roman" w:eastAsia="Times New Roman" w:hAnsi="Times New Roman" w:cs="Times New Roman"/>
          <w:color w:val="222222"/>
          <w:sz w:val="24"/>
          <w:szCs w:val="24"/>
          <w:lang w:eastAsia="en-IN"/>
        </w:rPr>
        <w:t>.</w:t>
      </w:r>
      <w:r w:rsidRPr="006604A5">
        <w:rPr>
          <w:rFonts w:ascii="Times New Roman" w:eastAsia="Times New Roman" w:hAnsi="Times New Roman" w:cs="Times New Roman"/>
          <w:color w:val="222222"/>
          <w:sz w:val="24"/>
          <w:szCs w:val="24"/>
          <w:lang w:eastAsia="en-IN"/>
        </w:rPr>
        <w:t xml:space="preserve"> Applications include ultrasound imaging, vibration sensors, energy harvesting systems, and microelectromechanical systems.</w:t>
      </w:r>
    </w:p>
    <w:p w:rsidR="00DB7C40" w:rsidRDefault="00DB7C40"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A103F">
        <w:rPr>
          <w:rFonts w:ascii="Times New Roman" w:eastAsia="Times New Roman" w:hAnsi="Times New Roman" w:cs="Times New Roman"/>
          <w:color w:val="222222"/>
          <w:sz w:val="24"/>
          <w:szCs w:val="24"/>
          <w:lang w:eastAsia="en-IN"/>
        </w:rPr>
        <w:t>This figure illustrates the direct and inverse piezoelectric effects. Under mechanical stress, electric dipoles within the crystal lattice become aligned, generating an electric charge (direct effect). Conversely, application of an electric field induces mechanical deformation (inverse effect). This electromechanical coupling is widely used in sensors, actuators, and energy harvesting systems</w:t>
      </w:r>
      <w:r>
        <w:rPr>
          <w:rFonts w:ascii="Times New Roman" w:eastAsia="Times New Roman" w:hAnsi="Times New Roman" w:cs="Times New Roman"/>
          <w:color w:val="222222"/>
          <w:sz w:val="24"/>
          <w:szCs w:val="24"/>
          <w:lang w:eastAsia="en-IN"/>
        </w:rPr>
        <w:t xml:space="preserve"> </w:t>
      </w:r>
      <w:r w:rsidR="00800788">
        <w:rPr>
          <w:rFonts w:ascii="Times New Roman" w:eastAsia="Times New Roman" w:hAnsi="Times New Roman" w:cs="Times New Roman"/>
          <w:color w:val="222222"/>
          <w:sz w:val="24"/>
          <w:szCs w:val="24"/>
          <w:lang w:eastAsia="en-IN"/>
        </w:rPr>
        <w:t>[8]</w:t>
      </w:r>
      <w:r w:rsidRPr="003A103F">
        <w:rPr>
          <w:rFonts w:ascii="Times New Roman" w:eastAsia="Times New Roman" w:hAnsi="Times New Roman" w:cs="Times New Roman"/>
          <w:color w:val="222222"/>
          <w:sz w:val="24"/>
          <w:szCs w:val="24"/>
          <w:lang w:eastAsia="en-IN"/>
        </w:rPr>
        <w:t>.</w:t>
      </w:r>
      <w:r w:rsidR="003A1B2D">
        <w:rPr>
          <w:rFonts w:ascii="Times New Roman" w:eastAsia="Times New Roman" w:hAnsi="Times New Roman" w:cs="Times New Roman"/>
          <w:color w:val="222222"/>
          <w:sz w:val="24"/>
          <w:szCs w:val="24"/>
          <w:lang w:eastAsia="en-IN"/>
        </w:rPr>
        <w:t xml:space="preserve"> </w:t>
      </w:r>
    </w:p>
    <w:p w:rsidR="00527F28" w:rsidRDefault="00527F28"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527F28" w:rsidRDefault="00527F28" w:rsidP="00527F28">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B55191">
        <w:rPr>
          <w:noProof/>
          <w:lang w:eastAsia="en-IN"/>
        </w:rPr>
        <w:drawing>
          <wp:inline distT="0" distB="0" distL="0" distR="0" wp14:anchorId="11F6CCF1" wp14:editId="4420F053">
            <wp:extent cx="3057525" cy="1727606"/>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8125" cy="1761847"/>
                    </a:xfrm>
                    <a:prstGeom prst="rect">
                      <a:avLst/>
                    </a:prstGeom>
                  </pic:spPr>
                </pic:pic>
              </a:graphicData>
            </a:graphic>
          </wp:inline>
        </w:drawing>
      </w:r>
    </w:p>
    <w:p w:rsidR="00371754" w:rsidRPr="00527F28" w:rsidRDefault="00371754" w:rsidP="00527F28">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lang w:eastAsia="en-IN"/>
        </w:rPr>
      </w:pPr>
      <w:r w:rsidRPr="00527F28">
        <w:rPr>
          <w:rFonts w:ascii="Times New Roman" w:eastAsia="Times New Roman" w:hAnsi="Times New Roman" w:cs="Times New Roman"/>
          <w:b/>
          <w:iCs/>
          <w:color w:val="222222"/>
          <w:sz w:val="24"/>
          <w:szCs w:val="24"/>
          <w:lang w:eastAsia="en-IN"/>
        </w:rPr>
        <w:t xml:space="preserve">Figure </w:t>
      </w:r>
      <w:r w:rsidR="002C3009">
        <w:rPr>
          <w:rFonts w:ascii="Times New Roman" w:eastAsia="Times New Roman" w:hAnsi="Times New Roman" w:cs="Times New Roman"/>
          <w:b/>
          <w:iCs/>
          <w:color w:val="222222"/>
          <w:sz w:val="24"/>
          <w:szCs w:val="24"/>
          <w:lang w:eastAsia="en-IN"/>
        </w:rPr>
        <w:t>3</w:t>
      </w:r>
      <w:r w:rsidR="00527F28">
        <w:rPr>
          <w:rFonts w:ascii="Times New Roman" w:eastAsia="Times New Roman" w:hAnsi="Times New Roman" w:cs="Times New Roman"/>
          <w:b/>
          <w:iCs/>
          <w:color w:val="222222"/>
          <w:sz w:val="24"/>
          <w:szCs w:val="24"/>
          <w:lang w:eastAsia="en-IN"/>
        </w:rPr>
        <w:t>.</w:t>
      </w:r>
      <w:r w:rsidR="003A1B2D">
        <w:rPr>
          <w:rFonts w:ascii="Times New Roman" w:eastAsia="Times New Roman" w:hAnsi="Times New Roman" w:cs="Times New Roman"/>
          <w:iCs/>
          <w:color w:val="222222"/>
          <w:sz w:val="24"/>
          <w:szCs w:val="24"/>
          <w:lang w:eastAsia="en-IN"/>
        </w:rPr>
        <w:t xml:space="preserve"> Sketch Diagram of Piezoelectric Mechanism</w:t>
      </w: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 xml:space="preserve">2.3 </w:t>
      </w:r>
      <w:proofErr w:type="spellStart"/>
      <w:r w:rsidRPr="006604A5">
        <w:rPr>
          <w:rFonts w:ascii="Times New Roman" w:eastAsia="Times New Roman" w:hAnsi="Times New Roman" w:cs="Times New Roman"/>
          <w:b/>
          <w:color w:val="222222"/>
          <w:sz w:val="24"/>
          <w:szCs w:val="24"/>
          <w:lang w:eastAsia="en-IN"/>
        </w:rPr>
        <w:t>Magnetostrictive</w:t>
      </w:r>
      <w:proofErr w:type="spellEnd"/>
      <w:r w:rsidRPr="006604A5">
        <w:rPr>
          <w:rFonts w:ascii="Times New Roman" w:eastAsia="Times New Roman" w:hAnsi="Times New Roman" w:cs="Times New Roman"/>
          <w:b/>
          <w:color w:val="222222"/>
          <w:sz w:val="24"/>
          <w:szCs w:val="24"/>
          <w:lang w:eastAsia="en-IN"/>
        </w:rPr>
        <w:t xml:space="preserve"> Materials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6604A5">
        <w:rPr>
          <w:rFonts w:ascii="Times New Roman" w:eastAsia="Times New Roman" w:hAnsi="Times New Roman" w:cs="Times New Roman"/>
          <w:color w:val="222222"/>
          <w:sz w:val="24"/>
          <w:szCs w:val="24"/>
          <w:lang w:eastAsia="en-IN"/>
        </w:rPr>
        <w:t>Magnetostrictive</w:t>
      </w:r>
      <w:proofErr w:type="spellEnd"/>
      <w:r w:rsidRPr="006604A5">
        <w:rPr>
          <w:rFonts w:ascii="Times New Roman" w:eastAsia="Times New Roman" w:hAnsi="Times New Roman" w:cs="Times New Roman"/>
          <w:color w:val="222222"/>
          <w:sz w:val="24"/>
          <w:szCs w:val="24"/>
          <w:lang w:eastAsia="en-IN"/>
        </w:rPr>
        <w:t xml:space="preserve"> materials change their dimensions when subjected to magnetic fields. These materials are used in precision actuators, sonar systems, and vibration control devices.</w:t>
      </w: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lastRenderedPageBreak/>
        <w:t>2.4 Electroactive and Electrochromic Materials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802B87"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Electrochromic materials exhibit reversible </w:t>
      </w:r>
      <w:proofErr w:type="spellStart"/>
      <w:r w:rsidRPr="006604A5">
        <w:rPr>
          <w:rFonts w:ascii="Times New Roman" w:eastAsia="Times New Roman" w:hAnsi="Times New Roman" w:cs="Times New Roman"/>
          <w:color w:val="222222"/>
          <w:sz w:val="24"/>
          <w:szCs w:val="24"/>
          <w:lang w:eastAsia="en-IN"/>
        </w:rPr>
        <w:t>color</w:t>
      </w:r>
      <w:proofErr w:type="spellEnd"/>
      <w:r w:rsidRPr="006604A5">
        <w:rPr>
          <w:rFonts w:ascii="Times New Roman" w:eastAsia="Times New Roman" w:hAnsi="Times New Roman" w:cs="Times New Roman"/>
          <w:color w:val="222222"/>
          <w:sz w:val="24"/>
          <w:szCs w:val="24"/>
          <w:lang w:eastAsia="en-IN"/>
        </w:rPr>
        <w:t xml:space="preserve"> changes when an electric field is applied. These materials are widely used in smart windows, display technologies, and optical devices.</w:t>
      </w:r>
    </w:p>
    <w:p w:rsidR="0033693F"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6604A5" w:rsidRDefault="00D01C53" w:rsidP="004F44F8">
      <w:pPr>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2.5 Self-Healing Materials</w:t>
      </w: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Self-healing materials possess the ability to repair structural damage automatically without external intervention. Microcapsule-based healing systems and polymer networks have been developed to restore mechanical integrity after crack formation </w:t>
      </w:r>
      <w:r w:rsidR="00800788">
        <w:rPr>
          <w:rFonts w:ascii="Times New Roman" w:eastAsia="Times New Roman" w:hAnsi="Times New Roman" w:cs="Times New Roman"/>
          <w:color w:val="222222"/>
          <w:sz w:val="24"/>
          <w:szCs w:val="24"/>
          <w:lang w:eastAsia="en-IN"/>
        </w:rPr>
        <w:t>[9]</w:t>
      </w:r>
      <w:r w:rsidRPr="00671A1F">
        <w:rPr>
          <w:rFonts w:ascii="Times New Roman" w:eastAsia="Times New Roman" w:hAnsi="Times New Roman" w:cs="Times New Roman"/>
          <w:color w:val="222222"/>
          <w:sz w:val="24"/>
          <w:szCs w:val="24"/>
          <w:lang w:eastAsia="en-IN"/>
        </w:rPr>
        <w:t>.</w:t>
      </w:r>
    </w:p>
    <w:p w:rsidR="00D622FA" w:rsidRDefault="00D622FA"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236D80" w:rsidRDefault="00236D80" w:rsidP="00236D80">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2.</w:t>
      </w:r>
      <w:r>
        <w:rPr>
          <w:rFonts w:ascii="Times New Roman" w:eastAsia="Times New Roman" w:hAnsi="Times New Roman" w:cs="Times New Roman"/>
          <w:b/>
          <w:color w:val="222222"/>
          <w:sz w:val="24"/>
          <w:szCs w:val="24"/>
          <w:lang w:eastAsia="en-IN"/>
        </w:rPr>
        <w:t>6</w:t>
      </w:r>
      <w:r w:rsidRPr="006604A5">
        <w:rPr>
          <w:rFonts w:ascii="Times New Roman" w:eastAsia="Times New Roman" w:hAnsi="Times New Roman" w:cs="Times New Roman"/>
          <w:b/>
          <w:color w:val="222222"/>
          <w:sz w:val="24"/>
          <w:szCs w:val="24"/>
          <w:lang w:eastAsia="en-IN"/>
        </w:rPr>
        <w:t xml:space="preserve"> S</w:t>
      </w:r>
      <w:r>
        <w:rPr>
          <w:rFonts w:ascii="Times New Roman" w:eastAsia="Times New Roman" w:hAnsi="Times New Roman" w:cs="Times New Roman"/>
          <w:b/>
          <w:color w:val="222222"/>
          <w:sz w:val="24"/>
          <w:szCs w:val="24"/>
          <w:lang w:eastAsia="en-IN"/>
        </w:rPr>
        <w:t>timuli-Responsive Polymers</w:t>
      </w:r>
    </w:p>
    <w:p w:rsidR="0033693F" w:rsidRPr="006604A5" w:rsidRDefault="0033693F" w:rsidP="00236D80">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236D80" w:rsidRDefault="00236D80" w:rsidP="00236D80">
      <w:pPr>
        <w:shd w:val="clear" w:color="auto" w:fill="FFFFFF"/>
        <w:spacing w:after="0" w:line="240" w:lineRule="auto"/>
        <w:rPr>
          <w:rFonts w:ascii="Times New Roman" w:eastAsia="Times New Roman" w:hAnsi="Times New Roman" w:cs="Times New Roman"/>
          <w:color w:val="222222"/>
          <w:sz w:val="24"/>
          <w:szCs w:val="24"/>
          <w:lang w:eastAsia="en-IN"/>
        </w:rPr>
      </w:pPr>
      <w:r w:rsidRPr="00236D80">
        <w:rPr>
          <w:rFonts w:ascii="Times New Roman" w:eastAsia="Times New Roman" w:hAnsi="Times New Roman" w:cs="Times New Roman"/>
          <w:color w:val="222222"/>
          <w:sz w:val="24"/>
          <w:szCs w:val="24"/>
          <w:lang w:eastAsia="en-IN"/>
        </w:rPr>
        <w:t>Stimuli-responsive polymers respond to environmental changes such as temperature, pH, or ionic strength.</w:t>
      </w:r>
    </w:p>
    <w:p w:rsidR="00DC5E5F" w:rsidRDefault="00DC5E5F" w:rsidP="00DC5E5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2E6E5F">
        <w:rPr>
          <w:rFonts w:ascii="Times New Roman" w:eastAsia="Times New Roman" w:hAnsi="Times New Roman" w:cs="Times New Roman"/>
          <w:color w:val="222222"/>
          <w:sz w:val="24"/>
          <w:szCs w:val="24"/>
          <w:lang w:eastAsia="en-IN"/>
        </w:rPr>
        <w:t>This figure shows how polymer chains undergo reversible conformational changes in response to external stimuli such as temperature, pH, or light. For example, thermo-responsive polymers exhibit swelling</w:t>
      </w:r>
      <w:r w:rsidR="00B344EB">
        <w:rPr>
          <w:rFonts w:ascii="Times New Roman" w:eastAsia="Times New Roman" w:hAnsi="Times New Roman" w:cs="Times New Roman"/>
          <w:color w:val="222222"/>
          <w:sz w:val="24"/>
          <w:szCs w:val="24"/>
          <w:lang w:eastAsia="en-IN"/>
        </w:rPr>
        <w:t xml:space="preserve"> </w:t>
      </w:r>
      <w:r w:rsidRPr="002E6E5F">
        <w:rPr>
          <w:rFonts w:ascii="Times New Roman" w:eastAsia="Times New Roman" w:hAnsi="Times New Roman" w:cs="Times New Roman"/>
          <w:color w:val="222222"/>
          <w:sz w:val="24"/>
          <w:szCs w:val="24"/>
          <w:lang w:eastAsia="en-IN"/>
        </w:rPr>
        <w:t>/</w:t>
      </w:r>
      <w:r w:rsidR="00B344EB">
        <w:rPr>
          <w:rFonts w:ascii="Times New Roman" w:eastAsia="Times New Roman" w:hAnsi="Times New Roman" w:cs="Times New Roman"/>
          <w:color w:val="222222"/>
          <w:sz w:val="24"/>
          <w:szCs w:val="24"/>
          <w:lang w:eastAsia="en-IN"/>
        </w:rPr>
        <w:t xml:space="preserve"> </w:t>
      </w:r>
      <w:proofErr w:type="spellStart"/>
      <w:r w:rsidRPr="002E6E5F">
        <w:rPr>
          <w:rFonts w:ascii="Times New Roman" w:eastAsia="Times New Roman" w:hAnsi="Times New Roman" w:cs="Times New Roman"/>
          <w:color w:val="222222"/>
          <w:sz w:val="24"/>
          <w:szCs w:val="24"/>
          <w:lang w:eastAsia="en-IN"/>
        </w:rPr>
        <w:t>deswelling</w:t>
      </w:r>
      <w:proofErr w:type="spellEnd"/>
      <w:r w:rsidRPr="002E6E5F">
        <w:rPr>
          <w:rFonts w:ascii="Times New Roman" w:eastAsia="Times New Roman" w:hAnsi="Times New Roman" w:cs="Times New Roman"/>
          <w:color w:val="222222"/>
          <w:sz w:val="24"/>
          <w:szCs w:val="24"/>
          <w:lang w:eastAsia="en-IN"/>
        </w:rPr>
        <w:t xml:space="preserve"> </w:t>
      </w:r>
      <w:proofErr w:type="spellStart"/>
      <w:r w:rsidRPr="002E6E5F">
        <w:rPr>
          <w:rFonts w:ascii="Times New Roman" w:eastAsia="Times New Roman" w:hAnsi="Times New Roman" w:cs="Times New Roman"/>
          <w:color w:val="222222"/>
          <w:sz w:val="24"/>
          <w:szCs w:val="24"/>
          <w:lang w:eastAsia="en-IN"/>
        </w:rPr>
        <w:t>behavior</w:t>
      </w:r>
      <w:proofErr w:type="spellEnd"/>
      <w:r w:rsidRPr="002E6E5F">
        <w:rPr>
          <w:rFonts w:ascii="Times New Roman" w:eastAsia="Times New Roman" w:hAnsi="Times New Roman" w:cs="Times New Roman"/>
          <w:color w:val="222222"/>
          <w:sz w:val="24"/>
          <w:szCs w:val="24"/>
          <w:lang w:eastAsia="en-IN"/>
        </w:rPr>
        <w:t xml:space="preserve"> near a critical solution temperature due to changes in hydrophilic</w:t>
      </w:r>
      <w:r w:rsidR="004B1C39">
        <w:rPr>
          <w:rFonts w:ascii="Times New Roman" w:eastAsia="Times New Roman" w:hAnsi="Times New Roman" w:cs="Times New Roman"/>
          <w:color w:val="222222"/>
          <w:sz w:val="24"/>
          <w:szCs w:val="24"/>
          <w:lang w:eastAsia="en-IN"/>
        </w:rPr>
        <w:t>-</w:t>
      </w:r>
      <w:r w:rsidRPr="002E6E5F">
        <w:rPr>
          <w:rFonts w:ascii="Times New Roman" w:eastAsia="Times New Roman" w:hAnsi="Times New Roman" w:cs="Times New Roman"/>
          <w:color w:val="222222"/>
          <w:sz w:val="24"/>
          <w:szCs w:val="24"/>
          <w:lang w:eastAsia="en-IN"/>
        </w:rPr>
        <w:t>hydrophobic balance, enabling applications in drug delivery and soft actuators</w:t>
      </w:r>
      <w:r>
        <w:rPr>
          <w:rFonts w:ascii="Times New Roman" w:eastAsia="Times New Roman" w:hAnsi="Times New Roman" w:cs="Times New Roman"/>
          <w:color w:val="222222"/>
          <w:sz w:val="24"/>
          <w:szCs w:val="24"/>
          <w:lang w:eastAsia="en-IN"/>
        </w:rPr>
        <w:t xml:space="preserve"> </w:t>
      </w:r>
      <w:r w:rsidR="00800788">
        <w:rPr>
          <w:rFonts w:ascii="Times New Roman" w:eastAsia="Times New Roman" w:hAnsi="Times New Roman" w:cs="Times New Roman"/>
          <w:color w:val="222222"/>
          <w:sz w:val="24"/>
          <w:szCs w:val="24"/>
          <w:lang w:eastAsia="en-IN"/>
        </w:rPr>
        <w:t>[10, 11]</w:t>
      </w:r>
      <w:r w:rsidRPr="00BF2C01">
        <w:rPr>
          <w:rFonts w:ascii="Times New Roman" w:eastAsia="Times New Roman" w:hAnsi="Times New Roman" w:cs="Times New Roman"/>
          <w:color w:val="222222"/>
          <w:sz w:val="24"/>
          <w:szCs w:val="24"/>
          <w:lang w:eastAsia="en-IN"/>
        </w:rPr>
        <w:t>.</w:t>
      </w:r>
    </w:p>
    <w:p w:rsidR="005D27B7" w:rsidRDefault="005D27B7" w:rsidP="00236D80">
      <w:pPr>
        <w:shd w:val="clear" w:color="auto" w:fill="FFFFFF"/>
        <w:spacing w:after="0" w:line="240" w:lineRule="auto"/>
        <w:rPr>
          <w:rFonts w:ascii="Times New Roman" w:eastAsia="Times New Roman" w:hAnsi="Times New Roman" w:cs="Times New Roman"/>
          <w:color w:val="222222"/>
          <w:sz w:val="24"/>
          <w:szCs w:val="24"/>
          <w:lang w:eastAsia="en-IN"/>
        </w:rPr>
      </w:pPr>
    </w:p>
    <w:p w:rsidR="005D27B7" w:rsidRPr="00236D80" w:rsidRDefault="005D27B7" w:rsidP="005D27B7">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440F0C">
        <w:rPr>
          <w:noProof/>
          <w:lang w:eastAsia="en-IN"/>
        </w:rPr>
        <w:drawing>
          <wp:inline distT="0" distB="0" distL="0" distR="0" wp14:anchorId="1DAABD02" wp14:editId="3A21C081">
            <wp:extent cx="1599565" cy="1827281"/>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9628" cy="1873048"/>
                    </a:xfrm>
                    <a:prstGeom prst="rect">
                      <a:avLst/>
                    </a:prstGeom>
                  </pic:spPr>
                </pic:pic>
              </a:graphicData>
            </a:graphic>
          </wp:inline>
        </w:drawing>
      </w:r>
    </w:p>
    <w:p w:rsidR="00236D80" w:rsidRPr="005D27B7" w:rsidRDefault="00236D80" w:rsidP="005D27B7">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lang w:eastAsia="en-IN"/>
        </w:rPr>
      </w:pPr>
      <w:r w:rsidRPr="005D27B7">
        <w:rPr>
          <w:rFonts w:ascii="Times New Roman" w:eastAsia="Times New Roman" w:hAnsi="Times New Roman" w:cs="Times New Roman"/>
          <w:b/>
          <w:iCs/>
          <w:color w:val="222222"/>
          <w:sz w:val="24"/>
          <w:szCs w:val="24"/>
          <w:lang w:eastAsia="en-IN"/>
        </w:rPr>
        <w:t xml:space="preserve">Figure </w:t>
      </w:r>
      <w:r w:rsidR="002C3009">
        <w:rPr>
          <w:rFonts w:ascii="Times New Roman" w:eastAsia="Times New Roman" w:hAnsi="Times New Roman" w:cs="Times New Roman"/>
          <w:b/>
          <w:iCs/>
          <w:color w:val="222222"/>
          <w:sz w:val="24"/>
          <w:szCs w:val="24"/>
          <w:lang w:eastAsia="en-IN"/>
        </w:rPr>
        <w:t>4</w:t>
      </w:r>
      <w:r w:rsidR="005D27B7">
        <w:rPr>
          <w:rFonts w:ascii="Times New Roman" w:eastAsia="Times New Roman" w:hAnsi="Times New Roman" w:cs="Times New Roman"/>
          <w:b/>
          <w:iCs/>
          <w:color w:val="222222"/>
          <w:sz w:val="24"/>
          <w:szCs w:val="24"/>
          <w:lang w:eastAsia="en-IN"/>
        </w:rPr>
        <w:t>.</w:t>
      </w:r>
      <w:r w:rsidRPr="005D27B7">
        <w:rPr>
          <w:rFonts w:ascii="Times New Roman" w:eastAsia="Times New Roman" w:hAnsi="Times New Roman" w:cs="Times New Roman"/>
          <w:iCs/>
          <w:color w:val="222222"/>
          <w:sz w:val="24"/>
          <w:szCs w:val="24"/>
          <w:lang w:eastAsia="en-IN"/>
        </w:rPr>
        <w:t xml:space="preserve"> </w:t>
      </w:r>
      <w:r w:rsidR="008F6D4F">
        <w:rPr>
          <w:rFonts w:ascii="Times New Roman" w:eastAsia="Times New Roman" w:hAnsi="Times New Roman" w:cs="Times New Roman"/>
          <w:iCs/>
          <w:color w:val="222222"/>
          <w:sz w:val="24"/>
          <w:szCs w:val="24"/>
          <w:lang w:eastAsia="en-IN"/>
        </w:rPr>
        <w:t xml:space="preserve">Sketch Diagram of </w:t>
      </w:r>
      <w:r w:rsidRPr="005D27B7">
        <w:rPr>
          <w:rFonts w:ascii="Times New Roman" w:eastAsia="Times New Roman" w:hAnsi="Times New Roman" w:cs="Times New Roman"/>
          <w:iCs/>
          <w:color w:val="222222"/>
          <w:sz w:val="24"/>
          <w:szCs w:val="24"/>
          <w:lang w:eastAsia="en-IN"/>
        </w:rPr>
        <w:t>Stimu</w:t>
      </w:r>
      <w:r w:rsidR="005D27B7">
        <w:rPr>
          <w:rFonts w:ascii="Times New Roman" w:eastAsia="Times New Roman" w:hAnsi="Times New Roman" w:cs="Times New Roman"/>
          <w:iCs/>
          <w:color w:val="222222"/>
          <w:sz w:val="24"/>
          <w:szCs w:val="24"/>
          <w:lang w:eastAsia="en-IN"/>
        </w:rPr>
        <w:t>li Responsive Polymer Mechanism</w:t>
      </w:r>
    </w:p>
    <w:p w:rsidR="00D01C53" w:rsidRPr="00FA6E3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3. DESIGN STRATEGIES FOR ADVANCED SMART MATERIALS</w:t>
      </w: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3.1 Molecular Engineering</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802B87"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The functionality of smart materials often originates from carefully designed molecular architectures. Polymer chain configuration, cross-linking density, and functional groups influence the responsiveness of materials to external stimuli.</w:t>
      </w:r>
    </w:p>
    <w:p w:rsidR="00435C99" w:rsidRDefault="00435C99"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6604A5" w:rsidRDefault="00D01C53" w:rsidP="00F665B3">
      <w:pPr>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3.2 Nanostructured Materials</w:t>
      </w: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Nanotechnology has significantly enhanced the performance of smart materials. Incorporating nanomaterials such as carbon nanotubes, graphene, and metal nanoparticles improves electrical conductivity, mechanical strength, and responsiveness.</w:t>
      </w:r>
    </w:p>
    <w:p w:rsidR="0033693F"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3.3 Bio-Inspired Materials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Biological systems provide inspiration for designing adaptive materials. Researchers have developed materials mimicking biological muscles, plant movements, and self-healing skin structures.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3.4 Additive Manufacturing and 4D Printing</w:t>
      </w: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lastRenderedPageBreak/>
        <w:t>Additive manufacturing technologies have enabled the fabrication of smart structures with programmable properties. In 4D printing, the printed structure can change shape over time when exposed to environmental stimuli.</w:t>
      </w:r>
    </w:p>
    <w:p w:rsidR="00371754" w:rsidRPr="006604A5" w:rsidRDefault="0037175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Pr="00FA6E3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4. FUNCTIONAL MECHANISMS OF SMART MATERIALS</w:t>
      </w:r>
    </w:p>
    <w:p w:rsidR="00833683" w:rsidRDefault="0083368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Piezoelectric materials operate based on electromechanical coupling, where mechanical stress generates electric charge and electrical signals produce mechanical deformation. This phenomenon enables conversion between mechanical and electrical energy, which is essential in sensors and actuators </w:t>
      </w:r>
      <w:r w:rsidR="00CF7E4C">
        <w:rPr>
          <w:rFonts w:ascii="Times New Roman" w:eastAsia="Times New Roman" w:hAnsi="Times New Roman" w:cs="Times New Roman"/>
          <w:color w:val="222222"/>
          <w:sz w:val="24"/>
          <w:szCs w:val="24"/>
          <w:lang w:eastAsia="en-IN"/>
        </w:rPr>
        <w:t>[8]</w:t>
      </w:r>
      <w:r w:rsidRPr="006604A5">
        <w:rPr>
          <w:rFonts w:ascii="Times New Roman" w:eastAsia="Times New Roman" w:hAnsi="Times New Roman" w:cs="Times New Roman"/>
          <w:color w:val="222222"/>
          <w:sz w:val="24"/>
          <w:szCs w:val="24"/>
          <w:lang w:eastAsia="en-IN"/>
        </w:rPr>
        <w:t>.</w:t>
      </w: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Shape memory alloys exhibit reversible phase transformation between </w:t>
      </w:r>
      <w:proofErr w:type="spellStart"/>
      <w:r w:rsidRPr="006604A5">
        <w:rPr>
          <w:rFonts w:ascii="Times New Roman" w:eastAsia="Times New Roman" w:hAnsi="Times New Roman" w:cs="Times New Roman"/>
          <w:color w:val="222222"/>
          <w:sz w:val="24"/>
          <w:szCs w:val="24"/>
          <w:lang w:eastAsia="en-IN"/>
        </w:rPr>
        <w:t>martensite</w:t>
      </w:r>
      <w:proofErr w:type="spellEnd"/>
      <w:r w:rsidRPr="006604A5">
        <w:rPr>
          <w:rFonts w:ascii="Times New Roman" w:eastAsia="Times New Roman" w:hAnsi="Times New Roman" w:cs="Times New Roman"/>
          <w:color w:val="222222"/>
          <w:sz w:val="24"/>
          <w:szCs w:val="24"/>
          <w:lang w:eastAsia="en-IN"/>
        </w:rPr>
        <w:t xml:space="preserve"> and austenite phases. When heated above a specific transition temperature, the material returns to its original shape due to atomic rearrangement within the crystal structure.</w:t>
      </w:r>
    </w:p>
    <w:p w:rsidR="00435C99" w:rsidRDefault="00435C99"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We can summarize he functional mechanism of smart materials in the following ways:</w:t>
      </w:r>
    </w:p>
    <w:p w:rsidR="00435C99" w:rsidRPr="00B95F57" w:rsidRDefault="00435C99" w:rsidP="00435C99">
      <w:pPr>
        <w:numPr>
          <w:ilvl w:val="0"/>
          <w:numId w:val="7"/>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lang w:eastAsia="en-IN"/>
        </w:rPr>
      </w:pPr>
      <w:r w:rsidRPr="00435C99">
        <w:rPr>
          <w:rFonts w:ascii="Times New Roman" w:eastAsia="Times New Roman" w:hAnsi="Times New Roman" w:cs="Times New Roman"/>
          <w:b/>
          <w:bCs/>
          <w:color w:val="222222"/>
          <w:sz w:val="24"/>
          <w:szCs w:val="24"/>
          <w:lang w:eastAsia="en-IN"/>
        </w:rPr>
        <w:t>Piezoelectricity</w:t>
      </w:r>
      <w:r>
        <w:rPr>
          <w:rFonts w:ascii="Times New Roman" w:eastAsia="Times New Roman" w:hAnsi="Times New Roman" w:cs="Times New Roman"/>
          <w:b/>
          <w:bCs/>
          <w:color w:val="222222"/>
          <w:sz w:val="24"/>
          <w:szCs w:val="24"/>
          <w:lang w:eastAsia="en-IN"/>
        </w:rPr>
        <w:tab/>
      </w:r>
      <w:r>
        <w:rPr>
          <w:rFonts w:ascii="Times New Roman" w:eastAsia="Times New Roman" w:hAnsi="Times New Roman" w:cs="Times New Roman"/>
          <w:b/>
          <w:bCs/>
          <w:color w:val="222222"/>
          <w:sz w:val="24"/>
          <w:szCs w:val="24"/>
          <w:lang w:eastAsia="en-IN"/>
        </w:rPr>
        <w:tab/>
      </w:r>
      <w:r w:rsidRPr="00435C99">
        <w:rPr>
          <w:rFonts w:ascii="Times New Roman" w:eastAsia="Times New Roman" w:hAnsi="Times New Roman" w:cs="Times New Roman"/>
          <w:b/>
          <w:color w:val="222222"/>
          <w:sz w:val="24"/>
          <w:szCs w:val="24"/>
          <w:lang w:eastAsia="en-IN"/>
        </w:rPr>
        <w:t>:</w:t>
      </w:r>
      <w:r w:rsidRPr="00B95F57">
        <w:rPr>
          <w:rFonts w:ascii="Times New Roman" w:eastAsia="Times New Roman" w:hAnsi="Times New Roman" w:cs="Times New Roman"/>
          <w:color w:val="222222"/>
          <w:sz w:val="24"/>
          <w:szCs w:val="24"/>
          <w:lang w:eastAsia="en-IN"/>
        </w:rPr>
        <w:t xml:space="preserve"> Electromechanical coupling</w:t>
      </w:r>
    </w:p>
    <w:p w:rsidR="00435C99" w:rsidRPr="00B95F57" w:rsidRDefault="00435C99" w:rsidP="00435C99">
      <w:pPr>
        <w:numPr>
          <w:ilvl w:val="0"/>
          <w:numId w:val="7"/>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lang w:eastAsia="en-IN"/>
        </w:rPr>
      </w:pPr>
      <w:r w:rsidRPr="00435C99">
        <w:rPr>
          <w:rFonts w:ascii="Times New Roman" w:eastAsia="Times New Roman" w:hAnsi="Times New Roman" w:cs="Times New Roman"/>
          <w:b/>
          <w:bCs/>
          <w:color w:val="222222"/>
          <w:sz w:val="24"/>
          <w:szCs w:val="24"/>
          <w:lang w:eastAsia="en-IN"/>
        </w:rPr>
        <w:t>Shape Memory Effect</w:t>
      </w:r>
      <w:r>
        <w:rPr>
          <w:rFonts w:ascii="Times New Roman" w:eastAsia="Times New Roman" w:hAnsi="Times New Roman" w:cs="Times New Roman"/>
          <w:b/>
          <w:bCs/>
          <w:color w:val="222222"/>
          <w:sz w:val="24"/>
          <w:szCs w:val="24"/>
          <w:lang w:eastAsia="en-IN"/>
        </w:rPr>
        <w:tab/>
      </w:r>
      <w:r w:rsidRPr="00435C99">
        <w:rPr>
          <w:rFonts w:ascii="Times New Roman" w:eastAsia="Times New Roman" w:hAnsi="Times New Roman" w:cs="Times New Roman"/>
          <w:b/>
          <w:color w:val="222222"/>
          <w:sz w:val="24"/>
          <w:szCs w:val="24"/>
          <w:lang w:eastAsia="en-IN"/>
        </w:rPr>
        <w:t>:</w:t>
      </w:r>
      <w:r w:rsidRPr="00B95F57">
        <w:rPr>
          <w:rFonts w:ascii="Times New Roman" w:eastAsia="Times New Roman" w:hAnsi="Times New Roman" w:cs="Times New Roman"/>
          <w:color w:val="222222"/>
          <w:sz w:val="24"/>
          <w:szCs w:val="24"/>
          <w:lang w:eastAsia="en-IN"/>
        </w:rPr>
        <w:t xml:space="preserve"> Thermally driven phase transformation</w:t>
      </w:r>
    </w:p>
    <w:p w:rsidR="00435C99" w:rsidRPr="00B95F57" w:rsidRDefault="00435C99" w:rsidP="00435C99">
      <w:pPr>
        <w:numPr>
          <w:ilvl w:val="0"/>
          <w:numId w:val="7"/>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lang w:eastAsia="en-IN"/>
        </w:rPr>
      </w:pPr>
      <w:proofErr w:type="spellStart"/>
      <w:r w:rsidRPr="00435C99">
        <w:rPr>
          <w:rFonts w:ascii="Times New Roman" w:eastAsia="Times New Roman" w:hAnsi="Times New Roman" w:cs="Times New Roman"/>
          <w:b/>
          <w:bCs/>
          <w:color w:val="222222"/>
          <w:sz w:val="24"/>
          <w:szCs w:val="24"/>
          <w:lang w:eastAsia="en-IN"/>
        </w:rPr>
        <w:t>Magnetostriction</w:t>
      </w:r>
      <w:proofErr w:type="spellEnd"/>
      <w:r>
        <w:rPr>
          <w:rFonts w:ascii="Times New Roman" w:eastAsia="Times New Roman" w:hAnsi="Times New Roman" w:cs="Times New Roman"/>
          <w:b/>
          <w:bCs/>
          <w:color w:val="222222"/>
          <w:sz w:val="24"/>
          <w:szCs w:val="24"/>
          <w:lang w:eastAsia="en-IN"/>
        </w:rPr>
        <w:tab/>
      </w:r>
      <w:r>
        <w:rPr>
          <w:rFonts w:ascii="Times New Roman" w:eastAsia="Times New Roman" w:hAnsi="Times New Roman" w:cs="Times New Roman"/>
          <w:b/>
          <w:bCs/>
          <w:color w:val="222222"/>
          <w:sz w:val="24"/>
          <w:szCs w:val="24"/>
          <w:lang w:eastAsia="en-IN"/>
        </w:rPr>
        <w:tab/>
      </w:r>
      <w:r w:rsidRPr="00435C99">
        <w:rPr>
          <w:rFonts w:ascii="Times New Roman" w:eastAsia="Times New Roman" w:hAnsi="Times New Roman" w:cs="Times New Roman"/>
          <w:b/>
          <w:color w:val="222222"/>
          <w:sz w:val="24"/>
          <w:szCs w:val="24"/>
          <w:lang w:eastAsia="en-IN"/>
        </w:rPr>
        <w:t>:</w:t>
      </w:r>
      <w:r w:rsidRPr="00B95F57">
        <w:rPr>
          <w:rFonts w:ascii="Times New Roman" w:eastAsia="Times New Roman" w:hAnsi="Times New Roman" w:cs="Times New Roman"/>
          <w:color w:val="222222"/>
          <w:sz w:val="24"/>
          <w:szCs w:val="24"/>
          <w:lang w:eastAsia="en-IN"/>
        </w:rPr>
        <w:t xml:space="preserve"> Magnetic domain alignment</w:t>
      </w:r>
    </w:p>
    <w:p w:rsidR="00EA098B" w:rsidRPr="00EA098B" w:rsidRDefault="00435C99" w:rsidP="00435C99">
      <w:pPr>
        <w:numPr>
          <w:ilvl w:val="0"/>
          <w:numId w:val="7"/>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lang w:eastAsia="en-IN"/>
        </w:rPr>
      </w:pPr>
      <w:r w:rsidRPr="00435C99">
        <w:rPr>
          <w:rFonts w:ascii="Times New Roman" w:eastAsia="Times New Roman" w:hAnsi="Times New Roman" w:cs="Times New Roman"/>
          <w:b/>
          <w:bCs/>
          <w:color w:val="222222"/>
          <w:sz w:val="24"/>
          <w:szCs w:val="24"/>
          <w:lang w:eastAsia="en-IN"/>
        </w:rPr>
        <w:t>Polymer Response</w:t>
      </w:r>
      <w:r>
        <w:rPr>
          <w:rFonts w:ascii="Times New Roman" w:eastAsia="Times New Roman" w:hAnsi="Times New Roman" w:cs="Times New Roman"/>
          <w:b/>
          <w:bCs/>
          <w:color w:val="222222"/>
          <w:sz w:val="24"/>
          <w:szCs w:val="24"/>
          <w:lang w:eastAsia="en-IN"/>
        </w:rPr>
        <w:tab/>
      </w:r>
      <w:r>
        <w:rPr>
          <w:rFonts w:ascii="Times New Roman" w:eastAsia="Times New Roman" w:hAnsi="Times New Roman" w:cs="Times New Roman"/>
          <w:b/>
          <w:bCs/>
          <w:color w:val="222222"/>
          <w:sz w:val="24"/>
          <w:szCs w:val="24"/>
          <w:lang w:eastAsia="en-IN"/>
        </w:rPr>
        <w:tab/>
      </w:r>
    </w:p>
    <w:p w:rsidR="00435C99" w:rsidRPr="00B95F57" w:rsidRDefault="00435C99" w:rsidP="00435C99">
      <w:pPr>
        <w:numPr>
          <w:ilvl w:val="0"/>
          <w:numId w:val="7"/>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lang w:eastAsia="en-IN"/>
        </w:rPr>
      </w:pPr>
      <w:r w:rsidRPr="00435C99">
        <w:rPr>
          <w:rFonts w:ascii="Times New Roman" w:eastAsia="Times New Roman" w:hAnsi="Times New Roman" w:cs="Times New Roman"/>
          <w:b/>
          <w:color w:val="222222"/>
          <w:sz w:val="24"/>
          <w:szCs w:val="24"/>
          <w:lang w:eastAsia="en-IN"/>
        </w:rPr>
        <w:t>:</w:t>
      </w:r>
      <w:r w:rsidRPr="00B95F57">
        <w:rPr>
          <w:rFonts w:ascii="Times New Roman" w:eastAsia="Times New Roman" w:hAnsi="Times New Roman" w:cs="Times New Roman"/>
          <w:color w:val="222222"/>
          <w:sz w:val="24"/>
          <w:szCs w:val="24"/>
          <w:lang w:eastAsia="en-IN"/>
        </w:rPr>
        <w:t xml:space="preserve"> Molecular swelling/contraction</w:t>
      </w:r>
    </w:p>
    <w:p w:rsidR="00D01C53" w:rsidRPr="00FA6E3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5. APPLICATIONS OF SMART MATERIALS</w:t>
      </w:r>
    </w:p>
    <w:p w:rsidR="007D5C60" w:rsidRDefault="007D5C60"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5.1 Biomedical Engineering</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Smart materials are extensively used in biomedical devices such as drug delivery systems, artificial muscles, and tissue engineering scaffolds. Stimuli-responsive polymers enable controlled drug release and targeted therapy.</w:t>
      </w:r>
    </w:p>
    <w:p w:rsidR="0033693F" w:rsidRPr="006604A5"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5.2 Aerospace Engineering</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Shape memory alloys and piezoelectric materials are used in adaptive aerospace structures for vibration control, morphing wings, and structural health monitoring systems.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5.3 Robotics and Soft Actuators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Smart materials enable the development of soft robots capable of mimicking biological movements. Shape memory alloys and electroactive polymers are widely used for artificial muscles and flexible robotic systems.</w:t>
      </w:r>
    </w:p>
    <w:p w:rsidR="0033693F" w:rsidRPr="006604A5"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5.4 Civil Engineering and Infrastructure</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Smart materials are used for structural monitoring of bridges and buildings. Sensors embedded in structures can detect cracks, stress, and deformation in real time</w:t>
      </w:r>
      <w:r w:rsidR="004176AB" w:rsidRPr="004176AB">
        <w:rPr>
          <w:rFonts w:ascii="Times New Roman" w:eastAsia="Times New Roman" w:hAnsi="Times New Roman" w:cs="Times New Roman"/>
          <w:color w:val="222222"/>
          <w:sz w:val="24"/>
          <w:szCs w:val="24"/>
          <w:lang w:eastAsia="en-IN"/>
        </w:rPr>
        <w:t>.</w:t>
      </w:r>
    </w:p>
    <w:p w:rsidR="0033693F" w:rsidRPr="006604A5" w:rsidRDefault="0033693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6604A5">
        <w:rPr>
          <w:rFonts w:ascii="Times New Roman" w:eastAsia="Times New Roman" w:hAnsi="Times New Roman" w:cs="Times New Roman"/>
          <w:b/>
          <w:color w:val="222222"/>
          <w:sz w:val="24"/>
          <w:szCs w:val="24"/>
          <w:lang w:eastAsia="en-IN"/>
        </w:rPr>
        <w:t>5.5 Energy Harvesting</w:t>
      </w:r>
    </w:p>
    <w:p w:rsidR="0033693F" w:rsidRPr="006604A5" w:rsidRDefault="0033693F"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Piezoelectric materials can convert mechanical vibrations into electrical energy, enabling self-powered sensors and wearable electronic </w:t>
      </w:r>
      <w:r w:rsidRPr="007A0935">
        <w:rPr>
          <w:rFonts w:ascii="Times New Roman" w:eastAsia="Times New Roman" w:hAnsi="Times New Roman" w:cs="Times New Roman"/>
          <w:color w:val="222222"/>
          <w:sz w:val="24"/>
          <w:szCs w:val="24"/>
          <w:lang w:eastAsia="en-IN"/>
        </w:rPr>
        <w:t>devices</w:t>
      </w:r>
      <w:r w:rsidR="007A0935" w:rsidRPr="007A0935">
        <w:rPr>
          <w:rFonts w:ascii="Times New Roman" w:eastAsia="Times New Roman" w:hAnsi="Times New Roman" w:cs="Times New Roman"/>
          <w:color w:val="222222"/>
          <w:sz w:val="24"/>
          <w:szCs w:val="24"/>
          <w:lang w:eastAsia="en-IN"/>
        </w:rPr>
        <w:t>.</w:t>
      </w:r>
    </w:p>
    <w:p w:rsidR="003876D4" w:rsidRDefault="003876D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3876D4" w:rsidRDefault="003876D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371754" w:rsidRDefault="0037175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8B7D0B" w:rsidRDefault="008B7D0B" w:rsidP="008B7D0B">
      <w:pPr>
        <w:shd w:val="clear" w:color="auto" w:fill="FFFFFF"/>
        <w:spacing w:before="100" w:beforeAutospacing="1" w:after="100" w:afterAutospacing="1" w:line="240" w:lineRule="auto"/>
        <w:jc w:val="center"/>
        <w:rPr>
          <w:rFonts w:ascii="Arial" w:eastAsia="Times New Roman" w:hAnsi="Arial" w:cs="Arial"/>
          <w:i/>
          <w:iCs/>
          <w:color w:val="222222"/>
          <w:sz w:val="24"/>
          <w:szCs w:val="24"/>
          <w:lang w:eastAsia="en-IN"/>
        </w:rPr>
      </w:pPr>
      <w:r w:rsidRPr="00FD4463">
        <w:rPr>
          <w:noProof/>
          <w:lang w:eastAsia="en-IN"/>
        </w:rPr>
        <w:lastRenderedPageBreak/>
        <w:drawing>
          <wp:inline distT="0" distB="0" distL="0" distR="0" wp14:anchorId="48C106C6" wp14:editId="302DABFA">
            <wp:extent cx="3892345" cy="3152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30205" cy="3183442"/>
                    </a:xfrm>
                    <a:prstGeom prst="rect">
                      <a:avLst/>
                    </a:prstGeom>
                  </pic:spPr>
                </pic:pic>
              </a:graphicData>
            </a:graphic>
          </wp:inline>
        </w:drawing>
      </w:r>
    </w:p>
    <w:p w:rsidR="00371754" w:rsidRDefault="00371754" w:rsidP="008B7D0B">
      <w:pPr>
        <w:shd w:val="clear" w:color="auto" w:fill="FFFFFF"/>
        <w:spacing w:before="100" w:beforeAutospacing="1" w:after="100" w:afterAutospacing="1" w:line="240" w:lineRule="auto"/>
        <w:jc w:val="center"/>
        <w:rPr>
          <w:rFonts w:ascii="Times New Roman" w:eastAsia="Times New Roman" w:hAnsi="Times New Roman" w:cs="Times New Roman"/>
          <w:iCs/>
          <w:color w:val="222222"/>
          <w:sz w:val="24"/>
          <w:szCs w:val="24"/>
          <w:lang w:eastAsia="en-IN"/>
        </w:rPr>
      </w:pPr>
      <w:r w:rsidRPr="008B7D0B">
        <w:rPr>
          <w:rFonts w:ascii="Times New Roman" w:eastAsia="Times New Roman" w:hAnsi="Times New Roman" w:cs="Times New Roman"/>
          <w:b/>
          <w:iCs/>
          <w:color w:val="222222"/>
          <w:sz w:val="24"/>
          <w:szCs w:val="24"/>
          <w:lang w:eastAsia="en-IN"/>
        </w:rPr>
        <w:t xml:space="preserve">Figure </w:t>
      </w:r>
      <w:r w:rsidR="00F665B3">
        <w:rPr>
          <w:rFonts w:ascii="Times New Roman" w:eastAsia="Times New Roman" w:hAnsi="Times New Roman" w:cs="Times New Roman"/>
          <w:b/>
          <w:iCs/>
          <w:color w:val="222222"/>
          <w:sz w:val="24"/>
          <w:szCs w:val="24"/>
          <w:lang w:eastAsia="en-IN"/>
        </w:rPr>
        <w:t>5</w:t>
      </w:r>
      <w:r w:rsidR="008B7D0B">
        <w:rPr>
          <w:rFonts w:ascii="Times New Roman" w:eastAsia="Times New Roman" w:hAnsi="Times New Roman" w:cs="Times New Roman"/>
          <w:b/>
          <w:iCs/>
          <w:color w:val="222222"/>
          <w:sz w:val="24"/>
          <w:szCs w:val="24"/>
          <w:lang w:eastAsia="en-IN"/>
        </w:rPr>
        <w:t>.</w:t>
      </w:r>
      <w:r w:rsidRPr="008B7D0B">
        <w:rPr>
          <w:rFonts w:ascii="Times New Roman" w:eastAsia="Times New Roman" w:hAnsi="Times New Roman" w:cs="Times New Roman"/>
          <w:iCs/>
          <w:color w:val="222222"/>
          <w:sz w:val="24"/>
          <w:szCs w:val="24"/>
          <w:lang w:eastAsia="en-IN"/>
        </w:rPr>
        <w:t xml:space="preserve"> </w:t>
      </w:r>
      <w:r w:rsidR="00D5588D">
        <w:rPr>
          <w:rFonts w:ascii="Times New Roman" w:eastAsia="Times New Roman" w:hAnsi="Times New Roman" w:cs="Times New Roman"/>
          <w:iCs/>
          <w:color w:val="222222"/>
          <w:sz w:val="24"/>
          <w:szCs w:val="24"/>
          <w:lang w:eastAsia="en-IN"/>
        </w:rPr>
        <w:t xml:space="preserve">Sketch diagram of </w:t>
      </w:r>
      <w:r w:rsidR="008B7D0B">
        <w:rPr>
          <w:rFonts w:ascii="Times New Roman" w:eastAsia="Times New Roman" w:hAnsi="Times New Roman" w:cs="Times New Roman"/>
          <w:iCs/>
          <w:color w:val="222222"/>
          <w:sz w:val="24"/>
          <w:szCs w:val="24"/>
          <w:lang w:eastAsia="en-IN"/>
        </w:rPr>
        <w:t>Applications of Smart Materials</w:t>
      </w:r>
    </w:p>
    <w:p w:rsidR="000617E9" w:rsidRPr="006604A5" w:rsidRDefault="000617E9" w:rsidP="000617E9">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1F3B35">
        <w:rPr>
          <w:rFonts w:ascii="Times New Roman" w:eastAsia="Times New Roman" w:hAnsi="Times New Roman" w:cs="Times New Roman"/>
          <w:color w:val="222222"/>
          <w:sz w:val="24"/>
          <w:szCs w:val="24"/>
          <w:lang w:eastAsia="en-IN"/>
        </w:rPr>
        <w:t>Th</w:t>
      </w:r>
      <w:r>
        <w:rPr>
          <w:rFonts w:ascii="Times New Roman" w:eastAsia="Times New Roman" w:hAnsi="Times New Roman" w:cs="Times New Roman"/>
          <w:color w:val="222222"/>
          <w:sz w:val="24"/>
          <w:szCs w:val="24"/>
          <w:lang w:eastAsia="en-IN"/>
        </w:rPr>
        <w:t>e above</w:t>
      </w:r>
      <w:r w:rsidRPr="001F3B35">
        <w:rPr>
          <w:rFonts w:ascii="Times New Roman" w:eastAsia="Times New Roman" w:hAnsi="Times New Roman" w:cs="Times New Roman"/>
          <w:color w:val="222222"/>
          <w:sz w:val="24"/>
          <w:szCs w:val="24"/>
          <w:lang w:eastAsia="en-IN"/>
        </w:rPr>
        <w:t xml:space="preserve"> figure summarizes key application domains of smart materials, including biomedical engineering (drug delivery, implants), aerospace (morphing wings, vibration control), robotics (soft actuators), civil engineering (structural health monitoring), and energy harvesting systems. It demonstrates the interdisciplinary impact of smart materials in modern engineering</w:t>
      </w:r>
      <w:r>
        <w:rPr>
          <w:rFonts w:ascii="Times New Roman" w:eastAsia="Times New Roman" w:hAnsi="Times New Roman" w:cs="Times New Roman"/>
          <w:color w:val="222222"/>
          <w:sz w:val="24"/>
          <w:szCs w:val="24"/>
          <w:lang w:eastAsia="en-IN"/>
        </w:rPr>
        <w:t xml:space="preserve"> </w:t>
      </w:r>
      <w:r w:rsidR="00131FCE">
        <w:rPr>
          <w:rFonts w:ascii="Times New Roman" w:eastAsia="Times New Roman" w:hAnsi="Times New Roman" w:cs="Times New Roman"/>
          <w:color w:val="222222"/>
          <w:sz w:val="24"/>
          <w:szCs w:val="24"/>
          <w:lang w:eastAsia="en-IN"/>
        </w:rPr>
        <w:t>[12]</w:t>
      </w:r>
      <w:r w:rsidRPr="001F3B35">
        <w:rPr>
          <w:rFonts w:ascii="Times New Roman" w:eastAsia="Times New Roman" w:hAnsi="Times New Roman" w:cs="Times New Roman"/>
          <w:color w:val="222222"/>
          <w:sz w:val="24"/>
          <w:szCs w:val="24"/>
          <w:lang w:eastAsia="en-IN"/>
        </w:rPr>
        <w:t>.</w:t>
      </w:r>
    </w:p>
    <w:p w:rsidR="002C3009" w:rsidRPr="008B7D0B" w:rsidRDefault="002C3009" w:rsidP="008B7D0B">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lang w:eastAsia="en-IN"/>
        </w:rPr>
      </w:pPr>
    </w:p>
    <w:p w:rsidR="00371754" w:rsidRDefault="002C3009" w:rsidP="00690DEF">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611A13">
        <w:rPr>
          <w:noProof/>
          <w:lang w:eastAsia="en-IN"/>
        </w:rPr>
        <w:drawing>
          <wp:inline distT="0" distB="0" distL="0" distR="0" wp14:anchorId="79CCD27E" wp14:editId="41B431AC">
            <wp:extent cx="5731510" cy="236982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369820"/>
                    </a:xfrm>
                    <a:prstGeom prst="rect">
                      <a:avLst/>
                    </a:prstGeom>
                  </pic:spPr>
                </pic:pic>
              </a:graphicData>
            </a:graphic>
          </wp:inline>
        </w:drawing>
      </w:r>
    </w:p>
    <w:p w:rsidR="002C3009" w:rsidRDefault="002C3009" w:rsidP="002C3009">
      <w:pPr>
        <w:shd w:val="clear" w:color="auto" w:fill="FFFFFF"/>
        <w:spacing w:after="0" w:line="240" w:lineRule="auto"/>
        <w:jc w:val="center"/>
        <w:rPr>
          <w:rFonts w:ascii="Times New Roman" w:eastAsia="Times New Roman" w:hAnsi="Times New Roman" w:cs="Times New Roman"/>
          <w:b/>
          <w:color w:val="222222"/>
          <w:sz w:val="24"/>
          <w:szCs w:val="24"/>
          <w:lang w:eastAsia="en-IN"/>
        </w:rPr>
      </w:pPr>
    </w:p>
    <w:p w:rsidR="002C3009" w:rsidRDefault="002C3009" w:rsidP="002C3009">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b/>
          <w:color w:val="222222"/>
          <w:sz w:val="24"/>
          <w:szCs w:val="24"/>
          <w:lang w:eastAsia="en-IN"/>
        </w:rPr>
        <w:t xml:space="preserve">Figure </w:t>
      </w:r>
      <w:r w:rsidR="00597667">
        <w:rPr>
          <w:rFonts w:ascii="Times New Roman" w:eastAsia="Times New Roman" w:hAnsi="Times New Roman" w:cs="Times New Roman"/>
          <w:b/>
          <w:color w:val="222222"/>
          <w:sz w:val="24"/>
          <w:szCs w:val="24"/>
          <w:lang w:eastAsia="en-IN"/>
        </w:rPr>
        <w:t>6</w:t>
      </w:r>
      <w:r w:rsidRPr="006604A5">
        <w:rPr>
          <w:rFonts w:ascii="Times New Roman" w:eastAsia="Times New Roman" w:hAnsi="Times New Roman" w:cs="Times New Roman"/>
          <w:b/>
          <w:color w:val="222222"/>
          <w:sz w:val="24"/>
          <w:szCs w:val="24"/>
          <w:lang w:eastAsia="en-IN"/>
        </w:rPr>
        <w:t xml:space="preserve">. </w:t>
      </w:r>
      <w:r w:rsidR="00D5588D" w:rsidRPr="00D5588D">
        <w:rPr>
          <w:rFonts w:ascii="Times New Roman" w:eastAsia="Times New Roman" w:hAnsi="Times New Roman" w:cs="Times New Roman"/>
          <w:color w:val="222222"/>
          <w:sz w:val="24"/>
          <w:szCs w:val="24"/>
          <w:lang w:eastAsia="en-IN"/>
        </w:rPr>
        <w:t>Diagrammatic Representation of</w:t>
      </w:r>
      <w:r w:rsidR="00D5588D">
        <w:rPr>
          <w:rFonts w:ascii="Times New Roman" w:eastAsia="Times New Roman" w:hAnsi="Times New Roman" w:cs="Times New Roman"/>
          <w:b/>
          <w:color w:val="222222"/>
          <w:sz w:val="24"/>
          <w:szCs w:val="24"/>
          <w:lang w:eastAsia="en-IN"/>
        </w:rPr>
        <w:t xml:space="preserve"> </w:t>
      </w:r>
      <w:r w:rsidRPr="002C3009">
        <w:rPr>
          <w:rFonts w:ascii="Times New Roman" w:eastAsia="Times New Roman" w:hAnsi="Times New Roman" w:cs="Times New Roman"/>
          <w:color w:val="222222"/>
          <w:sz w:val="24"/>
          <w:szCs w:val="24"/>
          <w:lang w:eastAsia="en-IN"/>
        </w:rPr>
        <w:t>Technological Applications of Smart Materials</w:t>
      </w:r>
    </w:p>
    <w:p w:rsidR="003876D4" w:rsidRDefault="003876D4" w:rsidP="002C3009">
      <w:pPr>
        <w:shd w:val="clear" w:color="auto" w:fill="FFFFFF"/>
        <w:spacing w:after="0" w:line="240" w:lineRule="auto"/>
        <w:jc w:val="center"/>
        <w:rPr>
          <w:rFonts w:ascii="Times New Roman" w:eastAsia="Times New Roman" w:hAnsi="Times New Roman" w:cs="Times New Roman"/>
          <w:color w:val="222222"/>
          <w:sz w:val="24"/>
          <w:szCs w:val="24"/>
          <w:lang w:eastAsia="en-IN"/>
        </w:rPr>
      </w:pPr>
    </w:p>
    <w:p w:rsidR="009951E5" w:rsidRPr="00EB4B2F" w:rsidRDefault="00EB4B2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EB4B2F">
        <w:rPr>
          <w:rFonts w:ascii="Times New Roman" w:eastAsia="Times New Roman" w:hAnsi="Times New Roman" w:cs="Times New Roman"/>
          <w:color w:val="222222"/>
          <w:sz w:val="24"/>
          <w:szCs w:val="24"/>
          <w:lang w:eastAsia="en-IN"/>
        </w:rPr>
        <w:t xml:space="preserve">This figure highlights advanced technological implementations of smart materials, including wearable electronics, intelligent sensors, adaptive optics, smart coatings, and autonomous systems. Integration with </w:t>
      </w:r>
      <w:proofErr w:type="spellStart"/>
      <w:r w:rsidRPr="00EB4B2F">
        <w:rPr>
          <w:rFonts w:ascii="Times New Roman" w:eastAsia="Times New Roman" w:hAnsi="Times New Roman" w:cs="Times New Roman"/>
          <w:color w:val="222222"/>
          <w:sz w:val="24"/>
          <w:szCs w:val="24"/>
          <w:lang w:eastAsia="en-IN"/>
        </w:rPr>
        <w:t>IoT</w:t>
      </w:r>
      <w:proofErr w:type="spellEnd"/>
      <w:r w:rsidRPr="00EB4B2F">
        <w:rPr>
          <w:rFonts w:ascii="Times New Roman" w:eastAsia="Times New Roman" w:hAnsi="Times New Roman" w:cs="Times New Roman"/>
          <w:color w:val="222222"/>
          <w:sz w:val="24"/>
          <w:szCs w:val="24"/>
          <w:lang w:eastAsia="en-IN"/>
        </w:rPr>
        <w:t xml:space="preserve"> and AI enables real-time sensing, decision-making, and actuation in next-generation smart devices</w:t>
      </w:r>
      <w:r>
        <w:rPr>
          <w:rFonts w:ascii="Times New Roman" w:eastAsia="Times New Roman" w:hAnsi="Times New Roman" w:cs="Times New Roman"/>
          <w:color w:val="222222"/>
          <w:sz w:val="24"/>
          <w:szCs w:val="24"/>
          <w:lang w:eastAsia="en-IN"/>
        </w:rPr>
        <w:t xml:space="preserve"> </w:t>
      </w:r>
      <w:r w:rsidR="00131FCE">
        <w:rPr>
          <w:rFonts w:ascii="Times New Roman" w:eastAsia="Times New Roman" w:hAnsi="Times New Roman" w:cs="Times New Roman"/>
          <w:color w:val="222222"/>
          <w:sz w:val="24"/>
          <w:szCs w:val="24"/>
          <w:lang w:eastAsia="en-IN"/>
        </w:rPr>
        <w:t>[13]</w:t>
      </w:r>
      <w:r w:rsidRPr="00EB4B2F">
        <w:rPr>
          <w:rFonts w:ascii="Times New Roman" w:eastAsia="Times New Roman" w:hAnsi="Times New Roman" w:cs="Times New Roman"/>
          <w:color w:val="222222"/>
          <w:sz w:val="24"/>
          <w:szCs w:val="24"/>
          <w:lang w:eastAsia="en-IN"/>
        </w:rPr>
        <w:t>.</w:t>
      </w:r>
    </w:p>
    <w:p w:rsidR="00EB4B2F" w:rsidRDefault="00EB4B2F"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9951E5" w:rsidRDefault="00FA6E33" w:rsidP="009951E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6. MECHANISTIC PATHWAY OF SMART MATERIALS</w:t>
      </w:r>
    </w:p>
    <w:p w:rsidR="0033693F" w:rsidRPr="00FA6E33" w:rsidRDefault="0033693F" w:rsidP="009951E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9951E5" w:rsidRDefault="009951E5" w:rsidP="009951E5">
      <w:pPr>
        <w:shd w:val="clear" w:color="auto" w:fill="FFFFFF"/>
        <w:spacing w:after="0" w:line="240" w:lineRule="auto"/>
        <w:rPr>
          <w:rFonts w:ascii="Times New Roman" w:eastAsia="Times New Roman" w:hAnsi="Times New Roman" w:cs="Times New Roman"/>
          <w:color w:val="222222"/>
          <w:sz w:val="24"/>
          <w:szCs w:val="24"/>
          <w:lang w:eastAsia="en-IN"/>
        </w:rPr>
      </w:pPr>
      <w:r w:rsidRPr="009951E5">
        <w:rPr>
          <w:rFonts w:ascii="Times New Roman" w:eastAsia="Times New Roman" w:hAnsi="Times New Roman" w:cs="Times New Roman"/>
          <w:color w:val="222222"/>
          <w:sz w:val="24"/>
          <w:szCs w:val="24"/>
          <w:lang w:eastAsia="en-IN"/>
        </w:rPr>
        <w:t>Smart materials generally operate through the following pathway:</w:t>
      </w:r>
    </w:p>
    <w:p w:rsidR="00802B87" w:rsidRDefault="00802B87" w:rsidP="009951E5">
      <w:pPr>
        <w:shd w:val="clear" w:color="auto" w:fill="FFFFFF"/>
        <w:spacing w:after="0" w:line="240" w:lineRule="auto"/>
        <w:rPr>
          <w:rFonts w:ascii="Times New Roman" w:eastAsia="Times New Roman" w:hAnsi="Times New Roman" w:cs="Times New Roman"/>
          <w:color w:val="222222"/>
          <w:sz w:val="24"/>
          <w:szCs w:val="24"/>
          <w:lang w:eastAsia="en-IN"/>
        </w:rPr>
      </w:pPr>
    </w:p>
    <w:p w:rsidR="002C3009" w:rsidRPr="009951E5" w:rsidRDefault="002C3009" w:rsidP="009951E5">
      <w:pPr>
        <w:shd w:val="clear" w:color="auto" w:fill="FFFFFF"/>
        <w:spacing w:after="0" w:line="240" w:lineRule="auto"/>
        <w:rPr>
          <w:rFonts w:ascii="Times New Roman" w:eastAsia="Times New Roman" w:hAnsi="Times New Roman" w:cs="Times New Roman"/>
          <w:color w:val="222222"/>
          <w:sz w:val="24"/>
          <w:szCs w:val="24"/>
          <w:lang w:eastAsia="en-IN"/>
        </w:rPr>
      </w:pPr>
    </w:p>
    <w:p w:rsidR="009951E5" w:rsidRDefault="009951E5" w:rsidP="00690DEF">
      <w:pPr>
        <w:shd w:val="clear" w:color="auto" w:fill="FFFFFF"/>
        <w:spacing w:after="0" w:line="240" w:lineRule="auto"/>
        <w:jc w:val="center"/>
        <w:rPr>
          <w:rFonts w:ascii="Times New Roman" w:eastAsia="Times New Roman" w:hAnsi="Times New Roman" w:cs="Times New Roman"/>
          <w:color w:val="222222"/>
          <w:sz w:val="24"/>
          <w:szCs w:val="24"/>
          <w:lang w:eastAsia="en-IN"/>
        </w:rPr>
      </w:pPr>
      <w:r w:rsidRPr="00DD643F">
        <w:rPr>
          <w:rFonts w:ascii="Times New Roman" w:eastAsia="Times New Roman" w:hAnsi="Times New Roman" w:cs="Times New Roman"/>
          <w:color w:val="222222"/>
          <w:sz w:val="27"/>
          <w:szCs w:val="27"/>
          <w:highlight w:val="yellow"/>
          <w:lang w:eastAsia="en-IN"/>
        </w:rPr>
        <w:t>Stimulus</w:t>
      </w:r>
      <w:r w:rsidR="002C3009" w:rsidRPr="00DD643F">
        <w:rPr>
          <w:rFonts w:ascii="Times New Roman" w:eastAsia="Times New Roman" w:hAnsi="Times New Roman" w:cs="Times New Roman"/>
          <w:color w:val="222222"/>
          <w:sz w:val="27"/>
          <w:szCs w:val="27"/>
          <w:lang w:eastAsia="en-IN"/>
        </w:rPr>
        <w:t xml:space="preserve"> → </w:t>
      </w:r>
      <w:r w:rsidR="002C3009" w:rsidRPr="00DD643F">
        <w:rPr>
          <w:rFonts w:ascii="Times New Roman" w:eastAsia="Times New Roman" w:hAnsi="Times New Roman" w:cs="Times New Roman"/>
          <w:color w:val="222222"/>
          <w:sz w:val="27"/>
          <w:szCs w:val="27"/>
          <w:highlight w:val="darkYellow"/>
          <w:lang w:eastAsia="en-IN"/>
        </w:rPr>
        <w:t>Sensing</w:t>
      </w:r>
      <w:r w:rsidR="002C3009" w:rsidRPr="00DD643F">
        <w:rPr>
          <w:rFonts w:ascii="Times New Roman" w:eastAsia="Times New Roman" w:hAnsi="Times New Roman" w:cs="Times New Roman"/>
          <w:color w:val="222222"/>
          <w:sz w:val="27"/>
          <w:szCs w:val="27"/>
          <w:lang w:eastAsia="en-IN"/>
        </w:rPr>
        <w:t xml:space="preserve"> → </w:t>
      </w:r>
      <w:r w:rsidR="002C3009" w:rsidRPr="00DD643F">
        <w:rPr>
          <w:rFonts w:ascii="Times New Roman" w:eastAsia="Times New Roman" w:hAnsi="Times New Roman" w:cs="Times New Roman"/>
          <w:color w:val="222222"/>
          <w:sz w:val="27"/>
          <w:szCs w:val="27"/>
          <w:highlight w:val="green"/>
          <w:lang w:eastAsia="en-IN"/>
        </w:rPr>
        <w:t>Structural Change</w:t>
      </w:r>
      <w:r w:rsidR="002C3009" w:rsidRPr="00DD643F">
        <w:rPr>
          <w:rFonts w:ascii="Times New Roman" w:eastAsia="Times New Roman" w:hAnsi="Times New Roman" w:cs="Times New Roman"/>
          <w:color w:val="222222"/>
          <w:sz w:val="27"/>
          <w:szCs w:val="27"/>
          <w:lang w:eastAsia="en-IN"/>
        </w:rPr>
        <w:t xml:space="preserve"> → </w:t>
      </w:r>
      <w:r w:rsidR="002C3009" w:rsidRPr="00DD643F">
        <w:rPr>
          <w:rFonts w:ascii="Times New Roman" w:eastAsia="Times New Roman" w:hAnsi="Times New Roman" w:cs="Times New Roman"/>
          <w:color w:val="222222"/>
          <w:sz w:val="27"/>
          <w:szCs w:val="27"/>
          <w:highlight w:val="magenta"/>
          <w:lang w:eastAsia="en-IN"/>
        </w:rPr>
        <w:t>Functional Response</w:t>
      </w:r>
      <w:r w:rsidR="002C3009" w:rsidRPr="00DD643F">
        <w:rPr>
          <w:rFonts w:ascii="Times New Roman" w:eastAsia="Times New Roman" w:hAnsi="Times New Roman" w:cs="Times New Roman"/>
          <w:color w:val="222222"/>
          <w:sz w:val="27"/>
          <w:szCs w:val="27"/>
          <w:lang w:eastAsia="en-IN"/>
        </w:rPr>
        <w:t xml:space="preserve"> → </w:t>
      </w:r>
      <w:r w:rsidR="002C3009" w:rsidRPr="00DD643F">
        <w:rPr>
          <w:rFonts w:ascii="Times New Roman" w:eastAsia="Times New Roman" w:hAnsi="Times New Roman" w:cs="Times New Roman"/>
          <w:color w:val="222222"/>
          <w:sz w:val="27"/>
          <w:szCs w:val="27"/>
          <w:highlight w:val="darkGray"/>
          <w:lang w:eastAsia="en-IN"/>
        </w:rPr>
        <w:t>A</w:t>
      </w:r>
      <w:r w:rsidRPr="00DD643F">
        <w:rPr>
          <w:rFonts w:ascii="Times New Roman" w:eastAsia="Times New Roman" w:hAnsi="Times New Roman" w:cs="Times New Roman"/>
          <w:color w:val="222222"/>
          <w:sz w:val="27"/>
          <w:szCs w:val="27"/>
          <w:highlight w:val="darkGray"/>
          <w:lang w:eastAsia="en-IN"/>
        </w:rPr>
        <w:t>pplication</w:t>
      </w:r>
      <w:r w:rsidRPr="000F6ED0">
        <w:rPr>
          <w:rFonts w:ascii="Times New Roman" w:eastAsia="Times New Roman" w:hAnsi="Times New Roman" w:cs="Times New Roman"/>
          <w:color w:val="222222"/>
          <w:sz w:val="24"/>
          <w:szCs w:val="24"/>
          <w:highlight w:val="darkGray"/>
          <w:lang w:eastAsia="en-IN"/>
        </w:rPr>
        <w:t>.</w:t>
      </w:r>
    </w:p>
    <w:p w:rsidR="00EA098B" w:rsidRDefault="00EA098B" w:rsidP="009951E5">
      <w:pPr>
        <w:shd w:val="clear" w:color="auto" w:fill="FFFFFF"/>
        <w:spacing w:after="0" w:line="240" w:lineRule="auto"/>
        <w:rPr>
          <w:rFonts w:ascii="Times New Roman" w:eastAsia="Times New Roman" w:hAnsi="Times New Roman" w:cs="Times New Roman"/>
          <w:color w:val="222222"/>
          <w:sz w:val="24"/>
          <w:szCs w:val="24"/>
          <w:lang w:eastAsia="en-IN"/>
        </w:rPr>
      </w:pPr>
    </w:p>
    <w:p w:rsidR="009951E5" w:rsidRPr="00FA6E33" w:rsidRDefault="00FA6E33" w:rsidP="00435C99">
      <w:pPr>
        <w:rPr>
          <w:rFonts w:ascii="Times New Roman" w:eastAsia="Times New Roman" w:hAnsi="Times New Roman" w:cs="Times New Roman"/>
          <w:b/>
          <w:iCs/>
          <w:color w:val="222222"/>
          <w:sz w:val="28"/>
          <w:szCs w:val="28"/>
          <w:lang w:eastAsia="en-IN"/>
        </w:rPr>
      </w:pPr>
      <w:r w:rsidRPr="00FA6E33">
        <w:rPr>
          <w:rFonts w:ascii="Times New Roman" w:eastAsia="Times New Roman" w:hAnsi="Times New Roman" w:cs="Times New Roman"/>
          <w:b/>
          <w:iCs/>
          <w:color w:val="222222"/>
          <w:sz w:val="28"/>
          <w:szCs w:val="28"/>
          <w:lang w:eastAsia="en-IN"/>
        </w:rPr>
        <w:t>7. AI-DRIVEN DISCOVERY OF SMART MATERIALS</w:t>
      </w:r>
    </w:p>
    <w:p w:rsidR="009951E5" w:rsidRDefault="009951E5" w:rsidP="001B5FD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9951E5">
        <w:rPr>
          <w:rFonts w:ascii="Times New Roman" w:eastAsia="Times New Roman" w:hAnsi="Times New Roman" w:cs="Times New Roman"/>
          <w:color w:val="222222"/>
          <w:sz w:val="24"/>
          <w:szCs w:val="24"/>
          <w:lang w:eastAsia="en-IN"/>
        </w:rPr>
        <w:t>Recent advances in artificial intelligence and machine learning have accelerated the discovery of new smart materials.</w:t>
      </w:r>
      <w:r w:rsidR="001B5FDA">
        <w:rPr>
          <w:rFonts w:ascii="Times New Roman" w:eastAsia="Times New Roman" w:hAnsi="Times New Roman" w:cs="Times New Roman"/>
          <w:color w:val="222222"/>
          <w:sz w:val="24"/>
          <w:szCs w:val="24"/>
          <w:lang w:eastAsia="en-IN"/>
        </w:rPr>
        <w:t xml:space="preserve"> </w:t>
      </w:r>
      <w:r w:rsidRPr="009951E5">
        <w:rPr>
          <w:rFonts w:ascii="Times New Roman" w:eastAsia="Times New Roman" w:hAnsi="Times New Roman" w:cs="Times New Roman"/>
          <w:color w:val="222222"/>
          <w:sz w:val="24"/>
          <w:szCs w:val="24"/>
          <w:lang w:eastAsia="en-IN"/>
        </w:rPr>
        <w:t>AI-driven approaches allow rapid screening of thousands of material compositions to identify optimal candidates for smart material applications.</w:t>
      </w:r>
    </w:p>
    <w:p w:rsidR="001B5FDA" w:rsidRDefault="001B5FDA" w:rsidP="001B5FDA">
      <w:pPr>
        <w:shd w:val="clear" w:color="auto" w:fill="FFFFFF"/>
        <w:spacing w:after="0" w:line="240" w:lineRule="auto"/>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color w:val="222222"/>
          <w:sz w:val="24"/>
          <w:szCs w:val="24"/>
          <w:lang w:eastAsia="en-IN"/>
        </w:rPr>
        <w:t>AI is transforming smart material design through:</w:t>
      </w:r>
    </w:p>
    <w:p w:rsidR="001B5FDA" w:rsidRPr="00396A1F" w:rsidRDefault="001B5FDA" w:rsidP="001B5FDA">
      <w:pPr>
        <w:numPr>
          <w:ilvl w:val="0"/>
          <w:numId w:val="8"/>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b/>
          <w:bCs/>
          <w:color w:val="222222"/>
          <w:sz w:val="24"/>
          <w:szCs w:val="24"/>
          <w:lang w:eastAsia="en-IN"/>
        </w:rPr>
        <w:t>Generative models</w:t>
      </w:r>
      <w:r w:rsidRPr="00396A1F">
        <w:rPr>
          <w:rFonts w:ascii="Times New Roman" w:eastAsia="Times New Roman" w:hAnsi="Times New Roman" w:cs="Times New Roman"/>
          <w:color w:val="222222"/>
          <w:sz w:val="24"/>
          <w:szCs w:val="24"/>
          <w:lang w:eastAsia="en-IN"/>
        </w:rPr>
        <w:t> (GANs, VAEs) for polymer design</w:t>
      </w:r>
    </w:p>
    <w:p w:rsidR="001B5FDA" w:rsidRPr="00396A1F" w:rsidRDefault="001B5FDA" w:rsidP="001B5FDA">
      <w:pPr>
        <w:numPr>
          <w:ilvl w:val="0"/>
          <w:numId w:val="8"/>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b/>
          <w:bCs/>
          <w:color w:val="222222"/>
          <w:sz w:val="24"/>
          <w:szCs w:val="24"/>
          <w:lang w:eastAsia="en-IN"/>
        </w:rPr>
        <w:t>High-throughput screening</w:t>
      </w:r>
      <w:r w:rsidRPr="00396A1F">
        <w:rPr>
          <w:rFonts w:ascii="Times New Roman" w:eastAsia="Times New Roman" w:hAnsi="Times New Roman" w:cs="Times New Roman"/>
          <w:color w:val="222222"/>
          <w:sz w:val="24"/>
          <w:szCs w:val="24"/>
          <w:lang w:eastAsia="en-IN"/>
        </w:rPr>
        <w:t> of piezoelectric perovskites</w:t>
      </w:r>
    </w:p>
    <w:p w:rsidR="001B5FDA" w:rsidRPr="00396A1F" w:rsidRDefault="001B5FDA" w:rsidP="001B5FDA">
      <w:pPr>
        <w:numPr>
          <w:ilvl w:val="0"/>
          <w:numId w:val="8"/>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b/>
          <w:bCs/>
          <w:color w:val="222222"/>
          <w:sz w:val="24"/>
          <w:szCs w:val="24"/>
          <w:lang w:eastAsia="en-IN"/>
        </w:rPr>
        <w:t>Machine learning models</w:t>
      </w:r>
      <w:r w:rsidRPr="00396A1F">
        <w:rPr>
          <w:rFonts w:ascii="Times New Roman" w:eastAsia="Times New Roman" w:hAnsi="Times New Roman" w:cs="Times New Roman"/>
          <w:color w:val="222222"/>
          <w:sz w:val="24"/>
          <w:szCs w:val="24"/>
          <w:lang w:eastAsia="en-IN"/>
        </w:rPr>
        <w:t> predicting phase transitions in SMAs</w:t>
      </w:r>
    </w:p>
    <w:p w:rsidR="001B5FDA" w:rsidRDefault="001B5FDA" w:rsidP="001B5FDA">
      <w:pPr>
        <w:shd w:val="clear" w:color="auto" w:fill="FFFFFF"/>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and their impacts are:</w:t>
      </w:r>
    </w:p>
    <w:p w:rsidR="001B5FDA" w:rsidRPr="00396A1F" w:rsidRDefault="001B5FDA" w:rsidP="001B5FDA">
      <w:pPr>
        <w:numPr>
          <w:ilvl w:val="0"/>
          <w:numId w:val="9"/>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color w:val="222222"/>
          <w:sz w:val="24"/>
          <w:szCs w:val="24"/>
          <w:lang w:eastAsia="en-IN"/>
        </w:rPr>
        <w:t>Reduced experimental cost</w:t>
      </w:r>
    </w:p>
    <w:p w:rsidR="001B5FDA" w:rsidRPr="00396A1F" w:rsidRDefault="001B5FDA" w:rsidP="001B5FDA">
      <w:pPr>
        <w:numPr>
          <w:ilvl w:val="0"/>
          <w:numId w:val="9"/>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color w:val="222222"/>
          <w:sz w:val="24"/>
          <w:szCs w:val="24"/>
          <w:lang w:eastAsia="en-IN"/>
        </w:rPr>
        <w:t>Faster material discovery</w:t>
      </w:r>
    </w:p>
    <w:p w:rsidR="006A70CA" w:rsidRDefault="001B5FDA" w:rsidP="006A70CA">
      <w:pPr>
        <w:numPr>
          <w:ilvl w:val="0"/>
          <w:numId w:val="9"/>
        </w:numPr>
        <w:shd w:val="clear" w:color="auto" w:fill="FFFFFF"/>
        <w:spacing w:after="0" w:line="240" w:lineRule="auto"/>
        <w:ind w:left="945"/>
        <w:rPr>
          <w:rFonts w:ascii="Times New Roman" w:eastAsia="Times New Roman" w:hAnsi="Times New Roman" w:cs="Times New Roman"/>
          <w:color w:val="222222"/>
          <w:sz w:val="24"/>
          <w:szCs w:val="24"/>
          <w:lang w:eastAsia="en-IN"/>
        </w:rPr>
      </w:pPr>
      <w:r w:rsidRPr="00396A1F">
        <w:rPr>
          <w:rFonts w:ascii="Times New Roman" w:eastAsia="Times New Roman" w:hAnsi="Times New Roman" w:cs="Times New Roman"/>
          <w:color w:val="222222"/>
          <w:sz w:val="24"/>
          <w:szCs w:val="24"/>
          <w:lang w:eastAsia="en-IN"/>
        </w:rPr>
        <w:t>Optimization of multi-functional properties</w:t>
      </w:r>
    </w:p>
    <w:p w:rsidR="006A70CA" w:rsidRDefault="006A70CA" w:rsidP="006A70CA">
      <w:pPr>
        <w:shd w:val="clear" w:color="auto" w:fill="FFFFFF"/>
        <w:spacing w:after="0" w:line="240" w:lineRule="auto"/>
        <w:ind w:left="945"/>
        <w:rPr>
          <w:rFonts w:ascii="Times New Roman" w:eastAsia="Times New Roman" w:hAnsi="Times New Roman" w:cs="Times New Roman"/>
          <w:color w:val="222222"/>
          <w:sz w:val="24"/>
          <w:szCs w:val="24"/>
          <w:lang w:eastAsia="en-IN"/>
        </w:rPr>
      </w:pPr>
    </w:p>
    <w:p w:rsidR="006A70CA" w:rsidRDefault="00FA6E33" w:rsidP="006A70CA">
      <w:pPr>
        <w:shd w:val="clear" w:color="auto" w:fill="FFFFFF"/>
        <w:spacing w:after="0" w:line="240" w:lineRule="auto"/>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8. COMPARATIVE ANALYSIS OF SMART MATERIALS</w:t>
      </w:r>
    </w:p>
    <w:p w:rsidR="0033693F" w:rsidRPr="00FA6E33" w:rsidRDefault="0033693F" w:rsidP="006A70CA">
      <w:pPr>
        <w:shd w:val="clear" w:color="auto" w:fill="FFFFFF"/>
        <w:spacing w:after="0" w:line="240" w:lineRule="auto"/>
        <w:rPr>
          <w:rFonts w:ascii="Times New Roman" w:eastAsia="Times New Roman" w:hAnsi="Times New Roman" w:cs="Times New Roman"/>
          <w:b/>
          <w:color w:val="222222"/>
          <w:sz w:val="28"/>
          <w:szCs w:val="28"/>
          <w:lang w:eastAsia="en-IN"/>
        </w:rPr>
      </w:pPr>
    </w:p>
    <w:p w:rsidR="009951E5" w:rsidRPr="005274F5" w:rsidRDefault="009951E5" w:rsidP="009951E5">
      <w:pPr>
        <w:shd w:val="clear" w:color="auto" w:fill="FFFFFF"/>
        <w:spacing w:after="0" w:line="240" w:lineRule="auto"/>
        <w:jc w:val="center"/>
        <w:rPr>
          <w:rFonts w:ascii="Times New Roman" w:eastAsia="Times New Roman" w:hAnsi="Times New Roman" w:cs="Times New Roman"/>
          <w:b/>
          <w:color w:val="222222"/>
          <w:sz w:val="24"/>
          <w:szCs w:val="24"/>
          <w:lang w:eastAsia="en-IN"/>
        </w:rPr>
      </w:pPr>
      <w:r w:rsidRPr="005274F5">
        <w:rPr>
          <w:rFonts w:ascii="Times New Roman" w:eastAsia="Times New Roman" w:hAnsi="Times New Roman" w:cs="Times New Roman"/>
          <w:b/>
          <w:color w:val="222222"/>
          <w:sz w:val="24"/>
          <w:szCs w:val="24"/>
          <w:lang w:eastAsia="en-IN"/>
        </w:rPr>
        <w:t>Table 1. Comparative Analysis of Major Smart Materials</w:t>
      </w:r>
    </w:p>
    <w:p w:rsidR="009951E5" w:rsidRDefault="009951E5" w:rsidP="009951E5">
      <w:pPr>
        <w:shd w:val="clear" w:color="auto" w:fill="FFFFFF"/>
        <w:spacing w:after="0" w:line="240" w:lineRule="auto"/>
        <w:jc w:val="center"/>
        <w:rPr>
          <w:rFonts w:ascii="Times New Roman" w:eastAsia="Times New Roman" w:hAnsi="Times New Roman" w:cs="Times New Roman"/>
          <w:color w:val="222222"/>
          <w:sz w:val="24"/>
          <w:szCs w:val="24"/>
          <w:lang w:eastAsia="en-IN"/>
        </w:rPr>
      </w:pPr>
    </w:p>
    <w:tbl>
      <w:tblPr>
        <w:tblStyle w:val="TableGrid"/>
        <w:tblW w:w="0" w:type="auto"/>
        <w:jc w:val="center"/>
        <w:tblLook w:val="04A0" w:firstRow="1" w:lastRow="0" w:firstColumn="1" w:lastColumn="0" w:noHBand="0" w:noVBand="1"/>
      </w:tblPr>
      <w:tblGrid>
        <w:gridCol w:w="2020"/>
        <w:gridCol w:w="1579"/>
        <w:gridCol w:w="2070"/>
        <w:gridCol w:w="1768"/>
        <w:gridCol w:w="1579"/>
      </w:tblGrid>
      <w:tr w:rsidR="005274F5" w:rsidRPr="0033693F" w:rsidTr="0033693F">
        <w:trPr>
          <w:jc w:val="center"/>
        </w:trPr>
        <w:tc>
          <w:tcPr>
            <w:tcW w:w="2020" w:type="dxa"/>
            <w:shd w:val="clear" w:color="auto" w:fill="FFFFFF"/>
            <w:vAlign w:val="center"/>
          </w:tcPr>
          <w:p w:rsidR="005274F5" w:rsidRPr="0033693F" w:rsidRDefault="005274F5" w:rsidP="005274F5">
            <w:pPr>
              <w:jc w:val="center"/>
              <w:rPr>
                <w:rFonts w:ascii="Times New Roman" w:eastAsia="Times New Roman" w:hAnsi="Times New Roman" w:cs="Times New Roman"/>
                <w:b/>
                <w:bCs/>
                <w:color w:val="222222"/>
                <w:lang w:eastAsia="en-IN"/>
              </w:rPr>
            </w:pPr>
            <w:r w:rsidRPr="0033693F">
              <w:rPr>
                <w:rFonts w:ascii="Times New Roman" w:eastAsia="Times New Roman" w:hAnsi="Times New Roman" w:cs="Times New Roman"/>
                <w:b/>
                <w:bCs/>
                <w:color w:val="222222"/>
                <w:lang w:eastAsia="en-IN"/>
              </w:rPr>
              <w:t>Smart Material Type</w:t>
            </w:r>
          </w:p>
        </w:tc>
        <w:tc>
          <w:tcPr>
            <w:tcW w:w="1579" w:type="dxa"/>
            <w:shd w:val="clear" w:color="auto" w:fill="FFFFFF"/>
            <w:vAlign w:val="center"/>
          </w:tcPr>
          <w:p w:rsidR="005274F5" w:rsidRPr="0033693F" w:rsidRDefault="005274F5" w:rsidP="005274F5">
            <w:pPr>
              <w:jc w:val="center"/>
              <w:rPr>
                <w:rFonts w:ascii="Times New Roman" w:eastAsia="Times New Roman" w:hAnsi="Times New Roman" w:cs="Times New Roman"/>
                <w:b/>
                <w:bCs/>
                <w:color w:val="222222"/>
                <w:lang w:eastAsia="en-IN"/>
              </w:rPr>
            </w:pPr>
            <w:r w:rsidRPr="0033693F">
              <w:rPr>
                <w:rFonts w:ascii="Times New Roman" w:eastAsia="Times New Roman" w:hAnsi="Times New Roman" w:cs="Times New Roman"/>
                <w:b/>
                <w:bCs/>
                <w:color w:val="222222"/>
                <w:lang w:eastAsia="en-IN"/>
              </w:rPr>
              <w:t>Stimulus</w:t>
            </w:r>
          </w:p>
        </w:tc>
        <w:tc>
          <w:tcPr>
            <w:tcW w:w="2070" w:type="dxa"/>
            <w:shd w:val="clear" w:color="auto" w:fill="FFFFFF"/>
            <w:vAlign w:val="center"/>
          </w:tcPr>
          <w:p w:rsidR="005274F5" w:rsidRPr="0033693F" w:rsidRDefault="005274F5" w:rsidP="005274F5">
            <w:pPr>
              <w:jc w:val="center"/>
              <w:rPr>
                <w:rFonts w:ascii="Times New Roman" w:eastAsia="Times New Roman" w:hAnsi="Times New Roman" w:cs="Times New Roman"/>
                <w:b/>
                <w:bCs/>
                <w:color w:val="222222"/>
                <w:lang w:eastAsia="en-IN"/>
              </w:rPr>
            </w:pPr>
            <w:r w:rsidRPr="0033693F">
              <w:rPr>
                <w:rFonts w:ascii="Times New Roman" w:eastAsia="Times New Roman" w:hAnsi="Times New Roman" w:cs="Times New Roman"/>
                <w:b/>
                <w:bCs/>
                <w:color w:val="222222"/>
                <w:lang w:eastAsia="en-IN"/>
              </w:rPr>
              <w:t>Response Mechanism</w:t>
            </w:r>
          </w:p>
        </w:tc>
        <w:tc>
          <w:tcPr>
            <w:tcW w:w="1768" w:type="dxa"/>
            <w:shd w:val="clear" w:color="auto" w:fill="FFFFFF"/>
            <w:vAlign w:val="center"/>
          </w:tcPr>
          <w:p w:rsidR="005274F5" w:rsidRPr="0033693F" w:rsidRDefault="005274F5" w:rsidP="005274F5">
            <w:pPr>
              <w:jc w:val="center"/>
              <w:rPr>
                <w:rFonts w:ascii="Times New Roman" w:eastAsia="Times New Roman" w:hAnsi="Times New Roman" w:cs="Times New Roman"/>
                <w:b/>
                <w:bCs/>
                <w:color w:val="222222"/>
                <w:lang w:eastAsia="en-IN"/>
              </w:rPr>
            </w:pPr>
            <w:r w:rsidRPr="0033693F">
              <w:rPr>
                <w:rFonts w:ascii="Times New Roman" w:eastAsia="Times New Roman" w:hAnsi="Times New Roman" w:cs="Times New Roman"/>
                <w:b/>
                <w:bCs/>
                <w:color w:val="222222"/>
                <w:lang w:eastAsia="en-IN"/>
              </w:rPr>
              <w:t>Key Properties</w:t>
            </w:r>
          </w:p>
        </w:tc>
        <w:tc>
          <w:tcPr>
            <w:tcW w:w="1579" w:type="dxa"/>
            <w:shd w:val="clear" w:color="auto" w:fill="FFFFFF"/>
            <w:vAlign w:val="center"/>
          </w:tcPr>
          <w:p w:rsidR="005274F5" w:rsidRPr="0033693F" w:rsidRDefault="005274F5" w:rsidP="005274F5">
            <w:pPr>
              <w:jc w:val="center"/>
              <w:rPr>
                <w:rFonts w:ascii="Times New Roman" w:eastAsia="Times New Roman" w:hAnsi="Times New Roman" w:cs="Times New Roman"/>
                <w:b/>
                <w:bCs/>
                <w:color w:val="222222"/>
                <w:lang w:eastAsia="en-IN"/>
              </w:rPr>
            </w:pPr>
            <w:r w:rsidRPr="0033693F">
              <w:rPr>
                <w:rFonts w:ascii="Times New Roman" w:eastAsia="Times New Roman" w:hAnsi="Times New Roman" w:cs="Times New Roman"/>
                <w:b/>
                <w:bCs/>
                <w:color w:val="222222"/>
                <w:lang w:eastAsia="en-IN"/>
              </w:rPr>
              <w:t>Major Applications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Shape Memory Alloys (SMAs)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Temperature</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 xml:space="preserve">Phase transformation between </w:t>
            </w:r>
            <w:proofErr w:type="spellStart"/>
            <w:r w:rsidRPr="0033693F">
              <w:rPr>
                <w:rFonts w:ascii="Times New Roman" w:eastAsia="Times New Roman" w:hAnsi="Times New Roman" w:cs="Times New Roman"/>
                <w:color w:val="222222"/>
                <w:lang w:eastAsia="en-IN"/>
              </w:rPr>
              <w:t>martensite</w:t>
            </w:r>
            <w:proofErr w:type="spellEnd"/>
            <w:r w:rsidRPr="0033693F">
              <w:rPr>
                <w:rFonts w:ascii="Times New Roman" w:eastAsia="Times New Roman" w:hAnsi="Times New Roman" w:cs="Times New Roman"/>
                <w:color w:val="222222"/>
                <w:lang w:eastAsia="en-IN"/>
              </w:rPr>
              <w:t xml:space="preserve"> and austenite phases</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 xml:space="preserve">Shape recovery, </w:t>
            </w:r>
            <w:proofErr w:type="spellStart"/>
            <w:r w:rsidRPr="0033693F">
              <w:rPr>
                <w:rFonts w:ascii="Times New Roman" w:eastAsia="Times New Roman" w:hAnsi="Times New Roman" w:cs="Times New Roman"/>
                <w:color w:val="222222"/>
                <w:lang w:eastAsia="en-IN"/>
              </w:rPr>
              <w:t>superelasticity</w:t>
            </w:r>
            <w:proofErr w:type="spellEnd"/>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Biomedical stents, actuators, aerospace structures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Piezoelectric Materials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Mechanical stress / Electric field</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Electromechanical coupling producing electrical charge</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High sensitivity, energy conversion capability</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Sensors, ultrasound imaging, energy harvesting</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proofErr w:type="spellStart"/>
            <w:r w:rsidRPr="0033693F">
              <w:rPr>
                <w:rFonts w:ascii="Times New Roman" w:eastAsia="Times New Roman" w:hAnsi="Times New Roman" w:cs="Times New Roman"/>
                <w:b/>
                <w:bCs/>
                <w:color w:val="222222"/>
                <w:lang w:eastAsia="en-IN"/>
              </w:rPr>
              <w:t>Magnetostrictive</w:t>
            </w:r>
            <w:proofErr w:type="spellEnd"/>
            <w:r w:rsidRPr="0033693F">
              <w:rPr>
                <w:rFonts w:ascii="Times New Roman" w:eastAsia="Times New Roman" w:hAnsi="Times New Roman" w:cs="Times New Roman"/>
                <w:b/>
                <w:bCs/>
                <w:color w:val="222222"/>
                <w:lang w:eastAsia="en-IN"/>
              </w:rPr>
              <w:t xml:space="preserve"> Materials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Magnetic field</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Change in material dimensions due to magnetic domain reorientation</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High force generation, rapid response</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Sonar systems, vibration control devices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Electrochromic Materials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Electric field</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Reversible change in optical properties</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proofErr w:type="spellStart"/>
            <w:r w:rsidRPr="0033693F">
              <w:rPr>
                <w:rFonts w:ascii="Times New Roman" w:eastAsia="Times New Roman" w:hAnsi="Times New Roman" w:cs="Times New Roman"/>
                <w:color w:val="222222"/>
                <w:lang w:eastAsia="en-IN"/>
              </w:rPr>
              <w:t>Color</w:t>
            </w:r>
            <w:proofErr w:type="spellEnd"/>
            <w:r w:rsidRPr="0033693F">
              <w:rPr>
                <w:rFonts w:ascii="Times New Roman" w:eastAsia="Times New Roman" w:hAnsi="Times New Roman" w:cs="Times New Roman"/>
                <w:color w:val="222222"/>
                <w:lang w:eastAsia="en-IN"/>
              </w:rPr>
              <w:t xml:space="preserve"> change, light modulation</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Smart windows, display technologies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Stimuli-Responsive Polymers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Temperature, pH, light, chemicals</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Molecular rearrangement leading to swelling or contraction</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Flexibility, biocompatibility</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Drug delivery systems, biosensors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Self-Healing Materials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Mechanical damage</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Release of healing agents from microcapsules</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Crack repair, increased durability</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Coatings, structural composites</w:t>
            </w:r>
          </w:p>
        </w:tc>
      </w:tr>
      <w:tr w:rsidR="005274F5" w:rsidRPr="0033693F" w:rsidTr="0033693F">
        <w:trPr>
          <w:jc w:val="center"/>
        </w:trPr>
        <w:tc>
          <w:tcPr>
            <w:tcW w:w="202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b/>
                <w:bCs/>
                <w:color w:val="222222"/>
                <w:lang w:eastAsia="en-IN"/>
              </w:rPr>
              <w:t>Smart Nanocomposites</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Multi-stimuli</w:t>
            </w:r>
          </w:p>
        </w:tc>
        <w:tc>
          <w:tcPr>
            <w:tcW w:w="2070"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Synergistic effects of nanoparticles and polymer matrix</w:t>
            </w:r>
          </w:p>
        </w:tc>
        <w:tc>
          <w:tcPr>
            <w:tcW w:w="1768"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High strength, conductivity</w:t>
            </w:r>
          </w:p>
        </w:tc>
        <w:tc>
          <w:tcPr>
            <w:tcW w:w="1579" w:type="dxa"/>
            <w:shd w:val="clear" w:color="auto" w:fill="FFFFFF"/>
            <w:vAlign w:val="center"/>
          </w:tcPr>
          <w:p w:rsidR="005274F5" w:rsidRPr="0033693F" w:rsidRDefault="005274F5" w:rsidP="005274F5">
            <w:pPr>
              <w:rPr>
                <w:rFonts w:ascii="Times New Roman" w:eastAsia="Times New Roman" w:hAnsi="Times New Roman" w:cs="Times New Roman"/>
                <w:color w:val="222222"/>
                <w:lang w:eastAsia="en-IN"/>
              </w:rPr>
            </w:pPr>
            <w:r w:rsidRPr="0033693F">
              <w:rPr>
                <w:rFonts w:ascii="Times New Roman" w:eastAsia="Times New Roman" w:hAnsi="Times New Roman" w:cs="Times New Roman"/>
                <w:color w:val="222222"/>
                <w:lang w:eastAsia="en-IN"/>
              </w:rPr>
              <w:t>Flexible electronics, smart coatings</w:t>
            </w:r>
          </w:p>
        </w:tc>
      </w:tr>
    </w:tbl>
    <w:p w:rsidR="006A70CA" w:rsidRDefault="006A70CA" w:rsidP="005274F5">
      <w:pPr>
        <w:shd w:val="clear" w:color="auto" w:fill="FFFFFF"/>
        <w:spacing w:after="0" w:line="240" w:lineRule="auto"/>
        <w:jc w:val="center"/>
        <w:rPr>
          <w:rFonts w:ascii="Times New Roman" w:eastAsia="Times New Roman" w:hAnsi="Times New Roman" w:cs="Times New Roman"/>
          <w:b/>
          <w:color w:val="222222"/>
          <w:sz w:val="24"/>
          <w:szCs w:val="24"/>
          <w:lang w:eastAsia="en-IN"/>
        </w:rPr>
      </w:pPr>
    </w:p>
    <w:p w:rsidR="006A70CA" w:rsidRDefault="006A70CA" w:rsidP="005274F5">
      <w:pPr>
        <w:shd w:val="clear" w:color="auto" w:fill="FFFFFF"/>
        <w:spacing w:after="0" w:line="240" w:lineRule="auto"/>
        <w:jc w:val="center"/>
        <w:rPr>
          <w:rFonts w:ascii="Times New Roman" w:eastAsia="Times New Roman" w:hAnsi="Times New Roman" w:cs="Times New Roman"/>
          <w:b/>
          <w:color w:val="222222"/>
          <w:sz w:val="24"/>
          <w:szCs w:val="24"/>
          <w:lang w:eastAsia="en-IN"/>
        </w:rPr>
      </w:pPr>
    </w:p>
    <w:p w:rsidR="006A70CA" w:rsidRDefault="006A70CA" w:rsidP="005274F5">
      <w:pPr>
        <w:shd w:val="clear" w:color="auto" w:fill="FFFFFF"/>
        <w:spacing w:after="0" w:line="240" w:lineRule="auto"/>
        <w:jc w:val="center"/>
        <w:rPr>
          <w:rFonts w:ascii="Times New Roman" w:eastAsia="Times New Roman" w:hAnsi="Times New Roman" w:cs="Times New Roman"/>
          <w:b/>
          <w:color w:val="222222"/>
          <w:sz w:val="24"/>
          <w:szCs w:val="24"/>
          <w:lang w:eastAsia="en-IN"/>
        </w:rPr>
      </w:pPr>
    </w:p>
    <w:p w:rsidR="006604A5" w:rsidRPr="005274F5" w:rsidRDefault="009951E5" w:rsidP="005274F5">
      <w:pPr>
        <w:shd w:val="clear" w:color="auto" w:fill="FFFFFF"/>
        <w:spacing w:after="0" w:line="240" w:lineRule="auto"/>
        <w:jc w:val="center"/>
        <w:rPr>
          <w:rFonts w:ascii="Times New Roman" w:eastAsia="Times New Roman" w:hAnsi="Times New Roman" w:cs="Times New Roman"/>
          <w:b/>
          <w:color w:val="222222"/>
          <w:sz w:val="24"/>
          <w:szCs w:val="24"/>
          <w:lang w:eastAsia="en-IN"/>
        </w:rPr>
      </w:pPr>
      <w:r w:rsidRPr="005274F5">
        <w:rPr>
          <w:rFonts w:ascii="Times New Roman" w:eastAsia="Times New Roman" w:hAnsi="Times New Roman" w:cs="Times New Roman"/>
          <w:b/>
          <w:color w:val="222222"/>
          <w:sz w:val="24"/>
          <w:szCs w:val="24"/>
          <w:lang w:eastAsia="en-IN"/>
        </w:rPr>
        <w:t xml:space="preserve">Table 2. </w:t>
      </w:r>
      <w:r w:rsidR="00371754" w:rsidRPr="005274F5">
        <w:rPr>
          <w:rFonts w:ascii="Times New Roman" w:eastAsia="Times New Roman" w:hAnsi="Times New Roman" w:cs="Times New Roman"/>
          <w:b/>
          <w:color w:val="222222"/>
          <w:sz w:val="24"/>
          <w:szCs w:val="24"/>
          <w:lang w:eastAsia="en-IN"/>
        </w:rPr>
        <w:t>Comparison of Properties of Major Smart Materials</w:t>
      </w:r>
    </w:p>
    <w:p w:rsidR="005274F5" w:rsidRDefault="005274F5" w:rsidP="005274F5">
      <w:pPr>
        <w:shd w:val="clear" w:color="auto" w:fill="FFFFFF"/>
        <w:spacing w:after="0" w:line="240" w:lineRule="auto"/>
        <w:jc w:val="center"/>
        <w:rPr>
          <w:rFonts w:ascii="Times New Roman" w:eastAsia="Times New Roman" w:hAnsi="Times New Roman" w:cs="Times New Roman"/>
          <w:color w:val="222222"/>
          <w:sz w:val="24"/>
          <w:szCs w:val="24"/>
          <w:lang w:eastAsia="en-IN"/>
        </w:rPr>
      </w:pPr>
    </w:p>
    <w:tbl>
      <w:tblPr>
        <w:tblStyle w:val="TableGrid"/>
        <w:tblW w:w="0" w:type="auto"/>
        <w:jc w:val="center"/>
        <w:tblLook w:val="04A0" w:firstRow="1" w:lastRow="0" w:firstColumn="1" w:lastColumn="0" w:noHBand="0" w:noVBand="1"/>
      </w:tblPr>
      <w:tblGrid>
        <w:gridCol w:w="2383"/>
        <w:gridCol w:w="1929"/>
        <w:gridCol w:w="2071"/>
        <w:gridCol w:w="1283"/>
      </w:tblGrid>
      <w:tr w:rsidR="005274F5" w:rsidRPr="005274F5" w:rsidTr="0033693F">
        <w:trPr>
          <w:jc w:val="center"/>
        </w:trPr>
        <w:tc>
          <w:tcPr>
            <w:tcW w:w="2383"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Material</w:t>
            </w:r>
          </w:p>
        </w:tc>
        <w:tc>
          <w:tcPr>
            <w:tcW w:w="1929"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Response Speed</w:t>
            </w:r>
          </w:p>
        </w:tc>
        <w:tc>
          <w:tcPr>
            <w:tcW w:w="2071"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Durability</w:t>
            </w:r>
          </w:p>
        </w:tc>
        <w:tc>
          <w:tcPr>
            <w:tcW w:w="1283"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Sensitivity</w:t>
            </w:r>
          </w:p>
        </w:tc>
      </w:tr>
      <w:tr w:rsidR="005274F5" w:rsidRPr="005274F5" w:rsidTr="0033693F">
        <w:trPr>
          <w:jc w:val="center"/>
        </w:trPr>
        <w:tc>
          <w:tcPr>
            <w:tcW w:w="23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Piezoelectric</w:t>
            </w:r>
          </w:p>
        </w:tc>
        <w:tc>
          <w:tcPr>
            <w:tcW w:w="1929"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c>
          <w:tcPr>
            <w:tcW w:w="2071"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c>
          <w:tcPr>
            <w:tcW w:w="12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r>
      <w:tr w:rsidR="005274F5" w:rsidRPr="005274F5" w:rsidTr="0033693F">
        <w:trPr>
          <w:jc w:val="center"/>
        </w:trPr>
        <w:tc>
          <w:tcPr>
            <w:tcW w:w="23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Shape memory alloys</w:t>
            </w:r>
          </w:p>
        </w:tc>
        <w:tc>
          <w:tcPr>
            <w:tcW w:w="1929"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Moderate</w:t>
            </w:r>
          </w:p>
        </w:tc>
        <w:tc>
          <w:tcPr>
            <w:tcW w:w="2071"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c>
          <w:tcPr>
            <w:tcW w:w="12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Moderate</w:t>
            </w:r>
          </w:p>
        </w:tc>
      </w:tr>
      <w:tr w:rsidR="005274F5" w:rsidRPr="005274F5" w:rsidTr="0033693F">
        <w:trPr>
          <w:jc w:val="center"/>
        </w:trPr>
        <w:tc>
          <w:tcPr>
            <w:tcW w:w="23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Smart polymers</w:t>
            </w:r>
          </w:p>
        </w:tc>
        <w:tc>
          <w:tcPr>
            <w:tcW w:w="1929"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Moderate</w:t>
            </w:r>
          </w:p>
        </w:tc>
        <w:tc>
          <w:tcPr>
            <w:tcW w:w="2071"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Moderate</w:t>
            </w:r>
          </w:p>
        </w:tc>
        <w:tc>
          <w:tcPr>
            <w:tcW w:w="12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r>
      <w:tr w:rsidR="005274F5" w:rsidRPr="005274F5" w:rsidTr="0033693F">
        <w:trPr>
          <w:jc w:val="center"/>
        </w:trPr>
        <w:tc>
          <w:tcPr>
            <w:tcW w:w="23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Nanocomposites</w:t>
            </w:r>
          </w:p>
        </w:tc>
        <w:tc>
          <w:tcPr>
            <w:tcW w:w="1929"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c>
          <w:tcPr>
            <w:tcW w:w="2071"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c>
          <w:tcPr>
            <w:tcW w:w="1283"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High</w:t>
            </w:r>
          </w:p>
        </w:tc>
      </w:tr>
    </w:tbl>
    <w:p w:rsidR="005274F5" w:rsidRDefault="005274F5" w:rsidP="005274F5">
      <w:pPr>
        <w:shd w:val="clear" w:color="auto" w:fill="FFFFFF"/>
        <w:spacing w:after="0" w:line="240" w:lineRule="auto"/>
        <w:jc w:val="center"/>
        <w:rPr>
          <w:rFonts w:ascii="Times New Roman" w:eastAsia="Times New Roman" w:hAnsi="Times New Roman" w:cs="Times New Roman"/>
          <w:color w:val="222222"/>
          <w:sz w:val="24"/>
          <w:szCs w:val="24"/>
          <w:lang w:eastAsia="en-IN"/>
        </w:rPr>
      </w:pPr>
    </w:p>
    <w:p w:rsidR="00371754" w:rsidRPr="005274F5" w:rsidRDefault="00371754" w:rsidP="005274F5">
      <w:pPr>
        <w:shd w:val="clear" w:color="auto" w:fill="FFFFFF"/>
        <w:spacing w:after="0" w:line="240" w:lineRule="auto"/>
        <w:jc w:val="center"/>
        <w:rPr>
          <w:rFonts w:ascii="Times New Roman" w:eastAsia="Times New Roman" w:hAnsi="Times New Roman" w:cs="Times New Roman"/>
          <w:b/>
          <w:color w:val="222222"/>
          <w:sz w:val="24"/>
          <w:szCs w:val="24"/>
          <w:lang w:eastAsia="en-IN"/>
        </w:rPr>
      </w:pPr>
      <w:r w:rsidRPr="005274F5">
        <w:rPr>
          <w:rFonts w:ascii="Times New Roman" w:eastAsia="Times New Roman" w:hAnsi="Times New Roman" w:cs="Times New Roman"/>
          <w:b/>
          <w:color w:val="222222"/>
          <w:sz w:val="24"/>
          <w:szCs w:val="24"/>
          <w:lang w:eastAsia="en-IN"/>
        </w:rPr>
        <w:t>Table 3. Major Application Sectors of Smart Materials</w:t>
      </w:r>
    </w:p>
    <w:p w:rsidR="005274F5" w:rsidRDefault="005274F5" w:rsidP="005274F5">
      <w:pPr>
        <w:shd w:val="clear" w:color="auto" w:fill="FFFFFF"/>
        <w:spacing w:after="0" w:line="240" w:lineRule="auto"/>
        <w:jc w:val="center"/>
        <w:rPr>
          <w:rFonts w:ascii="Times New Roman" w:eastAsia="Times New Roman" w:hAnsi="Times New Roman" w:cs="Times New Roman"/>
          <w:color w:val="222222"/>
          <w:sz w:val="24"/>
          <w:szCs w:val="24"/>
          <w:lang w:eastAsia="en-IN"/>
        </w:rPr>
      </w:pPr>
    </w:p>
    <w:tbl>
      <w:tblPr>
        <w:tblStyle w:val="TableGrid"/>
        <w:tblW w:w="0" w:type="auto"/>
        <w:jc w:val="center"/>
        <w:tblLook w:val="04A0" w:firstRow="1" w:lastRow="0" w:firstColumn="1" w:lastColumn="0" w:noHBand="0" w:noVBand="1"/>
      </w:tblPr>
      <w:tblGrid>
        <w:gridCol w:w="2812"/>
        <w:gridCol w:w="2858"/>
      </w:tblGrid>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Sector</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Example Applications</w:t>
            </w:r>
          </w:p>
        </w:tc>
      </w:tr>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Biomedical</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Drug delivery, implants</w:t>
            </w:r>
          </w:p>
        </w:tc>
      </w:tr>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Aerospace</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Morphing wings</w:t>
            </w:r>
          </w:p>
        </w:tc>
      </w:tr>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Robotics</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Artificial muscles</w:t>
            </w:r>
          </w:p>
        </w:tc>
      </w:tr>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Energy</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Energy harvesting</w:t>
            </w:r>
          </w:p>
        </w:tc>
      </w:tr>
      <w:tr w:rsidR="005274F5" w:rsidRPr="005274F5" w:rsidTr="0033693F">
        <w:trPr>
          <w:jc w:val="center"/>
        </w:trPr>
        <w:tc>
          <w:tcPr>
            <w:tcW w:w="2812"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Civil Engineering</w:t>
            </w:r>
          </w:p>
        </w:tc>
        <w:tc>
          <w:tcPr>
            <w:tcW w:w="2858" w:type="dxa"/>
            <w:shd w:val="clear" w:color="auto" w:fill="FFFFFF"/>
            <w:vAlign w:val="center"/>
          </w:tcPr>
          <w:p w:rsidR="005274F5" w:rsidRPr="005274F5" w:rsidRDefault="005274F5" w:rsidP="005274F5">
            <w:pPr>
              <w:jc w:val="center"/>
              <w:rPr>
                <w:rFonts w:ascii="Times New Roman" w:eastAsia="Times New Roman" w:hAnsi="Times New Roman" w:cs="Times New Roman"/>
                <w:color w:val="222222"/>
                <w:sz w:val="24"/>
                <w:szCs w:val="24"/>
                <w:lang w:eastAsia="en-IN"/>
              </w:rPr>
            </w:pPr>
            <w:r w:rsidRPr="005274F5">
              <w:rPr>
                <w:rFonts w:ascii="Times New Roman" w:eastAsia="Times New Roman" w:hAnsi="Times New Roman" w:cs="Times New Roman"/>
                <w:color w:val="222222"/>
                <w:sz w:val="24"/>
                <w:szCs w:val="24"/>
                <w:lang w:eastAsia="en-IN"/>
              </w:rPr>
              <w:t>Structural monitoring</w:t>
            </w:r>
          </w:p>
        </w:tc>
      </w:tr>
    </w:tbl>
    <w:p w:rsidR="005274F5" w:rsidRDefault="005274F5" w:rsidP="005274F5">
      <w:pPr>
        <w:shd w:val="clear" w:color="auto" w:fill="FFFFFF"/>
        <w:spacing w:after="0" w:line="240" w:lineRule="auto"/>
        <w:jc w:val="center"/>
        <w:rPr>
          <w:rFonts w:ascii="Times New Roman" w:eastAsia="Times New Roman" w:hAnsi="Times New Roman" w:cs="Times New Roman"/>
          <w:color w:val="222222"/>
          <w:sz w:val="24"/>
          <w:szCs w:val="24"/>
          <w:lang w:eastAsia="en-IN"/>
        </w:rPr>
      </w:pPr>
    </w:p>
    <w:p w:rsidR="00371754" w:rsidRDefault="0037175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EA098B" w:rsidRPr="005274F5" w:rsidRDefault="00EA098B" w:rsidP="00EA098B">
      <w:pPr>
        <w:shd w:val="clear" w:color="auto" w:fill="FFFFFF"/>
        <w:spacing w:after="0" w:line="240" w:lineRule="auto"/>
        <w:jc w:val="center"/>
        <w:rPr>
          <w:rFonts w:ascii="Times New Roman" w:eastAsia="Times New Roman" w:hAnsi="Times New Roman" w:cs="Times New Roman"/>
          <w:b/>
          <w:color w:val="222222"/>
          <w:sz w:val="24"/>
          <w:szCs w:val="24"/>
          <w:lang w:eastAsia="en-IN"/>
        </w:rPr>
      </w:pPr>
      <w:r w:rsidRPr="005274F5">
        <w:rPr>
          <w:rFonts w:ascii="Times New Roman" w:eastAsia="Times New Roman" w:hAnsi="Times New Roman" w:cs="Times New Roman"/>
          <w:b/>
          <w:color w:val="222222"/>
          <w:sz w:val="24"/>
          <w:szCs w:val="24"/>
          <w:lang w:eastAsia="en-IN"/>
        </w:rPr>
        <w:t xml:space="preserve">Table </w:t>
      </w:r>
      <w:r>
        <w:rPr>
          <w:rFonts w:ascii="Times New Roman" w:eastAsia="Times New Roman" w:hAnsi="Times New Roman" w:cs="Times New Roman"/>
          <w:b/>
          <w:color w:val="222222"/>
          <w:sz w:val="24"/>
          <w:szCs w:val="24"/>
          <w:lang w:eastAsia="en-IN"/>
        </w:rPr>
        <w:t>4</w:t>
      </w:r>
      <w:r w:rsidRPr="005274F5">
        <w:rPr>
          <w:rFonts w:ascii="Times New Roman" w:eastAsia="Times New Roman" w:hAnsi="Times New Roman" w:cs="Times New Roman"/>
          <w:b/>
          <w:color w:val="222222"/>
          <w:sz w:val="24"/>
          <w:szCs w:val="24"/>
          <w:lang w:eastAsia="en-IN"/>
        </w:rPr>
        <w:t xml:space="preserve">. </w:t>
      </w:r>
      <w:r w:rsidR="00243BA3">
        <w:rPr>
          <w:rFonts w:ascii="Times New Roman" w:eastAsia="Times New Roman" w:hAnsi="Times New Roman" w:cs="Times New Roman"/>
          <w:b/>
          <w:color w:val="222222"/>
          <w:sz w:val="24"/>
          <w:szCs w:val="24"/>
          <w:lang w:eastAsia="en-IN"/>
        </w:rPr>
        <w:t xml:space="preserve">Quantitative </w:t>
      </w:r>
      <w:r>
        <w:rPr>
          <w:rFonts w:ascii="Times New Roman" w:eastAsia="Times New Roman" w:hAnsi="Times New Roman" w:cs="Times New Roman"/>
          <w:b/>
          <w:color w:val="222222"/>
          <w:sz w:val="24"/>
          <w:szCs w:val="24"/>
          <w:lang w:eastAsia="en-IN"/>
        </w:rPr>
        <w:t xml:space="preserve">Performance Comparison of </w:t>
      </w:r>
      <w:r w:rsidRPr="005274F5">
        <w:rPr>
          <w:rFonts w:ascii="Times New Roman" w:eastAsia="Times New Roman" w:hAnsi="Times New Roman" w:cs="Times New Roman"/>
          <w:b/>
          <w:color w:val="222222"/>
          <w:sz w:val="24"/>
          <w:szCs w:val="24"/>
          <w:lang w:eastAsia="en-IN"/>
        </w:rPr>
        <w:t>Smart Materials</w:t>
      </w:r>
    </w:p>
    <w:p w:rsidR="00EA098B" w:rsidRDefault="00EA098B" w:rsidP="00EA098B">
      <w:pPr>
        <w:shd w:val="clear" w:color="auto" w:fill="FFFFFF"/>
        <w:spacing w:after="0" w:line="240" w:lineRule="auto"/>
        <w:jc w:val="center"/>
        <w:rPr>
          <w:rFonts w:ascii="Times New Roman" w:eastAsia="Times New Roman" w:hAnsi="Times New Roman" w:cs="Times New Roman"/>
          <w:color w:val="222222"/>
          <w:sz w:val="24"/>
          <w:szCs w:val="24"/>
          <w:lang w:eastAsia="en-IN"/>
        </w:rPr>
      </w:pPr>
    </w:p>
    <w:tbl>
      <w:tblPr>
        <w:tblStyle w:val="TableGrid"/>
        <w:tblW w:w="0" w:type="auto"/>
        <w:jc w:val="center"/>
        <w:tblLook w:val="04A0" w:firstRow="1" w:lastRow="0" w:firstColumn="1" w:lastColumn="0" w:noHBand="0" w:noVBand="1"/>
      </w:tblPr>
      <w:tblGrid>
        <w:gridCol w:w="2122"/>
        <w:gridCol w:w="1701"/>
        <w:gridCol w:w="1559"/>
        <w:gridCol w:w="1559"/>
        <w:gridCol w:w="2075"/>
      </w:tblGrid>
      <w:tr w:rsidR="00EA098B" w:rsidRPr="005274F5" w:rsidTr="0033693F">
        <w:trPr>
          <w:jc w:val="center"/>
        </w:trPr>
        <w:tc>
          <w:tcPr>
            <w:tcW w:w="2122" w:type="dxa"/>
            <w:shd w:val="clear" w:color="auto" w:fill="FFFFFF"/>
            <w:vAlign w:val="center"/>
          </w:tcPr>
          <w:p w:rsidR="00EA098B" w:rsidRPr="005274F5" w:rsidRDefault="00EA098B" w:rsidP="00EA098B">
            <w:pPr>
              <w:jc w:val="center"/>
              <w:rPr>
                <w:rFonts w:ascii="Times New Roman" w:eastAsia="Times New Roman" w:hAnsi="Times New Roman" w:cs="Times New Roman"/>
                <w:b/>
                <w:bCs/>
                <w:color w:val="222222"/>
                <w:sz w:val="24"/>
                <w:szCs w:val="24"/>
                <w:lang w:eastAsia="en-IN"/>
              </w:rPr>
            </w:pPr>
            <w:r w:rsidRPr="005274F5">
              <w:rPr>
                <w:rFonts w:ascii="Times New Roman" w:eastAsia="Times New Roman" w:hAnsi="Times New Roman" w:cs="Times New Roman"/>
                <w:b/>
                <w:bCs/>
                <w:color w:val="222222"/>
                <w:sz w:val="24"/>
                <w:szCs w:val="24"/>
                <w:lang w:eastAsia="en-IN"/>
              </w:rPr>
              <w:t>Material Type</w:t>
            </w:r>
          </w:p>
        </w:tc>
        <w:tc>
          <w:tcPr>
            <w:tcW w:w="1701" w:type="dxa"/>
            <w:shd w:val="clear" w:color="auto" w:fill="FFFFFF"/>
            <w:vAlign w:val="center"/>
          </w:tcPr>
          <w:p w:rsidR="00EA098B" w:rsidRPr="005274F5" w:rsidRDefault="00EA098B" w:rsidP="00EA098B">
            <w:pPr>
              <w:jc w:val="center"/>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Response Time</w:t>
            </w:r>
          </w:p>
        </w:tc>
        <w:tc>
          <w:tcPr>
            <w:tcW w:w="1559" w:type="dxa"/>
            <w:shd w:val="clear" w:color="auto" w:fill="FFFFFF"/>
            <w:vAlign w:val="center"/>
          </w:tcPr>
          <w:p w:rsidR="00EA098B" w:rsidRPr="005274F5" w:rsidRDefault="00EA098B" w:rsidP="00EA098B">
            <w:pPr>
              <w:jc w:val="center"/>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Actuation Strain</w:t>
            </w:r>
          </w:p>
        </w:tc>
        <w:tc>
          <w:tcPr>
            <w:tcW w:w="1559" w:type="dxa"/>
            <w:shd w:val="clear" w:color="auto" w:fill="FFFFFF"/>
            <w:vAlign w:val="center"/>
          </w:tcPr>
          <w:p w:rsidR="00EA098B" w:rsidRPr="005274F5" w:rsidRDefault="00EA098B" w:rsidP="00EA098B">
            <w:pPr>
              <w:jc w:val="center"/>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Cycle Life</w:t>
            </w:r>
          </w:p>
        </w:tc>
        <w:tc>
          <w:tcPr>
            <w:tcW w:w="2075" w:type="dxa"/>
            <w:shd w:val="clear" w:color="auto" w:fill="FFFFFF"/>
            <w:vAlign w:val="center"/>
          </w:tcPr>
          <w:p w:rsidR="00EA098B" w:rsidRPr="005274F5" w:rsidRDefault="00EA098B" w:rsidP="00EA098B">
            <w:pPr>
              <w:jc w:val="center"/>
              <w:rPr>
                <w:rFonts w:ascii="Times New Roman" w:eastAsia="Times New Roman" w:hAnsi="Times New Roman" w:cs="Times New Roman"/>
                <w:b/>
                <w:bCs/>
                <w:color w:val="222222"/>
                <w:sz w:val="24"/>
                <w:szCs w:val="24"/>
                <w:lang w:eastAsia="en-IN"/>
              </w:rPr>
            </w:pPr>
            <w:r>
              <w:rPr>
                <w:rFonts w:ascii="Times New Roman" w:eastAsia="Times New Roman" w:hAnsi="Times New Roman" w:cs="Times New Roman"/>
                <w:b/>
                <w:bCs/>
                <w:color w:val="222222"/>
                <w:sz w:val="24"/>
                <w:szCs w:val="24"/>
                <w:lang w:eastAsia="en-IN"/>
              </w:rPr>
              <w:t>Operating Limits</w:t>
            </w:r>
          </w:p>
        </w:tc>
      </w:tr>
      <w:tr w:rsidR="00EA098B" w:rsidRPr="005274F5" w:rsidTr="0033693F">
        <w:trPr>
          <w:jc w:val="center"/>
        </w:trPr>
        <w:tc>
          <w:tcPr>
            <w:tcW w:w="2122"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Piezoelectric</w:t>
            </w:r>
          </w:p>
        </w:tc>
        <w:tc>
          <w:tcPr>
            <w:tcW w:w="1701"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µs–</w:t>
            </w:r>
            <w:proofErr w:type="spellStart"/>
            <w:r w:rsidRPr="00EC2B8A">
              <w:rPr>
                <w:rFonts w:ascii="Arial" w:eastAsia="Times New Roman" w:hAnsi="Arial" w:cs="Arial"/>
                <w:color w:val="222222"/>
                <w:sz w:val="24"/>
                <w:szCs w:val="24"/>
                <w:lang w:eastAsia="en-IN"/>
              </w:rPr>
              <w:t>ms</w:t>
            </w:r>
            <w:proofErr w:type="spellEnd"/>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0.1–0.2%</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&gt;10⁸ cycles</w:t>
            </w:r>
          </w:p>
        </w:tc>
        <w:tc>
          <w:tcPr>
            <w:tcW w:w="2075"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 frequency</w:t>
            </w:r>
          </w:p>
        </w:tc>
      </w:tr>
      <w:tr w:rsidR="00EA098B" w:rsidRPr="005274F5" w:rsidTr="0033693F">
        <w:trPr>
          <w:jc w:val="center"/>
        </w:trPr>
        <w:tc>
          <w:tcPr>
            <w:tcW w:w="2122"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SMAs</w:t>
            </w:r>
          </w:p>
        </w:tc>
        <w:tc>
          <w:tcPr>
            <w:tcW w:w="1701"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proofErr w:type="spellStart"/>
            <w:r w:rsidRPr="00EC2B8A">
              <w:rPr>
                <w:rFonts w:ascii="Arial" w:eastAsia="Times New Roman" w:hAnsi="Arial" w:cs="Arial"/>
                <w:color w:val="222222"/>
                <w:sz w:val="24"/>
                <w:szCs w:val="24"/>
                <w:lang w:eastAsia="en-IN"/>
              </w:rPr>
              <w:t>ms</w:t>
            </w:r>
            <w:proofErr w:type="spellEnd"/>
            <w:r w:rsidRPr="00EC2B8A">
              <w:rPr>
                <w:rFonts w:ascii="Arial" w:eastAsia="Times New Roman" w:hAnsi="Arial" w:cs="Arial"/>
                <w:color w:val="222222"/>
                <w:sz w:val="24"/>
                <w:szCs w:val="24"/>
                <w:lang w:eastAsia="en-IN"/>
              </w:rPr>
              <w:t>–s</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6–8%</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10⁴–10⁶</w:t>
            </w:r>
          </w:p>
        </w:tc>
        <w:tc>
          <w:tcPr>
            <w:tcW w:w="2075"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&lt;200°C</w:t>
            </w:r>
          </w:p>
        </w:tc>
      </w:tr>
      <w:tr w:rsidR="00EA098B" w:rsidRPr="005274F5" w:rsidTr="0033693F">
        <w:trPr>
          <w:jc w:val="center"/>
        </w:trPr>
        <w:tc>
          <w:tcPr>
            <w:tcW w:w="2122"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proofErr w:type="spellStart"/>
            <w:r w:rsidRPr="00EC2B8A">
              <w:rPr>
                <w:rFonts w:ascii="Arial" w:eastAsia="Times New Roman" w:hAnsi="Arial" w:cs="Arial"/>
                <w:color w:val="222222"/>
                <w:sz w:val="24"/>
                <w:szCs w:val="24"/>
                <w:lang w:eastAsia="en-IN"/>
              </w:rPr>
              <w:t>Magnetostrictive</w:t>
            </w:r>
            <w:proofErr w:type="spellEnd"/>
          </w:p>
        </w:tc>
        <w:tc>
          <w:tcPr>
            <w:tcW w:w="1701"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µs–</w:t>
            </w:r>
            <w:proofErr w:type="spellStart"/>
            <w:r w:rsidRPr="00EC2B8A">
              <w:rPr>
                <w:rFonts w:ascii="Arial" w:eastAsia="Times New Roman" w:hAnsi="Arial" w:cs="Arial"/>
                <w:color w:val="222222"/>
                <w:sz w:val="24"/>
                <w:szCs w:val="24"/>
                <w:lang w:eastAsia="en-IN"/>
              </w:rPr>
              <w:t>ms</w:t>
            </w:r>
            <w:proofErr w:type="spellEnd"/>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0.1–0.3%</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&gt;10⁷</w:t>
            </w:r>
          </w:p>
        </w:tc>
        <w:tc>
          <w:tcPr>
            <w:tcW w:w="2075"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Magnetic field dependent</w:t>
            </w:r>
          </w:p>
        </w:tc>
      </w:tr>
      <w:tr w:rsidR="00EA098B" w:rsidRPr="005274F5" w:rsidTr="0033693F">
        <w:trPr>
          <w:jc w:val="center"/>
        </w:trPr>
        <w:tc>
          <w:tcPr>
            <w:tcW w:w="2122"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Electroactive Polymers</w:t>
            </w:r>
          </w:p>
        </w:tc>
        <w:tc>
          <w:tcPr>
            <w:tcW w:w="1701"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proofErr w:type="spellStart"/>
            <w:r w:rsidRPr="00EC2B8A">
              <w:rPr>
                <w:rFonts w:ascii="Arial" w:eastAsia="Times New Roman" w:hAnsi="Arial" w:cs="Arial"/>
                <w:color w:val="222222"/>
                <w:sz w:val="24"/>
                <w:szCs w:val="24"/>
                <w:lang w:eastAsia="en-IN"/>
              </w:rPr>
              <w:t>ms</w:t>
            </w:r>
            <w:proofErr w:type="spellEnd"/>
            <w:r w:rsidRPr="00EC2B8A">
              <w:rPr>
                <w:rFonts w:ascii="Arial" w:eastAsia="Times New Roman" w:hAnsi="Arial" w:cs="Arial"/>
                <w:color w:val="222222"/>
                <w:sz w:val="24"/>
                <w:szCs w:val="24"/>
                <w:lang w:eastAsia="en-IN"/>
              </w:rPr>
              <w:t>–s</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10–300%</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10⁵–10⁶</w:t>
            </w:r>
          </w:p>
        </w:tc>
        <w:tc>
          <w:tcPr>
            <w:tcW w:w="2075"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Low voltage (varies)</w:t>
            </w:r>
          </w:p>
        </w:tc>
      </w:tr>
      <w:tr w:rsidR="00EA098B" w:rsidRPr="005274F5" w:rsidTr="0033693F">
        <w:trPr>
          <w:jc w:val="center"/>
        </w:trPr>
        <w:tc>
          <w:tcPr>
            <w:tcW w:w="2122"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Self-healing polymers</w:t>
            </w:r>
          </w:p>
        </w:tc>
        <w:tc>
          <w:tcPr>
            <w:tcW w:w="1701"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minutes–hours</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N/A</w:t>
            </w:r>
          </w:p>
        </w:tc>
        <w:tc>
          <w:tcPr>
            <w:tcW w:w="1559"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Limited cycles</w:t>
            </w:r>
          </w:p>
        </w:tc>
        <w:tc>
          <w:tcPr>
            <w:tcW w:w="2075" w:type="dxa"/>
            <w:shd w:val="clear" w:color="auto" w:fill="FFFFFF"/>
            <w:vAlign w:val="center"/>
          </w:tcPr>
          <w:p w:rsidR="00EA098B" w:rsidRPr="00EC2B8A" w:rsidRDefault="00EA098B" w:rsidP="00EA098B">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Temperature dependent</w:t>
            </w:r>
          </w:p>
        </w:tc>
      </w:tr>
    </w:tbl>
    <w:p w:rsidR="00371754" w:rsidRDefault="00371754"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243BA3" w:rsidRPr="005274F5" w:rsidRDefault="00243BA3" w:rsidP="00243BA3">
      <w:pPr>
        <w:shd w:val="clear" w:color="auto" w:fill="FFFFFF"/>
        <w:spacing w:after="0" w:line="240" w:lineRule="auto"/>
        <w:jc w:val="center"/>
        <w:rPr>
          <w:rFonts w:ascii="Times New Roman" w:eastAsia="Times New Roman" w:hAnsi="Times New Roman" w:cs="Times New Roman"/>
          <w:b/>
          <w:color w:val="222222"/>
          <w:sz w:val="24"/>
          <w:szCs w:val="24"/>
          <w:lang w:eastAsia="en-IN"/>
        </w:rPr>
      </w:pPr>
      <w:r w:rsidRPr="005274F5">
        <w:rPr>
          <w:rFonts w:ascii="Times New Roman" w:eastAsia="Times New Roman" w:hAnsi="Times New Roman" w:cs="Times New Roman"/>
          <w:b/>
          <w:color w:val="222222"/>
          <w:sz w:val="24"/>
          <w:szCs w:val="24"/>
          <w:lang w:eastAsia="en-IN"/>
        </w:rPr>
        <w:t xml:space="preserve">Table </w:t>
      </w:r>
      <w:r>
        <w:rPr>
          <w:rFonts w:ascii="Times New Roman" w:eastAsia="Times New Roman" w:hAnsi="Times New Roman" w:cs="Times New Roman"/>
          <w:b/>
          <w:color w:val="222222"/>
          <w:sz w:val="24"/>
          <w:szCs w:val="24"/>
          <w:lang w:eastAsia="en-IN"/>
        </w:rPr>
        <w:t>5</w:t>
      </w:r>
      <w:r w:rsidRPr="005274F5">
        <w:rPr>
          <w:rFonts w:ascii="Times New Roman" w:eastAsia="Times New Roman" w:hAnsi="Times New Roman" w:cs="Times New Roman"/>
          <w:b/>
          <w:color w:val="222222"/>
          <w:sz w:val="24"/>
          <w:szCs w:val="24"/>
          <w:lang w:eastAsia="en-IN"/>
        </w:rPr>
        <w:t xml:space="preserve">. </w:t>
      </w:r>
      <w:r>
        <w:rPr>
          <w:rFonts w:ascii="Times New Roman" w:eastAsia="Times New Roman" w:hAnsi="Times New Roman" w:cs="Times New Roman"/>
          <w:b/>
          <w:color w:val="222222"/>
          <w:sz w:val="24"/>
          <w:szCs w:val="24"/>
          <w:lang w:eastAsia="en-IN"/>
        </w:rPr>
        <w:t xml:space="preserve">Quantitative Functional Comparison of </w:t>
      </w:r>
      <w:r w:rsidRPr="005274F5">
        <w:rPr>
          <w:rFonts w:ascii="Times New Roman" w:eastAsia="Times New Roman" w:hAnsi="Times New Roman" w:cs="Times New Roman"/>
          <w:b/>
          <w:color w:val="222222"/>
          <w:sz w:val="24"/>
          <w:szCs w:val="24"/>
          <w:lang w:eastAsia="en-IN"/>
        </w:rPr>
        <w:t>Smart Materials</w:t>
      </w:r>
    </w:p>
    <w:p w:rsidR="00243BA3" w:rsidRDefault="00243BA3" w:rsidP="00243BA3">
      <w:pPr>
        <w:shd w:val="clear" w:color="auto" w:fill="FFFFFF"/>
        <w:spacing w:after="0" w:line="240" w:lineRule="auto"/>
        <w:jc w:val="center"/>
        <w:rPr>
          <w:rFonts w:ascii="Times New Roman" w:eastAsia="Times New Roman" w:hAnsi="Times New Roman" w:cs="Times New Roman"/>
          <w:color w:val="222222"/>
          <w:sz w:val="24"/>
          <w:szCs w:val="24"/>
          <w:lang w:eastAsia="en-IN"/>
        </w:rPr>
      </w:pPr>
    </w:p>
    <w:tbl>
      <w:tblPr>
        <w:tblStyle w:val="TableGrid"/>
        <w:tblW w:w="0" w:type="auto"/>
        <w:jc w:val="center"/>
        <w:tblLook w:val="04A0" w:firstRow="1" w:lastRow="0" w:firstColumn="1" w:lastColumn="0" w:noHBand="0" w:noVBand="1"/>
      </w:tblPr>
      <w:tblGrid>
        <w:gridCol w:w="2030"/>
        <w:gridCol w:w="1619"/>
        <w:gridCol w:w="1684"/>
        <w:gridCol w:w="1533"/>
        <w:gridCol w:w="2150"/>
      </w:tblGrid>
      <w:tr w:rsidR="00243BA3" w:rsidRPr="005274F5" w:rsidTr="0033693F">
        <w:trPr>
          <w:jc w:val="center"/>
        </w:trPr>
        <w:tc>
          <w:tcPr>
            <w:tcW w:w="2030" w:type="dxa"/>
            <w:shd w:val="clear" w:color="auto" w:fill="FFFFFF"/>
            <w:vAlign w:val="center"/>
          </w:tcPr>
          <w:p w:rsidR="00243BA3" w:rsidRPr="00EC2B8A" w:rsidRDefault="00243BA3" w:rsidP="00243BA3">
            <w:pPr>
              <w:jc w:val="center"/>
              <w:rPr>
                <w:rFonts w:ascii="Arial" w:eastAsia="Times New Roman" w:hAnsi="Arial" w:cs="Arial"/>
                <w:b/>
                <w:bCs/>
                <w:color w:val="222222"/>
                <w:sz w:val="24"/>
                <w:szCs w:val="24"/>
                <w:lang w:eastAsia="en-IN"/>
              </w:rPr>
            </w:pPr>
            <w:r w:rsidRPr="00EC2B8A">
              <w:rPr>
                <w:rFonts w:ascii="Arial" w:eastAsia="Times New Roman" w:hAnsi="Arial" w:cs="Arial"/>
                <w:b/>
                <w:bCs/>
                <w:color w:val="222222"/>
                <w:sz w:val="24"/>
                <w:szCs w:val="24"/>
                <w:lang w:eastAsia="en-IN"/>
              </w:rPr>
              <w:t>Property</w:t>
            </w:r>
          </w:p>
        </w:tc>
        <w:tc>
          <w:tcPr>
            <w:tcW w:w="1619" w:type="dxa"/>
            <w:shd w:val="clear" w:color="auto" w:fill="FFFFFF"/>
            <w:vAlign w:val="center"/>
          </w:tcPr>
          <w:p w:rsidR="00243BA3" w:rsidRPr="00EC2B8A" w:rsidRDefault="00243BA3" w:rsidP="00243BA3">
            <w:pPr>
              <w:jc w:val="center"/>
              <w:rPr>
                <w:rFonts w:ascii="Arial" w:eastAsia="Times New Roman" w:hAnsi="Arial" w:cs="Arial"/>
                <w:b/>
                <w:bCs/>
                <w:color w:val="222222"/>
                <w:sz w:val="24"/>
                <w:szCs w:val="24"/>
                <w:lang w:eastAsia="en-IN"/>
              </w:rPr>
            </w:pPr>
            <w:r w:rsidRPr="00EC2B8A">
              <w:rPr>
                <w:rFonts w:ascii="Arial" w:eastAsia="Times New Roman" w:hAnsi="Arial" w:cs="Arial"/>
                <w:b/>
                <w:bCs/>
                <w:color w:val="222222"/>
                <w:sz w:val="24"/>
                <w:szCs w:val="24"/>
                <w:lang w:eastAsia="en-IN"/>
              </w:rPr>
              <w:t>SMAs</w:t>
            </w:r>
          </w:p>
        </w:tc>
        <w:tc>
          <w:tcPr>
            <w:tcW w:w="1684" w:type="dxa"/>
            <w:shd w:val="clear" w:color="auto" w:fill="FFFFFF"/>
            <w:vAlign w:val="center"/>
          </w:tcPr>
          <w:p w:rsidR="00243BA3" w:rsidRPr="00EC2B8A" w:rsidRDefault="00243BA3" w:rsidP="00243BA3">
            <w:pPr>
              <w:jc w:val="center"/>
              <w:rPr>
                <w:rFonts w:ascii="Arial" w:eastAsia="Times New Roman" w:hAnsi="Arial" w:cs="Arial"/>
                <w:b/>
                <w:bCs/>
                <w:color w:val="222222"/>
                <w:sz w:val="24"/>
                <w:szCs w:val="24"/>
                <w:lang w:eastAsia="en-IN"/>
              </w:rPr>
            </w:pPr>
            <w:r w:rsidRPr="00EC2B8A">
              <w:rPr>
                <w:rFonts w:ascii="Arial" w:eastAsia="Times New Roman" w:hAnsi="Arial" w:cs="Arial"/>
                <w:b/>
                <w:bCs/>
                <w:color w:val="222222"/>
                <w:sz w:val="24"/>
                <w:szCs w:val="24"/>
                <w:lang w:eastAsia="en-IN"/>
              </w:rPr>
              <w:t>Piezoelectric</w:t>
            </w:r>
          </w:p>
        </w:tc>
        <w:tc>
          <w:tcPr>
            <w:tcW w:w="1533" w:type="dxa"/>
            <w:shd w:val="clear" w:color="auto" w:fill="FFFFFF"/>
            <w:vAlign w:val="center"/>
          </w:tcPr>
          <w:p w:rsidR="00243BA3" w:rsidRPr="00EC2B8A" w:rsidRDefault="00243BA3" w:rsidP="00243BA3">
            <w:pPr>
              <w:jc w:val="center"/>
              <w:rPr>
                <w:rFonts w:ascii="Arial" w:eastAsia="Times New Roman" w:hAnsi="Arial" w:cs="Arial"/>
                <w:b/>
                <w:bCs/>
                <w:color w:val="222222"/>
                <w:sz w:val="24"/>
                <w:szCs w:val="24"/>
                <w:lang w:eastAsia="en-IN"/>
              </w:rPr>
            </w:pPr>
            <w:r w:rsidRPr="00EC2B8A">
              <w:rPr>
                <w:rFonts w:ascii="Arial" w:eastAsia="Times New Roman" w:hAnsi="Arial" w:cs="Arial"/>
                <w:b/>
                <w:bCs/>
                <w:color w:val="222222"/>
                <w:sz w:val="24"/>
                <w:szCs w:val="24"/>
                <w:lang w:eastAsia="en-IN"/>
              </w:rPr>
              <w:t>Polymers</w:t>
            </w:r>
          </w:p>
        </w:tc>
        <w:tc>
          <w:tcPr>
            <w:tcW w:w="2150" w:type="dxa"/>
            <w:shd w:val="clear" w:color="auto" w:fill="FFFFFF"/>
            <w:vAlign w:val="center"/>
          </w:tcPr>
          <w:p w:rsidR="00243BA3" w:rsidRPr="00EC2B8A" w:rsidRDefault="00243BA3" w:rsidP="00243BA3">
            <w:pPr>
              <w:jc w:val="center"/>
              <w:rPr>
                <w:rFonts w:ascii="Arial" w:eastAsia="Times New Roman" w:hAnsi="Arial" w:cs="Arial"/>
                <w:b/>
                <w:bCs/>
                <w:color w:val="222222"/>
                <w:sz w:val="24"/>
                <w:szCs w:val="24"/>
                <w:lang w:eastAsia="en-IN"/>
              </w:rPr>
            </w:pPr>
            <w:r w:rsidRPr="00EC2B8A">
              <w:rPr>
                <w:rFonts w:ascii="Arial" w:eastAsia="Times New Roman" w:hAnsi="Arial" w:cs="Arial"/>
                <w:b/>
                <w:bCs/>
                <w:color w:val="222222"/>
                <w:sz w:val="24"/>
                <w:szCs w:val="24"/>
                <w:lang w:eastAsia="en-IN"/>
              </w:rPr>
              <w:t>Nanocomposites</w:t>
            </w:r>
          </w:p>
        </w:tc>
      </w:tr>
      <w:tr w:rsidR="00243BA3" w:rsidRPr="005274F5" w:rsidTr="0033693F">
        <w:trPr>
          <w:jc w:val="center"/>
        </w:trPr>
        <w:tc>
          <w:tcPr>
            <w:tcW w:w="203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Sensitivity</w:t>
            </w:r>
          </w:p>
        </w:tc>
        <w:tc>
          <w:tcPr>
            <w:tcW w:w="1619"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Moderate</w:t>
            </w:r>
          </w:p>
        </w:tc>
        <w:tc>
          <w:tcPr>
            <w:tcW w:w="1684"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1533"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215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r>
      <w:tr w:rsidR="00243BA3" w:rsidRPr="005274F5" w:rsidTr="0033693F">
        <w:trPr>
          <w:jc w:val="center"/>
        </w:trPr>
        <w:tc>
          <w:tcPr>
            <w:tcW w:w="203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Durability</w:t>
            </w:r>
          </w:p>
        </w:tc>
        <w:tc>
          <w:tcPr>
            <w:tcW w:w="1619"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1684"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1533"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Moderate</w:t>
            </w:r>
          </w:p>
        </w:tc>
        <w:tc>
          <w:tcPr>
            <w:tcW w:w="215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r>
      <w:tr w:rsidR="00243BA3" w:rsidRPr="005274F5" w:rsidTr="0033693F">
        <w:trPr>
          <w:jc w:val="center"/>
        </w:trPr>
        <w:tc>
          <w:tcPr>
            <w:tcW w:w="203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Scalability</w:t>
            </w:r>
          </w:p>
        </w:tc>
        <w:tc>
          <w:tcPr>
            <w:tcW w:w="1619"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Moderate</w:t>
            </w:r>
          </w:p>
        </w:tc>
        <w:tc>
          <w:tcPr>
            <w:tcW w:w="1684"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1533"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High</w:t>
            </w:r>
          </w:p>
        </w:tc>
        <w:tc>
          <w:tcPr>
            <w:tcW w:w="2150" w:type="dxa"/>
            <w:shd w:val="clear" w:color="auto" w:fill="FFFFFF"/>
            <w:vAlign w:val="center"/>
          </w:tcPr>
          <w:p w:rsidR="00243BA3" w:rsidRPr="00EC2B8A" w:rsidRDefault="00243BA3" w:rsidP="00243BA3">
            <w:pPr>
              <w:jc w:val="center"/>
              <w:rPr>
                <w:rFonts w:ascii="Arial" w:eastAsia="Times New Roman" w:hAnsi="Arial" w:cs="Arial"/>
                <w:color w:val="222222"/>
                <w:sz w:val="24"/>
                <w:szCs w:val="24"/>
                <w:lang w:eastAsia="en-IN"/>
              </w:rPr>
            </w:pPr>
            <w:r w:rsidRPr="00EC2B8A">
              <w:rPr>
                <w:rFonts w:ascii="Arial" w:eastAsia="Times New Roman" w:hAnsi="Arial" w:cs="Arial"/>
                <w:color w:val="222222"/>
                <w:sz w:val="24"/>
                <w:szCs w:val="24"/>
                <w:lang w:eastAsia="en-IN"/>
              </w:rPr>
              <w:t>Moderate</w:t>
            </w:r>
          </w:p>
        </w:tc>
      </w:tr>
    </w:tbl>
    <w:p w:rsidR="00243BA3" w:rsidRPr="006604A5" w:rsidRDefault="00243BA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9. EMERGING TRENDS IN SMART MATERIALS</w:t>
      </w:r>
    </w:p>
    <w:p w:rsidR="0033693F" w:rsidRPr="00FA6E33" w:rsidRDefault="0033693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Recent developments in smart materials focus on:</w:t>
      </w:r>
    </w:p>
    <w:p w:rsidR="00802B87" w:rsidRDefault="00D01C53" w:rsidP="00802B87">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Multi-stimuli responsive materials</w:t>
      </w:r>
    </w:p>
    <w:p w:rsidR="00802B87" w:rsidRDefault="00D01C53" w:rsidP="00802B87">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Smart nanocomposites</w:t>
      </w:r>
    </w:p>
    <w:p w:rsidR="00802B87" w:rsidRDefault="00D01C53" w:rsidP="00802B87">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Self-healing polymers</w:t>
      </w:r>
    </w:p>
    <w:p w:rsidR="00802B87" w:rsidRDefault="00D01C53" w:rsidP="00802B87">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AI-assisted materials discovery</w:t>
      </w:r>
    </w:p>
    <w:p w:rsidR="00D01C53" w:rsidRPr="00802B87" w:rsidRDefault="00D01C53" w:rsidP="00802B87">
      <w:pPr>
        <w:pStyle w:val="ListParagraph"/>
        <w:numPr>
          <w:ilvl w:val="0"/>
          <w:numId w:val="2"/>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4D printed adaptive materials</w:t>
      </w:r>
    </w:p>
    <w:p w:rsidR="00D01C53"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Recent research also explores stimuli-responsive materials integrated into intelligent electronic devices and advanced sensor systems.</w:t>
      </w:r>
    </w:p>
    <w:p w:rsidR="001B5FDA" w:rsidRDefault="001B5FDA"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1B5FDA"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lastRenderedPageBreak/>
        <w:t>10. STANDARDIZATION AND CHARACTERIZATION</w:t>
      </w:r>
    </w:p>
    <w:p w:rsidR="0033693F" w:rsidRPr="00FA6E33" w:rsidRDefault="0033693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1B5FDA" w:rsidRPr="00F604BE" w:rsidRDefault="001B5FDA" w:rsidP="001B5FDA">
      <w:pPr>
        <w:shd w:val="clear" w:color="auto" w:fill="FFFFFF"/>
        <w:spacing w:after="0" w:line="240" w:lineRule="auto"/>
        <w:ind w:left="585"/>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Common standards include:</w:t>
      </w:r>
    </w:p>
    <w:p w:rsidR="001B5FDA" w:rsidRPr="00F604BE" w:rsidRDefault="001B5FDA" w:rsidP="001B5FDA">
      <w:pPr>
        <w:numPr>
          <w:ilvl w:val="0"/>
          <w:numId w:val="10"/>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b/>
          <w:bCs/>
          <w:color w:val="222222"/>
          <w:sz w:val="24"/>
          <w:szCs w:val="24"/>
          <w:lang w:eastAsia="en-IN"/>
        </w:rPr>
        <w:t>ASTM E1876</w:t>
      </w:r>
      <w:r w:rsidRPr="00F604BE">
        <w:rPr>
          <w:rFonts w:ascii="Times New Roman" w:eastAsia="Times New Roman" w:hAnsi="Times New Roman" w:cs="Times New Roman"/>
          <w:color w:val="222222"/>
          <w:sz w:val="24"/>
          <w:szCs w:val="24"/>
          <w:lang w:eastAsia="en-IN"/>
        </w:rPr>
        <w:t> – Dynamic elastic modulus</w:t>
      </w:r>
    </w:p>
    <w:p w:rsidR="001B5FDA" w:rsidRPr="00F604BE" w:rsidRDefault="001B5FDA" w:rsidP="001B5FDA">
      <w:pPr>
        <w:numPr>
          <w:ilvl w:val="0"/>
          <w:numId w:val="10"/>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b/>
          <w:bCs/>
          <w:color w:val="222222"/>
          <w:sz w:val="24"/>
          <w:szCs w:val="24"/>
          <w:lang w:eastAsia="en-IN"/>
        </w:rPr>
        <w:t>ASTM F2516</w:t>
      </w:r>
      <w:r w:rsidRPr="00F604BE">
        <w:rPr>
          <w:rFonts w:ascii="Times New Roman" w:eastAsia="Times New Roman" w:hAnsi="Times New Roman" w:cs="Times New Roman"/>
          <w:color w:val="222222"/>
          <w:sz w:val="24"/>
          <w:szCs w:val="24"/>
          <w:lang w:eastAsia="en-IN"/>
        </w:rPr>
        <w:t> – SMA transformation temperature</w:t>
      </w:r>
    </w:p>
    <w:p w:rsidR="001B5FDA" w:rsidRPr="00F604BE" w:rsidRDefault="001B5FDA" w:rsidP="001B5FDA">
      <w:pPr>
        <w:numPr>
          <w:ilvl w:val="0"/>
          <w:numId w:val="10"/>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b/>
          <w:bCs/>
          <w:color w:val="222222"/>
          <w:sz w:val="24"/>
          <w:szCs w:val="24"/>
          <w:lang w:eastAsia="en-IN"/>
        </w:rPr>
        <w:t>ISO 13314</w:t>
      </w:r>
      <w:r w:rsidRPr="00F604BE">
        <w:rPr>
          <w:rFonts w:ascii="Times New Roman" w:eastAsia="Times New Roman" w:hAnsi="Times New Roman" w:cs="Times New Roman"/>
          <w:color w:val="222222"/>
          <w:sz w:val="24"/>
          <w:szCs w:val="24"/>
          <w:lang w:eastAsia="en-IN"/>
        </w:rPr>
        <w:t> – Mechanical testing of porous materials</w:t>
      </w:r>
    </w:p>
    <w:p w:rsidR="001B5FDA" w:rsidRPr="00F604BE" w:rsidRDefault="001B5FDA" w:rsidP="001B5FDA">
      <w:pPr>
        <w:numPr>
          <w:ilvl w:val="0"/>
          <w:numId w:val="10"/>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b/>
          <w:bCs/>
          <w:color w:val="222222"/>
          <w:sz w:val="24"/>
          <w:szCs w:val="24"/>
          <w:lang w:eastAsia="en-IN"/>
        </w:rPr>
        <w:t>IEC standards</w:t>
      </w:r>
      <w:r w:rsidRPr="00F604BE">
        <w:rPr>
          <w:rFonts w:ascii="Times New Roman" w:eastAsia="Times New Roman" w:hAnsi="Times New Roman" w:cs="Times New Roman"/>
          <w:color w:val="222222"/>
          <w:sz w:val="24"/>
          <w:szCs w:val="24"/>
          <w:lang w:eastAsia="en-IN"/>
        </w:rPr>
        <w:t> – Piezoelectric characterization</w:t>
      </w:r>
    </w:p>
    <w:p w:rsidR="001B5FDA" w:rsidRPr="00F604BE" w:rsidRDefault="001B5FDA" w:rsidP="001B5FDA">
      <w:pPr>
        <w:shd w:val="clear" w:color="auto" w:fill="FFFFFF"/>
        <w:spacing w:after="0" w:line="240" w:lineRule="auto"/>
        <w:ind w:left="585"/>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Characterization techniques:</w:t>
      </w:r>
    </w:p>
    <w:p w:rsidR="001B5FDA" w:rsidRPr="00F604BE" w:rsidRDefault="001B5FDA" w:rsidP="001B5FDA">
      <w:pPr>
        <w:numPr>
          <w:ilvl w:val="0"/>
          <w:numId w:val="11"/>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XRD, SEM, TEM</w:t>
      </w:r>
    </w:p>
    <w:p w:rsidR="001B5FDA" w:rsidRPr="00F604BE" w:rsidRDefault="001B5FDA" w:rsidP="001B5FDA">
      <w:pPr>
        <w:numPr>
          <w:ilvl w:val="0"/>
          <w:numId w:val="11"/>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DSC for phase transitions</w:t>
      </w:r>
    </w:p>
    <w:p w:rsidR="001B5FDA" w:rsidRPr="00F604BE" w:rsidRDefault="001B5FDA" w:rsidP="001B5FDA">
      <w:pPr>
        <w:numPr>
          <w:ilvl w:val="0"/>
          <w:numId w:val="11"/>
        </w:numPr>
        <w:shd w:val="clear" w:color="auto" w:fill="FFFFFF"/>
        <w:tabs>
          <w:tab w:val="clear" w:pos="720"/>
          <w:tab w:val="num" w:pos="1305"/>
        </w:tabs>
        <w:spacing w:after="0" w:line="240" w:lineRule="auto"/>
        <w:ind w:left="1530"/>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Electrical/mechanical coupling measurements</w:t>
      </w:r>
    </w:p>
    <w:p w:rsidR="001B5FDA" w:rsidRPr="001B5FDA" w:rsidRDefault="001B5FDA"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11. CHALLENGES AND LIMITATIONS</w:t>
      </w:r>
    </w:p>
    <w:p w:rsidR="0033693F" w:rsidRPr="00FA6E33" w:rsidRDefault="0033693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Despite significant progress, </w:t>
      </w:r>
      <w:r w:rsidR="00371754">
        <w:rPr>
          <w:rFonts w:ascii="Times New Roman" w:eastAsia="Times New Roman" w:hAnsi="Times New Roman" w:cs="Times New Roman"/>
          <w:color w:val="222222"/>
          <w:sz w:val="24"/>
          <w:szCs w:val="24"/>
          <w:lang w:eastAsia="en-IN"/>
        </w:rPr>
        <w:t xml:space="preserve">smart materials face </w:t>
      </w:r>
      <w:r w:rsidRPr="006604A5">
        <w:rPr>
          <w:rFonts w:ascii="Times New Roman" w:eastAsia="Times New Roman" w:hAnsi="Times New Roman" w:cs="Times New Roman"/>
          <w:color w:val="222222"/>
          <w:sz w:val="24"/>
          <w:szCs w:val="24"/>
          <w:lang w:eastAsia="en-IN"/>
        </w:rPr>
        <w:t xml:space="preserve">several challenges </w:t>
      </w:r>
      <w:r w:rsidR="00371754">
        <w:rPr>
          <w:rFonts w:ascii="Times New Roman" w:eastAsia="Times New Roman" w:hAnsi="Times New Roman" w:cs="Times New Roman"/>
          <w:color w:val="222222"/>
          <w:sz w:val="24"/>
          <w:szCs w:val="24"/>
          <w:lang w:eastAsia="en-IN"/>
        </w:rPr>
        <w:t>including</w:t>
      </w:r>
      <w:r w:rsidRPr="006604A5">
        <w:rPr>
          <w:rFonts w:ascii="Times New Roman" w:eastAsia="Times New Roman" w:hAnsi="Times New Roman" w:cs="Times New Roman"/>
          <w:color w:val="222222"/>
          <w:sz w:val="24"/>
          <w:szCs w:val="24"/>
          <w:lang w:eastAsia="en-IN"/>
        </w:rPr>
        <w:t>:</w:t>
      </w:r>
    </w:p>
    <w:p w:rsidR="00802B87" w:rsidRDefault="00802B87" w:rsidP="00802B87">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H</w:t>
      </w:r>
      <w:r w:rsidR="00D01C53" w:rsidRPr="00802B87">
        <w:rPr>
          <w:rFonts w:ascii="Times New Roman" w:eastAsia="Times New Roman" w:hAnsi="Times New Roman" w:cs="Times New Roman"/>
          <w:color w:val="222222"/>
          <w:sz w:val="24"/>
          <w:szCs w:val="24"/>
          <w:lang w:eastAsia="en-IN"/>
        </w:rPr>
        <w:t>igh production cost</w:t>
      </w:r>
    </w:p>
    <w:p w:rsidR="00802B87" w:rsidRDefault="00802B87" w:rsidP="00802B87">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L</w:t>
      </w:r>
      <w:r w:rsidR="00D01C53" w:rsidRPr="00802B87">
        <w:rPr>
          <w:rFonts w:ascii="Times New Roman" w:eastAsia="Times New Roman" w:hAnsi="Times New Roman" w:cs="Times New Roman"/>
          <w:color w:val="222222"/>
          <w:sz w:val="24"/>
          <w:szCs w:val="24"/>
          <w:lang w:eastAsia="en-IN"/>
        </w:rPr>
        <w:t>imited durability in harsh environments</w:t>
      </w:r>
    </w:p>
    <w:p w:rsidR="00802B87" w:rsidRDefault="00802B87" w:rsidP="00802B87">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S</w:t>
      </w:r>
      <w:r w:rsidR="00D01C53" w:rsidRPr="00802B87">
        <w:rPr>
          <w:rFonts w:ascii="Times New Roman" w:eastAsia="Times New Roman" w:hAnsi="Times New Roman" w:cs="Times New Roman"/>
          <w:color w:val="222222"/>
          <w:sz w:val="24"/>
          <w:szCs w:val="24"/>
          <w:lang w:eastAsia="en-IN"/>
        </w:rPr>
        <w:t>low response time in some materials</w:t>
      </w:r>
    </w:p>
    <w:p w:rsidR="00802B87" w:rsidRDefault="00802B87" w:rsidP="00802B87">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S</w:t>
      </w:r>
      <w:r w:rsidR="00D01C53" w:rsidRPr="00802B87">
        <w:rPr>
          <w:rFonts w:ascii="Times New Roman" w:eastAsia="Times New Roman" w:hAnsi="Times New Roman" w:cs="Times New Roman"/>
          <w:color w:val="222222"/>
          <w:sz w:val="24"/>
          <w:szCs w:val="24"/>
          <w:lang w:eastAsia="en-IN"/>
        </w:rPr>
        <w:t>calability challenges for industrial production</w:t>
      </w:r>
    </w:p>
    <w:p w:rsidR="00D01C53" w:rsidRPr="00802B87" w:rsidRDefault="00802B87" w:rsidP="00802B87">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E</w:t>
      </w:r>
      <w:r w:rsidR="00D01C53" w:rsidRPr="00802B87">
        <w:rPr>
          <w:rFonts w:ascii="Times New Roman" w:eastAsia="Times New Roman" w:hAnsi="Times New Roman" w:cs="Times New Roman"/>
          <w:color w:val="222222"/>
          <w:sz w:val="24"/>
          <w:szCs w:val="24"/>
          <w:lang w:eastAsia="en-IN"/>
        </w:rPr>
        <w:t>nvironmental sustainability issues</w:t>
      </w: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Addressing these challenges requires interdisciplinary collaboration among chemists, materials scientists, engineers, and computational scientists.</w:t>
      </w:r>
    </w:p>
    <w:p w:rsidR="006604A5" w:rsidRPr="006604A5" w:rsidRDefault="006604A5"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12. FUTURE TECHNOLOGICAL PROSPECTS</w:t>
      </w:r>
    </w:p>
    <w:p w:rsidR="0033693F" w:rsidRPr="00FA6E33" w:rsidRDefault="0033693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The future of smart materials lies in the development of:</w:t>
      </w:r>
    </w:p>
    <w:p w:rsidR="00802B87" w:rsidRDefault="00802B87" w:rsidP="00802B87">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S</w:t>
      </w:r>
      <w:r w:rsidR="00D01C53" w:rsidRPr="00802B87">
        <w:rPr>
          <w:rFonts w:ascii="Times New Roman" w:eastAsia="Times New Roman" w:hAnsi="Times New Roman" w:cs="Times New Roman"/>
          <w:color w:val="222222"/>
          <w:sz w:val="24"/>
          <w:szCs w:val="24"/>
          <w:lang w:eastAsia="en-IN"/>
        </w:rPr>
        <w:t>elf-healing structural materials</w:t>
      </w:r>
    </w:p>
    <w:p w:rsidR="00802B87" w:rsidRDefault="00802B87" w:rsidP="00802B87">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P</w:t>
      </w:r>
      <w:r w:rsidR="00D01C53" w:rsidRPr="00802B87">
        <w:rPr>
          <w:rFonts w:ascii="Times New Roman" w:eastAsia="Times New Roman" w:hAnsi="Times New Roman" w:cs="Times New Roman"/>
          <w:color w:val="222222"/>
          <w:sz w:val="24"/>
          <w:szCs w:val="24"/>
          <w:lang w:eastAsia="en-IN"/>
        </w:rPr>
        <w:t>rogrammable matter</w:t>
      </w:r>
    </w:p>
    <w:p w:rsidR="00802B87" w:rsidRDefault="00802B87" w:rsidP="00802B87">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I</w:t>
      </w:r>
      <w:r w:rsidR="00D01C53" w:rsidRPr="00802B87">
        <w:rPr>
          <w:rFonts w:ascii="Times New Roman" w:eastAsia="Times New Roman" w:hAnsi="Times New Roman" w:cs="Times New Roman"/>
          <w:color w:val="222222"/>
          <w:sz w:val="24"/>
          <w:szCs w:val="24"/>
          <w:lang w:eastAsia="en-IN"/>
        </w:rPr>
        <w:t>ntelligent biomedical implants</w:t>
      </w:r>
    </w:p>
    <w:p w:rsidR="00802B87" w:rsidRDefault="00802B87" w:rsidP="00802B87">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A</w:t>
      </w:r>
      <w:r w:rsidR="00D01C53" w:rsidRPr="00802B87">
        <w:rPr>
          <w:rFonts w:ascii="Times New Roman" w:eastAsia="Times New Roman" w:hAnsi="Times New Roman" w:cs="Times New Roman"/>
          <w:color w:val="222222"/>
          <w:sz w:val="24"/>
          <w:szCs w:val="24"/>
          <w:lang w:eastAsia="en-IN"/>
        </w:rPr>
        <w:t>daptive infrastructure systems</w:t>
      </w:r>
    </w:p>
    <w:p w:rsidR="00D01C53" w:rsidRPr="00802B87" w:rsidRDefault="00802B87" w:rsidP="00802B87">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802B87">
        <w:rPr>
          <w:rFonts w:ascii="Times New Roman" w:eastAsia="Times New Roman" w:hAnsi="Times New Roman" w:cs="Times New Roman"/>
          <w:color w:val="222222"/>
          <w:sz w:val="24"/>
          <w:szCs w:val="24"/>
          <w:lang w:eastAsia="en-IN"/>
        </w:rPr>
        <w:t>N</w:t>
      </w:r>
      <w:r w:rsidR="00D01C53" w:rsidRPr="00802B87">
        <w:rPr>
          <w:rFonts w:ascii="Times New Roman" w:eastAsia="Times New Roman" w:hAnsi="Times New Roman" w:cs="Times New Roman"/>
          <w:color w:val="222222"/>
          <w:sz w:val="24"/>
          <w:szCs w:val="24"/>
          <w:lang w:eastAsia="en-IN"/>
        </w:rPr>
        <w:t>ano-engineered responsive materials</w:t>
      </w: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Smart materials are expected to play a critical role in next-generation technologies including wearable electronics, soft robotics, and intelligent healthcare systems.</w:t>
      </w:r>
    </w:p>
    <w:p w:rsidR="006604A5" w:rsidRDefault="006604A5"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1B5FDA" w:rsidRPr="00FA6E3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 xml:space="preserve">13. FUTURE RESEARCH DIRECTIONS </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Develop </w:t>
      </w:r>
      <w:r w:rsidRPr="00F604BE">
        <w:rPr>
          <w:rFonts w:ascii="Times New Roman" w:eastAsia="Times New Roman" w:hAnsi="Times New Roman" w:cs="Times New Roman"/>
          <w:bCs/>
          <w:color w:val="222222"/>
          <w:sz w:val="24"/>
          <w:szCs w:val="24"/>
          <w:lang w:eastAsia="en-IN"/>
        </w:rPr>
        <w:t>low-cost, scalable synthesis methods</w:t>
      </w:r>
      <w:r w:rsidRPr="00F604BE">
        <w:rPr>
          <w:rFonts w:ascii="Times New Roman" w:eastAsia="Times New Roman" w:hAnsi="Times New Roman" w:cs="Times New Roman"/>
          <w:color w:val="222222"/>
          <w:sz w:val="24"/>
          <w:szCs w:val="24"/>
          <w:lang w:eastAsia="en-IN"/>
        </w:rPr>
        <w:t> for industrial adoption</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Design </w:t>
      </w:r>
      <w:r w:rsidRPr="00F604BE">
        <w:rPr>
          <w:rFonts w:ascii="Times New Roman" w:eastAsia="Times New Roman" w:hAnsi="Times New Roman" w:cs="Times New Roman"/>
          <w:bCs/>
          <w:color w:val="222222"/>
          <w:sz w:val="24"/>
          <w:szCs w:val="24"/>
          <w:lang w:eastAsia="en-IN"/>
        </w:rPr>
        <w:t>multi-functional hybrid materials</w:t>
      </w:r>
      <w:r w:rsidRPr="00F604BE">
        <w:rPr>
          <w:rFonts w:ascii="Times New Roman" w:eastAsia="Times New Roman" w:hAnsi="Times New Roman" w:cs="Times New Roman"/>
          <w:color w:val="222222"/>
          <w:sz w:val="24"/>
          <w:szCs w:val="24"/>
          <w:lang w:eastAsia="en-IN"/>
        </w:rPr>
        <w:t> with combined sensing and actuation</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Improve </w:t>
      </w:r>
      <w:r w:rsidRPr="00F604BE">
        <w:rPr>
          <w:rFonts w:ascii="Times New Roman" w:eastAsia="Times New Roman" w:hAnsi="Times New Roman" w:cs="Times New Roman"/>
          <w:bCs/>
          <w:color w:val="222222"/>
          <w:sz w:val="24"/>
          <w:szCs w:val="24"/>
          <w:lang w:eastAsia="en-IN"/>
        </w:rPr>
        <w:t>fatigue resistance and lifecycle performance</w:t>
      </w:r>
      <w:r w:rsidRPr="00F604BE">
        <w:rPr>
          <w:rFonts w:ascii="Times New Roman" w:eastAsia="Times New Roman" w:hAnsi="Times New Roman" w:cs="Times New Roman"/>
          <w:color w:val="222222"/>
          <w:sz w:val="24"/>
          <w:szCs w:val="24"/>
          <w:lang w:eastAsia="en-IN"/>
        </w:rPr>
        <w:t> of SMAs and polymers</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Advance </w:t>
      </w:r>
      <w:r w:rsidRPr="00F604BE">
        <w:rPr>
          <w:rFonts w:ascii="Times New Roman" w:eastAsia="Times New Roman" w:hAnsi="Times New Roman" w:cs="Times New Roman"/>
          <w:bCs/>
          <w:color w:val="222222"/>
          <w:sz w:val="24"/>
          <w:szCs w:val="24"/>
          <w:lang w:eastAsia="en-IN"/>
        </w:rPr>
        <w:t>AI-integrated autonomous material discovery platforms</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Develop </w:t>
      </w:r>
      <w:r w:rsidRPr="00F604BE">
        <w:rPr>
          <w:rFonts w:ascii="Times New Roman" w:eastAsia="Times New Roman" w:hAnsi="Times New Roman" w:cs="Times New Roman"/>
          <w:bCs/>
          <w:color w:val="222222"/>
          <w:sz w:val="24"/>
          <w:szCs w:val="24"/>
          <w:lang w:eastAsia="en-IN"/>
        </w:rPr>
        <w:t>fully biodegradable and recyclable smart materials</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Standardize </w:t>
      </w:r>
      <w:r w:rsidRPr="00F604BE">
        <w:rPr>
          <w:rFonts w:ascii="Times New Roman" w:eastAsia="Times New Roman" w:hAnsi="Times New Roman" w:cs="Times New Roman"/>
          <w:bCs/>
          <w:color w:val="222222"/>
          <w:sz w:val="24"/>
          <w:szCs w:val="24"/>
          <w:lang w:eastAsia="en-IN"/>
        </w:rPr>
        <w:t>testing protocols for reliability benchmarking</w:t>
      </w:r>
    </w:p>
    <w:p w:rsidR="001B5FDA" w:rsidRPr="00F604BE" w:rsidRDefault="001B5FDA" w:rsidP="001B5FDA">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F604BE">
        <w:rPr>
          <w:rFonts w:ascii="Times New Roman" w:eastAsia="Times New Roman" w:hAnsi="Times New Roman" w:cs="Times New Roman"/>
          <w:color w:val="222222"/>
          <w:sz w:val="24"/>
          <w:szCs w:val="24"/>
          <w:lang w:eastAsia="en-IN"/>
        </w:rPr>
        <w:t>Integrate smart materials with </w:t>
      </w:r>
      <w:proofErr w:type="spellStart"/>
      <w:r w:rsidRPr="00F604BE">
        <w:rPr>
          <w:rFonts w:ascii="Times New Roman" w:eastAsia="Times New Roman" w:hAnsi="Times New Roman" w:cs="Times New Roman"/>
          <w:bCs/>
          <w:color w:val="222222"/>
          <w:sz w:val="24"/>
          <w:szCs w:val="24"/>
          <w:lang w:eastAsia="en-IN"/>
        </w:rPr>
        <w:t>IoT</w:t>
      </w:r>
      <w:proofErr w:type="spellEnd"/>
      <w:r w:rsidRPr="00F604BE">
        <w:rPr>
          <w:rFonts w:ascii="Times New Roman" w:eastAsia="Times New Roman" w:hAnsi="Times New Roman" w:cs="Times New Roman"/>
          <w:bCs/>
          <w:color w:val="222222"/>
          <w:sz w:val="24"/>
          <w:szCs w:val="24"/>
          <w:lang w:eastAsia="en-IN"/>
        </w:rPr>
        <w:t>-enabled intelligent systems</w:t>
      </w:r>
    </w:p>
    <w:p w:rsidR="001B5FDA" w:rsidRPr="001B5FDA" w:rsidRDefault="001B5FDA" w:rsidP="006604A5">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rsidR="00D01C5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14. CONCLUSION</w:t>
      </w:r>
    </w:p>
    <w:p w:rsidR="0033693F" w:rsidRPr="00FA6E33" w:rsidRDefault="0033693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D01C53" w:rsidRPr="006604A5" w:rsidRDefault="00D01C53"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604A5">
        <w:rPr>
          <w:rFonts w:ascii="Times New Roman" w:eastAsia="Times New Roman" w:hAnsi="Times New Roman" w:cs="Times New Roman"/>
          <w:color w:val="222222"/>
          <w:sz w:val="24"/>
          <w:szCs w:val="24"/>
          <w:lang w:eastAsia="en-IN"/>
        </w:rPr>
        <w:t xml:space="preserve">Smart materials represent a transformative class of materials capable of sensing environmental changes and responding dynamically. Their multifunctional capabilities make them essential components in modern technological systems. Advances in nanotechnology, additive manufacturing, and computational </w:t>
      </w:r>
      <w:proofErr w:type="spellStart"/>
      <w:r w:rsidRPr="006604A5">
        <w:rPr>
          <w:rFonts w:ascii="Times New Roman" w:eastAsia="Times New Roman" w:hAnsi="Times New Roman" w:cs="Times New Roman"/>
          <w:color w:val="222222"/>
          <w:sz w:val="24"/>
          <w:szCs w:val="24"/>
          <w:lang w:eastAsia="en-IN"/>
        </w:rPr>
        <w:t>modeling</w:t>
      </w:r>
      <w:proofErr w:type="spellEnd"/>
      <w:r w:rsidRPr="006604A5">
        <w:rPr>
          <w:rFonts w:ascii="Times New Roman" w:eastAsia="Times New Roman" w:hAnsi="Times New Roman" w:cs="Times New Roman"/>
          <w:color w:val="222222"/>
          <w:sz w:val="24"/>
          <w:szCs w:val="24"/>
          <w:lang w:eastAsia="en-IN"/>
        </w:rPr>
        <w:t xml:space="preserve"> are </w:t>
      </w:r>
      <w:r w:rsidRPr="006604A5">
        <w:rPr>
          <w:rFonts w:ascii="Times New Roman" w:eastAsia="Times New Roman" w:hAnsi="Times New Roman" w:cs="Times New Roman"/>
          <w:color w:val="222222"/>
          <w:sz w:val="24"/>
          <w:szCs w:val="24"/>
          <w:lang w:eastAsia="en-IN"/>
        </w:rPr>
        <w:lastRenderedPageBreak/>
        <w:t>accelerating the development of next-generation smart materials with enhanced performance and functionality. Continued research and interdisciplinary collaboration will be crucial for overcoming existing challenges and unlocking the full potential of smart materials in future technological applications.</w:t>
      </w:r>
    </w:p>
    <w:p w:rsidR="006604A5" w:rsidRPr="006604A5" w:rsidRDefault="006604A5" w:rsidP="006604A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D01C53" w:rsidRDefault="00FA6E33"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r w:rsidRPr="00FA6E33">
        <w:rPr>
          <w:rFonts w:ascii="Times New Roman" w:eastAsia="Times New Roman" w:hAnsi="Times New Roman" w:cs="Times New Roman"/>
          <w:b/>
          <w:color w:val="222222"/>
          <w:sz w:val="28"/>
          <w:szCs w:val="28"/>
          <w:lang w:eastAsia="en-IN"/>
        </w:rPr>
        <w:t>REFERENCES</w:t>
      </w: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Costa, C. M. (2025). Smart Materials: Definition and Physical-Chemical C</w:t>
      </w:r>
      <w:r w:rsidRPr="00420DC7">
        <w:rPr>
          <w:rFonts w:ascii="Times New Roman" w:eastAsia="Times New Roman" w:hAnsi="Times New Roman" w:cs="Times New Roman"/>
          <w:color w:val="222222"/>
          <w:sz w:val="24"/>
          <w:szCs w:val="24"/>
          <w:lang w:eastAsia="en-IN"/>
        </w:rPr>
        <w:t>haracteristics. ACS Symposium Series</w:t>
      </w:r>
      <w:r>
        <w:rPr>
          <w:rFonts w:ascii="Times New Roman" w:eastAsia="Times New Roman" w:hAnsi="Times New Roman" w:cs="Times New Roman"/>
          <w:color w:val="222222"/>
          <w:sz w:val="24"/>
          <w:szCs w:val="24"/>
          <w:lang w:eastAsia="en-IN"/>
        </w:rPr>
        <w:t xml:space="preserve"> Volume 1513, Pages 1-17</w:t>
      </w:r>
      <w:r w:rsidRPr="00420DC7">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 xml:space="preserve"> DOI: 10.1021/bk-2025-1513.ch001</w:t>
      </w:r>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20DC7">
        <w:rPr>
          <w:rFonts w:ascii="Times New Roman" w:eastAsia="Times New Roman" w:hAnsi="Times New Roman" w:cs="Times New Roman"/>
          <w:color w:val="222222"/>
          <w:sz w:val="24"/>
          <w:szCs w:val="24"/>
          <w:lang w:eastAsia="en-IN"/>
        </w:rPr>
        <w:t>Jain, N., Sharma, R., &amp; Gupta, P. (2023). Smart materials – A state-of-the-art review. Materials Today: Proceedings, 72, 345-352.</w:t>
      </w:r>
      <w:r>
        <w:rPr>
          <w:rFonts w:ascii="Times New Roman" w:eastAsia="Times New Roman" w:hAnsi="Times New Roman" w:cs="Times New Roman"/>
          <w:color w:val="222222"/>
          <w:sz w:val="24"/>
          <w:szCs w:val="24"/>
          <w:lang w:eastAsia="en-IN"/>
        </w:rPr>
        <w:t xml:space="preserve"> </w:t>
      </w:r>
      <w:hyperlink r:id="rId14" w:tgtFrame="_blank" w:history="1">
        <w:r w:rsidRPr="00CE7DA1">
          <w:rPr>
            <w:rFonts w:ascii="Cambria" w:eastAsia="Times New Roman" w:hAnsi="Cambria" w:cs="Arial"/>
            <w:color w:val="1155CC"/>
            <w:u w:val="single"/>
            <w:lang w:eastAsia="en-IN"/>
          </w:rPr>
          <w:t>https://doi.org/10.1016/j.matpr.2023.02.456</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420DC7">
        <w:rPr>
          <w:rFonts w:ascii="Times New Roman" w:eastAsia="Times New Roman" w:hAnsi="Times New Roman" w:cs="Times New Roman"/>
          <w:color w:val="222222"/>
          <w:sz w:val="24"/>
          <w:szCs w:val="24"/>
          <w:lang w:eastAsia="en-IN"/>
        </w:rPr>
        <w:t>Gangele</w:t>
      </w:r>
      <w:proofErr w:type="spellEnd"/>
      <w:r w:rsidRPr="00420DC7">
        <w:rPr>
          <w:rFonts w:ascii="Times New Roman" w:eastAsia="Times New Roman" w:hAnsi="Times New Roman" w:cs="Times New Roman"/>
          <w:color w:val="222222"/>
          <w:sz w:val="24"/>
          <w:szCs w:val="24"/>
          <w:lang w:eastAsia="en-IN"/>
        </w:rPr>
        <w:t>, A. (2021). A Review on Smart Materials, Types and modelling. Materials Today: Proceedings, 45, 1234-1240.</w:t>
      </w:r>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1155CC"/>
          <w:sz w:val="24"/>
          <w:szCs w:val="24"/>
          <w:u w:val="single"/>
          <w:lang w:eastAsia="en-IN"/>
        </w:rPr>
      </w:pPr>
      <w:proofErr w:type="spellStart"/>
      <w:r w:rsidRPr="00420DC7">
        <w:rPr>
          <w:rFonts w:ascii="Times New Roman" w:eastAsia="Times New Roman" w:hAnsi="Times New Roman" w:cs="Times New Roman"/>
          <w:color w:val="222222"/>
          <w:sz w:val="24"/>
          <w:szCs w:val="24"/>
          <w:lang w:eastAsia="en-IN"/>
        </w:rPr>
        <w:t>Bahl</w:t>
      </w:r>
      <w:proofErr w:type="spellEnd"/>
      <w:r w:rsidRPr="00420DC7">
        <w:rPr>
          <w:rFonts w:ascii="Times New Roman" w:eastAsia="Times New Roman" w:hAnsi="Times New Roman" w:cs="Times New Roman"/>
          <w:color w:val="222222"/>
          <w:sz w:val="24"/>
          <w:szCs w:val="24"/>
          <w:lang w:eastAsia="en-IN"/>
        </w:rPr>
        <w:t>, S., Nagar, H., Singh, I., &amp; Sehgal, S. (2020). Smart materials: Types, properties and applications: A Review. </w:t>
      </w:r>
      <w:r w:rsidRPr="00420DC7">
        <w:rPr>
          <w:rFonts w:ascii="Times New Roman" w:eastAsia="Times New Roman" w:hAnsi="Times New Roman" w:cs="Times New Roman"/>
          <w:i/>
          <w:iCs/>
          <w:color w:val="222222"/>
          <w:sz w:val="24"/>
          <w:szCs w:val="24"/>
          <w:lang w:eastAsia="en-IN"/>
        </w:rPr>
        <w:t>Materials Today: Proceedings</w:t>
      </w:r>
      <w:r w:rsidRPr="00420DC7">
        <w:rPr>
          <w:rFonts w:ascii="Times New Roman" w:eastAsia="Times New Roman" w:hAnsi="Times New Roman" w:cs="Times New Roman"/>
          <w:color w:val="222222"/>
          <w:sz w:val="24"/>
          <w:szCs w:val="24"/>
          <w:lang w:eastAsia="en-IN"/>
        </w:rPr>
        <w:t>, 28, 213–218.</w:t>
      </w:r>
      <w:r w:rsidRPr="00420DC7">
        <w:rPr>
          <w:rFonts w:ascii="Times New Roman" w:eastAsia="Times New Roman" w:hAnsi="Times New Roman" w:cs="Times New Roman"/>
          <w:color w:val="222222"/>
          <w:sz w:val="24"/>
          <w:szCs w:val="24"/>
          <w:lang w:eastAsia="en-IN"/>
        </w:rPr>
        <w:br/>
      </w:r>
      <w:hyperlink r:id="rId15" w:tgtFrame="_blank" w:history="1">
        <w:r w:rsidRPr="00420DC7">
          <w:rPr>
            <w:rFonts w:ascii="Times New Roman" w:eastAsia="Times New Roman" w:hAnsi="Times New Roman" w:cs="Times New Roman"/>
            <w:color w:val="1155CC"/>
            <w:sz w:val="24"/>
            <w:szCs w:val="24"/>
            <w:u w:val="single"/>
            <w:lang w:eastAsia="en-IN"/>
          </w:rPr>
          <w:t>https://doi.org/10.1016/j.matpr.2020.04.123</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420DC7">
        <w:rPr>
          <w:rFonts w:ascii="Times New Roman" w:eastAsia="Times New Roman" w:hAnsi="Times New Roman" w:cs="Times New Roman"/>
          <w:color w:val="222222"/>
          <w:sz w:val="24"/>
          <w:szCs w:val="24"/>
          <w:lang w:eastAsia="en-IN"/>
        </w:rPr>
        <w:t>Rodinò</w:t>
      </w:r>
      <w:proofErr w:type="spellEnd"/>
      <w:r w:rsidRPr="00420DC7">
        <w:rPr>
          <w:rFonts w:ascii="Times New Roman" w:eastAsia="Times New Roman" w:hAnsi="Times New Roman" w:cs="Times New Roman"/>
          <w:color w:val="222222"/>
          <w:sz w:val="24"/>
          <w:szCs w:val="24"/>
          <w:lang w:eastAsia="en-IN"/>
        </w:rPr>
        <w:t>, S., et al. (2024). Design considerations and applications of shape memory alloy actuation. Materials &amp; Design, 235, 112345.</w:t>
      </w:r>
      <w:r>
        <w:rPr>
          <w:rFonts w:ascii="Times New Roman" w:eastAsia="Times New Roman" w:hAnsi="Times New Roman" w:cs="Times New Roman"/>
          <w:color w:val="222222"/>
          <w:sz w:val="24"/>
          <w:szCs w:val="24"/>
          <w:lang w:eastAsia="en-IN"/>
        </w:rPr>
        <w:t xml:space="preserve">  </w:t>
      </w:r>
      <w:hyperlink r:id="rId16" w:tgtFrame="_blank" w:history="1">
        <w:r w:rsidRPr="00EE602B">
          <w:rPr>
            <w:rFonts w:ascii="Cambria" w:eastAsia="Times New Roman" w:hAnsi="Cambria" w:cs="Times New Roman"/>
            <w:color w:val="1155CC"/>
            <w:u w:val="single"/>
            <w:lang w:eastAsia="en-IN"/>
          </w:rPr>
          <w:t>https://doi.org/10.1016/j.matdes.2024.112345</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1155CC"/>
          <w:sz w:val="24"/>
          <w:szCs w:val="24"/>
          <w:u w:val="single"/>
          <w:lang w:eastAsia="en-IN"/>
        </w:rPr>
      </w:pPr>
      <w:r w:rsidRPr="00420DC7">
        <w:rPr>
          <w:rFonts w:ascii="Times New Roman" w:eastAsia="Times New Roman" w:hAnsi="Times New Roman" w:cs="Times New Roman"/>
          <w:color w:val="222222"/>
          <w:sz w:val="24"/>
          <w:szCs w:val="24"/>
          <w:lang w:eastAsia="en-IN"/>
        </w:rPr>
        <w:t xml:space="preserve">Otsuka, K., &amp; </w:t>
      </w:r>
      <w:proofErr w:type="spellStart"/>
      <w:r w:rsidRPr="00420DC7">
        <w:rPr>
          <w:rFonts w:ascii="Times New Roman" w:eastAsia="Times New Roman" w:hAnsi="Times New Roman" w:cs="Times New Roman"/>
          <w:color w:val="222222"/>
          <w:sz w:val="24"/>
          <w:szCs w:val="24"/>
          <w:lang w:eastAsia="en-IN"/>
        </w:rPr>
        <w:t>Wayman</w:t>
      </w:r>
      <w:proofErr w:type="spellEnd"/>
      <w:r w:rsidRPr="00420DC7">
        <w:rPr>
          <w:rFonts w:ascii="Times New Roman" w:eastAsia="Times New Roman" w:hAnsi="Times New Roman" w:cs="Times New Roman"/>
          <w:color w:val="222222"/>
          <w:sz w:val="24"/>
          <w:szCs w:val="24"/>
          <w:lang w:eastAsia="en-IN"/>
        </w:rPr>
        <w:t>, C. M. (1998). </w:t>
      </w:r>
      <w:r w:rsidRPr="00420DC7">
        <w:rPr>
          <w:rFonts w:ascii="Times New Roman" w:eastAsia="Times New Roman" w:hAnsi="Times New Roman" w:cs="Times New Roman"/>
          <w:i/>
          <w:iCs/>
          <w:color w:val="222222"/>
          <w:sz w:val="24"/>
          <w:szCs w:val="24"/>
          <w:lang w:eastAsia="en-IN"/>
        </w:rPr>
        <w:t>Shape Memory Materials</w:t>
      </w:r>
      <w:r>
        <w:rPr>
          <w:rFonts w:ascii="Times New Roman" w:eastAsia="Times New Roman" w:hAnsi="Times New Roman" w:cs="Times New Roman"/>
          <w:color w:val="222222"/>
          <w:sz w:val="24"/>
          <w:szCs w:val="24"/>
          <w:lang w:eastAsia="en-IN"/>
        </w:rPr>
        <w:t xml:space="preserve">. Cambridge University Press. </w:t>
      </w:r>
      <w:hyperlink r:id="rId17" w:tgtFrame="_blank" w:history="1">
        <w:r w:rsidRPr="00420DC7">
          <w:rPr>
            <w:rFonts w:ascii="Times New Roman" w:eastAsia="Times New Roman" w:hAnsi="Times New Roman" w:cs="Times New Roman"/>
            <w:color w:val="1155CC"/>
            <w:sz w:val="24"/>
            <w:szCs w:val="24"/>
            <w:u w:val="single"/>
            <w:lang w:eastAsia="en-IN"/>
          </w:rPr>
          <w:t>https://doi.org/10.1017/CBO9780511626700</w:t>
        </w:r>
      </w:hyperlink>
    </w:p>
    <w:p w:rsidR="00F4504F" w:rsidRPr="00C20B6E" w:rsidRDefault="00F4504F" w:rsidP="00F4504F">
      <w:pPr>
        <w:pStyle w:val="ListParagraph"/>
        <w:numPr>
          <w:ilvl w:val="0"/>
          <w:numId w:val="1"/>
        </w:numPr>
        <w:shd w:val="clear" w:color="auto" w:fill="FFFFFF"/>
        <w:spacing w:after="200" w:line="240" w:lineRule="auto"/>
        <w:rPr>
          <w:rFonts w:ascii="Arial" w:eastAsia="Times New Roman" w:hAnsi="Arial" w:cs="Arial"/>
          <w:color w:val="222222"/>
          <w:sz w:val="24"/>
          <w:szCs w:val="24"/>
          <w:lang w:eastAsia="en-IN"/>
        </w:rPr>
      </w:pPr>
      <w:r w:rsidRPr="00C20B6E">
        <w:rPr>
          <w:rFonts w:ascii="Times New Roman" w:eastAsia="Times New Roman" w:hAnsi="Times New Roman" w:cs="Times New Roman"/>
          <w:color w:val="222222"/>
          <w:sz w:val="24"/>
          <w:szCs w:val="24"/>
          <w:lang w:eastAsia="en-IN"/>
        </w:rPr>
        <w:t>Zhou, X., Chen, H., &amp; Wang, J. (2024). Review on piezoelectric actuators: Materials and classifications. Frontiers of Mechanical Engineering, 19(1), 12-</w:t>
      </w:r>
      <w:r>
        <w:rPr>
          <w:rFonts w:ascii="Times New Roman" w:eastAsia="Times New Roman" w:hAnsi="Times New Roman" w:cs="Times New Roman"/>
          <w:color w:val="222222"/>
          <w:sz w:val="24"/>
          <w:szCs w:val="24"/>
          <w:lang w:eastAsia="en-IN"/>
        </w:rPr>
        <w:t xml:space="preserve">25.  </w:t>
      </w:r>
      <w:hyperlink r:id="rId18" w:tgtFrame="_blank" w:history="1">
        <w:r w:rsidRPr="00C20B6E">
          <w:rPr>
            <w:rFonts w:ascii="Cambria" w:eastAsia="Times New Roman" w:hAnsi="Cambria" w:cs="Arial"/>
            <w:color w:val="1155CC"/>
            <w:u w:val="single"/>
            <w:lang w:eastAsia="en-IN"/>
          </w:rPr>
          <w:t>https://doi.org/10.1007/s11465-024-1234</w:t>
        </w:r>
      </w:hyperlink>
    </w:p>
    <w:p w:rsidR="00F4504F" w:rsidRPr="00420DC7" w:rsidRDefault="00F4504F" w:rsidP="00F4504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55CC"/>
          <w:sz w:val="24"/>
          <w:szCs w:val="24"/>
          <w:u w:val="single"/>
          <w:lang w:eastAsia="en-IN"/>
        </w:rPr>
      </w:pPr>
      <w:r w:rsidRPr="00420DC7">
        <w:rPr>
          <w:rFonts w:ascii="Times New Roman" w:eastAsia="Times New Roman" w:hAnsi="Times New Roman" w:cs="Times New Roman"/>
          <w:color w:val="222222"/>
          <w:sz w:val="24"/>
          <w:szCs w:val="24"/>
          <w:lang w:eastAsia="en-IN"/>
        </w:rPr>
        <w:t>Uchino, K. (2010). </w:t>
      </w:r>
      <w:r w:rsidRPr="00420DC7">
        <w:rPr>
          <w:rFonts w:ascii="Times New Roman" w:eastAsia="Times New Roman" w:hAnsi="Times New Roman" w:cs="Times New Roman"/>
          <w:i/>
          <w:iCs/>
          <w:color w:val="222222"/>
          <w:sz w:val="24"/>
          <w:szCs w:val="24"/>
          <w:lang w:eastAsia="en-IN"/>
        </w:rPr>
        <w:t>Advanced Piezoelectric Materials: Science and Technology</w:t>
      </w:r>
      <w:r w:rsidRPr="00420DC7">
        <w:rPr>
          <w:rFonts w:ascii="Times New Roman" w:eastAsia="Times New Roman" w:hAnsi="Times New Roman" w:cs="Times New Roman"/>
          <w:color w:val="222222"/>
          <w:sz w:val="24"/>
          <w:szCs w:val="24"/>
          <w:lang w:eastAsia="en-IN"/>
        </w:rPr>
        <w:t xml:space="preserve">. </w:t>
      </w:r>
      <w:proofErr w:type="spellStart"/>
      <w:r w:rsidRPr="00420DC7">
        <w:rPr>
          <w:rFonts w:ascii="Times New Roman" w:eastAsia="Times New Roman" w:hAnsi="Times New Roman" w:cs="Times New Roman"/>
          <w:color w:val="222222"/>
          <w:sz w:val="24"/>
          <w:szCs w:val="24"/>
          <w:lang w:eastAsia="en-IN"/>
        </w:rPr>
        <w:t>Woodhead</w:t>
      </w:r>
      <w:proofErr w:type="spellEnd"/>
      <w:r w:rsidRPr="00420DC7">
        <w:rPr>
          <w:rFonts w:ascii="Times New Roman" w:eastAsia="Times New Roman" w:hAnsi="Times New Roman" w:cs="Times New Roman"/>
          <w:color w:val="222222"/>
          <w:sz w:val="24"/>
          <w:szCs w:val="24"/>
          <w:lang w:eastAsia="en-IN"/>
        </w:rPr>
        <w:t xml:space="preserve"> Publishing. </w:t>
      </w:r>
      <w:hyperlink r:id="rId19" w:tgtFrame="_blank" w:history="1">
        <w:r w:rsidRPr="00420DC7">
          <w:rPr>
            <w:rFonts w:ascii="Times New Roman" w:eastAsia="Times New Roman" w:hAnsi="Times New Roman" w:cs="Times New Roman"/>
            <w:color w:val="1155CC"/>
            <w:sz w:val="24"/>
            <w:szCs w:val="24"/>
            <w:u w:val="single"/>
            <w:lang w:eastAsia="en-IN"/>
          </w:rPr>
          <w:t>https://doi.org/10.1533/9781845699750</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420DC7">
        <w:rPr>
          <w:rFonts w:ascii="Times New Roman" w:eastAsia="Times New Roman" w:hAnsi="Times New Roman" w:cs="Times New Roman"/>
          <w:color w:val="222222"/>
          <w:sz w:val="24"/>
          <w:szCs w:val="24"/>
          <w:lang w:eastAsia="en-IN"/>
        </w:rPr>
        <w:t>Kontiza</w:t>
      </w:r>
      <w:proofErr w:type="spellEnd"/>
      <w:r w:rsidRPr="00420DC7">
        <w:rPr>
          <w:rFonts w:ascii="Times New Roman" w:eastAsia="Times New Roman" w:hAnsi="Times New Roman" w:cs="Times New Roman"/>
          <w:color w:val="222222"/>
          <w:sz w:val="24"/>
          <w:szCs w:val="24"/>
          <w:lang w:eastAsia="en-IN"/>
        </w:rPr>
        <w:t>, A., et al. (2024). Smart composite materials with self-healing properties. Polymers, 16(2), 245.</w:t>
      </w:r>
      <w:r>
        <w:rPr>
          <w:rFonts w:ascii="Times New Roman" w:eastAsia="Times New Roman" w:hAnsi="Times New Roman" w:cs="Times New Roman"/>
          <w:color w:val="222222"/>
          <w:sz w:val="24"/>
          <w:szCs w:val="24"/>
          <w:lang w:eastAsia="en-IN"/>
        </w:rPr>
        <w:t xml:space="preserve"> </w:t>
      </w:r>
      <w:r w:rsidRPr="00EE602B">
        <w:rPr>
          <w:rFonts w:ascii="Cambria" w:eastAsia="Times New Roman" w:hAnsi="Cambria" w:cs="Times New Roman"/>
          <w:lang w:eastAsia="en-IN"/>
        </w:rPr>
        <w:t> </w:t>
      </w:r>
      <w:hyperlink r:id="rId20" w:tgtFrame="_blank" w:history="1">
        <w:r w:rsidRPr="00EE602B">
          <w:rPr>
            <w:rFonts w:ascii="Cambria" w:eastAsia="Times New Roman" w:hAnsi="Cambria" w:cs="Times New Roman"/>
            <w:color w:val="1155CC"/>
            <w:u w:val="single"/>
            <w:lang w:eastAsia="en-IN"/>
          </w:rPr>
          <w:t>https://doi.org/10.3390/polym16020245</w:t>
        </w:r>
      </w:hyperlink>
    </w:p>
    <w:p w:rsidR="00F4504F" w:rsidRPr="00420DC7" w:rsidRDefault="00F4504F" w:rsidP="00F4504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55CC"/>
          <w:sz w:val="24"/>
          <w:szCs w:val="24"/>
          <w:u w:val="single"/>
          <w:lang w:eastAsia="en-IN"/>
        </w:rPr>
      </w:pPr>
      <w:r w:rsidRPr="00420DC7">
        <w:rPr>
          <w:rFonts w:ascii="Times New Roman" w:eastAsia="Times New Roman" w:hAnsi="Times New Roman" w:cs="Times New Roman"/>
          <w:color w:val="222222"/>
          <w:sz w:val="24"/>
          <w:szCs w:val="24"/>
          <w:lang w:eastAsia="en-IN"/>
        </w:rPr>
        <w:t>Stuart, M. A. C., et al. (2010). Emerging applications of stimuli-responsive polymer materials. </w:t>
      </w:r>
      <w:r w:rsidRPr="00420DC7">
        <w:rPr>
          <w:rFonts w:ascii="Times New Roman" w:eastAsia="Times New Roman" w:hAnsi="Times New Roman" w:cs="Times New Roman"/>
          <w:i/>
          <w:iCs/>
          <w:color w:val="222222"/>
          <w:sz w:val="24"/>
          <w:szCs w:val="24"/>
          <w:lang w:eastAsia="en-IN"/>
        </w:rPr>
        <w:t>Nature Materials</w:t>
      </w:r>
      <w:r w:rsidRPr="00420DC7">
        <w:rPr>
          <w:rFonts w:ascii="Times New Roman" w:eastAsia="Times New Roman" w:hAnsi="Times New Roman" w:cs="Times New Roman"/>
          <w:color w:val="222222"/>
          <w:sz w:val="24"/>
          <w:szCs w:val="24"/>
          <w:lang w:eastAsia="en-IN"/>
        </w:rPr>
        <w:t xml:space="preserve">, 9, 101–113. </w:t>
      </w:r>
      <w:hyperlink r:id="rId21" w:tgtFrame="_blank" w:history="1">
        <w:r w:rsidRPr="00420DC7">
          <w:rPr>
            <w:rFonts w:ascii="Times New Roman" w:eastAsia="Times New Roman" w:hAnsi="Times New Roman" w:cs="Times New Roman"/>
            <w:color w:val="1155CC"/>
            <w:sz w:val="24"/>
            <w:szCs w:val="24"/>
            <w:u w:val="single"/>
            <w:lang w:eastAsia="en-IN"/>
          </w:rPr>
          <w:t>https://doi.org/10.1038/nmat2614</w:t>
        </w:r>
      </w:hyperlink>
    </w:p>
    <w:p w:rsidR="00F4504F" w:rsidRPr="009F5E52"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9F5E52">
        <w:rPr>
          <w:rFonts w:ascii="Times New Roman" w:eastAsia="Times New Roman" w:hAnsi="Times New Roman" w:cs="Times New Roman"/>
          <w:color w:val="222222"/>
          <w:sz w:val="24"/>
          <w:szCs w:val="24"/>
          <w:lang w:eastAsia="en-IN"/>
        </w:rPr>
        <w:t>Trovato</w:t>
      </w:r>
      <w:proofErr w:type="spellEnd"/>
      <w:r w:rsidRPr="009F5E52">
        <w:rPr>
          <w:rFonts w:ascii="Times New Roman" w:eastAsia="Times New Roman" w:hAnsi="Times New Roman" w:cs="Times New Roman"/>
          <w:color w:val="222222"/>
          <w:sz w:val="24"/>
          <w:szCs w:val="24"/>
          <w:lang w:eastAsia="en-IN"/>
        </w:rPr>
        <w:t xml:space="preserve">, V., et al. (2022). Stimuli-responsive smart materials for wearable sensors. Molecules, 27, 4567. </w:t>
      </w:r>
      <w:hyperlink r:id="rId22" w:tgtFrame="_blank" w:history="1">
        <w:r w:rsidRPr="009F5E52">
          <w:rPr>
            <w:rFonts w:ascii="Cambria" w:eastAsia="Times New Roman" w:hAnsi="Cambria" w:cs="Times New Roman"/>
            <w:color w:val="1155CC"/>
            <w:u w:val="single"/>
            <w:lang w:eastAsia="en-IN"/>
          </w:rPr>
          <w:t>https://doi.org/10.3390/molecules27094567</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1155CC"/>
          <w:sz w:val="24"/>
          <w:szCs w:val="24"/>
          <w:u w:val="single"/>
          <w:lang w:eastAsia="en-IN"/>
        </w:rPr>
      </w:pPr>
      <w:proofErr w:type="spellStart"/>
      <w:r w:rsidRPr="00420DC7">
        <w:rPr>
          <w:rFonts w:ascii="Times New Roman" w:eastAsia="Times New Roman" w:hAnsi="Times New Roman" w:cs="Times New Roman"/>
          <w:color w:val="222222"/>
          <w:sz w:val="24"/>
          <w:szCs w:val="24"/>
          <w:lang w:eastAsia="en-IN"/>
        </w:rPr>
        <w:t>Lagoudas</w:t>
      </w:r>
      <w:proofErr w:type="spellEnd"/>
      <w:r w:rsidRPr="00420DC7">
        <w:rPr>
          <w:rFonts w:ascii="Times New Roman" w:eastAsia="Times New Roman" w:hAnsi="Times New Roman" w:cs="Times New Roman"/>
          <w:color w:val="222222"/>
          <w:sz w:val="24"/>
          <w:szCs w:val="24"/>
          <w:lang w:eastAsia="en-IN"/>
        </w:rPr>
        <w:t>, D. C. (Ed.). (2008). </w:t>
      </w:r>
      <w:r w:rsidRPr="00420DC7">
        <w:rPr>
          <w:rFonts w:ascii="Times New Roman" w:eastAsia="Times New Roman" w:hAnsi="Times New Roman" w:cs="Times New Roman"/>
          <w:i/>
          <w:iCs/>
          <w:color w:val="222222"/>
          <w:sz w:val="24"/>
          <w:szCs w:val="24"/>
          <w:lang w:eastAsia="en-IN"/>
        </w:rPr>
        <w:t xml:space="preserve">Shape Memory Alloys: </w:t>
      </w:r>
      <w:proofErr w:type="spellStart"/>
      <w:r w:rsidRPr="00420DC7">
        <w:rPr>
          <w:rFonts w:ascii="Times New Roman" w:eastAsia="Times New Roman" w:hAnsi="Times New Roman" w:cs="Times New Roman"/>
          <w:i/>
          <w:iCs/>
          <w:color w:val="222222"/>
          <w:sz w:val="24"/>
          <w:szCs w:val="24"/>
          <w:lang w:eastAsia="en-IN"/>
        </w:rPr>
        <w:t>Modeling</w:t>
      </w:r>
      <w:proofErr w:type="spellEnd"/>
      <w:r w:rsidRPr="00420DC7">
        <w:rPr>
          <w:rFonts w:ascii="Times New Roman" w:eastAsia="Times New Roman" w:hAnsi="Times New Roman" w:cs="Times New Roman"/>
          <w:i/>
          <w:iCs/>
          <w:color w:val="222222"/>
          <w:sz w:val="24"/>
          <w:szCs w:val="24"/>
          <w:lang w:eastAsia="en-IN"/>
        </w:rPr>
        <w:t xml:space="preserve"> and Engineering Applications</w:t>
      </w:r>
      <w:r w:rsidRPr="00420DC7">
        <w:rPr>
          <w:rFonts w:ascii="Times New Roman" w:eastAsia="Times New Roman" w:hAnsi="Times New Roman" w:cs="Times New Roman"/>
          <w:color w:val="222222"/>
          <w:sz w:val="24"/>
          <w:szCs w:val="24"/>
          <w:lang w:eastAsia="en-IN"/>
        </w:rPr>
        <w:t xml:space="preserve">. Springer. </w:t>
      </w:r>
      <w:hyperlink r:id="rId23" w:tgtFrame="_blank" w:history="1">
        <w:r w:rsidRPr="00420DC7">
          <w:rPr>
            <w:rFonts w:ascii="Times New Roman" w:eastAsia="Times New Roman" w:hAnsi="Times New Roman" w:cs="Times New Roman"/>
            <w:color w:val="1155CC"/>
            <w:sz w:val="24"/>
            <w:szCs w:val="24"/>
            <w:u w:val="single"/>
            <w:lang w:eastAsia="en-IN"/>
          </w:rPr>
          <w:t>https://doi.org/10.1007/978-0-387-47685-8</w:t>
        </w:r>
      </w:hyperlink>
    </w:p>
    <w:p w:rsidR="00F4504F" w:rsidRPr="00420DC7" w:rsidRDefault="00F4504F" w:rsidP="00F4504F">
      <w:pPr>
        <w:pStyle w:val="ListParagraph"/>
        <w:numPr>
          <w:ilvl w:val="0"/>
          <w:numId w:val="1"/>
        </w:numPr>
        <w:shd w:val="clear" w:color="auto" w:fill="FFFFFF"/>
        <w:spacing w:after="0" w:line="240" w:lineRule="auto"/>
        <w:jc w:val="both"/>
        <w:rPr>
          <w:rFonts w:ascii="Times New Roman" w:eastAsia="Times New Roman" w:hAnsi="Times New Roman" w:cs="Times New Roman"/>
          <w:color w:val="1155CC"/>
          <w:sz w:val="24"/>
          <w:szCs w:val="24"/>
          <w:u w:val="single"/>
          <w:lang w:eastAsia="en-IN"/>
        </w:rPr>
      </w:pPr>
      <w:r w:rsidRPr="00420DC7">
        <w:rPr>
          <w:rFonts w:ascii="Times New Roman" w:eastAsia="Times New Roman" w:hAnsi="Times New Roman" w:cs="Times New Roman"/>
          <w:color w:val="222222"/>
          <w:sz w:val="24"/>
          <w:szCs w:val="24"/>
          <w:lang w:eastAsia="en-IN"/>
        </w:rPr>
        <w:t xml:space="preserve">Rogers, J. A., </w:t>
      </w:r>
      <w:proofErr w:type="spellStart"/>
      <w:r w:rsidRPr="00420DC7">
        <w:rPr>
          <w:rFonts w:ascii="Times New Roman" w:eastAsia="Times New Roman" w:hAnsi="Times New Roman" w:cs="Times New Roman"/>
          <w:color w:val="222222"/>
          <w:sz w:val="24"/>
          <w:szCs w:val="24"/>
          <w:lang w:eastAsia="en-IN"/>
        </w:rPr>
        <w:t>Someya</w:t>
      </w:r>
      <w:proofErr w:type="spellEnd"/>
      <w:r w:rsidRPr="00420DC7">
        <w:rPr>
          <w:rFonts w:ascii="Times New Roman" w:eastAsia="Times New Roman" w:hAnsi="Times New Roman" w:cs="Times New Roman"/>
          <w:color w:val="222222"/>
          <w:sz w:val="24"/>
          <w:szCs w:val="24"/>
          <w:lang w:eastAsia="en-IN"/>
        </w:rPr>
        <w:t>, T., &amp; Huang, Y. (2010). Materials and mechanics for stretchable electronics. </w:t>
      </w:r>
      <w:r w:rsidRPr="00420DC7">
        <w:rPr>
          <w:rFonts w:ascii="Times New Roman" w:eastAsia="Times New Roman" w:hAnsi="Times New Roman" w:cs="Times New Roman"/>
          <w:i/>
          <w:iCs/>
          <w:color w:val="222222"/>
          <w:sz w:val="24"/>
          <w:szCs w:val="24"/>
          <w:lang w:eastAsia="en-IN"/>
        </w:rPr>
        <w:t>Science</w:t>
      </w:r>
      <w:r w:rsidRPr="00420DC7">
        <w:rPr>
          <w:rFonts w:ascii="Times New Roman" w:eastAsia="Times New Roman" w:hAnsi="Times New Roman" w:cs="Times New Roman"/>
          <w:color w:val="222222"/>
          <w:sz w:val="24"/>
          <w:szCs w:val="24"/>
          <w:lang w:eastAsia="en-IN"/>
        </w:rPr>
        <w:t xml:space="preserve">, 327(5973), 1603–1607. </w:t>
      </w:r>
      <w:hyperlink r:id="rId24" w:tgtFrame="_blank" w:history="1">
        <w:r w:rsidRPr="00420DC7">
          <w:rPr>
            <w:rFonts w:ascii="Times New Roman" w:eastAsia="Times New Roman" w:hAnsi="Times New Roman" w:cs="Times New Roman"/>
            <w:color w:val="1155CC"/>
            <w:sz w:val="24"/>
            <w:szCs w:val="24"/>
            <w:u w:val="single"/>
            <w:lang w:eastAsia="en-IN"/>
          </w:rPr>
          <w:t>https://doi.org/10.1126/science.1182383</w:t>
        </w:r>
      </w:hyperlink>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p w:rsidR="00F4504F" w:rsidRDefault="00F4504F" w:rsidP="006604A5">
      <w:pPr>
        <w:shd w:val="clear" w:color="auto" w:fill="FFFFFF"/>
        <w:spacing w:after="0" w:line="240" w:lineRule="auto"/>
        <w:jc w:val="both"/>
        <w:rPr>
          <w:rFonts w:ascii="Times New Roman" w:eastAsia="Times New Roman" w:hAnsi="Times New Roman" w:cs="Times New Roman"/>
          <w:b/>
          <w:color w:val="222222"/>
          <w:sz w:val="28"/>
          <w:szCs w:val="28"/>
          <w:lang w:eastAsia="en-IN"/>
        </w:rPr>
      </w:pPr>
    </w:p>
    <w:sectPr w:rsidR="00F4504F" w:rsidSect="00690DEF">
      <w:footerReference w:type="default" r:id="rId25"/>
      <w:pgSz w:w="11906" w:h="16838" w:code="9"/>
      <w:pgMar w:top="1094" w:right="601" w:bottom="60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2D" w:rsidRDefault="00A74F2D" w:rsidP="006604A5">
      <w:pPr>
        <w:spacing w:after="0" w:line="240" w:lineRule="auto"/>
      </w:pPr>
      <w:r>
        <w:separator/>
      </w:r>
    </w:p>
  </w:endnote>
  <w:endnote w:type="continuationSeparator" w:id="0">
    <w:p w:rsidR="00A74F2D" w:rsidRDefault="00A74F2D" w:rsidP="0066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7126"/>
      <w:docPartObj>
        <w:docPartGallery w:val="Page Numbers (Bottom of Page)"/>
        <w:docPartUnique/>
      </w:docPartObj>
    </w:sdtPr>
    <w:sdtEndPr>
      <w:rPr>
        <w:noProof/>
      </w:rPr>
    </w:sdtEndPr>
    <w:sdtContent>
      <w:p w:rsidR="001B5FDA" w:rsidRDefault="001B5FDA">
        <w:pPr>
          <w:pStyle w:val="Footer"/>
          <w:jc w:val="right"/>
        </w:pPr>
        <w:r>
          <w:fldChar w:fldCharType="begin"/>
        </w:r>
        <w:r>
          <w:instrText xml:space="preserve"> PAGE   \* MERGEFORMAT </w:instrText>
        </w:r>
        <w:r>
          <w:fldChar w:fldCharType="separate"/>
        </w:r>
        <w:r w:rsidR="00B20099">
          <w:rPr>
            <w:noProof/>
          </w:rPr>
          <w:t>10</w:t>
        </w:r>
        <w:r>
          <w:rPr>
            <w:noProof/>
          </w:rPr>
          <w:fldChar w:fldCharType="end"/>
        </w:r>
      </w:p>
    </w:sdtContent>
  </w:sdt>
  <w:p w:rsidR="001B5FDA" w:rsidRDefault="001B5F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2D" w:rsidRDefault="00A74F2D" w:rsidP="006604A5">
      <w:pPr>
        <w:spacing w:after="0" w:line="240" w:lineRule="auto"/>
      </w:pPr>
      <w:r>
        <w:separator/>
      </w:r>
    </w:p>
  </w:footnote>
  <w:footnote w:type="continuationSeparator" w:id="0">
    <w:p w:rsidR="00A74F2D" w:rsidRDefault="00A74F2D" w:rsidP="00660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C"/>
    <w:multiLevelType w:val="multilevel"/>
    <w:tmpl w:val="D3E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E6464"/>
    <w:multiLevelType w:val="multilevel"/>
    <w:tmpl w:val="15F8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D39FD"/>
    <w:multiLevelType w:val="hybridMultilevel"/>
    <w:tmpl w:val="C81EE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967891"/>
    <w:multiLevelType w:val="hybridMultilevel"/>
    <w:tmpl w:val="8A845E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AB6379"/>
    <w:multiLevelType w:val="multilevel"/>
    <w:tmpl w:val="E2F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A4FF2"/>
    <w:multiLevelType w:val="hybridMultilevel"/>
    <w:tmpl w:val="792648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7104E8"/>
    <w:multiLevelType w:val="multilevel"/>
    <w:tmpl w:val="D72C32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748A9"/>
    <w:multiLevelType w:val="hybridMultilevel"/>
    <w:tmpl w:val="8CDE9B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864D7F"/>
    <w:multiLevelType w:val="hybridMultilevel"/>
    <w:tmpl w:val="9F0ACE4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6C4142AD"/>
    <w:multiLevelType w:val="multilevel"/>
    <w:tmpl w:val="4126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A2E5B"/>
    <w:multiLevelType w:val="hybridMultilevel"/>
    <w:tmpl w:val="3AF8BB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79CA0A1B"/>
    <w:multiLevelType w:val="hybridMultilevel"/>
    <w:tmpl w:val="9FE803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B2E7946"/>
    <w:multiLevelType w:val="hybridMultilevel"/>
    <w:tmpl w:val="8AE64186"/>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D422010"/>
    <w:multiLevelType w:val="multilevel"/>
    <w:tmpl w:val="74C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12"/>
  </w:num>
  <w:num w:numId="5">
    <w:abstractNumId w:val="8"/>
  </w:num>
  <w:num w:numId="6">
    <w:abstractNumId w:val="7"/>
  </w:num>
  <w:num w:numId="7">
    <w:abstractNumId w:val="0"/>
  </w:num>
  <w:num w:numId="8">
    <w:abstractNumId w:val="9"/>
  </w:num>
  <w:num w:numId="9">
    <w:abstractNumId w:val="1"/>
  </w:num>
  <w:num w:numId="10">
    <w:abstractNumId w:val="4"/>
  </w:num>
  <w:num w:numId="11">
    <w:abstractNumId w:val="13"/>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5"/>
    <w:rsid w:val="00013494"/>
    <w:rsid w:val="00035B4D"/>
    <w:rsid w:val="00050E86"/>
    <w:rsid w:val="000617E9"/>
    <w:rsid w:val="000F6ED0"/>
    <w:rsid w:val="00131FCE"/>
    <w:rsid w:val="001757C5"/>
    <w:rsid w:val="0018244A"/>
    <w:rsid w:val="001B0C93"/>
    <w:rsid w:val="001B5FDA"/>
    <w:rsid w:val="001E3288"/>
    <w:rsid w:val="00210356"/>
    <w:rsid w:val="00236D80"/>
    <w:rsid w:val="00243BA3"/>
    <w:rsid w:val="00255AAB"/>
    <w:rsid w:val="002570CD"/>
    <w:rsid w:val="002737CA"/>
    <w:rsid w:val="002A3C82"/>
    <w:rsid w:val="002C2C3C"/>
    <w:rsid w:val="002C3009"/>
    <w:rsid w:val="002E3A2A"/>
    <w:rsid w:val="002F1CEC"/>
    <w:rsid w:val="003213BE"/>
    <w:rsid w:val="0033564B"/>
    <w:rsid w:val="0033693F"/>
    <w:rsid w:val="00356000"/>
    <w:rsid w:val="003665EA"/>
    <w:rsid w:val="00371754"/>
    <w:rsid w:val="003876D4"/>
    <w:rsid w:val="003A1B2D"/>
    <w:rsid w:val="003B546B"/>
    <w:rsid w:val="003D73D2"/>
    <w:rsid w:val="004176AB"/>
    <w:rsid w:val="00420DC7"/>
    <w:rsid w:val="0042755F"/>
    <w:rsid w:val="00435C99"/>
    <w:rsid w:val="00447E4B"/>
    <w:rsid w:val="00482053"/>
    <w:rsid w:val="004971BE"/>
    <w:rsid w:val="004A7E1C"/>
    <w:rsid w:val="004B1C39"/>
    <w:rsid w:val="004B2A13"/>
    <w:rsid w:val="004C005D"/>
    <w:rsid w:val="004F44F8"/>
    <w:rsid w:val="00511493"/>
    <w:rsid w:val="0051299F"/>
    <w:rsid w:val="005274F5"/>
    <w:rsid w:val="00527F28"/>
    <w:rsid w:val="00542115"/>
    <w:rsid w:val="00556D5E"/>
    <w:rsid w:val="00597667"/>
    <w:rsid w:val="005A1B3F"/>
    <w:rsid w:val="005C78E4"/>
    <w:rsid w:val="005D27B7"/>
    <w:rsid w:val="006122E3"/>
    <w:rsid w:val="0062165C"/>
    <w:rsid w:val="00627FE7"/>
    <w:rsid w:val="006604A5"/>
    <w:rsid w:val="00671A1F"/>
    <w:rsid w:val="00690DEF"/>
    <w:rsid w:val="006A70CA"/>
    <w:rsid w:val="006D1CBD"/>
    <w:rsid w:val="006E282A"/>
    <w:rsid w:val="0071312A"/>
    <w:rsid w:val="00727EE2"/>
    <w:rsid w:val="007A0935"/>
    <w:rsid w:val="007D457A"/>
    <w:rsid w:val="007D5C60"/>
    <w:rsid w:val="007F2132"/>
    <w:rsid w:val="00800788"/>
    <w:rsid w:val="00802B87"/>
    <w:rsid w:val="00817133"/>
    <w:rsid w:val="00833683"/>
    <w:rsid w:val="0087509B"/>
    <w:rsid w:val="00875BC5"/>
    <w:rsid w:val="008B7D0B"/>
    <w:rsid w:val="008F017E"/>
    <w:rsid w:val="008F6D4F"/>
    <w:rsid w:val="009232C5"/>
    <w:rsid w:val="009508FE"/>
    <w:rsid w:val="0095128B"/>
    <w:rsid w:val="00970145"/>
    <w:rsid w:val="009758A4"/>
    <w:rsid w:val="00993202"/>
    <w:rsid w:val="009951E5"/>
    <w:rsid w:val="009D2BB2"/>
    <w:rsid w:val="009F2138"/>
    <w:rsid w:val="009F3566"/>
    <w:rsid w:val="00A65C59"/>
    <w:rsid w:val="00A74F2D"/>
    <w:rsid w:val="00A80672"/>
    <w:rsid w:val="00AB1434"/>
    <w:rsid w:val="00AE5F52"/>
    <w:rsid w:val="00B20099"/>
    <w:rsid w:val="00B344EB"/>
    <w:rsid w:val="00B64E98"/>
    <w:rsid w:val="00BC4576"/>
    <w:rsid w:val="00BC6B7C"/>
    <w:rsid w:val="00BE326C"/>
    <w:rsid w:val="00BF20B1"/>
    <w:rsid w:val="00BF2C01"/>
    <w:rsid w:val="00C12733"/>
    <w:rsid w:val="00C20B6E"/>
    <w:rsid w:val="00C623A7"/>
    <w:rsid w:val="00C93C65"/>
    <w:rsid w:val="00CB571C"/>
    <w:rsid w:val="00CF7E4C"/>
    <w:rsid w:val="00D00FD8"/>
    <w:rsid w:val="00D01C53"/>
    <w:rsid w:val="00D1121C"/>
    <w:rsid w:val="00D174E0"/>
    <w:rsid w:val="00D36A35"/>
    <w:rsid w:val="00D37643"/>
    <w:rsid w:val="00D5588D"/>
    <w:rsid w:val="00D622FA"/>
    <w:rsid w:val="00D65CB2"/>
    <w:rsid w:val="00DB7C40"/>
    <w:rsid w:val="00DC5E5F"/>
    <w:rsid w:val="00DD173B"/>
    <w:rsid w:val="00DD643F"/>
    <w:rsid w:val="00DE393F"/>
    <w:rsid w:val="00E4316B"/>
    <w:rsid w:val="00E51C53"/>
    <w:rsid w:val="00E709F0"/>
    <w:rsid w:val="00EA098B"/>
    <w:rsid w:val="00EB4B2F"/>
    <w:rsid w:val="00EC1124"/>
    <w:rsid w:val="00EE7481"/>
    <w:rsid w:val="00F238D2"/>
    <w:rsid w:val="00F4504F"/>
    <w:rsid w:val="00F665B3"/>
    <w:rsid w:val="00F66D3A"/>
    <w:rsid w:val="00F84141"/>
    <w:rsid w:val="00F92917"/>
    <w:rsid w:val="00FA69A7"/>
    <w:rsid w:val="00FA6E33"/>
    <w:rsid w:val="00FD72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8595"/>
  <w15:chartTrackingRefBased/>
  <w15:docId w15:val="{2FC37B88-BB3D-45C3-9834-BF0DC65D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A5"/>
  </w:style>
  <w:style w:type="paragraph" w:styleId="Footer">
    <w:name w:val="footer"/>
    <w:basedOn w:val="Normal"/>
    <w:link w:val="FooterChar"/>
    <w:uiPriority w:val="99"/>
    <w:unhideWhenUsed/>
    <w:rsid w:val="00660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A5"/>
  </w:style>
  <w:style w:type="character" w:styleId="Hyperlink">
    <w:name w:val="Hyperlink"/>
    <w:basedOn w:val="DefaultParagraphFont"/>
    <w:uiPriority w:val="99"/>
    <w:unhideWhenUsed/>
    <w:rsid w:val="00D00FD8"/>
    <w:rPr>
      <w:color w:val="0563C1" w:themeColor="hyperlink"/>
      <w:u w:val="single"/>
    </w:rPr>
  </w:style>
  <w:style w:type="paragraph" w:styleId="ListParagraph">
    <w:name w:val="List Paragraph"/>
    <w:basedOn w:val="Normal"/>
    <w:uiPriority w:val="34"/>
    <w:qFormat/>
    <w:rsid w:val="00E51C53"/>
    <w:pPr>
      <w:ind w:left="720"/>
      <w:contextualSpacing/>
    </w:pPr>
  </w:style>
  <w:style w:type="table" w:styleId="TableGrid">
    <w:name w:val="Table Grid"/>
    <w:basedOn w:val="TableNormal"/>
    <w:uiPriority w:val="39"/>
    <w:rsid w:val="0052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8286">
      <w:bodyDiv w:val="1"/>
      <w:marLeft w:val="0"/>
      <w:marRight w:val="0"/>
      <w:marTop w:val="0"/>
      <w:marBottom w:val="0"/>
      <w:divBdr>
        <w:top w:val="none" w:sz="0" w:space="0" w:color="auto"/>
        <w:left w:val="none" w:sz="0" w:space="0" w:color="auto"/>
        <w:bottom w:val="none" w:sz="0" w:space="0" w:color="auto"/>
        <w:right w:val="none" w:sz="0" w:space="0" w:color="auto"/>
      </w:divBdr>
      <w:divsChild>
        <w:div w:id="1689403155">
          <w:marLeft w:val="0"/>
          <w:marRight w:val="0"/>
          <w:marTop w:val="0"/>
          <w:marBottom w:val="0"/>
          <w:divBdr>
            <w:top w:val="none" w:sz="0" w:space="0" w:color="auto"/>
            <w:left w:val="none" w:sz="0" w:space="0" w:color="auto"/>
            <w:bottom w:val="none" w:sz="0" w:space="0" w:color="auto"/>
            <w:right w:val="none" w:sz="0" w:space="0" w:color="auto"/>
          </w:divBdr>
        </w:div>
        <w:div w:id="1672879087">
          <w:marLeft w:val="0"/>
          <w:marRight w:val="0"/>
          <w:marTop w:val="0"/>
          <w:marBottom w:val="0"/>
          <w:divBdr>
            <w:top w:val="none" w:sz="0" w:space="0" w:color="auto"/>
            <w:left w:val="none" w:sz="0" w:space="0" w:color="auto"/>
            <w:bottom w:val="none" w:sz="0" w:space="0" w:color="auto"/>
            <w:right w:val="none" w:sz="0" w:space="0" w:color="auto"/>
          </w:divBdr>
        </w:div>
        <w:div w:id="561915750">
          <w:marLeft w:val="0"/>
          <w:marRight w:val="0"/>
          <w:marTop w:val="0"/>
          <w:marBottom w:val="0"/>
          <w:divBdr>
            <w:top w:val="none" w:sz="0" w:space="0" w:color="auto"/>
            <w:left w:val="none" w:sz="0" w:space="0" w:color="auto"/>
            <w:bottom w:val="none" w:sz="0" w:space="0" w:color="auto"/>
            <w:right w:val="none" w:sz="0" w:space="0" w:color="auto"/>
          </w:divBdr>
        </w:div>
        <w:div w:id="63574450">
          <w:marLeft w:val="0"/>
          <w:marRight w:val="0"/>
          <w:marTop w:val="0"/>
          <w:marBottom w:val="0"/>
          <w:divBdr>
            <w:top w:val="none" w:sz="0" w:space="0" w:color="auto"/>
            <w:left w:val="none" w:sz="0" w:space="0" w:color="auto"/>
            <w:bottom w:val="none" w:sz="0" w:space="0" w:color="auto"/>
            <w:right w:val="none" w:sz="0" w:space="0" w:color="auto"/>
          </w:divBdr>
        </w:div>
        <w:div w:id="1967615662">
          <w:marLeft w:val="0"/>
          <w:marRight w:val="0"/>
          <w:marTop w:val="0"/>
          <w:marBottom w:val="0"/>
          <w:divBdr>
            <w:top w:val="none" w:sz="0" w:space="0" w:color="auto"/>
            <w:left w:val="none" w:sz="0" w:space="0" w:color="auto"/>
            <w:bottom w:val="none" w:sz="0" w:space="0" w:color="auto"/>
            <w:right w:val="none" w:sz="0" w:space="0" w:color="auto"/>
          </w:divBdr>
        </w:div>
        <w:div w:id="664555054">
          <w:marLeft w:val="0"/>
          <w:marRight w:val="0"/>
          <w:marTop w:val="0"/>
          <w:marBottom w:val="0"/>
          <w:divBdr>
            <w:top w:val="none" w:sz="0" w:space="0" w:color="auto"/>
            <w:left w:val="none" w:sz="0" w:space="0" w:color="auto"/>
            <w:bottom w:val="none" w:sz="0" w:space="0" w:color="auto"/>
            <w:right w:val="none" w:sz="0" w:space="0" w:color="auto"/>
          </w:divBdr>
        </w:div>
        <w:div w:id="1702625979">
          <w:marLeft w:val="0"/>
          <w:marRight w:val="0"/>
          <w:marTop w:val="0"/>
          <w:marBottom w:val="0"/>
          <w:divBdr>
            <w:top w:val="none" w:sz="0" w:space="0" w:color="auto"/>
            <w:left w:val="none" w:sz="0" w:space="0" w:color="auto"/>
            <w:bottom w:val="none" w:sz="0" w:space="0" w:color="auto"/>
            <w:right w:val="none" w:sz="0" w:space="0" w:color="auto"/>
          </w:divBdr>
        </w:div>
        <w:div w:id="1425761541">
          <w:marLeft w:val="0"/>
          <w:marRight w:val="0"/>
          <w:marTop w:val="0"/>
          <w:marBottom w:val="0"/>
          <w:divBdr>
            <w:top w:val="none" w:sz="0" w:space="0" w:color="auto"/>
            <w:left w:val="none" w:sz="0" w:space="0" w:color="auto"/>
            <w:bottom w:val="none" w:sz="0" w:space="0" w:color="auto"/>
            <w:right w:val="none" w:sz="0" w:space="0" w:color="auto"/>
          </w:divBdr>
        </w:div>
        <w:div w:id="364913659">
          <w:marLeft w:val="0"/>
          <w:marRight w:val="0"/>
          <w:marTop w:val="0"/>
          <w:marBottom w:val="0"/>
          <w:divBdr>
            <w:top w:val="none" w:sz="0" w:space="0" w:color="auto"/>
            <w:left w:val="none" w:sz="0" w:space="0" w:color="auto"/>
            <w:bottom w:val="none" w:sz="0" w:space="0" w:color="auto"/>
            <w:right w:val="none" w:sz="0" w:space="0" w:color="auto"/>
          </w:divBdr>
        </w:div>
        <w:div w:id="1420174529">
          <w:marLeft w:val="0"/>
          <w:marRight w:val="0"/>
          <w:marTop w:val="0"/>
          <w:marBottom w:val="0"/>
          <w:divBdr>
            <w:top w:val="none" w:sz="0" w:space="0" w:color="auto"/>
            <w:left w:val="none" w:sz="0" w:space="0" w:color="auto"/>
            <w:bottom w:val="none" w:sz="0" w:space="0" w:color="auto"/>
            <w:right w:val="none" w:sz="0" w:space="0" w:color="auto"/>
          </w:divBdr>
        </w:div>
        <w:div w:id="329870908">
          <w:marLeft w:val="0"/>
          <w:marRight w:val="0"/>
          <w:marTop w:val="0"/>
          <w:marBottom w:val="0"/>
          <w:divBdr>
            <w:top w:val="none" w:sz="0" w:space="0" w:color="auto"/>
            <w:left w:val="none" w:sz="0" w:space="0" w:color="auto"/>
            <w:bottom w:val="none" w:sz="0" w:space="0" w:color="auto"/>
            <w:right w:val="none" w:sz="0" w:space="0" w:color="auto"/>
          </w:divBdr>
        </w:div>
        <w:div w:id="657459653">
          <w:marLeft w:val="0"/>
          <w:marRight w:val="0"/>
          <w:marTop w:val="0"/>
          <w:marBottom w:val="0"/>
          <w:divBdr>
            <w:top w:val="none" w:sz="0" w:space="0" w:color="auto"/>
            <w:left w:val="none" w:sz="0" w:space="0" w:color="auto"/>
            <w:bottom w:val="none" w:sz="0" w:space="0" w:color="auto"/>
            <w:right w:val="none" w:sz="0" w:space="0" w:color="auto"/>
          </w:divBdr>
        </w:div>
        <w:div w:id="1295478994">
          <w:marLeft w:val="0"/>
          <w:marRight w:val="0"/>
          <w:marTop w:val="0"/>
          <w:marBottom w:val="0"/>
          <w:divBdr>
            <w:top w:val="none" w:sz="0" w:space="0" w:color="auto"/>
            <w:left w:val="none" w:sz="0" w:space="0" w:color="auto"/>
            <w:bottom w:val="none" w:sz="0" w:space="0" w:color="auto"/>
            <w:right w:val="none" w:sz="0" w:space="0" w:color="auto"/>
          </w:divBdr>
        </w:div>
        <w:div w:id="1062409345">
          <w:marLeft w:val="0"/>
          <w:marRight w:val="0"/>
          <w:marTop w:val="0"/>
          <w:marBottom w:val="0"/>
          <w:divBdr>
            <w:top w:val="none" w:sz="0" w:space="0" w:color="auto"/>
            <w:left w:val="none" w:sz="0" w:space="0" w:color="auto"/>
            <w:bottom w:val="none" w:sz="0" w:space="0" w:color="auto"/>
            <w:right w:val="none" w:sz="0" w:space="0" w:color="auto"/>
          </w:divBdr>
        </w:div>
        <w:div w:id="445270373">
          <w:marLeft w:val="0"/>
          <w:marRight w:val="0"/>
          <w:marTop w:val="0"/>
          <w:marBottom w:val="0"/>
          <w:divBdr>
            <w:top w:val="none" w:sz="0" w:space="0" w:color="auto"/>
            <w:left w:val="none" w:sz="0" w:space="0" w:color="auto"/>
            <w:bottom w:val="none" w:sz="0" w:space="0" w:color="auto"/>
            <w:right w:val="none" w:sz="0" w:space="0" w:color="auto"/>
          </w:divBdr>
        </w:div>
        <w:div w:id="903564086">
          <w:marLeft w:val="0"/>
          <w:marRight w:val="0"/>
          <w:marTop w:val="0"/>
          <w:marBottom w:val="0"/>
          <w:divBdr>
            <w:top w:val="none" w:sz="0" w:space="0" w:color="auto"/>
            <w:left w:val="none" w:sz="0" w:space="0" w:color="auto"/>
            <w:bottom w:val="none" w:sz="0" w:space="0" w:color="auto"/>
            <w:right w:val="none" w:sz="0" w:space="0" w:color="auto"/>
          </w:divBdr>
        </w:div>
        <w:div w:id="1723359936">
          <w:marLeft w:val="0"/>
          <w:marRight w:val="0"/>
          <w:marTop w:val="0"/>
          <w:marBottom w:val="0"/>
          <w:divBdr>
            <w:top w:val="none" w:sz="0" w:space="0" w:color="auto"/>
            <w:left w:val="none" w:sz="0" w:space="0" w:color="auto"/>
            <w:bottom w:val="none" w:sz="0" w:space="0" w:color="auto"/>
            <w:right w:val="none" w:sz="0" w:space="0" w:color="auto"/>
          </w:divBdr>
        </w:div>
        <w:div w:id="2030985566">
          <w:marLeft w:val="0"/>
          <w:marRight w:val="0"/>
          <w:marTop w:val="0"/>
          <w:marBottom w:val="0"/>
          <w:divBdr>
            <w:top w:val="none" w:sz="0" w:space="0" w:color="auto"/>
            <w:left w:val="none" w:sz="0" w:space="0" w:color="auto"/>
            <w:bottom w:val="none" w:sz="0" w:space="0" w:color="auto"/>
            <w:right w:val="none" w:sz="0" w:space="0" w:color="auto"/>
          </w:divBdr>
        </w:div>
        <w:div w:id="8945599">
          <w:marLeft w:val="0"/>
          <w:marRight w:val="0"/>
          <w:marTop w:val="0"/>
          <w:marBottom w:val="0"/>
          <w:divBdr>
            <w:top w:val="none" w:sz="0" w:space="0" w:color="auto"/>
            <w:left w:val="none" w:sz="0" w:space="0" w:color="auto"/>
            <w:bottom w:val="none" w:sz="0" w:space="0" w:color="auto"/>
            <w:right w:val="none" w:sz="0" w:space="0" w:color="auto"/>
          </w:divBdr>
        </w:div>
        <w:div w:id="2126659162">
          <w:marLeft w:val="0"/>
          <w:marRight w:val="0"/>
          <w:marTop w:val="0"/>
          <w:marBottom w:val="0"/>
          <w:divBdr>
            <w:top w:val="none" w:sz="0" w:space="0" w:color="auto"/>
            <w:left w:val="none" w:sz="0" w:space="0" w:color="auto"/>
            <w:bottom w:val="none" w:sz="0" w:space="0" w:color="auto"/>
            <w:right w:val="none" w:sz="0" w:space="0" w:color="auto"/>
          </w:divBdr>
        </w:div>
        <w:div w:id="371467537">
          <w:marLeft w:val="0"/>
          <w:marRight w:val="0"/>
          <w:marTop w:val="0"/>
          <w:marBottom w:val="0"/>
          <w:divBdr>
            <w:top w:val="none" w:sz="0" w:space="0" w:color="auto"/>
            <w:left w:val="none" w:sz="0" w:space="0" w:color="auto"/>
            <w:bottom w:val="none" w:sz="0" w:space="0" w:color="auto"/>
            <w:right w:val="none" w:sz="0" w:space="0" w:color="auto"/>
          </w:divBdr>
        </w:div>
        <w:div w:id="3557778">
          <w:marLeft w:val="0"/>
          <w:marRight w:val="0"/>
          <w:marTop w:val="0"/>
          <w:marBottom w:val="0"/>
          <w:divBdr>
            <w:top w:val="none" w:sz="0" w:space="0" w:color="auto"/>
            <w:left w:val="none" w:sz="0" w:space="0" w:color="auto"/>
            <w:bottom w:val="none" w:sz="0" w:space="0" w:color="auto"/>
            <w:right w:val="none" w:sz="0" w:space="0" w:color="auto"/>
          </w:divBdr>
        </w:div>
        <w:div w:id="2005863710">
          <w:marLeft w:val="0"/>
          <w:marRight w:val="0"/>
          <w:marTop w:val="0"/>
          <w:marBottom w:val="0"/>
          <w:divBdr>
            <w:top w:val="none" w:sz="0" w:space="0" w:color="auto"/>
            <w:left w:val="none" w:sz="0" w:space="0" w:color="auto"/>
            <w:bottom w:val="none" w:sz="0" w:space="0" w:color="auto"/>
            <w:right w:val="none" w:sz="0" w:space="0" w:color="auto"/>
          </w:divBdr>
        </w:div>
        <w:div w:id="946349489">
          <w:marLeft w:val="0"/>
          <w:marRight w:val="0"/>
          <w:marTop w:val="0"/>
          <w:marBottom w:val="0"/>
          <w:divBdr>
            <w:top w:val="none" w:sz="0" w:space="0" w:color="auto"/>
            <w:left w:val="none" w:sz="0" w:space="0" w:color="auto"/>
            <w:bottom w:val="none" w:sz="0" w:space="0" w:color="auto"/>
            <w:right w:val="none" w:sz="0" w:space="0" w:color="auto"/>
          </w:divBdr>
        </w:div>
        <w:div w:id="2103065448">
          <w:marLeft w:val="0"/>
          <w:marRight w:val="0"/>
          <w:marTop w:val="0"/>
          <w:marBottom w:val="0"/>
          <w:divBdr>
            <w:top w:val="none" w:sz="0" w:space="0" w:color="auto"/>
            <w:left w:val="none" w:sz="0" w:space="0" w:color="auto"/>
            <w:bottom w:val="none" w:sz="0" w:space="0" w:color="auto"/>
            <w:right w:val="none" w:sz="0" w:space="0" w:color="auto"/>
          </w:divBdr>
        </w:div>
        <w:div w:id="324625163">
          <w:marLeft w:val="0"/>
          <w:marRight w:val="0"/>
          <w:marTop w:val="0"/>
          <w:marBottom w:val="0"/>
          <w:divBdr>
            <w:top w:val="none" w:sz="0" w:space="0" w:color="auto"/>
            <w:left w:val="none" w:sz="0" w:space="0" w:color="auto"/>
            <w:bottom w:val="none" w:sz="0" w:space="0" w:color="auto"/>
            <w:right w:val="none" w:sz="0" w:space="0" w:color="auto"/>
          </w:divBdr>
        </w:div>
        <w:div w:id="885140033">
          <w:marLeft w:val="0"/>
          <w:marRight w:val="0"/>
          <w:marTop w:val="0"/>
          <w:marBottom w:val="0"/>
          <w:divBdr>
            <w:top w:val="none" w:sz="0" w:space="0" w:color="auto"/>
            <w:left w:val="none" w:sz="0" w:space="0" w:color="auto"/>
            <w:bottom w:val="none" w:sz="0" w:space="0" w:color="auto"/>
            <w:right w:val="none" w:sz="0" w:space="0" w:color="auto"/>
          </w:divBdr>
        </w:div>
        <w:div w:id="472065840">
          <w:marLeft w:val="0"/>
          <w:marRight w:val="0"/>
          <w:marTop w:val="0"/>
          <w:marBottom w:val="0"/>
          <w:divBdr>
            <w:top w:val="none" w:sz="0" w:space="0" w:color="auto"/>
            <w:left w:val="none" w:sz="0" w:space="0" w:color="auto"/>
            <w:bottom w:val="none" w:sz="0" w:space="0" w:color="auto"/>
            <w:right w:val="none" w:sz="0" w:space="0" w:color="auto"/>
          </w:divBdr>
        </w:div>
        <w:div w:id="1624270234">
          <w:marLeft w:val="0"/>
          <w:marRight w:val="0"/>
          <w:marTop w:val="0"/>
          <w:marBottom w:val="0"/>
          <w:divBdr>
            <w:top w:val="none" w:sz="0" w:space="0" w:color="auto"/>
            <w:left w:val="none" w:sz="0" w:space="0" w:color="auto"/>
            <w:bottom w:val="none" w:sz="0" w:space="0" w:color="auto"/>
            <w:right w:val="none" w:sz="0" w:space="0" w:color="auto"/>
          </w:divBdr>
        </w:div>
        <w:div w:id="1566604755">
          <w:marLeft w:val="0"/>
          <w:marRight w:val="0"/>
          <w:marTop w:val="0"/>
          <w:marBottom w:val="0"/>
          <w:divBdr>
            <w:top w:val="none" w:sz="0" w:space="0" w:color="auto"/>
            <w:left w:val="none" w:sz="0" w:space="0" w:color="auto"/>
            <w:bottom w:val="none" w:sz="0" w:space="0" w:color="auto"/>
            <w:right w:val="none" w:sz="0" w:space="0" w:color="auto"/>
          </w:divBdr>
        </w:div>
        <w:div w:id="1087849182">
          <w:marLeft w:val="0"/>
          <w:marRight w:val="0"/>
          <w:marTop w:val="0"/>
          <w:marBottom w:val="0"/>
          <w:divBdr>
            <w:top w:val="none" w:sz="0" w:space="0" w:color="auto"/>
            <w:left w:val="none" w:sz="0" w:space="0" w:color="auto"/>
            <w:bottom w:val="none" w:sz="0" w:space="0" w:color="auto"/>
            <w:right w:val="none" w:sz="0" w:space="0" w:color="auto"/>
          </w:divBdr>
        </w:div>
        <w:div w:id="1287850079">
          <w:marLeft w:val="0"/>
          <w:marRight w:val="0"/>
          <w:marTop w:val="0"/>
          <w:marBottom w:val="0"/>
          <w:divBdr>
            <w:top w:val="none" w:sz="0" w:space="0" w:color="auto"/>
            <w:left w:val="none" w:sz="0" w:space="0" w:color="auto"/>
            <w:bottom w:val="none" w:sz="0" w:space="0" w:color="auto"/>
            <w:right w:val="none" w:sz="0" w:space="0" w:color="auto"/>
          </w:divBdr>
        </w:div>
        <w:div w:id="669328703">
          <w:marLeft w:val="0"/>
          <w:marRight w:val="0"/>
          <w:marTop w:val="0"/>
          <w:marBottom w:val="0"/>
          <w:divBdr>
            <w:top w:val="none" w:sz="0" w:space="0" w:color="auto"/>
            <w:left w:val="none" w:sz="0" w:space="0" w:color="auto"/>
            <w:bottom w:val="none" w:sz="0" w:space="0" w:color="auto"/>
            <w:right w:val="none" w:sz="0" w:space="0" w:color="auto"/>
          </w:divBdr>
        </w:div>
        <w:div w:id="2040351152">
          <w:marLeft w:val="0"/>
          <w:marRight w:val="0"/>
          <w:marTop w:val="0"/>
          <w:marBottom w:val="0"/>
          <w:divBdr>
            <w:top w:val="none" w:sz="0" w:space="0" w:color="auto"/>
            <w:left w:val="none" w:sz="0" w:space="0" w:color="auto"/>
            <w:bottom w:val="none" w:sz="0" w:space="0" w:color="auto"/>
            <w:right w:val="none" w:sz="0" w:space="0" w:color="auto"/>
          </w:divBdr>
        </w:div>
        <w:div w:id="21244219">
          <w:marLeft w:val="0"/>
          <w:marRight w:val="0"/>
          <w:marTop w:val="0"/>
          <w:marBottom w:val="0"/>
          <w:divBdr>
            <w:top w:val="none" w:sz="0" w:space="0" w:color="auto"/>
            <w:left w:val="none" w:sz="0" w:space="0" w:color="auto"/>
            <w:bottom w:val="none" w:sz="0" w:space="0" w:color="auto"/>
            <w:right w:val="none" w:sz="0" w:space="0" w:color="auto"/>
          </w:divBdr>
        </w:div>
        <w:div w:id="1268847970">
          <w:marLeft w:val="0"/>
          <w:marRight w:val="0"/>
          <w:marTop w:val="0"/>
          <w:marBottom w:val="0"/>
          <w:divBdr>
            <w:top w:val="none" w:sz="0" w:space="0" w:color="auto"/>
            <w:left w:val="none" w:sz="0" w:space="0" w:color="auto"/>
            <w:bottom w:val="none" w:sz="0" w:space="0" w:color="auto"/>
            <w:right w:val="none" w:sz="0" w:space="0" w:color="auto"/>
          </w:divBdr>
        </w:div>
        <w:div w:id="1867717476">
          <w:marLeft w:val="0"/>
          <w:marRight w:val="0"/>
          <w:marTop w:val="0"/>
          <w:marBottom w:val="0"/>
          <w:divBdr>
            <w:top w:val="none" w:sz="0" w:space="0" w:color="auto"/>
            <w:left w:val="none" w:sz="0" w:space="0" w:color="auto"/>
            <w:bottom w:val="none" w:sz="0" w:space="0" w:color="auto"/>
            <w:right w:val="none" w:sz="0" w:space="0" w:color="auto"/>
          </w:divBdr>
        </w:div>
        <w:div w:id="1749379968">
          <w:marLeft w:val="0"/>
          <w:marRight w:val="0"/>
          <w:marTop w:val="0"/>
          <w:marBottom w:val="0"/>
          <w:divBdr>
            <w:top w:val="none" w:sz="0" w:space="0" w:color="auto"/>
            <w:left w:val="none" w:sz="0" w:space="0" w:color="auto"/>
            <w:bottom w:val="none" w:sz="0" w:space="0" w:color="auto"/>
            <w:right w:val="none" w:sz="0" w:space="0" w:color="auto"/>
          </w:divBdr>
        </w:div>
        <w:div w:id="847213526">
          <w:marLeft w:val="0"/>
          <w:marRight w:val="0"/>
          <w:marTop w:val="0"/>
          <w:marBottom w:val="0"/>
          <w:divBdr>
            <w:top w:val="none" w:sz="0" w:space="0" w:color="auto"/>
            <w:left w:val="none" w:sz="0" w:space="0" w:color="auto"/>
            <w:bottom w:val="none" w:sz="0" w:space="0" w:color="auto"/>
            <w:right w:val="none" w:sz="0" w:space="0" w:color="auto"/>
          </w:divBdr>
        </w:div>
        <w:div w:id="110706933">
          <w:marLeft w:val="0"/>
          <w:marRight w:val="0"/>
          <w:marTop w:val="0"/>
          <w:marBottom w:val="0"/>
          <w:divBdr>
            <w:top w:val="none" w:sz="0" w:space="0" w:color="auto"/>
            <w:left w:val="none" w:sz="0" w:space="0" w:color="auto"/>
            <w:bottom w:val="none" w:sz="0" w:space="0" w:color="auto"/>
            <w:right w:val="none" w:sz="0" w:space="0" w:color="auto"/>
          </w:divBdr>
        </w:div>
        <w:div w:id="516820789">
          <w:marLeft w:val="0"/>
          <w:marRight w:val="0"/>
          <w:marTop w:val="0"/>
          <w:marBottom w:val="0"/>
          <w:divBdr>
            <w:top w:val="none" w:sz="0" w:space="0" w:color="auto"/>
            <w:left w:val="none" w:sz="0" w:space="0" w:color="auto"/>
            <w:bottom w:val="none" w:sz="0" w:space="0" w:color="auto"/>
            <w:right w:val="none" w:sz="0" w:space="0" w:color="auto"/>
          </w:divBdr>
        </w:div>
        <w:div w:id="1788354857">
          <w:marLeft w:val="0"/>
          <w:marRight w:val="0"/>
          <w:marTop w:val="0"/>
          <w:marBottom w:val="0"/>
          <w:divBdr>
            <w:top w:val="none" w:sz="0" w:space="0" w:color="auto"/>
            <w:left w:val="none" w:sz="0" w:space="0" w:color="auto"/>
            <w:bottom w:val="none" w:sz="0" w:space="0" w:color="auto"/>
            <w:right w:val="none" w:sz="0" w:space="0" w:color="auto"/>
          </w:divBdr>
        </w:div>
        <w:div w:id="684945370">
          <w:marLeft w:val="0"/>
          <w:marRight w:val="0"/>
          <w:marTop w:val="0"/>
          <w:marBottom w:val="0"/>
          <w:divBdr>
            <w:top w:val="none" w:sz="0" w:space="0" w:color="auto"/>
            <w:left w:val="none" w:sz="0" w:space="0" w:color="auto"/>
            <w:bottom w:val="none" w:sz="0" w:space="0" w:color="auto"/>
            <w:right w:val="none" w:sz="0" w:space="0" w:color="auto"/>
          </w:divBdr>
        </w:div>
        <w:div w:id="593125864">
          <w:marLeft w:val="0"/>
          <w:marRight w:val="0"/>
          <w:marTop w:val="0"/>
          <w:marBottom w:val="0"/>
          <w:divBdr>
            <w:top w:val="none" w:sz="0" w:space="0" w:color="auto"/>
            <w:left w:val="none" w:sz="0" w:space="0" w:color="auto"/>
            <w:bottom w:val="none" w:sz="0" w:space="0" w:color="auto"/>
            <w:right w:val="none" w:sz="0" w:space="0" w:color="auto"/>
          </w:divBdr>
        </w:div>
        <w:div w:id="781609379">
          <w:marLeft w:val="0"/>
          <w:marRight w:val="0"/>
          <w:marTop w:val="0"/>
          <w:marBottom w:val="0"/>
          <w:divBdr>
            <w:top w:val="none" w:sz="0" w:space="0" w:color="auto"/>
            <w:left w:val="none" w:sz="0" w:space="0" w:color="auto"/>
            <w:bottom w:val="none" w:sz="0" w:space="0" w:color="auto"/>
            <w:right w:val="none" w:sz="0" w:space="0" w:color="auto"/>
          </w:divBdr>
        </w:div>
        <w:div w:id="957489124">
          <w:marLeft w:val="0"/>
          <w:marRight w:val="0"/>
          <w:marTop w:val="0"/>
          <w:marBottom w:val="0"/>
          <w:divBdr>
            <w:top w:val="none" w:sz="0" w:space="0" w:color="auto"/>
            <w:left w:val="none" w:sz="0" w:space="0" w:color="auto"/>
            <w:bottom w:val="none" w:sz="0" w:space="0" w:color="auto"/>
            <w:right w:val="none" w:sz="0" w:space="0" w:color="auto"/>
          </w:divBdr>
        </w:div>
        <w:div w:id="2110857117">
          <w:marLeft w:val="0"/>
          <w:marRight w:val="0"/>
          <w:marTop w:val="0"/>
          <w:marBottom w:val="0"/>
          <w:divBdr>
            <w:top w:val="none" w:sz="0" w:space="0" w:color="auto"/>
            <w:left w:val="none" w:sz="0" w:space="0" w:color="auto"/>
            <w:bottom w:val="none" w:sz="0" w:space="0" w:color="auto"/>
            <w:right w:val="none" w:sz="0" w:space="0" w:color="auto"/>
          </w:divBdr>
        </w:div>
        <w:div w:id="1337880760">
          <w:marLeft w:val="0"/>
          <w:marRight w:val="0"/>
          <w:marTop w:val="0"/>
          <w:marBottom w:val="0"/>
          <w:divBdr>
            <w:top w:val="none" w:sz="0" w:space="0" w:color="auto"/>
            <w:left w:val="none" w:sz="0" w:space="0" w:color="auto"/>
            <w:bottom w:val="none" w:sz="0" w:space="0" w:color="auto"/>
            <w:right w:val="none" w:sz="0" w:space="0" w:color="auto"/>
          </w:divBdr>
        </w:div>
        <w:div w:id="1786077801">
          <w:marLeft w:val="0"/>
          <w:marRight w:val="0"/>
          <w:marTop w:val="0"/>
          <w:marBottom w:val="0"/>
          <w:divBdr>
            <w:top w:val="none" w:sz="0" w:space="0" w:color="auto"/>
            <w:left w:val="none" w:sz="0" w:space="0" w:color="auto"/>
            <w:bottom w:val="none" w:sz="0" w:space="0" w:color="auto"/>
            <w:right w:val="none" w:sz="0" w:space="0" w:color="auto"/>
          </w:divBdr>
        </w:div>
        <w:div w:id="121191893">
          <w:marLeft w:val="0"/>
          <w:marRight w:val="0"/>
          <w:marTop w:val="0"/>
          <w:marBottom w:val="0"/>
          <w:divBdr>
            <w:top w:val="none" w:sz="0" w:space="0" w:color="auto"/>
            <w:left w:val="none" w:sz="0" w:space="0" w:color="auto"/>
            <w:bottom w:val="none" w:sz="0" w:space="0" w:color="auto"/>
            <w:right w:val="none" w:sz="0" w:space="0" w:color="auto"/>
          </w:divBdr>
        </w:div>
        <w:div w:id="642585674">
          <w:marLeft w:val="0"/>
          <w:marRight w:val="0"/>
          <w:marTop w:val="0"/>
          <w:marBottom w:val="0"/>
          <w:divBdr>
            <w:top w:val="none" w:sz="0" w:space="0" w:color="auto"/>
            <w:left w:val="none" w:sz="0" w:space="0" w:color="auto"/>
            <w:bottom w:val="none" w:sz="0" w:space="0" w:color="auto"/>
            <w:right w:val="none" w:sz="0" w:space="0" w:color="auto"/>
          </w:divBdr>
        </w:div>
        <w:div w:id="2070106509">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044865556">
          <w:marLeft w:val="0"/>
          <w:marRight w:val="0"/>
          <w:marTop w:val="0"/>
          <w:marBottom w:val="0"/>
          <w:divBdr>
            <w:top w:val="none" w:sz="0" w:space="0" w:color="auto"/>
            <w:left w:val="none" w:sz="0" w:space="0" w:color="auto"/>
            <w:bottom w:val="none" w:sz="0" w:space="0" w:color="auto"/>
            <w:right w:val="none" w:sz="0" w:space="0" w:color="auto"/>
          </w:divBdr>
        </w:div>
        <w:div w:id="736900401">
          <w:marLeft w:val="0"/>
          <w:marRight w:val="0"/>
          <w:marTop w:val="0"/>
          <w:marBottom w:val="0"/>
          <w:divBdr>
            <w:top w:val="none" w:sz="0" w:space="0" w:color="auto"/>
            <w:left w:val="none" w:sz="0" w:space="0" w:color="auto"/>
            <w:bottom w:val="none" w:sz="0" w:space="0" w:color="auto"/>
            <w:right w:val="none" w:sz="0" w:space="0" w:color="auto"/>
          </w:divBdr>
        </w:div>
        <w:div w:id="679311758">
          <w:marLeft w:val="0"/>
          <w:marRight w:val="0"/>
          <w:marTop w:val="0"/>
          <w:marBottom w:val="0"/>
          <w:divBdr>
            <w:top w:val="none" w:sz="0" w:space="0" w:color="auto"/>
            <w:left w:val="none" w:sz="0" w:space="0" w:color="auto"/>
            <w:bottom w:val="none" w:sz="0" w:space="0" w:color="auto"/>
            <w:right w:val="none" w:sz="0" w:space="0" w:color="auto"/>
          </w:divBdr>
        </w:div>
        <w:div w:id="1672486840">
          <w:marLeft w:val="0"/>
          <w:marRight w:val="0"/>
          <w:marTop w:val="0"/>
          <w:marBottom w:val="0"/>
          <w:divBdr>
            <w:top w:val="none" w:sz="0" w:space="0" w:color="auto"/>
            <w:left w:val="none" w:sz="0" w:space="0" w:color="auto"/>
            <w:bottom w:val="none" w:sz="0" w:space="0" w:color="auto"/>
            <w:right w:val="none" w:sz="0" w:space="0" w:color="auto"/>
          </w:divBdr>
        </w:div>
        <w:div w:id="1643118960">
          <w:marLeft w:val="0"/>
          <w:marRight w:val="0"/>
          <w:marTop w:val="0"/>
          <w:marBottom w:val="0"/>
          <w:divBdr>
            <w:top w:val="none" w:sz="0" w:space="0" w:color="auto"/>
            <w:left w:val="none" w:sz="0" w:space="0" w:color="auto"/>
            <w:bottom w:val="none" w:sz="0" w:space="0" w:color="auto"/>
            <w:right w:val="none" w:sz="0" w:space="0" w:color="auto"/>
          </w:divBdr>
        </w:div>
        <w:div w:id="484705157">
          <w:marLeft w:val="0"/>
          <w:marRight w:val="0"/>
          <w:marTop w:val="0"/>
          <w:marBottom w:val="0"/>
          <w:divBdr>
            <w:top w:val="none" w:sz="0" w:space="0" w:color="auto"/>
            <w:left w:val="none" w:sz="0" w:space="0" w:color="auto"/>
            <w:bottom w:val="none" w:sz="0" w:space="0" w:color="auto"/>
            <w:right w:val="none" w:sz="0" w:space="0" w:color="auto"/>
          </w:divBdr>
        </w:div>
        <w:div w:id="480736080">
          <w:marLeft w:val="0"/>
          <w:marRight w:val="0"/>
          <w:marTop w:val="0"/>
          <w:marBottom w:val="0"/>
          <w:divBdr>
            <w:top w:val="none" w:sz="0" w:space="0" w:color="auto"/>
            <w:left w:val="none" w:sz="0" w:space="0" w:color="auto"/>
            <w:bottom w:val="none" w:sz="0" w:space="0" w:color="auto"/>
            <w:right w:val="none" w:sz="0" w:space="0" w:color="auto"/>
          </w:divBdr>
        </w:div>
        <w:div w:id="1615360277">
          <w:marLeft w:val="0"/>
          <w:marRight w:val="0"/>
          <w:marTop w:val="0"/>
          <w:marBottom w:val="0"/>
          <w:divBdr>
            <w:top w:val="none" w:sz="0" w:space="0" w:color="auto"/>
            <w:left w:val="none" w:sz="0" w:space="0" w:color="auto"/>
            <w:bottom w:val="none" w:sz="0" w:space="0" w:color="auto"/>
            <w:right w:val="none" w:sz="0" w:space="0" w:color="auto"/>
          </w:divBdr>
        </w:div>
        <w:div w:id="1627470931">
          <w:marLeft w:val="0"/>
          <w:marRight w:val="0"/>
          <w:marTop w:val="0"/>
          <w:marBottom w:val="0"/>
          <w:divBdr>
            <w:top w:val="none" w:sz="0" w:space="0" w:color="auto"/>
            <w:left w:val="none" w:sz="0" w:space="0" w:color="auto"/>
            <w:bottom w:val="none" w:sz="0" w:space="0" w:color="auto"/>
            <w:right w:val="none" w:sz="0" w:space="0" w:color="auto"/>
          </w:divBdr>
        </w:div>
        <w:div w:id="1594045960">
          <w:marLeft w:val="0"/>
          <w:marRight w:val="0"/>
          <w:marTop w:val="0"/>
          <w:marBottom w:val="0"/>
          <w:divBdr>
            <w:top w:val="none" w:sz="0" w:space="0" w:color="auto"/>
            <w:left w:val="none" w:sz="0" w:space="0" w:color="auto"/>
            <w:bottom w:val="none" w:sz="0" w:space="0" w:color="auto"/>
            <w:right w:val="none" w:sz="0" w:space="0" w:color="auto"/>
          </w:divBdr>
        </w:div>
        <w:div w:id="2012874564">
          <w:marLeft w:val="0"/>
          <w:marRight w:val="0"/>
          <w:marTop w:val="0"/>
          <w:marBottom w:val="0"/>
          <w:divBdr>
            <w:top w:val="none" w:sz="0" w:space="0" w:color="auto"/>
            <w:left w:val="none" w:sz="0" w:space="0" w:color="auto"/>
            <w:bottom w:val="none" w:sz="0" w:space="0" w:color="auto"/>
            <w:right w:val="none" w:sz="0" w:space="0" w:color="auto"/>
          </w:divBdr>
        </w:div>
        <w:div w:id="1116368407">
          <w:marLeft w:val="0"/>
          <w:marRight w:val="0"/>
          <w:marTop w:val="0"/>
          <w:marBottom w:val="0"/>
          <w:divBdr>
            <w:top w:val="none" w:sz="0" w:space="0" w:color="auto"/>
            <w:left w:val="none" w:sz="0" w:space="0" w:color="auto"/>
            <w:bottom w:val="none" w:sz="0" w:space="0" w:color="auto"/>
            <w:right w:val="none" w:sz="0" w:space="0" w:color="auto"/>
          </w:divBdr>
        </w:div>
        <w:div w:id="512916555">
          <w:marLeft w:val="0"/>
          <w:marRight w:val="0"/>
          <w:marTop w:val="0"/>
          <w:marBottom w:val="0"/>
          <w:divBdr>
            <w:top w:val="none" w:sz="0" w:space="0" w:color="auto"/>
            <w:left w:val="none" w:sz="0" w:space="0" w:color="auto"/>
            <w:bottom w:val="none" w:sz="0" w:space="0" w:color="auto"/>
            <w:right w:val="none" w:sz="0" w:space="0" w:color="auto"/>
          </w:divBdr>
        </w:div>
        <w:div w:id="2076975697">
          <w:marLeft w:val="0"/>
          <w:marRight w:val="0"/>
          <w:marTop w:val="0"/>
          <w:marBottom w:val="0"/>
          <w:divBdr>
            <w:top w:val="none" w:sz="0" w:space="0" w:color="auto"/>
            <w:left w:val="none" w:sz="0" w:space="0" w:color="auto"/>
            <w:bottom w:val="none" w:sz="0" w:space="0" w:color="auto"/>
            <w:right w:val="none" w:sz="0" w:space="0" w:color="auto"/>
          </w:divBdr>
        </w:div>
        <w:div w:id="245723618">
          <w:marLeft w:val="0"/>
          <w:marRight w:val="0"/>
          <w:marTop w:val="0"/>
          <w:marBottom w:val="0"/>
          <w:divBdr>
            <w:top w:val="none" w:sz="0" w:space="0" w:color="auto"/>
            <w:left w:val="none" w:sz="0" w:space="0" w:color="auto"/>
            <w:bottom w:val="none" w:sz="0" w:space="0" w:color="auto"/>
            <w:right w:val="none" w:sz="0" w:space="0" w:color="auto"/>
          </w:divBdr>
        </w:div>
        <w:div w:id="188840030">
          <w:marLeft w:val="0"/>
          <w:marRight w:val="0"/>
          <w:marTop w:val="0"/>
          <w:marBottom w:val="0"/>
          <w:divBdr>
            <w:top w:val="none" w:sz="0" w:space="0" w:color="auto"/>
            <w:left w:val="none" w:sz="0" w:space="0" w:color="auto"/>
            <w:bottom w:val="none" w:sz="0" w:space="0" w:color="auto"/>
            <w:right w:val="none" w:sz="0" w:space="0" w:color="auto"/>
          </w:divBdr>
        </w:div>
        <w:div w:id="1383747681">
          <w:marLeft w:val="0"/>
          <w:marRight w:val="0"/>
          <w:marTop w:val="0"/>
          <w:marBottom w:val="0"/>
          <w:divBdr>
            <w:top w:val="none" w:sz="0" w:space="0" w:color="auto"/>
            <w:left w:val="none" w:sz="0" w:space="0" w:color="auto"/>
            <w:bottom w:val="none" w:sz="0" w:space="0" w:color="auto"/>
            <w:right w:val="none" w:sz="0" w:space="0" w:color="auto"/>
          </w:divBdr>
        </w:div>
        <w:div w:id="989141862">
          <w:marLeft w:val="0"/>
          <w:marRight w:val="0"/>
          <w:marTop w:val="0"/>
          <w:marBottom w:val="0"/>
          <w:divBdr>
            <w:top w:val="none" w:sz="0" w:space="0" w:color="auto"/>
            <w:left w:val="none" w:sz="0" w:space="0" w:color="auto"/>
            <w:bottom w:val="none" w:sz="0" w:space="0" w:color="auto"/>
            <w:right w:val="none" w:sz="0" w:space="0" w:color="auto"/>
          </w:divBdr>
        </w:div>
        <w:div w:id="840585497">
          <w:marLeft w:val="0"/>
          <w:marRight w:val="0"/>
          <w:marTop w:val="0"/>
          <w:marBottom w:val="0"/>
          <w:divBdr>
            <w:top w:val="none" w:sz="0" w:space="0" w:color="auto"/>
            <w:left w:val="none" w:sz="0" w:space="0" w:color="auto"/>
            <w:bottom w:val="none" w:sz="0" w:space="0" w:color="auto"/>
            <w:right w:val="none" w:sz="0" w:space="0" w:color="auto"/>
          </w:divBdr>
        </w:div>
        <w:div w:id="1407024453">
          <w:marLeft w:val="0"/>
          <w:marRight w:val="0"/>
          <w:marTop w:val="0"/>
          <w:marBottom w:val="0"/>
          <w:divBdr>
            <w:top w:val="none" w:sz="0" w:space="0" w:color="auto"/>
            <w:left w:val="none" w:sz="0" w:space="0" w:color="auto"/>
            <w:bottom w:val="none" w:sz="0" w:space="0" w:color="auto"/>
            <w:right w:val="none" w:sz="0" w:space="0" w:color="auto"/>
          </w:divBdr>
        </w:div>
        <w:div w:id="2118983204">
          <w:marLeft w:val="0"/>
          <w:marRight w:val="0"/>
          <w:marTop w:val="0"/>
          <w:marBottom w:val="0"/>
          <w:divBdr>
            <w:top w:val="none" w:sz="0" w:space="0" w:color="auto"/>
            <w:left w:val="none" w:sz="0" w:space="0" w:color="auto"/>
            <w:bottom w:val="none" w:sz="0" w:space="0" w:color="auto"/>
            <w:right w:val="none" w:sz="0" w:space="0" w:color="auto"/>
          </w:divBdr>
        </w:div>
        <w:div w:id="1487015301">
          <w:marLeft w:val="0"/>
          <w:marRight w:val="0"/>
          <w:marTop w:val="0"/>
          <w:marBottom w:val="0"/>
          <w:divBdr>
            <w:top w:val="none" w:sz="0" w:space="0" w:color="auto"/>
            <w:left w:val="none" w:sz="0" w:space="0" w:color="auto"/>
            <w:bottom w:val="none" w:sz="0" w:space="0" w:color="auto"/>
            <w:right w:val="none" w:sz="0" w:space="0" w:color="auto"/>
          </w:divBdr>
        </w:div>
        <w:div w:id="858853780">
          <w:marLeft w:val="0"/>
          <w:marRight w:val="0"/>
          <w:marTop w:val="0"/>
          <w:marBottom w:val="0"/>
          <w:divBdr>
            <w:top w:val="none" w:sz="0" w:space="0" w:color="auto"/>
            <w:left w:val="none" w:sz="0" w:space="0" w:color="auto"/>
            <w:bottom w:val="none" w:sz="0" w:space="0" w:color="auto"/>
            <w:right w:val="none" w:sz="0" w:space="0" w:color="auto"/>
          </w:divBdr>
        </w:div>
        <w:div w:id="1839617029">
          <w:marLeft w:val="0"/>
          <w:marRight w:val="0"/>
          <w:marTop w:val="0"/>
          <w:marBottom w:val="0"/>
          <w:divBdr>
            <w:top w:val="none" w:sz="0" w:space="0" w:color="auto"/>
            <w:left w:val="none" w:sz="0" w:space="0" w:color="auto"/>
            <w:bottom w:val="none" w:sz="0" w:space="0" w:color="auto"/>
            <w:right w:val="none" w:sz="0" w:space="0" w:color="auto"/>
          </w:divBdr>
        </w:div>
        <w:div w:id="1787693243">
          <w:marLeft w:val="0"/>
          <w:marRight w:val="0"/>
          <w:marTop w:val="0"/>
          <w:marBottom w:val="0"/>
          <w:divBdr>
            <w:top w:val="none" w:sz="0" w:space="0" w:color="auto"/>
            <w:left w:val="none" w:sz="0" w:space="0" w:color="auto"/>
            <w:bottom w:val="none" w:sz="0" w:space="0" w:color="auto"/>
            <w:right w:val="none" w:sz="0" w:space="0" w:color="auto"/>
          </w:divBdr>
        </w:div>
        <w:div w:id="29110896">
          <w:marLeft w:val="0"/>
          <w:marRight w:val="0"/>
          <w:marTop w:val="0"/>
          <w:marBottom w:val="0"/>
          <w:divBdr>
            <w:top w:val="none" w:sz="0" w:space="0" w:color="auto"/>
            <w:left w:val="none" w:sz="0" w:space="0" w:color="auto"/>
            <w:bottom w:val="none" w:sz="0" w:space="0" w:color="auto"/>
            <w:right w:val="none" w:sz="0" w:space="0" w:color="auto"/>
          </w:divBdr>
        </w:div>
        <w:div w:id="343871044">
          <w:marLeft w:val="0"/>
          <w:marRight w:val="0"/>
          <w:marTop w:val="0"/>
          <w:marBottom w:val="0"/>
          <w:divBdr>
            <w:top w:val="none" w:sz="0" w:space="0" w:color="auto"/>
            <w:left w:val="none" w:sz="0" w:space="0" w:color="auto"/>
            <w:bottom w:val="none" w:sz="0" w:space="0" w:color="auto"/>
            <w:right w:val="none" w:sz="0" w:space="0" w:color="auto"/>
          </w:divBdr>
        </w:div>
        <w:div w:id="1300651786">
          <w:marLeft w:val="0"/>
          <w:marRight w:val="0"/>
          <w:marTop w:val="0"/>
          <w:marBottom w:val="0"/>
          <w:divBdr>
            <w:top w:val="none" w:sz="0" w:space="0" w:color="auto"/>
            <w:left w:val="none" w:sz="0" w:space="0" w:color="auto"/>
            <w:bottom w:val="none" w:sz="0" w:space="0" w:color="auto"/>
            <w:right w:val="none" w:sz="0" w:space="0" w:color="auto"/>
          </w:divBdr>
        </w:div>
        <w:div w:id="803157772">
          <w:marLeft w:val="0"/>
          <w:marRight w:val="0"/>
          <w:marTop w:val="0"/>
          <w:marBottom w:val="0"/>
          <w:divBdr>
            <w:top w:val="none" w:sz="0" w:space="0" w:color="auto"/>
            <w:left w:val="none" w:sz="0" w:space="0" w:color="auto"/>
            <w:bottom w:val="none" w:sz="0" w:space="0" w:color="auto"/>
            <w:right w:val="none" w:sz="0" w:space="0" w:color="auto"/>
          </w:divBdr>
        </w:div>
        <w:div w:id="1750535550">
          <w:marLeft w:val="0"/>
          <w:marRight w:val="0"/>
          <w:marTop w:val="0"/>
          <w:marBottom w:val="0"/>
          <w:divBdr>
            <w:top w:val="none" w:sz="0" w:space="0" w:color="auto"/>
            <w:left w:val="none" w:sz="0" w:space="0" w:color="auto"/>
            <w:bottom w:val="none" w:sz="0" w:space="0" w:color="auto"/>
            <w:right w:val="none" w:sz="0" w:space="0" w:color="auto"/>
          </w:divBdr>
        </w:div>
        <w:div w:id="870609560">
          <w:marLeft w:val="0"/>
          <w:marRight w:val="0"/>
          <w:marTop w:val="0"/>
          <w:marBottom w:val="0"/>
          <w:divBdr>
            <w:top w:val="none" w:sz="0" w:space="0" w:color="auto"/>
            <w:left w:val="none" w:sz="0" w:space="0" w:color="auto"/>
            <w:bottom w:val="none" w:sz="0" w:space="0" w:color="auto"/>
            <w:right w:val="none" w:sz="0" w:space="0" w:color="auto"/>
          </w:divBdr>
        </w:div>
        <w:div w:id="1220823547">
          <w:marLeft w:val="0"/>
          <w:marRight w:val="0"/>
          <w:marTop w:val="0"/>
          <w:marBottom w:val="0"/>
          <w:divBdr>
            <w:top w:val="none" w:sz="0" w:space="0" w:color="auto"/>
            <w:left w:val="none" w:sz="0" w:space="0" w:color="auto"/>
            <w:bottom w:val="none" w:sz="0" w:space="0" w:color="auto"/>
            <w:right w:val="none" w:sz="0" w:space="0" w:color="auto"/>
          </w:divBdr>
        </w:div>
        <w:div w:id="1296522987">
          <w:marLeft w:val="0"/>
          <w:marRight w:val="0"/>
          <w:marTop w:val="0"/>
          <w:marBottom w:val="0"/>
          <w:divBdr>
            <w:top w:val="none" w:sz="0" w:space="0" w:color="auto"/>
            <w:left w:val="none" w:sz="0" w:space="0" w:color="auto"/>
            <w:bottom w:val="none" w:sz="0" w:space="0" w:color="auto"/>
            <w:right w:val="none" w:sz="0" w:space="0" w:color="auto"/>
          </w:divBdr>
        </w:div>
        <w:div w:id="76943519">
          <w:marLeft w:val="0"/>
          <w:marRight w:val="0"/>
          <w:marTop w:val="0"/>
          <w:marBottom w:val="0"/>
          <w:divBdr>
            <w:top w:val="none" w:sz="0" w:space="0" w:color="auto"/>
            <w:left w:val="none" w:sz="0" w:space="0" w:color="auto"/>
            <w:bottom w:val="none" w:sz="0" w:space="0" w:color="auto"/>
            <w:right w:val="none" w:sz="0" w:space="0" w:color="auto"/>
          </w:divBdr>
        </w:div>
        <w:div w:id="680550900">
          <w:marLeft w:val="0"/>
          <w:marRight w:val="0"/>
          <w:marTop w:val="0"/>
          <w:marBottom w:val="0"/>
          <w:divBdr>
            <w:top w:val="none" w:sz="0" w:space="0" w:color="auto"/>
            <w:left w:val="none" w:sz="0" w:space="0" w:color="auto"/>
            <w:bottom w:val="none" w:sz="0" w:space="0" w:color="auto"/>
            <w:right w:val="none" w:sz="0" w:space="0" w:color="auto"/>
          </w:divBdr>
        </w:div>
        <w:div w:id="2136680135">
          <w:marLeft w:val="0"/>
          <w:marRight w:val="0"/>
          <w:marTop w:val="0"/>
          <w:marBottom w:val="0"/>
          <w:divBdr>
            <w:top w:val="none" w:sz="0" w:space="0" w:color="auto"/>
            <w:left w:val="none" w:sz="0" w:space="0" w:color="auto"/>
            <w:bottom w:val="none" w:sz="0" w:space="0" w:color="auto"/>
            <w:right w:val="none" w:sz="0" w:space="0" w:color="auto"/>
          </w:divBdr>
        </w:div>
        <w:div w:id="756632373">
          <w:marLeft w:val="0"/>
          <w:marRight w:val="0"/>
          <w:marTop w:val="0"/>
          <w:marBottom w:val="0"/>
          <w:divBdr>
            <w:top w:val="none" w:sz="0" w:space="0" w:color="auto"/>
            <w:left w:val="none" w:sz="0" w:space="0" w:color="auto"/>
            <w:bottom w:val="none" w:sz="0" w:space="0" w:color="auto"/>
            <w:right w:val="none" w:sz="0" w:space="0" w:color="auto"/>
          </w:divBdr>
        </w:div>
        <w:div w:id="1414357882">
          <w:marLeft w:val="0"/>
          <w:marRight w:val="0"/>
          <w:marTop w:val="0"/>
          <w:marBottom w:val="0"/>
          <w:divBdr>
            <w:top w:val="none" w:sz="0" w:space="0" w:color="auto"/>
            <w:left w:val="none" w:sz="0" w:space="0" w:color="auto"/>
            <w:bottom w:val="none" w:sz="0" w:space="0" w:color="auto"/>
            <w:right w:val="none" w:sz="0" w:space="0" w:color="auto"/>
          </w:divBdr>
        </w:div>
        <w:div w:id="2008903818">
          <w:marLeft w:val="0"/>
          <w:marRight w:val="0"/>
          <w:marTop w:val="0"/>
          <w:marBottom w:val="0"/>
          <w:divBdr>
            <w:top w:val="none" w:sz="0" w:space="0" w:color="auto"/>
            <w:left w:val="none" w:sz="0" w:space="0" w:color="auto"/>
            <w:bottom w:val="none" w:sz="0" w:space="0" w:color="auto"/>
            <w:right w:val="none" w:sz="0" w:space="0" w:color="auto"/>
          </w:divBdr>
        </w:div>
        <w:div w:id="431630698">
          <w:marLeft w:val="0"/>
          <w:marRight w:val="0"/>
          <w:marTop w:val="0"/>
          <w:marBottom w:val="0"/>
          <w:divBdr>
            <w:top w:val="none" w:sz="0" w:space="0" w:color="auto"/>
            <w:left w:val="none" w:sz="0" w:space="0" w:color="auto"/>
            <w:bottom w:val="none" w:sz="0" w:space="0" w:color="auto"/>
            <w:right w:val="none" w:sz="0" w:space="0" w:color="auto"/>
          </w:divBdr>
        </w:div>
        <w:div w:id="1773042524">
          <w:marLeft w:val="0"/>
          <w:marRight w:val="0"/>
          <w:marTop w:val="0"/>
          <w:marBottom w:val="0"/>
          <w:divBdr>
            <w:top w:val="none" w:sz="0" w:space="0" w:color="auto"/>
            <w:left w:val="none" w:sz="0" w:space="0" w:color="auto"/>
            <w:bottom w:val="none" w:sz="0" w:space="0" w:color="auto"/>
            <w:right w:val="none" w:sz="0" w:space="0" w:color="auto"/>
          </w:divBdr>
        </w:div>
        <w:div w:id="612635631">
          <w:marLeft w:val="0"/>
          <w:marRight w:val="0"/>
          <w:marTop w:val="0"/>
          <w:marBottom w:val="0"/>
          <w:divBdr>
            <w:top w:val="none" w:sz="0" w:space="0" w:color="auto"/>
            <w:left w:val="none" w:sz="0" w:space="0" w:color="auto"/>
            <w:bottom w:val="none" w:sz="0" w:space="0" w:color="auto"/>
            <w:right w:val="none" w:sz="0" w:space="0" w:color="auto"/>
          </w:divBdr>
        </w:div>
        <w:div w:id="1177160818">
          <w:marLeft w:val="0"/>
          <w:marRight w:val="0"/>
          <w:marTop w:val="0"/>
          <w:marBottom w:val="0"/>
          <w:divBdr>
            <w:top w:val="none" w:sz="0" w:space="0" w:color="auto"/>
            <w:left w:val="none" w:sz="0" w:space="0" w:color="auto"/>
            <w:bottom w:val="none" w:sz="0" w:space="0" w:color="auto"/>
            <w:right w:val="none" w:sz="0" w:space="0" w:color="auto"/>
          </w:divBdr>
        </w:div>
        <w:div w:id="1778021790">
          <w:marLeft w:val="0"/>
          <w:marRight w:val="0"/>
          <w:marTop w:val="0"/>
          <w:marBottom w:val="0"/>
          <w:divBdr>
            <w:top w:val="none" w:sz="0" w:space="0" w:color="auto"/>
            <w:left w:val="none" w:sz="0" w:space="0" w:color="auto"/>
            <w:bottom w:val="none" w:sz="0" w:space="0" w:color="auto"/>
            <w:right w:val="none" w:sz="0" w:space="0" w:color="auto"/>
          </w:divBdr>
        </w:div>
        <w:div w:id="1217744972">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
        <w:div w:id="98768182">
          <w:marLeft w:val="0"/>
          <w:marRight w:val="0"/>
          <w:marTop w:val="0"/>
          <w:marBottom w:val="0"/>
          <w:divBdr>
            <w:top w:val="none" w:sz="0" w:space="0" w:color="auto"/>
            <w:left w:val="none" w:sz="0" w:space="0" w:color="auto"/>
            <w:bottom w:val="none" w:sz="0" w:space="0" w:color="auto"/>
            <w:right w:val="none" w:sz="0" w:space="0" w:color="auto"/>
          </w:divBdr>
        </w:div>
        <w:div w:id="882055702">
          <w:marLeft w:val="0"/>
          <w:marRight w:val="0"/>
          <w:marTop w:val="0"/>
          <w:marBottom w:val="0"/>
          <w:divBdr>
            <w:top w:val="none" w:sz="0" w:space="0" w:color="auto"/>
            <w:left w:val="none" w:sz="0" w:space="0" w:color="auto"/>
            <w:bottom w:val="none" w:sz="0" w:space="0" w:color="auto"/>
            <w:right w:val="none" w:sz="0" w:space="0" w:color="auto"/>
          </w:divBdr>
        </w:div>
        <w:div w:id="1350527153">
          <w:marLeft w:val="0"/>
          <w:marRight w:val="0"/>
          <w:marTop w:val="0"/>
          <w:marBottom w:val="0"/>
          <w:divBdr>
            <w:top w:val="none" w:sz="0" w:space="0" w:color="auto"/>
            <w:left w:val="none" w:sz="0" w:space="0" w:color="auto"/>
            <w:bottom w:val="none" w:sz="0" w:space="0" w:color="auto"/>
            <w:right w:val="none" w:sz="0" w:space="0" w:color="auto"/>
          </w:divBdr>
        </w:div>
        <w:div w:id="2126774564">
          <w:marLeft w:val="0"/>
          <w:marRight w:val="0"/>
          <w:marTop w:val="0"/>
          <w:marBottom w:val="0"/>
          <w:divBdr>
            <w:top w:val="none" w:sz="0" w:space="0" w:color="auto"/>
            <w:left w:val="none" w:sz="0" w:space="0" w:color="auto"/>
            <w:bottom w:val="none" w:sz="0" w:space="0" w:color="auto"/>
            <w:right w:val="none" w:sz="0" w:space="0" w:color="auto"/>
          </w:divBdr>
        </w:div>
        <w:div w:id="1184202374">
          <w:marLeft w:val="0"/>
          <w:marRight w:val="0"/>
          <w:marTop w:val="0"/>
          <w:marBottom w:val="0"/>
          <w:divBdr>
            <w:top w:val="none" w:sz="0" w:space="0" w:color="auto"/>
            <w:left w:val="none" w:sz="0" w:space="0" w:color="auto"/>
            <w:bottom w:val="none" w:sz="0" w:space="0" w:color="auto"/>
            <w:right w:val="none" w:sz="0" w:space="0" w:color="auto"/>
          </w:divBdr>
        </w:div>
        <w:div w:id="347416272">
          <w:marLeft w:val="0"/>
          <w:marRight w:val="0"/>
          <w:marTop w:val="0"/>
          <w:marBottom w:val="0"/>
          <w:divBdr>
            <w:top w:val="none" w:sz="0" w:space="0" w:color="auto"/>
            <w:left w:val="none" w:sz="0" w:space="0" w:color="auto"/>
            <w:bottom w:val="none" w:sz="0" w:space="0" w:color="auto"/>
            <w:right w:val="none" w:sz="0" w:space="0" w:color="auto"/>
          </w:divBdr>
        </w:div>
      </w:divsChild>
    </w:div>
    <w:div w:id="610744275">
      <w:bodyDiv w:val="1"/>
      <w:marLeft w:val="0"/>
      <w:marRight w:val="0"/>
      <w:marTop w:val="0"/>
      <w:marBottom w:val="0"/>
      <w:divBdr>
        <w:top w:val="none" w:sz="0" w:space="0" w:color="auto"/>
        <w:left w:val="none" w:sz="0" w:space="0" w:color="auto"/>
        <w:bottom w:val="none" w:sz="0" w:space="0" w:color="auto"/>
        <w:right w:val="none" w:sz="0" w:space="0" w:color="auto"/>
      </w:divBdr>
    </w:div>
    <w:div w:id="825247001">
      <w:bodyDiv w:val="1"/>
      <w:marLeft w:val="0"/>
      <w:marRight w:val="0"/>
      <w:marTop w:val="0"/>
      <w:marBottom w:val="0"/>
      <w:divBdr>
        <w:top w:val="none" w:sz="0" w:space="0" w:color="auto"/>
        <w:left w:val="none" w:sz="0" w:space="0" w:color="auto"/>
        <w:bottom w:val="none" w:sz="0" w:space="0" w:color="auto"/>
        <w:right w:val="none" w:sz="0" w:space="0" w:color="auto"/>
      </w:divBdr>
    </w:div>
    <w:div w:id="16171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07/s11465-024-12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38/nmat2614" TargetMode="External"/><Relationship Id="rId7" Type="http://schemas.openxmlformats.org/officeDocument/2006/relationships/hyperlink" Target="mailto:mithlu2014@gmail.com" TargetMode="External"/><Relationship Id="rId12" Type="http://schemas.openxmlformats.org/officeDocument/2006/relationships/image" Target="media/image5.png"/><Relationship Id="rId17" Type="http://schemas.openxmlformats.org/officeDocument/2006/relationships/hyperlink" Target="https://doi.org/10.1017/CBO978051162670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matdes.2024.112345" TargetMode="External"/><Relationship Id="rId20" Type="http://schemas.openxmlformats.org/officeDocument/2006/relationships/hyperlink" Target="https://doi.org/10.3390/polym160202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126/science.1182383" TargetMode="External"/><Relationship Id="rId5" Type="http://schemas.openxmlformats.org/officeDocument/2006/relationships/footnotes" Target="footnotes.xml"/><Relationship Id="rId15" Type="http://schemas.openxmlformats.org/officeDocument/2006/relationships/hyperlink" Target="https://doi.org/10.1016/j.matpr.2020.04.123" TargetMode="External"/><Relationship Id="rId23" Type="http://schemas.openxmlformats.org/officeDocument/2006/relationships/hyperlink" Target="https://doi.org/10.1007/978-0-387-47685-8" TargetMode="External"/><Relationship Id="rId10" Type="http://schemas.openxmlformats.org/officeDocument/2006/relationships/image" Target="media/image3.png"/><Relationship Id="rId19" Type="http://schemas.openxmlformats.org/officeDocument/2006/relationships/hyperlink" Target="https://doi.org/10.1533/978184569975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matpr.2023.02.456" TargetMode="External"/><Relationship Id="rId22" Type="http://schemas.openxmlformats.org/officeDocument/2006/relationships/hyperlink" Target="https://doi.org/10.3390/molecules2709456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Singh</dc:creator>
  <cp:keywords/>
  <dc:description/>
  <cp:lastModifiedBy>SK Singh</cp:lastModifiedBy>
  <cp:revision>4</cp:revision>
  <dcterms:created xsi:type="dcterms:W3CDTF">2026-04-13T11:09:00Z</dcterms:created>
  <dcterms:modified xsi:type="dcterms:W3CDTF">2026-04-13T11:27:00Z</dcterms:modified>
</cp:coreProperties>
</file>