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CD1A4" w14:textId="74E93C9B" w:rsidR="00972B60" w:rsidRPr="00A45C30" w:rsidRDefault="00972B60" w:rsidP="00A45C30">
      <w:pPr>
        <w:spacing w:line="360" w:lineRule="auto"/>
        <w:jc w:val="both"/>
        <w:rPr>
          <w:rFonts w:ascii="Times New Roman" w:hAnsi="Times New Roman" w:cs="Times New Roman"/>
          <w:b/>
          <w:bCs/>
        </w:rPr>
      </w:pPr>
      <w:r w:rsidRPr="00972B60">
        <w:rPr>
          <w:rFonts w:ascii="Times New Roman" w:hAnsi="Times New Roman" w:cs="Times New Roman"/>
          <w:b/>
          <w:bCs/>
        </w:rPr>
        <w:t>Behavioural Economics and Digital Healthcare Marketing in Patient Choice: Understanding Trust, Nudges, and Digital Engagement in Hospital Selection and Healthcare Utilisation</w:t>
      </w:r>
    </w:p>
    <w:p w14:paraId="75796CDB" w14:textId="63FC8525" w:rsidR="00A45C30" w:rsidRPr="00750445" w:rsidRDefault="00750445" w:rsidP="00A45C30">
      <w:pPr>
        <w:spacing w:line="360" w:lineRule="auto"/>
        <w:jc w:val="both"/>
        <w:rPr>
          <w:rFonts w:ascii="Times New Roman" w:hAnsi="Times New Roman" w:cs="Times New Roman"/>
        </w:rPr>
      </w:pPr>
      <w:r>
        <w:rPr>
          <w:rFonts w:ascii="Times New Roman" w:hAnsi="Times New Roman" w:cs="Times New Roman"/>
          <w:vertAlign w:val="superscript"/>
        </w:rPr>
        <w:t>1</w:t>
      </w:r>
      <w:r w:rsidR="00A45C30" w:rsidRPr="00750445">
        <w:rPr>
          <w:rFonts w:ascii="Times New Roman" w:hAnsi="Times New Roman" w:cs="Times New Roman"/>
        </w:rPr>
        <w:t xml:space="preserve">Shoeb Ahmed Ilyas, Chief Operating Officer, Ekashilaa Hospital, Hanmakonda, Telangana. Email: </w:t>
      </w:r>
      <w:hyperlink r:id="rId8" w:history="1">
        <w:r w:rsidR="00A45C30" w:rsidRPr="00750445">
          <w:rPr>
            <w:rStyle w:val="Hyperlink"/>
            <w:rFonts w:ascii="Times New Roman" w:hAnsi="Times New Roman" w:cs="Times New Roman"/>
          </w:rPr>
          <w:t>shoebilyas@gmail.com</w:t>
        </w:r>
      </w:hyperlink>
    </w:p>
    <w:p w14:paraId="4E520871" w14:textId="1DAD2C46" w:rsidR="00A45C30" w:rsidRPr="00750445" w:rsidRDefault="00750445" w:rsidP="00A45C30">
      <w:pPr>
        <w:spacing w:line="360" w:lineRule="auto"/>
        <w:jc w:val="both"/>
        <w:rPr>
          <w:rFonts w:ascii="Times New Roman" w:hAnsi="Times New Roman" w:cs="Times New Roman"/>
        </w:rPr>
      </w:pPr>
      <w:r>
        <w:rPr>
          <w:rFonts w:ascii="Times New Roman" w:hAnsi="Times New Roman" w:cs="Times New Roman"/>
          <w:vertAlign w:val="superscript"/>
        </w:rPr>
        <w:t>2</w:t>
      </w:r>
      <w:r w:rsidR="00A45C30" w:rsidRPr="00750445">
        <w:rPr>
          <w:rFonts w:ascii="Times New Roman" w:hAnsi="Times New Roman" w:cs="Times New Roman"/>
        </w:rPr>
        <w:t xml:space="preserve">Ayesha Ahmed Ilyas, B. Tech Student, Department of Computer Science and Artificial </w:t>
      </w:r>
      <w:r w:rsidR="007C0081">
        <w:rPr>
          <w:rFonts w:ascii="Times New Roman" w:hAnsi="Times New Roman" w:cs="Times New Roman"/>
        </w:rPr>
        <w:t xml:space="preserve">Intelligence, </w:t>
      </w:r>
      <w:r w:rsidR="007C0081" w:rsidRPr="00750445">
        <w:rPr>
          <w:rFonts w:ascii="Times New Roman" w:hAnsi="Times New Roman" w:cs="Times New Roman"/>
        </w:rPr>
        <w:t>SR</w:t>
      </w:r>
      <w:r w:rsidR="00A45C30" w:rsidRPr="00750445">
        <w:rPr>
          <w:rFonts w:ascii="Times New Roman" w:hAnsi="Times New Roman" w:cs="Times New Roman"/>
        </w:rPr>
        <w:t xml:space="preserve"> University, Warangal, Telangana. Email: </w:t>
      </w:r>
      <w:hyperlink r:id="rId9" w:history="1">
        <w:r w:rsidR="00A45C30" w:rsidRPr="00750445">
          <w:rPr>
            <w:rStyle w:val="Hyperlink"/>
            <w:rFonts w:ascii="Times New Roman" w:hAnsi="Times New Roman" w:cs="Times New Roman"/>
          </w:rPr>
          <w:t>aiayeshaofficial@gmail.com</w:t>
        </w:r>
      </w:hyperlink>
    </w:p>
    <w:p w14:paraId="61D504FA" w14:textId="77777777" w:rsidR="00A97504" w:rsidRPr="00A97504" w:rsidRDefault="00A97504" w:rsidP="00A97504">
      <w:pPr>
        <w:spacing w:line="360" w:lineRule="auto"/>
        <w:jc w:val="both"/>
        <w:rPr>
          <w:rFonts w:ascii="Times New Roman" w:hAnsi="Times New Roman" w:cs="Times New Roman"/>
          <w:b/>
          <w:bCs/>
        </w:rPr>
      </w:pPr>
      <w:r w:rsidRPr="00A97504">
        <w:rPr>
          <w:rFonts w:ascii="Times New Roman" w:hAnsi="Times New Roman" w:cs="Times New Roman"/>
          <w:b/>
          <w:bCs/>
        </w:rPr>
        <w:t>Abstract</w:t>
      </w:r>
    </w:p>
    <w:p w14:paraId="25140FE1" w14:textId="77777777" w:rsidR="00A405E4" w:rsidRPr="00A405E4" w:rsidRDefault="00A405E4" w:rsidP="00A405E4">
      <w:pPr>
        <w:spacing w:line="360" w:lineRule="auto"/>
        <w:jc w:val="both"/>
        <w:rPr>
          <w:rFonts w:ascii="Times New Roman" w:hAnsi="Times New Roman" w:cs="Times New Roman"/>
        </w:rPr>
      </w:pPr>
      <w:r w:rsidRPr="00A405E4">
        <w:rPr>
          <w:rFonts w:ascii="Times New Roman" w:hAnsi="Times New Roman" w:cs="Times New Roman"/>
          <w:b/>
          <w:bCs/>
        </w:rPr>
        <w:t>Introduction</w:t>
      </w:r>
      <w:r w:rsidRPr="00A405E4">
        <w:rPr>
          <w:rFonts w:ascii="Times New Roman" w:hAnsi="Times New Roman" w:cs="Times New Roman"/>
        </w:rPr>
        <w:t xml:space="preserve"> </w:t>
      </w:r>
    </w:p>
    <w:p w14:paraId="1AE425CD" w14:textId="4E18E042" w:rsidR="00A405E4" w:rsidRPr="00A405E4" w:rsidRDefault="00A405E4" w:rsidP="00A405E4">
      <w:pPr>
        <w:spacing w:line="360" w:lineRule="auto"/>
        <w:jc w:val="both"/>
        <w:rPr>
          <w:rFonts w:ascii="Times New Roman" w:hAnsi="Times New Roman" w:cs="Times New Roman"/>
        </w:rPr>
      </w:pPr>
      <w:r w:rsidRPr="00A405E4">
        <w:rPr>
          <w:rFonts w:ascii="Times New Roman" w:hAnsi="Times New Roman" w:cs="Times New Roman"/>
        </w:rPr>
        <w:t xml:space="preserve">Digital information environments are now shaping </w:t>
      </w:r>
      <w:r>
        <w:rPr>
          <w:rFonts w:ascii="Times New Roman" w:hAnsi="Times New Roman" w:cs="Times New Roman"/>
        </w:rPr>
        <w:t>patients' selection of healthcare providers, allowing them to research hospitals and consultants, and to consider cost, convenience, access,</w:t>
      </w:r>
      <w:r w:rsidRPr="00A405E4">
        <w:rPr>
          <w:rFonts w:ascii="Times New Roman" w:hAnsi="Times New Roman" w:cs="Times New Roman"/>
        </w:rPr>
        <w:t xml:space="preserve"> and reputation indicators before </w:t>
      </w:r>
      <w:r>
        <w:rPr>
          <w:rFonts w:ascii="Times New Roman" w:hAnsi="Times New Roman" w:cs="Times New Roman"/>
        </w:rPr>
        <w:t>accessing</w:t>
      </w:r>
      <w:r w:rsidRPr="00A405E4">
        <w:rPr>
          <w:rFonts w:ascii="Times New Roman" w:hAnsi="Times New Roman" w:cs="Times New Roman"/>
        </w:rPr>
        <w:t xml:space="preserve"> care. Patients rarely act rationally </w:t>
      </w:r>
      <w:r>
        <w:rPr>
          <w:rFonts w:ascii="Times New Roman" w:hAnsi="Times New Roman" w:cs="Times New Roman"/>
        </w:rPr>
        <w:t>in choice models; they usually face uncertainty due to</w:t>
      </w:r>
      <w:r w:rsidRPr="00A405E4">
        <w:rPr>
          <w:rFonts w:ascii="Times New Roman" w:hAnsi="Times New Roman" w:cs="Times New Roman"/>
        </w:rPr>
        <w:t xml:space="preserve"> information asymmetry and time pressure. This means that by the time a patient is ready to assess a provider's clinical quality, they may have already built a relationship.</w:t>
      </w:r>
      <w:r>
        <w:rPr>
          <w:rFonts w:ascii="Times New Roman" w:hAnsi="Times New Roman" w:cs="Times New Roman"/>
        </w:rPr>
        <w:t xml:space="preserve"> </w:t>
      </w:r>
      <w:r w:rsidRPr="00A405E4">
        <w:rPr>
          <w:rFonts w:ascii="Times New Roman" w:hAnsi="Times New Roman" w:cs="Times New Roman"/>
        </w:rPr>
        <w:t xml:space="preserve">This means patients do not have much time to assess a healthcare provider's clinical quality before they've developed a relationship with that provider. To reduce both uncertainty and perceived risk in their healthcare decision-making, patients use trust signals, online review sites, social proof, and other methods. Digital presence, including search engine results, hospital-consultant websites, consultant profiles, appointment platform websites, and social media pages, </w:t>
      </w:r>
      <w:r>
        <w:rPr>
          <w:rFonts w:ascii="Times New Roman" w:hAnsi="Times New Roman" w:cs="Times New Roman"/>
        </w:rPr>
        <w:t>is</w:t>
      </w:r>
      <w:r w:rsidRPr="00A405E4">
        <w:rPr>
          <w:rFonts w:ascii="Times New Roman" w:hAnsi="Times New Roman" w:cs="Times New Roman"/>
        </w:rPr>
        <w:t xml:space="preserve"> essential and pivotal to the overall perception of credibility and preference for healthcare services.</w:t>
      </w:r>
    </w:p>
    <w:p w14:paraId="3D8AE185" w14:textId="4BD132CE" w:rsidR="00A405E4" w:rsidRPr="00A405E4" w:rsidRDefault="00236B60" w:rsidP="00A405E4">
      <w:pPr>
        <w:spacing w:line="360" w:lineRule="auto"/>
        <w:jc w:val="both"/>
        <w:rPr>
          <w:rFonts w:ascii="Times New Roman" w:hAnsi="Times New Roman" w:cs="Times New Roman"/>
        </w:rPr>
      </w:pPr>
      <w:r w:rsidRPr="00236B60">
        <w:rPr>
          <w:rFonts w:ascii="Times New Roman" w:hAnsi="Times New Roman" w:cs="Times New Roman"/>
          <w:b/>
          <w:bCs/>
        </w:rPr>
        <w:t>Objectives:</w:t>
      </w:r>
      <w:r>
        <w:rPr>
          <w:rFonts w:ascii="Times New Roman" w:hAnsi="Times New Roman" w:cs="Times New Roman"/>
        </w:rPr>
        <w:t xml:space="preserve"> </w:t>
      </w:r>
      <w:r w:rsidR="00A405E4" w:rsidRPr="00A405E4">
        <w:rPr>
          <w:rFonts w:ascii="Times New Roman" w:hAnsi="Times New Roman" w:cs="Times New Roman"/>
        </w:rPr>
        <w:t xml:space="preserve">The aim of this narrative review was to investigate the role of </w:t>
      </w:r>
      <w:r w:rsidR="007B1890">
        <w:rPr>
          <w:rFonts w:ascii="Times New Roman" w:hAnsi="Times New Roman" w:cs="Times New Roman"/>
        </w:rPr>
        <w:t>behaviour economics</w:t>
      </w:r>
      <w:r w:rsidR="00A405E4" w:rsidRPr="00A405E4">
        <w:rPr>
          <w:rFonts w:ascii="Times New Roman" w:hAnsi="Times New Roman" w:cs="Times New Roman"/>
        </w:rPr>
        <w:t xml:space="preserve"> in the healthcare decision-making process, </w:t>
      </w:r>
      <w:r w:rsidR="007B1890">
        <w:rPr>
          <w:rFonts w:ascii="Times New Roman" w:hAnsi="Times New Roman" w:cs="Times New Roman"/>
        </w:rPr>
        <w:t>hospital selection, and patients' utilisation of healthcare services</w:t>
      </w:r>
      <w:r w:rsidR="00A405E4">
        <w:rPr>
          <w:rFonts w:ascii="Times New Roman" w:hAnsi="Times New Roman" w:cs="Times New Roman"/>
        </w:rPr>
        <w:t>, and to identify possible barriers, facilitators, and practical steps for healthcare organisations</w:t>
      </w:r>
      <w:r w:rsidR="00A405E4" w:rsidRPr="00A405E4">
        <w:rPr>
          <w:rFonts w:ascii="Times New Roman" w:hAnsi="Times New Roman" w:cs="Times New Roman"/>
        </w:rPr>
        <w:t>.</w:t>
      </w:r>
    </w:p>
    <w:p w14:paraId="13FA8010" w14:textId="41E131B9" w:rsidR="00A405E4" w:rsidRPr="00A405E4" w:rsidRDefault="00236B60" w:rsidP="00A405E4">
      <w:pPr>
        <w:spacing w:line="360" w:lineRule="auto"/>
        <w:jc w:val="both"/>
        <w:rPr>
          <w:rFonts w:ascii="Times New Roman" w:hAnsi="Times New Roman" w:cs="Times New Roman"/>
        </w:rPr>
      </w:pPr>
      <w:r w:rsidRPr="00236B60">
        <w:rPr>
          <w:rFonts w:ascii="Times New Roman" w:hAnsi="Times New Roman" w:cs="Times New Roman"/>
          <w:b/>
          <w:bCs/>
        </w:rPr>
        <w:t xml:space="preserve">Method: </w:t>
      </w:r>
      <w:r w:rsidR="00A405E4" w:rsidRPr="00A405E4">
        <w:rPr>
          <w:rFonts w:ascii="Times New Roman" w:hAnsi="Times New Roman" w:cs="Times New Roman"/>
        </w:rPr>
        <w:t xml:space="preserve">The research </w:t>
      </w:r>
      <w:r>
        <w:rPr>
          <w:rFonts w:ascii="Times New Roman" w:hAnsi="Times New Roman" w:cs="Times New Roman"/>
        </w:rPr>
        <w:t>used a narrative literature review, drawing on</w:t>
      </w:r>
      <w:r w:rsidR="00A405E4">
        <w:rPr>
          <w:rFonts w:ascii="Times New Roman" w:hAnsi="Times New Roman" w:cs="Times New Roman"/>
        </w:rPr>
        <w:t xml:space="preserve"> PubMed/MEDLINE, Scopus, Web of Science, ScienceDirect, Emerald, and </w:t>
      </w:r>
      <w:r w:rsidR="00A405E4" w:rsidRPr="00A405E4">
        <w:rPr>
          <w:rFonts w:ascii="Times New Roman" w:hAnsi="Times New Roman" w:cs="Times New Roman"/>
        </w:rPr>
        <w:t xml:space="preserve">Google Scholar. The published peer-reviewed papers spanning </w:t>
      </w:r>
      <w:r w:rsidR="00A405E4">
        <w:rPr>
          <w:rFonts w:ascii="Times New Roman" w:hAnsi="Times New Roman" w:cs="Times New Roman"/>
        </w:rPr>
        <w:t>2015–2</w:t>
      </w:r>
      <w:r w:rsidR="007B1890">
        <w:rPr>
          <w:rFonts w:ascii="Times New Roman" w:hAnsi="Times New Roman" w:cs="Times New Roman"/>
        </w:rPr>
        <w:t>6</w:t>
      </w:r>
      <w:r w:rsidR="00A405E4">
        <w:rPr>
          <w:rFonts w:ascii="Times New Roman" w:hAnsi="Times New Roman" w:cs="Times New Roman"/>
        </w:rPr>
        <w:t xml:space="preserve"> were included in the review, and seminal research papers were also </w:t>
      </w:r>
      <w:r w:rsidR="00A405E4" w:rsidRPr="00A405E4">
        <w:rPr>
          <w:rFonts w:ascii="Times New Roman" w:hAnsi="Times New Roman" w:cs="Times New Roman"/>
        </w:rPr>
        <w:t xml:space="preserve">included to provide the theoretical basis for the research. The emphasis was mainly on literature </w:t>
      </w:r>
      <w:r w:rsidR="00A405E4">
        <w:rPr>
          <w:rFonts w:ascii="Times New Roman" w:hAnsi="Times New Roman" w:cs="Times New Roman"/>
        </w:rPr>
        <w:t xml:space="preserve">in health services research, medical informatics, public health, and health care </w:t>
      </w:r>
      <w:r w:rsidR="00A405E4">
        <w:rPr>
          <w:rFonts w:ascii="Times New Roman" w:hAnsi="Times New Roman" w:cs="Times New Roman"/>
        </w:rPr>
        <w:lastRenderedPageBreak/>
        <w:t>service management, including studies on trust, online reputation, digital engagement, appointment systems, behaviours, and decision-making</w:t>
      </w:r>
      <w:r w:rsidR="00A405E4" w:rsidRPr="00A405E4">
        <w:rPr>
          <w:rFonts w:ascii="Times New Roman" w:hAnsi="Times New Roman" w:cs="Times New Roman"/>
        </w:rPr>
        <w:t xml:space="preserve"> processes.</w:t>
      </w:r>
    </w:p>
    <w:p w14:paraId="0C0FAA00" w14:textId="6BF33D99" w:rsidR="00A405E4" w:rsidRPr="00A405E4" w:rsidRDefault="00236B60" w:rsidP="00A405E4">
      <w:pPr>
        <w:spacing w:line="360" w:lineRule="auto"/>
        <w:jc w:val="both"/>
        <w:rPr>
          <w:rFonts w:ascii="Times New Roman" w:hAnsi="Times New Roman" w:cs="Times New Roman"/>
        </w:rPr>
      </w:pPr>
      <w:r w:rsidRPr="00236B60">
        <w:rPr>
          <w:rFonts w:ascii="Times New Roman" w:hAnsi="Times New Roman" w:cs="Times New Roman"/>
          <w:b/>
          <w:bCs/>
        </w:rPr>
        <w:t>Results:</w:t>
      </w:r>
      <w:r>
        <w:rPr>
          <w:rFonts w:ascii="Times New Roman" w:hAnsi="Times New Roman" w:cs="Times New Roman"/>
        </w:rPr>
        <w:t xml:space="preserve"> The literature shows that patients make decisions based on trust, the reputation of the hospital/providers, reviews, the hospital's digital accessibility, convenience (place, time, or ease of use), wait time,</w:t>
      </w:r>
      <w:r w:rsidR="00A405E4" w:rsidRPr="00A405E4">
        <w:rPr>
          <w:rFonts w:ascii="Times New Roman" w:hAnsi="Times New Roman" w:cs="Times New Roman"/>
        </w:rPr>
        <w:t xml:space="preserve"> and social proof. The four key </w:t>
      </w:r>
      <w:r w:rsidR="00A405E4">
        <w:rPr>
          <w:rFonts w:ascii="Times New Roman" w:hAnsi="Times New Roman" w:cs="Times New Roman"/>
        </w:rPr>
        <w:t>behavioural</w:t>
      </w:r>
      <w:r w:rsidR="00A405E4" w:rsidRPr="00A405E4">
        <w:rPr>
          <w:rFonts w:ascii="Times New Roman" w:hAnsi="Times New Roman" w:cs="Times New Roman"/>
        </w:rPr>
        <w:t xml:space="preserve"> mechanisms are loss aversion, framing effects, availability bias, </w:t>
      </w:r>
      <w:r w:rsidR="00A405E4">
        <w:rPr>
          <w:rFonts w:ascii="Times New Roman" w:hAnsi="Times New Roman" w:cs="Times New Roman"/>
        </w:rPr>
        <w:t>and social norms</w:t>
      </w:r>
      <w:r w:rsidR="00A405E4" w:rsidRPr="00A405E4">
        <w:rPr>
          <w:rFonts w:ascii="Times New Roman" w:hAnsi="Times New Roman" w:cs="Times New Roman"/>
        </w:rPr>
        <w:t xml:space="preserve">. Digital influences encompass the quality of web pages, online scheduling systems, reputation signals, and multichannel engagement, </w:t>
      </w:r>
      <w:r w:rsidR="007D22FB">
        <w:rPr>
          <w:rFonts w:ascii="Times New Roman" w:hAnsi="Times New Roman" w:cs="Times New Roman"/>
        </w:rPr>
        <w:t>which together result</w:t>
      </w:r>
      <w:r w:rsidR="00A405E4">
        <w:rPr>
          <w:rFonts w:ascii="Times New Roman" w:hAnsi="Times New Roman" w:cs="Times New Roman"/>
        </w:rPr>
        <w:t xml:space="preserve"> in </w:t>
      </w:r>
      <w:r w:rsidR="007B1890">
        <w:rPr>
          <w:rFonts w:ascii="Times New Roman" w:hAnsi="Times New Roman" w:cs="Times New Roman"/>
        </w:rPr>
        <w:t xml:space="preserve">care-seeking behaviour and a sense of </w:t>
      </w:r>
      <w:r w:rsidR="00A405E4" w:rsidRPr="00A405E4">
        <w:rPr>
          <w:rFonts w:ascii="Times New Roman" w:hAnsi="Times New Roman" w:cs="Times New Roman"/>
        </w:rPr>
        <w:t>credibility.</w:t>
      </w:r>
    </w:p>
    <w:p w14:paraId="42E9DDD2" w14:textId="6BE76410" w:rsidR="00A405E4" w:rsidRPr="00A405E4" w:rsidRDefault="00236B60" w:rsidP="00A405E4">
      <w:pPr>
        <w:spacing w:line="360" w:lineRule="auto"/>
        <w:jc w:val="both"/>
        <w:rPr>
          <w:rFonts w:ascii="Times New Roman" w:hAnsi="Times New Roman" w:cs="Times New Roman"/>
        </w:rPr>
      </w:pPr>
      <w:r>
        <w:rPr>
          <w:rFonts w:ascii="Times New Roman" w:hAnsi="Times New Roman" w:cs="Times New Roman"/>
          <w:b/>
          <w:bCs/>
        </w:rPr>
        <w:t>Conclusion:</w:t>
      </w:r>
      <w:r w:rsidR="00A405E4" w:rsidRPr="00A405E4">
        <w:rPr>
          <w:rFonts w:ascii="Times New Roman" w:hAnsi="Times New Roman" w:cs="Times New Roman"/>
        </w:rPr>
        <w:t xml:space="preserve"> Behavioural economics is a valid tool for </w:t>
      </w:r>
      <w:r w:rsidR="00A405E4">
        <w:rPr>
          <w:rFonts w:ascii="Times New Roman" w:hAnsi="Times New Roman" w:cs="Times New Roman"/>
        </w:rPr>
        <w:t xml:space="preserve">understanding patient behaviour in the online healthcare service purchasing process and for identifying how digital marketing can </w:t>
      </w:r>
      <w:r>
        <w:rPr>
          <w:rFonts w:ascii="Times New Roman" w:hAnsi="Times New Roman" w:cs="Times New Roman"/>
        </w:rPr>
        <w:t>build trust and reduce consumer friction</w:t>
      </w:r>
      <w:r w:rsidR="00A405E4" w:rsidRPr="00A405E4">
        <w:rPr>
          <w:rFonts w:ascii="Times New Roman" w:hAnsi="Times New Roman" w:cs="Times New Roman"/>
        </w:rPr>
        <w:t xml:space="preserve">. Digital marketing strategies and tactics that </w:t>
      </w:r>
      <w:r w:rsidR="00A405E4">
        <w:rPr>
          <w:rFonts w:ascii="Times New Roman" w:hAnsi="Times New Roman" w:cs="Times New Roman"/>
        </w:rPr>
        <w:t>effectively boost patients' utilisation of health services are even more powerful when</w:t>
      </w:r>
      <w:r w:rsidR="00A405E4" w:rsidRPr="00A405E4">
        <w:rPr>
          <w:rFonts w:ascii="Times New Roman" w:hAnsi="Times New Roman" w:cs="Times New Roman"/>
        </w:rPr>
        <w:t xml:space="preserve"> applied ethically and with a view to promoting patient-centred care. These digital marketing strategies can be most effective when healthcare providers (like hospitals) partner closely with their marketing expert(s) on reputation management and share their expertise, give patients accurate information about their health, and make services accessible to patients in an easy-to-use way so they can make informed choices about their health.</w:t>
      </w:r>
    </w:p>
    <w:p w14:paraId="0579468A" w14:textId="0BB1E6A4" w:rsidR="00A45C30" w:rsidRPr="00A45C30" w:rsidRDefault="00A45C30" w:rsidP="00A45C30">
      <w:pPr>
        <w:spacing w:line="360" w:lineRule="auto"/>
        <w:jc w:val="both"/>
        <w:rPr>
          <w:rFonts w:ascii="Times New Roman" w:hAnsi="Times New Roman" w:cs="Times New Roman"/>
        </w:rPr>
      </w:pPr>
      <w:r w:rsidRPr="00A45C30">
        <w:rPr>
          <w:rFonts w:ascii="Times New Roman" w:hAnsi="Times New Roman" w:cs="Times New Roman"/>
          <w:b/>
          <w:bCs/>
        </w:rPr>
        <w:t>Keywords:</w:t>
      </w:r>
      <w:r w:rsidRPr="00A45C30">
        <w:rPr>
          <w:rFonts w:ascii="Times New Roman" w:hAnsi="Times New Roman" w:cs="Times New Roman"/>
        </w:rPr>
        <w:t> Behavioural economics; hospital choice; digital health marketing; patient decision-making; online reputation; nudging; healthcare branding; trust; choice architecture.</w:t>
      </w:r>
    </w:p>
    <w:p w14:paraId="1B0C6554" w14:textId="4597F5BF" w:rsidR="007B1890" w:rsidRPr="007B1890" w:rsidRDefault="007A0BE1" w:rsidP="007B1890">
      <w:pPr>
        <w:pStyle w:val="ListParagraph"/>
        <w:numPr>
          <w:ilvl w:val="0"/>
          <w:numId w:val="2"/>
        </w:numPr>
        <w:spacing w:line="360" w:lineRule="auto"/>
        <w:jc w:val="both"/>
        <w:rPr>
          <w:rFonts w:ascii="Times New Roman" w:hAnsi="Times New Roman" w:cs="Times New Roman"/>
          <w:b/>
          <w:bCs/>
        </w:rPr>
      </w:pPr>
      <w:r w:rsidRPr="007B1890">
        <w:rPr>
          <w:rFonts w:ascii="Times New Roman" w:hAnsi="Times New Roman" w:cs="Times New Roman"/>
          <w:b/>
          <w:bCs/>
        </w:rPr>
        <w:t>Introduction</w:t>
      </w:r>
    </w:p>
    <w:p w14:paraId="703C24FD" w14:textId="74587E50" w:rsidR="00A405E4" w:rsidRPr="007B1890" w:rsidRDefault="00A405E4" w:rsidP="007B1890">
      <w:pPr>
        <w:spacing w:line="360" w:lineRule="auto"/>
        <w:jc w:val="both"/>
        <w:rPr>
          <w:rFonts w:ascii="Times New Roman" w:hAnsi="Times New Roman" w:cs="Times New Roman"/>
          <w:b/>
          <w:bCs/>
        </w:rPr>
      </w:pPr>
      <w:r w:rsidRPr="007B1890">
        <w:rPr>
          <w:rFonts w:ascii="Times New Roman" w:hAnsi="Times New Roman" w:cs="Times New Roman"/>
        </w:rPr>
        <w:t xml:space="preserve"> </w:t>
      </w:r>
      <w:r w:rsidR="007B1890">
        <w:rPr>
          <w:rFonts w:ascii="Times New Roman" w:hAnsi="Times New Roman" w:cs="Times New Roman"/>
        </w:rPr>
        <w:t>In</w:t>
      </w:r>
      <w:r w:rsidRPr="007B1890">
        <w:rPr>
          <w:rFonts w:ascii="Times New Roman" w:hAnsi="Times New Roman" w:cs="Times New Roman"/>
        </w:rPr>
        <w:t xml:space="preserve"> the digital age of healthcare, prospective patients can look up details about hospitals and doctors</w:t>
      </w:r>
      <w:r w:rsidR="007B1890" w:rsidRPr="007B1890">
        <w:rPr>
          <w:rFonts w:ascii="Times New Roman" w:hAnsi="Times New Roman" w:cs="Times New Roman"/>
        </w:rPr>
        <w:t>, including their locations, the types of procedures they offer, average costs, wait times, and patient reviews,</w:t>
      </w:r>
      <w:r w:rsidR="00236B60" w:rsidRPr="007B1890">
        <w:rPr>
          <w:rFonts w:ascii="Times New Roman" w:hAnsi="Times New Roman" w:cs="Times New Roman"/>
        </w:rPr>
        <w:t xml:space="preserve"> before calling to schedule</w:t>
      </w:r>
      <w:r w:rsidRPr="007B1890">
        <w:rPr>
          <w:rFonts w:ascii="Times New Roman" w:hAnsi="Times New Roman" w:cs="Times New Roman"/>
        </w:rPr>
        <w:t xml:space="preserve"> an appointment. The information available to patients about hospitals and doctors</w:t>
      </w:r>
      <w:r w:rsidR="00236B60" w:rsidRPr="007B1890">
        <w:rPr>
          <w:rFonts w:ascii="Times New Roman" w:hAnsi="Times New Roman" w:cs="Times New Roman"/>
        </w:rPr>
        <w:t xml:space="preserve">, such as websites, social media pages, </w:t>
      </w:r>
      <w:r w:rsidR="007B1890" w:rsidRPr="007B1890">
        <w:rPr>
          <w:rFonts w:ascii="Times New Roman" w:hAnsi="Times New Roman" w:cs="Times New Roman"/>
        </w:rPr>
        <w:t>appointment-booking systems, and telehealth services, is playing a greater role in shaping patients' perceptions of</w:t>
      </w:r>
      <w:r w:rsidR="00236B60" w:rsidRPr="007B1890">
        <w:rPr>
          <w:rFonts w:ascii="Times New Roman" w:hAnsi="Times New Roman" w:cs="Times New Roman"/>
        </w:rPr>
        <w:t xml:space="preserve"> the quality, trust,</w:t>
      </w:r>
      <w:r w:rsidRPr="007B1890">
        <w:rPr>
          <w:rFonts w:ascii="Times New Roman" w:hAnsi="Times New Roman" w:cs="Times New Roman"/>
        </w:rPr>
        <w:t xml:space="preserve"> and access to health care services.</w:t>
      </w:r>
    </w:p>
    <w:p w14:paraId="4E63FC9D" w14:textId="48CE0250" w:rsidR="00A405E4" w:rsidRPr="00A405E4" w:rsidRDefault="00A405E4" w:rsidP="00A405E4">
      <w:pPr>
        <w:spacing w:line="360" w:lineRule="auto"/>
        <w:jc w:val="both"/>
        <w:rPr>
          <w:rFonts w:ascii="Times New Roman" w:hAnsi="Times New Roman" w:cs="Times New Roman"/>
        </w:rPr>
      </w:pPr>
      <w:r w:rsidRPr="00A405E4">
        <w:rPr>
          <w:rFonts w:ascii="Times New Roman" w:hAnsi="Times New Roman" w:cs="Times New Roman"/>
        </w:rPr>
        <w:t xml:space="preserve">According to traditional economic theory, individuals will make a perfectly rational choice based on a complete set of information. But the </w:t>
      </w:r>
      <w:r>
        <w:rPr>
          <w:rFonts w:ascii="Times New Roman" w:hAnsi="Times New Roman" w:cs="Times New Roman"/>
        </w:rPr>
        <w:t xml:space="preserve">decision-making process is usually complex, with several factors that can affect it, such as emotional strain, time pressure, uncertainty about the complexity of the healthcare decision, and a lack of reliable assessment of the </w:t>
      </w:r>
      <w:r w:rsidRPr="00A405E4">
        <w:rPr>
          <w:rFonts w:ascii="Times New Roman" w:hAnsi="Times New Roman" w:cs="Times New Roman"/>
        </w:rPr>
        <w:t xml:space="preserve">quality of healthcare service provision. Patients are not always able to </w:t>
      </w:r>
      <w:r w:rsidR="007B1890">
        <w:rPr>
          <w:rFonts w:ascii="Times New Roman" w:hAnsi="Times New Roman" w:cs="Times New Roman"/>
        </w:rPr>
        <w:t xml:space="preserve">assess the quality of care a health </w:t>
      </w:r>
      <w:r w:rsidR="007B1890">
        <w:rPr>
          <w:rFonts w:ascii="Times New Roman" w:hAnsi="Times New Roman" w:cs="Times New Roman"/>
        </w:rPr>
        <w:lastRenderedPageBreak/>
        <w:t>care facility provides, and their choice of facility is influenced</w:t>
      </w:r>
      <w:r w:rsidR="00236B60">
        <w:rPr>
          <w:rFonts w:ascii="Times New Roman" w:hAnsi="Times New Roman" w:cs="Times New Roman"/>
        </w:rPr>
        <w:t xml:space="preserve"> by many factors, including the facility's reputation, brand name, patient reviews, patient experience, convenience,</w:t>
      </w:r>
      <w:r w:rsidRPr="00A405E4">
        <w:rPr>
          <w:rFonts w:ascii="Times New Roman" w:hAnsi="Times New Roman" w:cs="Times New Roman"/>
        </w:rPr>
        <w:t xml:space="preserve"> and ease of access. This challenge </w:t>
      </w:r>
      <w:r w:rsidR="007B1890">
        <w:rPr>
          <w:rFonts w:ascii="Times New Roman" w:hAnsi="Times New Roman" w:cs="Times New Roman"/>
        </w:rPr>
        <w:t xml:space="preserve">reflects the credibility of healthcare services and </w:t>
      </w:r>
      <w:r w:rsidR="00236B60">
        <w:rPr>
          <w:rFonts w:ascii="Times New Roman" w:hAnsi="Times New Roman" w:cs="Times New Roman"/>
        </w:rPr>
        <w:t>the need for patient-centred decision-making</w:t>
      </w:r>
      <w:r w:rsidRPr="00A405E4">
        <w:rPr>
          <w:rFonts w:ascii="Times New Roman" w:hAnsi="Times New Roman" w:cs="Times New Roman"/>
        </w:rPr>
        <w:t xml:space="preserve"> (Berwick, 2009; Barry &amp; Edgman-Levitan, 2012).</w:t>
      </w:r>
    </w:p>
    <w:p w14:paraId="6CDEF2DE" w14:textId="03742FAB" w:rsidR="00A405E4" w:rsidRPr="00A405E4" w:rsidRDefault="00A405E4" w:rsidP="00A405E4">
      <w:pPr>
        <w:spacing w:line="360" w:lineRule="auto"/>
        <w:jc w:val="both"/>
        <w:rPr>
          <w:rFonts w:ascii="Times New Roman" w:hAnsi="Times New Roman" w:cs="Times New Roman"/>
        </w:rPr>
      </w:pPr>
      <w:r w:rsidRPr="00A405E4">
        <w:rPr>
          <w:rFonts w:ascii="Times New Roman" w:hAnsi="Times New Roman" w:cs="Times New Roman"/>
        </w:rPr>
        <w:t xml:space="preserve">The field of behavioural economics can help </w:t>
      </w:r>
      <w:r w:rsidR="00236B60">
        <w:rPr>
          <w:rFonts w:ascii="Times New Roman" w:hAnsi="Times New Roman" w:cs="Times New Roman"/>
        </w:rPr>
        <w:t>us understand decision-making and how mental shortcuts, social influences, trust cues,</w:t>
      </w:r>
      <w:r w:rsidRPr="00A405E4">
        <w:rPr>
          <w:rFonts w:ascii="Times New Roman" w:hAnsi="Times New Roman" w:cs="Times New Roman"/>
        </w:rPr>
        <w:t xml:space="preserve"> and framing affect individuals' decisions. The use of behavioural economics to healthcare decisions about uncertainty, bounded rationality and information asymmetry has been broad (Carminati, 2020; Hallek et al., 2022). Criticisms are more likely to influence people than positive reviews. Also, </w:t>
      </w:r>
      <w:r w:rsidR="00236B60">
        <w:rPr>
          <w:rFonts w:ascii="Times New Roman" w:hAnsi="Times New Roman" w:cs="Times New Roman"/>
        </w:rPr>
        <w:t>referrals to others often enhance</w:t>
      </w:r>
      <w:r w:rsidRPr="00A405E4">
        <w:rPr>
          <w:rFonts w:ascii="Times New Roman" w:hAnsi="Times New Roman" w:cs="Times New Roman"/>
        </w:rPr>
        <w:t xml:space="preserve"> trust in a provider, and when a provider is not known, this trust is especially significant</w:t>
      </w:r>
      <w:r w:rsidR="00236B60">
        <w:rPr>
          <w:rFonts w:ascii="Times New Roman" w:hAnsi="Times New Roman" w:cs="Times New Roman"/>
        </w:rPr>
        <w:t>,</w:t>
      </w:r>
      <w:r w:rsidRPr="00A405E4">
        <w:rPr>
          <w:rFonts w:ascii="Times New Roman" w:hAnsi="Times New Roman" w:cs="Times New Roman"/>
        </w:rPr>
        <w:t xml:space="preserve"> as it is hard for the patient to judge the quality of the healthcare services offered without prior experience. The level of trust in the physicians providing care can be gauged by evidence of </w:t>
      </w:r>
      <w:r w:rsidR="00236B60">
        <w:rPr>
          <w:rFonts w:ascii="Times New Roman" w:hAnsi="Times New Roman" w:cs="Times New Roman"/>
        </w:rPr>
        <w:t>the physicians' credibility, the department's reputation, and/or patient reviews</w:t>
      </w:r>
      <w:r w:rsidRPr="00A405E4">
        <w:rPr>
          <w:rFonts w:ascii="Times New Roman" w:hAnsi="Times New Roman" w:cs="Times New Roman"/>
        </w:rPr>
        <w:t>.</w:t>
      </w:r>
    </w:p>
    <w:p w14:paraId="62C45A60" w14:textId="7B7EBF43" w:rsidR="00A405E4" w:rsidRDefault="00A405E4" w:rsidP="00A405E4">
      <w:pPr>
        <w:spacing w:line="360" w:lineRule="auto"/>
        <w:jc w:val="both"/>
        <w:rPr>
          <w:rFonts w:ascii="Times New Roman" w:hAnsi="Times New Roman" w:cs="Times New Roman"/>
        </w:rPr>
      </w:pPr>
      <w:r w:rsidRPr="00A405E4">
        <w:rPr>
          <w:rFonts w:ascii="Times New Roman" w:hAnsi="Times New Roman" w:cs="Times New Roman"/>
        </w:rPr>
        <w:t xml:space="preserve">Digital solutions help to increase convenience and create more time for waiting, travelling, and scheduling appointments, which can make healthcare services more accessible. Although digital platforms have </w:t>
      </w:r>
      <w:r w:rsidR="00236B60">
        <w:rPr>
          <w:rFonts w:ascii="Times New Roman" w:hAnsi="Times New Roman" w:cs="Times New Roman"/>
        </w:rPr>
        <w:t>become more widely used to deliver healthcare services, there is a lack of clarity about how existing best</w:t>
      </w:r>
      <w:r w:rsidRPr="00A405E4">
        <w:rPr>
          <w:rFonts w:ascii="Times New Roman" w:hAnsi="Times New Roman" w:cs="Times New Roman"/>
        </w:rPr>
        <w:t xml:space="preserve"> </w:t>
      </w:r>
      <w:r w:rsidR="00236B60">
        <w:rPr>
          <w:rFonts w:ascii="Times New Roman" w:hAnsi="Times New Roman" w:cs="Times New Roman"/>
        </w:rPr>
        <w:t>practices</w:t>
      </w:r>
      <w:r w:rsidRPr="00A405E4">
        <w:rPr>
          <w:rFonts w:ascii="Times New Roman" w:hAnsi="Times New Roman" w:cs="Times New Roman"/>
        </w:rPr>
        <w:t xml:space="preserve"> in behavioural economics, digital health, healthcare management, and healthcare marketing are integrated. Incorporating these pre-existing viewpoints can help </w:t>
      </w:r>
      <w:r w:rsidR="00236B60">
        <w:rPr>
          <w:rFonts w:ascii="Times New Roman" w:hAnsi="Times New Roman" w:cs="Times New Roman"/>
        </w:rPr>
        <w:t>clarify patients' perceptions of health care providers, their feelings of uncertainty when interacting with them, and their behaviour</w:t>
      </w:r>
      <w:r w:rsidRPr="00A405E4">
        <w:rPr>
          <w:rFonts w:ascii="Times New Roman" w:hAnsi="Times New Roman" w:cs="Times New Roman"/>
        </w:rPr>
        <w:t xml:space="preserve"> when seeking health care in the digitally mediated environment. The aim of this narrative review is to give an overview of the role of behaviours and digital factors in decisions and </w:t>
      </w:r>
      <w:r w:rsidR="00236B60">
        <w:rPr>
          <w:rFonts w:ascii="Times New Roman" w:hAnsi="Times New Roman" w:cs="Times New Roman"/>
        </w:rPr>
        <w:t>utilisation</w:t>
      </w:r>
      <w:r w:rsidRPr="00A405E4">
        <w:rPr>
          <w:rFonts w:ascii="Times New Roman" w:hAnsi="Times New Roman" w:cs="Times New Roman"/>
        </w:rPr>
        <w:t xml:space="preserve"> of health care services.</w:t>
      </w:r>
    </w:p>
    <w:p w14:paraId="43AA361F" w14:textId="0B8E078D" w:rsidR="005F764F" w:rsidRPr="005F764F" w:rsidRDefault="00164055" w:rsidP="005F764F">
      <w:pPr>
        <w:spacing w:line="360" w:lineRule="auto"/>
        <w:jc w:val="both"/>
        <w:rPr>
          <w:rFonts w:ascii="Times New Roman" w:hAnsi="Times New Roman" w:cs="Times New Roman"/>
          <w:b/>
          <w:bCs/>
        </w:rPr>
      </w:pPr>
      <w:r>
        <w:rPr>
          <w:rFonts w:ascii="Times New Roman" w:hAnsi="Times New Roman" w:cs="Times New Roman"/>
          <w:b/>
          <w:bCs/>
        </w:rPr>
        <w:t xml:space="preserve">2.0 </w:t>
      </w:r>
      <w:r w:rsidR="005F764F" w:rsidRPr="005F764F">
        <w:rPr>
          <w:rFonts w:ascii="Times New Roman" w:hAnsi="Times New Roman" w:cs="Times New Roman"/>
          <w:b/>
          <w:bCs/>
        </w:rPr>
        <w:t>Aim and Objectives</w:t>
      </w:r>
    </w:p>
    <w:p w14:paraId="571F69C3" w14:textId="68301D79" w:rsidR="00F1075D" w:rsidRDefault="00F1075D" w:rsidP="004C585A">
      <w:pPr>
        <w:spacing w:line="360" w:lineRule="auto"/>
        <w:jc w:val="both"/>
        <w:rPr>
          <w:rFonts w:ascii="Times New Roman" w:hAnsi="Times New Roman" w:cs="Times New Roman"/>
        </w:rPr>
      </w:pPr>
      <w:r w:rsidRPr="00F1075D">
        <w:rPr>
          <w:rFonts w:ascii="Times New Roman" w:hAnsi="Times New Roman" w:cs="Times New Roman"/>
        </w:rPr>
        <w:t>The aim of this review is to uncover the potential influence of digital health marketing and behavioural economics on, and shaping of, patient decisions</w:t>
      </w:r>
      <w:r>
        <w:rPr>
          <w:rFonts w:ascii="Times New Roman" w:hAnsi="Times New Roman" w:cs="Times New Roman"/>
        </w:rPr>
        <w:t xml:space="preserve">, the choice of consultants, the choice of hospital, and the </w:t>
      </w:r>
      <w:r w:rsidRPr="00F1075D">
        <w:rPr>
          <w:rFonts w:ascii="Times New Roman" w:hAnsi="Times New Roman" w:cs="Times New Roman"/>
        </w:rPr>
        <w:t xml:space="preserve">choice of healthcare. The primary purpose of this review is to determine the behavioural factors that influence patient choice of a hospital, the barriers to service </w:t>
      </w:r>
      <w:r>
        <w:rPr>
          <w:rFonts w:ascii="Times New Roman" w:hAnsi="Times New Roman" w:cs="Times New Roman"/>
        </w:rPr>
        <w:t>utilisation</w:t>
      </w:r>
      <w:r w:rsidRPr="00F1075D">
        <w:rPr>
          <w:rFonts w:ascii="Times New Roman" w:hAnsi="Times New Roman" w:cs="Times New Roman"/>
        </w:rPr>
        <w:t xml:space="preserve">, and how patients make choices in the face of digital marketing. The secondary objectives of this review are to identify positive factors that </w:t>
      </w:r>
      <w:r>
        <w:rPr>
          <w:rFonts w:ascii="Times New Roman" w:hAnsi="Times New Roman" w:cs="Times New Roman"/>
        </w:rPr>
        <w:t>attract patients to hospitals, evidence of behavioural interventions used in healthcare marketing, and to develop</w:t>
      </w:r>
      <w:r w:rsidRPr="00F1075D">
        <w:rPr>
          <w:rFonts w:ascii="Times New Roman" w:hAnsi="Times New Roman" w:cs="Times New Roman"/>
        </w:rPr>
        <w:t xml:space="preserve"> a conceptual framework for future empirical modelling of the patient-hospital relationship.</w:t>
      </w:r>
    </w:p>
    <w:p w14:paraId="2652AB02" w14:textId="77777777" w:rsidR="00F1075D" w:rsidRPr="00F1075D" w:rsidRDefault="00F1075D" w:rsidP="004C585A">
      <w:pPr>
        <w:spacing w:line="360" w:lineRule="auto"/>
        <w:jc w:val="both"/>
        <w:rPr>
          <w:rFonts w:ascii="Times New Roman" w:hAnsi="Times New Roman" w:cs="Times New Roman"/>
          <w:b/>
          <w:bCs/>
        </w:rPr>
      </w:pPr>
      <w:r w:rsidRPr="00F1075D">
        <w:rPr>
          <w:rFonts w:ascii="Times New Roman" w:hAnsi="Times New Roman" w:cs="Times New Roman"/>
          <w:b/>
          <w:bCs/>
        </w:rPr>
        <w:t xml:space="preserve"> 3.0 Research Questions </w:t>
      </w:r>
    </w:p>
    <w:p w14:paraId="3B145C09" w14:textId="4E2795D4" w:rsidR="00F1075D" w:rsidRDefault="00F1075D" w:rsidP="004C585A">
      <w:pPr>
        <w:spacing w:line="360" w:lineRule="auto"/>
        <w:jc w:val="both"/>
        <w:rPr>
          <w:rFonts w:ascii="Times New Roman" w:hAnsi="Times New Roman" w:cs="Times New Roman"/>
        </w:rPr>
      </w:pPr>
      <w:r w:rsidRPr="00F1075D">
        <w:rPr>
          <w:rFonts w:ascii="Times New Roman" w:hAnsi="Times New Roman" w:cs="Times New Roman"/>
        </w:rPr>
        <w:lastRenderedPageBreak/>
        <w:t>How do patients choose hospitals/consultants in the increasingly digital health care market?</w:t>
      </w:r>
      <w:r>
        <w:rPr>
          <w:rFonts w:ascii="Times New Roman" w:hAnsi="Times New Roman" w:cs="Times New Roman"/>
        </w:rPr>
        <w:t xml:space="preserve"> </w:t>
      </w:r>
      <w:r w:rsidRPr="00F1075D">
        <w:rPr>
          <w:rFonts w:ascii="Times New Roman" w:hAnsi="Times New Roman" w:cs="Times New Roman"/>
        </w:rPr>
        <w:t xml:space="preserve">What are the most important principles of behavioural economics that have a significant impact on patient decisions regarding health care services? Which digital marketing elements, like online visibility, reviews, social media marketing, and site quality, influence patient choice and convert them to service </w:t>
      </w:r>
      <w:r>
        <w:rPr>
          <w:rFonts w:ascii="Times New Roman" w:hAnsi="Times New Roman" w:cs="Times New Roman"/>
        </w:rPr>
        <w:t>utilisation</w:t>
      </w:r>
      <w:r w:rsidRPr="00F1075D">
        <w:rPr>
          <w:rFonts w:ascii="Times New Roman" w:hAnsi="Times New Roman" w:cs="Times New Roman"/>
        </w:rPr>
        <w:t xml:space="preserve">? What are some challenges that stop patients from using health care services or choosing a specific health care provider? </w:t>
      </w:r>
      <w:r>
        <w:rPr>
          <w:rFonts w:ascii="Times New Roman" w:hAnsi="Times New Roman" w:cs="Times New Roman"/>
        </w:rPr>
        <w:t xml:space="preserve">Lastly, what interventions and strategies can enhance hospital attractiveness, boost patient trust, and improve hospitals' capacity to attract, engage, and retain patients, </w:t>
      </w:r>
      <w:r w:rsidR="007B1890">
        <w:rPr>
          <w:rFonts w:ascii="Times New Roman" w:hAnsi="Times New Roman" w:cs="Times New Roman"/>
        </w:rPr>
        <w:t>as well as</w:t>
      </w:r>
      <w:r>
        <w:rPr>
          <w:rFonts w:ascii="Times New Roman" w:hAnsi="Times New Roman" w:cs="Times New Roman"/>
        </w:rPr>
        <w:t xml:space="preserve"> to </w:t>
      </w:r>
      <w:r w:rsidRPr="00F1075D">
        <w:rPr>
          <w:rFonts w:ascii="Times New Roman" w:hAnsi="Times New Roman" w:cs="Times New Roman"/>
        </w:rPr>
        <w:t xml:space="preserve">facilitate effective healthcare service delivery? </w:t>
      </w:r>
    </w:p>
    <w:p w14:paraId="17526243" w14:textId="77777777" w:rsidR="00F1075D" w:rsidRDefault="00F1075D" w:rsidP="004C585A">
      <w:pPr>
        <w:spacing w:line="360" w:lineRule="auto"/>
        <w:jc w:val="both"/>
        <w:rPr>
          <w:rFonts w:ascii="Times New Roman" w:hAnsi="Times New Roman" w:cs="Times New Roman"/>
        </w:rPr>
      </w:pPr>
      <w:r w:rsidRPr="00F1075D">
        <w:rPr>
          <w:rFonts w:ascii="Times New Roman" w:hAnsi="Times New Roman" w:cs="Times New Roman"/>
        </w:rPr>
        <w:t>4.</w:t>
      </w:r>
      <w:r w:rsidRPr="00F1075D">
        <w:rPr>
          <w:rFonts w:ascii="Times New Roman" w:hAnsi="Times New Roman" w:cs="Times New Roman"/>
          <w:b/>
          <w:bCs/>
        </w:rPr>
        <w:t>0 Theoretical Background</w:t>
      </w:r>
    </w:p>
    <w:p w14:paraId="2A3BDFA5" w14:textId="6524790C" w:rsidR="00F1075D" w:rsidRDefault="00F1075D" w:rsidP="004C585A">
      <w:pPr>
        <w:spacing w:line="360" w:lineRule="auto"/>
        <w:jc w:val="both"/>
        <w:rPr>
          <w:rFonts w:ascii="Times New Roman" w:hAnsi="Times New Roman" w:cs="Times New Roman"/>
        </w:rPr>
      </w:pPr>
      <w:r w:rsidRPr="00F1075D">
        <w:rPr>
          <w:rFonts w:ascii="Times New Roman" w:hAnsi="Times New Roman" w:cs="Times New Roman"/>
        </w:rPr>
        <w:t xml:space="preserve"> In behavioural economics, </w:t>
      </w:r>
      <w:r>
        <w:rPr>
          <w:rFonts w:ascii="Times New Roman" w:hAnsi="Times New Roman" w:cs="Times New Roman"/>
        </w:rPr>
        <w:t>several factors are taken into account when considering patients' decision-making within</w:t>
      </w:r>
      <w:r w:rsidRPr="00F1075D">
        <w:rPr>
          <w:rFonts w:ascii="Times New Roman" w:hAnsi="Times New Roman" w:cs="Times New Roman"/>
        </w:rPr>
        <w:t xml:space="preserve"> the healthcare system. Because of factors such as limited rationality and situational factors. All of these dimensions are compounded by uncertainty, information asymmetry, the need for care and emotional salience of seeking medical assistance. Patients are especially sensitive to the way an option is presented, whether it is the default option, salience, </w:t>
      </w:r>
      <w:r>
        <w:rPr>
          <w:rFonts w:ascii="Times New Roman" w:hAnsi="Times New Roman" w:cs="Times New Roman"/>
        </w:rPr>
        <w:t>or</w:t>
      </w:r>
      <w:r w:rsidRPr="00F1075D">
        <w:rPr>
          <w:rFonts w:ascii="Times New Roman" w:hAnsi="Times New Roman" w:cs="Times New Roman"/>
        </w:rPr>
        <w:t xml:space="preserve"> rapport they have established with their provider when deciding on their healthcare options. Aside from trust and confident belief in the quality of care, other aspects are also equally significant - the quality of care is hard to prove after the delivery </w:t>
      </w:r>
      <w:r>
        <w:rPr>
          <w:rFonts w:ascii="Times New Roman" w:hAnsi="Times New Roman" w:cs="Times New Roman"/>
        </w:rPr>
        <w:t>of</w:t>
      </w:r>
      <w:r w:rsidRPr="00F1075D">
        <w:rPr>
          <w:rFonts w:ascii="Times New Roman" w:hAnsi="Times New Roman" w:cs="Times New Roman"/>
        </w:rPr>
        <w:t xml:space="preserve"> healthcare services (as the service is a credence service). Online medical forums illustrate </w:t>
      </w:r>
      <w:r w:rsidR="00CA78EA">
        <w:rPr>
          <w:rFonts w:ascii="Times New Roman" w:hAnsi="Times New Roman" w:cs="Times New Roman"/>
        </w:rPr>
        <w:t>how trust affects the patient-provider relationship across three types</w:t>
      </w:r>
      <w:r>
        <w:rPr>
          <w:rFonts w:ascii="Times New Roman" w:hAnsi="Times New Roman" w:cs="Times New Roman"/>
        </w:rPr>
        <w:t>: ability, benevolence,</w:t>
      </w:r>
      <w:r w:rsidRPr="00F1075D">
        <w:rPr>
          <w:rFonts w:ascii="Times New Roman" w:hAnsi="Times New Roman" w:cs="Times New Roman"/>
        </w:rPr>
        <w:t xml:space="preserve"> and integrity. In addition, review and ongoing follow-up with patients after diagnosis </w:t>
      </w:r>
      <w:r>
        <w:rPr>
          <w:rFonts w:ascii="Times New Roman" w:hAnsi="Times New Roman" w:cs="Times New Roman"/>
        </w:rPr>
        <w:t xml:space="preserve">offer a valuable learning opportunity for both parties in the patient-provider relationship, as </w:t>
      </w:r>
      <w:r w:rsidR="00CA78EA">
        <w:rPr>
          <w:rFonts w:ascii="Times New Roman" w:hAnsi="Times New Roman" w:cs="Times New Roman"/>
        </w:rPr>
        <w:t>these interactions are</w:t>
      </w:r>
      <w:r>
        <w:rPr>
          <w:rFonts w:ascii="Times New Roman" w:hAnsi="Times New Roman" w:cs="Times New Roman"/>
        </w:rPr>
        <w:t xml:space="preserve"> conducted</w:t>
      </w:r>
      <w:r w:rsidRPr="00F1075D">
        <w:rPr>
          <w:rFonts w:ascii="Times New Roman" w:hAnsi="Times New Roman" w:cs="Times New Roman"/>
        </w:rPr>
        <w:t xml:space="preserve"> online. By traversing the digital patient journey, patients can learn more about a provider, validate their findings, and convert their trust into confidence in the provider prior to their first appointment.</w:t>
      </w:r>
    </w:p>
    <w:p w14:paraId="2C8FF677" w14:textId="55CB11B6" w:rsidR="004C585A" w:rsidRPr="004C585A" w:rsidRDefault="00164055" w:rsidP="004C585A">
      <w:pPr>
        <w:spacing w:line="360" w:lineRule="auto"/>
        <w:jc w:val="both"/>
        <w:rPr>
          <w:rFonts w:ascii="Times New Roman" w:hAnsi="Times New Roman" w:cs="Times New Roman"/>
          <w:b/>
          <w:bCs/>
        </w:rPr>
      </w:pPr>
      <w:r>
        <w:rPr>
          <w:rFonts w:ascii="Times New Roman" w:hAnsi="Times New Roman" w:cs="Times New Roman"/>
          <w:b/>
          <w:bCs/>
        </w:rPr>
        <w:t xml:space="preserve">5.0 </w:t>
      </w:r>
      <w:r w:rsidR="004C585A" w:rsidRPr="004C585A">
        <w:rPr>
          <w:rFonts w:ascii="Times New Roman" w:hAnsi="Times New Roman" w:cs="Times New Roman"/>
          <w:b/>
          <w:bCs/>
        </w:rPr>
        <w:t>Theoretical Framework</w:t>
      </w:r>
    </w:p>
    <w:p w14:paraId="0FD06773" w14:textId="263F3B63" w:rsidR="00216636" w:rsidRDefault="00216636" w:rsidP="00787234">
      <w:pPr>
        <w:spacing w:line="360" w:lineRule="auto"/>
        <w:jc w:val="both"/>
        <w:rPr>
          <w:rFonts w:ascii="Times New Roman" w:hAnsi="Times New Roman" w:cs="Times New Roman"/>
        </w:rPr>
      </w:pPr>
      <w:r w:rsidRPr="00216636">
        <w:rPr>
          <w:rFonts w:ascii="Times New Roman" w:hAnsi="Times New Roman" w:cs="Times New Roman"/>
        </w:rPr>
        <w:t xml:space="preserve">The theories of “Prospect Theory” and “Nudge Theory” are included in the research to illustrate how </w:t>
      </w:r>
      <w:r w:rsidR="00CA78EA">
        <w:rPr>
          <w:rFonts w:ascii="Times New Roman" w:hAnsi="Times New Roman" w:cs="Times New Roman"/>
        </w:rPr>
        <w:t>they influence patients' decision-making regarding</w:t>
      </w:r>
      <w:r w:rsidRPr="00216636">
        <w:rPr>
          <w:rFonts w:ascii="Times New Roman" w:hAnsi="Times New Roman" w:cs="Times New Roman"/>
        </w:rPr>
        <w:t xml:space="preserve"> their healthcare provider in a </w:t>
      </w:r>
      <w:r w:rsidR="00CA78EA">
        <w:rPr>
          <w:rFonts w:ascii="Times New Roman" w:hAnsi="Times New Roman" w:cs="Times New Roman"/>
        </w:rPr>
        <w:t>d</w:t>
      </w:r>
      <w:r w:rsidRPr="00216636">
        <w:rPr>
          <w:rFonts w:ascii="Times New Roman" w:hAnsi="Times New Roman" w:cs="Times New Roman"/>
        </w:rPr>
        <w:t xml:space="preserve">igital </w:t>
      </w:r>
      <w:r w:rsidR="00CA78EA">
        <w:rPr>
          <w:rFonts w:ascii="Times New Roman" w:hAnsi="Times New Roman" w:cs="Times New Roman"/>
        </w:rPr>
        <w:t>e</w:t>
      </w:r>
      <w:r w:rsidRPr="00216636">
        <w:rPr>
          <w:rFonts w:ascii="Times New Roman" w:hAnsi="Times New Roman" w:cs="Times New Roman"/>
        </w:rPr>
        <w:t xml:space="preserve">nvironment. Kahneman and Tversky's (1979) Prospect Theory posits that outcomes are judged </w:t>
      </w:r>
      <w:r>
        <w:rPr>
          <w:rFonts w:ascii="Times New Roman" w:hAnsi="Times New Roman" w:cs="Times New Roman"/>
        </w:rPr>
        <w:t xml:space="preserve">relative to a reference point and that </w:t>
      </w:r>
      <w:r w:rsidRPr="00216636">
        <w:rPr>
          <w:rFonts w:ascii="Times New Roman" w:hAnsi="Times New Roman" w:cs="Times New Roman"/>
        </w:rPr>
        <w:t xml:space="preserve">losses have a greater impact on feelings than equivalent gains. In the Healthcare sector, the context for patients is more likely than not going to include some risk to the patient, some emotional stress and/or clinical risk associated with their </w:t>
      </w:r>
      <w:r w:rsidRPr="00216636">
        <w:rPr>
          <w:rFonts w:ascii="Times New Roman" w:hAnsi="Times New Roman" w:cs="Times New Roman"/>
        </w:rPr>
        <w:lastRenderedPageBreak/>
        <w:t xml:space="preserve">healthcare decisions. As such, with patients’ decisions typically being based more on their avoidance of perceived loss than on the maximisation of their expected utility, the selection of a healthcare provider will typically reflect the degree to which there are cues available to the patient that assist them in evaluating the possible loss associated with any given healthcare provider’s services, such as the healthcare provider’s reputation, a healthcare provider’s credentials, the healthcare provider’s accreditation, online ratings, testimonials, and visual indicators of service reliability. These concepts have subsequently been </w:t>
      </w:r>
      <w:r>
        <w:rPr>
          <w:rFonts w:ascii="Times New Roman" w:hAnsi="Times New Roman" w:cs="Times New Roman"/>
        </w:rPr>
        <w:t>extended in the fields of health behaviour</w:t>
      </w:r>
      <w:r w:rsidRPr="00216636">
        <w:rPr>
          <w:rFonts w:ascii="Times New Roman" w:hAnsi="Times New Roman" w:cs="Times New Roman"/>
        </w:rPr>
        <w:t xml:space="preserve"> interventions and healthcare decision environments (Vlaev et al., 2019). </w:t>
      </w:r>
    </w:p>
    <w:p w14:paraId="4BD28DE7" w14:textId="684E1A2C" w:rsidR="00216636" w:rsidRDefault="00216636" w:rsidP="00787234">
      <w:pPr>
        <w:spacing w:line="360" w:lineRule="auto"/>
        <w:jc w:val="both"/>
        <w:rPr>
          <w:rFonts w:ascii="Times New Roman" w:hAnsi="Times New Roman" w:cs="Times New Roman"/>
        </w:rPr>
      </w:pPr>
      <w:r w:rsidRPr="00216636">
        <w:rPr>
          <w:rFonts w:ascii="Times New Roman" w:hAnsi="Times New Roman" w:cs="Times New Roman"/>
        </w:rPr>
        <w:t xml:space="preserve">Thaler &amp; Sunstein's Nudge Theory illustrates how seemingly insignificant changes to the choice environment can subtly affect </w:t>
      </w:r>
      <w:r>
        <w:rPr>
          <w:rFonts w:ascii="Times New Roman" w:hAnsi="Times New Roman" w:cs="Times New Roman"/>
        </w:rPr>
        <w:t>decision-making, without limiting</w:t>
      </w:r>
      <w:r w:rsidRPr="00216636">
        <w:rPr>
          <w:rFonts w:ascii="Times New Roman" w:hAnsi="Times New Roman" w:cs="Times New Roman"/>
        </w:rPr>
        <w:t xml:space="preserve"> freedom of choice. This is particularly important in the healthcare environment</w:t>
      </w:r>
      <w:r>
        <w:rPr>
          <w:rFonts w:ascii="Times New Roman" w:hAnsi="Times New Roman" w:cs="Times New Roman"/>
        </w:rPr>
        <w:t>, since most patients are in cognitive overload, have low health literacy, and are under tight time constraints when making decisions about</w:t>
      </w:r>
      <w:r w:rsidRPr="00216636">
        <w:rPr>
          <w:rFonts w:ascii="Times New Roman" w:hAnsi="Times New Roman" w:cs="Times New Roman"/>
        </w:rPr>
        <w:t xml:space="preserve"> their healthcare provider. As a result, many of the features in Digital Platforms (such as Appointment Reminders, streamlined Booking Pathways, Default Options, Consultant Recommendations, Review Options, Personalised Communication, etc.) will be used to help provide salience and reduce friction to have patients make informed and timely healthcare decisions as “choice architecture(s).” The two theories - Prospect Theory and Nudge Theory </w:t>
      </w:r>
      <w:r>
        <w:rPr>
          <w:rFonts w:ascii="Times New Roman" w:hAnsi="Times New Roman" w:cs="Times New Roman"/>
        </w:rPr>
        <w:t>in a combined form represent an integrated theoretical model which provides a clearer understanding of the impact of Digital Marketing on patient behaviour</w:t>
      </w:r>
      <w:r w:rsidRPr="00216636">
        <w:rPr>
          <w:rFonts w:ascii="Times New Roman" w:hAnsi="Times New Roman" w:cs="Times New Roman"/>
        </w:rPr>
        <w:t xml:space="preserve">. </w:t>
      </w:r>
    </w:p>
    <w:p w14:paraId="49F46259" w14:textId="0FFD41FF" w:rsidR="00216636" w:rsidRDefault="00216636" w:rsidP="00787234">
      <w:pPr>
        <w:spacing w:line="360" w:lineRule="auto"/>
        <w:jc w:val="both"/>
        <w:rPr>
          <w:rFonts w:ascii="Times New Roman" w:hAnsi="Times New Roman" w:cs="Times New Roman"/>
        </w:rPr>
      </w:pPr>
      <w:r w:rsidRPr="00216636">
        <w:rPr>
          <w:rFonts w:ascii="Times New Roman" w:hAnsi="Times New Roman" w:cs="Times New Roman"/>
        </w:rPr>
        <w:t xml:space="preserve">Prospect Theory can be used to understand why patients are so sensitive to perceived risks, uncertainty and/or negative signals, and Nudge Theory can be used to understand how Digital Touch points can guide patients on where to focus their attention, how to build trust in their healthcare provider and how to take certain action when choosing their healthcare provider. In this context, </w:t>
      </w:r>
      <w:r w:rsidR="00CA78EA">
        <w:rPr>
          <w:rFonts w:ascii="Times New Roman" w:hAnsi="Times New Roman" w:cs="Times New Roman"/>
        </w:rPr>
        <w:t>t</w:t>
      </w:r>
      <w:r w:rsidRPr="00216636">
        <w:rPr>
          <w:rFonts w:ascii="Times New Roman" w:hAnsi="Times New Roman" w:cs="Times New Roman"/>
        </w:rPr>
        <w:t xml:space="preserve">rust </w:t>
      </w:r>
      <w:r w:rsidR="00CA78EA">
        <w:rPr>
          <w:rFonts w:ascii="Times New Roman" w:hAnsi="Times New Roman" w:cs="Times New Roman"/>
        </w:rPr>
        <w:t>serves as a mediating mechanism linking digital engagement to</w:t>
      </w:r>
      <w:r w:rsidRPr="00216636">
        <w:rPr>
          <w:rFonts w:ascii="Times New Roman" w:hAnsi="Times New Roman" w:cs="Times New Roman"/>
        </w:rPr>
        <w:t xml:space="preserve"> consultant preference, hospital selection, booking intent, and </w:t>
      </w:r>
      <w:r>
        <w:rPr>
          <w:rFonts w:ascii="Times New Roman" w:hAnsi="Times New Roman" w:cs="Times New Roman"/>
        </w:rPr>
        <w:t>service utilisation</w:t>
      </w:r>
      <w:r w:rsidRPr="00216636">
        <w:rPr>
          <w:rFonts w:ascii="Times New Roman" w:hAnsi="Times New Roman" w:cs="Times New Roman"/>
        </w:rPr>
        <w:t xml:space="preserve">. In this context, </w:t>
      </w:r>
      <w:r>
        <w:rPr>
          <w:rFonts w:ascii="Times New Roman" w:hAnsi="Times New Roman" w:cs="Times New Roman"/>
        </w:rPr>
        <w:t>theoretical frameworks can be of great help in understanding</w:t>
      </w:r>
      <w:r w:rsidRPr="00216636">
        <w:rPr>
          <w:rFonts w:ascii="Times New Roman" w:hAnsi="Times New Roman" w:cs="Times New Roman"/>
        </w:rPr>
        <w:t xml:space="preserve"> the impact of </w:t>
      </w:r>
      <w:r w:rsidR="00CA78EA">
        <w:rPr>
          <w:rFonts w:ascii="Times New Roman" w:hAnsi="Times New Roman" w:cs="Times New Roman"/>
        </w:rPr>
        <w:t>d</w:t>
      </w:r>
      <w:r w:rsidRPr="00216636">
        <w:rPr>
          <w:rFonts w:ascii="Times New Roman" w:hAnsi="Times New Roman" w:cs="Times New Roman"/>
        </w:rPr>
        <w:t xml:space="preserve">igital </w:t>
      </w:r>
      <w:r w:rsidR="00CA78EA">
        <w:rPr>
          <w:rFonts w:ascii="Times New Roman" w:hAnsi="Times New Roman" w:cs="Times New Roman"/>
        </w:rPr>
        <w:t>h</w:t>
      </w:r>
      <w:r w:rsidRPr="00216636">
        <w:rPr>
          <w:rFonts w:ascii="Times New Roman" w:hAnsi="Times New Roman" w:cs="Times New Roman"/>
        </w:rPr>
        <w:t>ealthcare Marketing and Behavioural Economics on consumer behaviour in the modern healthcare system.</w:t>
      </w:r>
    </w:p>
    <w:p w14:paraId="22D57256" w14:textId="08D9FC0C" w:rsidR="00216636" w:rsidRDefault="00216636" w:rsidP="00752FF2">
      <w:pPr>
        <w:spacing w:line="360" w:lineRule="auto"/>
        <w:jc w:val="both"/>
        <w:rPr>
          <w:rFonts w:ascii="Times New Roman" w:hAnsi="Times New Roman" w:cs="Times New Roman"/>
        </w:rPr>
      </w:pPr>
      <w:r w:rsidRPr="00216636">
        <w:rPr>
          <w:rFonts w:ascii="Times New Roman" w:hAnsi="Times New Roman" w:cs="Times New Roman"/>
        </w:rPr>
        <w:t xml:space="preserve">The Technology Acceptance Model (TAM), Unified Theory of Acceptance and Use of Technology (UTAUT) and Trust Theory are some models commonly used in the field of </w:t>
      </w:r>
      <w:r w:rsidR="00642B71">
        <w:rPr>
          <w:rFonts w:ascii="Times New Roman" w:hAnsi="Times New Roman" w:cs="Times New Roman"/>
        </w:rPr>
        <w:t>r</w:t>
      </w:r>
      <w:r w:rsidRPr="00216636">
        <w:rPr>
          <w:rFonts w:ascii="Times New Roman" w:hAnsi="Times New Roman" w:cs="Times New Roman"/>
        </w:rPr>
        <w:t xml:space="preserve">esearch on Digital Health, but these models will not be discussed as prime theoretical foundations in this review because their scope of explanation is narrower </w:t>
      </w:r>
      <w:r>
        <w:rPr>
          <w:rFonts w:ascii="Times New Roman" w:hAnsi="Times New Roman" w:cs="Times New Roman"/>
        </w:rPr>
        <w:t>than</w:t>
      </w:r>
      <w:r w:rsidRPr="00216636">
        <w:rPr>
          <w:rFonts w:ascii="Times New Roman" w:hAnsi="Times New Roman" w:cs="Times New Roman"/>
        </w:rPr>
        <w:t xml:space="preserve"> that of other models discussed in this work. Both TAM and UTAUT clearly </w:t>
      </w:r>
      <w:r>
        <w:rPr>
          <w:rFonts w:ascii="Times New Roman" w:hAnsi="Times New Roman" w:cs="Times New Roman"/>
        </w:rPr>
        <w:t xml:space="preserve">emphasise technology adoption </w:t>
      </w:r>
      <w:r>
        <w:rPr>
          <w:rFonts w:ascii="Times New Roman" w:hAnsi="Times New Roman" w:cs="Times New Roman"/>
        </w:rPr>
        <w:lastRenderedPageBreak/>
        <w:t xml:space="preserve">and technology use behaviour by constructs such </w:t>
      </w:r>
      <w:r w:rsidRPr="00216636">
        <w:rPr>
          <w:rFonts w:ascii="Times New Roman" w:hAnsi="Times New Roman" w:cs="Times New Roman"/>
        </w:rPr>
        <w:t>as perceived usefulness, perceived ease of use, performance expectancy and facilitating conditions. Theories</w:t>
      </w:r>
      <w:r>
        <w:rPr>
          <w:rFonts w:ascii="Times New Roman" w:hAnsi="Times New Roman" w:cs="Times New Roman"/>
        </w:rPr>
        <w:t>, therefore, help to explain why people accept new digital health technologies,</w:t>
      </w:r>
      <w:r w:rsidRPr="00216636">
        <w:rPr>
          <w:rFonts w:ascii="Times New Roman" w:hAnsi="Times New Roman" w:cs="Times New Roman"/>
        </w:rPr>
        <w:t xml:space="preserve"> but don't explain how patients will assess their risk; how patients will interpret uncertainty; how they will process and evaluate the location where they will obtain their care from; or why they will select a hospital/consultant when utilising digitally-mediated healthcare services. Moreover, Trust Theory </w:t>
      </w:r>
      <w:r>
        <w:rPr>
          <w:rFonts w:ascii="Times New Roman" w:hAnsi="Times New Roman" w:cs="Times New Roman"/>
        </w:rPr>
        <w:t>explains how Confidence is formed between patients and health care professionals; however, in this review, trust is used as an outcome and</w:t>
      </w:r>
      <w:r w:rsidRPr="00216636">
        <w:rPr>
          <w:rFonts w:ascii="Times New Roman" w:hAnsi="Times New Roman" w:cs="Times New Roman"/>
        </w:rPr>
        <w:t xml:space="preserve"> as a mediator between the variables. As such, both Prospect Theory and Nudge Theory are </w:t>
      </w:r>
      <w:r>
        <w:rPr>
          <w:rFonts w:ascii="Times New Roman" w:hAnsi="Times New Roman" w:cs="Times New Roman"/>
        </w:rPr>
        <w:t xml:space="preserve">less specific than the three preceding theories, but they offer a </w:t>
      </w:r>
      <w:r w:rsidR="00642B71">
        <w:rPr>
          <w:rFonts w:ascii="Times New Roman" w:hAnsi="Times New Roman" w:cs="Times New Roman"/>
        </w:rPr>
        <w:t>broader range of insights into</w:t>
      </w:r>
      <w:r>
        <w:rPr>
          <w:rFonts w:ascii="Times New Roman" w:hAnsi="Times New Roman" w:cs="Times New Roman"/>
        </w:rPr>
        <w:t xml:space="preserve"> patient decision-making and behaviour in uncertain settings</w:t>
      </w:r>
      <w:r w:rsidRPr="00216636">
        <w:rPr>
          <w:rFonts w:ascii="Times New Roman" w:hAnsi="Times New Roman" w:cs="Times New Roman"/>
        </w:rPr>
        <w:t>. Hence, the following points can be learnt regarding Digital Health Marketing, Patient Behavioural Triggers, the Development of Trust within the Digital Healthcare Environment</w:t>
      </w:r>
      <w:r>
        <w:rPr>
          <w:rFonts w:ascii="Times New Roman" w:hAnsi="Times New Roman" w:cs="Times New Roman"/>
        </w:rPr>
        <w:t>, and the Use of Digital Health Services by Patients from both the Perspectives</w:t>
      </w:r>
      <w:r w:rsidRPr="00216636">
        <w:rPr>
          <w:rFonts w:ascii="Times New Roman" w:hAnsi="Times New Roman" w:cs="Times New Roman"/>
        </w:rPr>
        <w:t xml:space="preserve"> of Prospect Theory and Nudge Theory.</w:t>
      </w:r>
    </w:p>
    <w:p w14:paraId="428309D9" w14:textId="71900583" w:rsidR="00752FF2" w:rsidRPr="00752FF2" w:rsidRDefault="00164055" w:rsidP="00752FF2">
      <w:pPr>
        <w:spacing w:line="360" w:lineRule="auto"/>
        <w:jc w:val="both"/>
        <w:rPr>
          <w:rFonts w:ascii="Times New Roman" w:hAnsi="Times New Roman" w:cs="Times New Roman"/>
          <w:b/>
          <w:bCs/>
        </w:rPr>
      </w:pPr>
      <w:r>
        <w:rPr>
          <w:rFonts w:ascii="Times New Roman" w:hAnsi="Times New Roman" w:cs="Times New Roman"/>
          <w:b/>
          <w:bCs/>
        </w:rPr>
        <w:t xml:space="preserve">6.0 </w:t>
      </w:r>
      <w:r w:rsidR="00752FF2" w:rsidRPr="00752FF2">
        <w:rPr>
          <w:rFonts w:ascii="Times New Roman" w:hAnsi="Times New Roman" w:cs="Times New Roman"/>
          <w:b/>
          <w:bCs/>
        </w:rPr>
        <w:t>Digital Healthcare Marketing Framework</w:t>
      </w:r>
    </w:p>
    <w:p w14:paraId="06F2C968" w14:textId="55D3A107" w:rsidR="00216636" w:rsidRDefault="00216636" w:rsidP="00E37031">
      <w:pPr>
        <w:spacing w:line="360" w:lineRule="auto"/>
        <w:jc w:val="both"/>
        <w:rPr>
          <w:rFonts w:ascii="Times New Roman" w:hAnsi="Times New Roman" w:cs="Times New Roman"/>
        </w:rPr>
      </w:pPr>
      <w:r w:rsidRPr="00216636">
        <w:rPr>
          <w:rFonts w:ascii="Times New Roman" w:hAnsi="Times New Roman" w:cs="Times New Roman"/>
        </w:rPr>
        <w:t>Digital marketing is not only effective in marketing a healthcare service to patients, but can also be integrated with other promotional methods and tools to manage the discoverability, credibility, convenience and continuity of a healthcare service. Based on the analysis of patient decision-making research, Search Visibility, Online Reputation Management, Consultant Profile, Website Usability, Educational Content, Appointment System Design and Follow-Up after Engagement are the most influential factors in patients' provider selection. By leveraging these factors, patients can locate and evaluate providers before making their decision. This model can be considered behavioural</w:t>
      </w:r>
      <w:r>
        <w:rPr>
          <w:rFonts w:ascii="Times New Roman" w:hAnsi="Times New Roman" w:cs="Times New Roman"/>
        </w:rPr>
        <w:t>,</w:t>
      </w:r>
      <w:r w:rsidRPr="00216636">
        <w:rPr>
          <w:rFonts w:ascii="Times New Roman" w:hAnsi="Times New Roman" w:cs="Times New Roman"/>
        </w:rPr>
        <w:t xml:space="preserve"> </w:t>
      </w:r>
      <w:r>
        <w:rPr>
          <w:rFonts w:ascii="Times New Roman" w:hAnsi="Times New Roman" w:cs="Times New Roman"/>
        </w:rPr>
        <w:t>meaning that patients will experience four distinct</w:t>
      </w:r>
      <w:r w:rsidRPr="00216636">
        <w:rPr>
          <w:rFonts w:ascii="Times New Roman" w:hAnsi="Times New Roman" w:cs="Times New Roman"/>
        </w:rPr>
        <w:t xml:space="preserve"> levels before choosing a provider. The first layer is Visibility</w:t>
      </w:r>
      <w:r>
        <w:rPr>
          <w:rFonts w:ascii="Times New Roman" w:hAnsi="Times New Roman" w:cs="Times New Roman"/>
        </w:rPr>
        <w:t>, which</w:t>
      </w:r>
      <w:r w:rsidRPr="00216636">
        <w:rPr>
          <w:rFonts w:ascii="Times New Roman" w:hAnsi="Times New Roman" w:cs="Times New Roman"/>
        </w:rPr>
        <w:t xml:space="preserve"> </w:t>
      </w:r>
      <w:r w:rsidR="006B2F03">
        <w:rPr>
          <w:rFonts w:ascii="Times New Roman" w:hAnsi="Times New Roman" w:cs="Times New Roman"/>
        </w:rPr>
        <w:t>refers to whether the provider is included in</w:t>
      </w:r>
      <w:r w:rsidRPr="00216636">
        <w:rPr>
          <w:rFonts w:ascii="Times New Roman" w:hAnsi="Times New Roman" w:cs="Times New Roman"/>
        </w:rPr>
        <w:t xml:space="preserve"> the patient's "Consideration Set</w:t>
      </w:r>
      <w:r w:rsidR="006B2F03">
        <w:rPr>
          <w:rFonts w:ascii="Times New Roman" w:hAnsi="Times New Roman" w:cs="Times New Roman"/>
        </w:rPr>
        <w:t>”</w:t>
      </w:r>
      <w:r w:rsidRPr="00216636">
        <w:rPr>
          <w:rFonts w:ascii="Times New Roman" w:hAnsi="Times New Roman" w:cs="Times New Roman"/>
        </w:rPr>
        <w:t xml:space="preserve">. The second layer is the validation layer, </w:t>
      </w:r>
      <w:r>
        <w:rPr>
          <w:rFonts w:ascii="Times New Roman" w:hAnsi="Times New Roman" w:cs="Times New Roman"/>
        </w:rPr>
        <w:t xml:space="preserve">which reflects the extent to which the patient believes the provider is valid (based on patient reviews, reputation, and consistency of information </w:t>
      </w:r>
      <w:r w:rsidRPr="00216636">
        <w:rPr>
          <w:rFonts w:ascii="Times New Roman" w:hAnsi="Times New Roman" w:cs="Times New Roman"/>
        </w:rPr>
        <w:t xml:space="preserve">across digital channels). The third Layer, the conversion, will measure how easily patients can </w:t>
      </w:r>
      <w:r>
        <w:rPr>
          <w:rFonts w:ascii="Times New Roman" w:hAnsi="Times New Roman" w:cs="Times New Roman"/>
        </w:rPr>
        <w:t>transition from being interested to being booked with the provider, through quick booking, quick response communication,</w:t>
      </w:r>
      <w:r w:rsidRPr="00216636">
        <w:rPr>
          <w:rFonts w:ascii="Times New Roman" w:hAnsi="Times New Roman" w:cs="Times New Roman"/>
        </w:rPr>
        <w:t xml:space="preserve"> and </w:t>
      </w:r>
      <w:r>
        <w:rPr>
          <w:rFonts w:ascii="Times New Roman" w:hAnsi="Times New Roman" w:cs="Times New Roman"/>
        </w:rPr>
        <w:t>low-friction</w:t>
      </w:r>
      <w:r w:rsidRPr="00216636">
        <w:rPr>
          <w:rFonts w:ascii="Times New Roman" w:hAnsi="Times New Roman" w:cs="Times New Roman"/>
        </w:rPr>
        <w:t xml:space="preserve"> pathways to access the provider's office or institution. The fourth Layer, retention, is linked to the extent to which the actual experience of care matches </w:t>
      </w:r>
      <w:r>
        <w:rPr>
          <w:rFonts w:ascii="Times New Roman" w:hAnsi="Times New Roman" w:cs="Times New Roman"/>
        </w:rPr>
        <w:t xml:space="preserve">patients' expectations </w:t>
      </w:r>
      <w:r w:rsidR="006B2F03">
        <w:rPr>
          <w:rFonts w:ascii="Times New Roman" w:hAnsi="Times New Roman" w:cs="Times New Roman"/>
        </w:rPr>
        <w:t>prior to seeking</w:t>
      </w:r>
      <w:r w:rsidRPr="00216636">
        <w:rPr>
          <w:rFonts w:ascii="Times New Roman" w:hAnsi="Times New Roman" w:cs="Times New Roman"/>
        </w:rPr>
        <w:t xml:space="preserve"> care. Digital marketing can </w:t>
      </w:r>
      <w:r>
        <w:rPr>
          <w:rFonts w:ascii="Times New Roman" w:hAnsi="Times New Roman" w:cs="Times New Roman"/>
        </w:rPr>
        <w:t xml:space="preserve">be a tool for communicating with potential patients, but it can also be part of a multi-layered strategy that builds trust, reduces uncertainty, and increases </w:t>
      </w:r>
      <w:r>
        <w:rPr>
          <w:rFonts w:ascii="Times New Roman" w:hAnsi="Times New Roman" w:cs="Times New Roman"/>
        </w:rPr>
        <w:lastRenderedPageBreak/>
        <w:t>the likelihood</w:t>
      </w:r>
      <w:r w:rsidRPr="00216636">
        <w:rPr>
          <w:rFonts w:ascii="Times New Roman" w:hAnsi="Times New Roman" w:cs="Times New Roman"/>
        </w:rPr>
        <w:t xml:space="preserve"> that patients will use health services when all these layers are aligned. In service quality research, it has been suggested that patients </w:t>
      </w:r>
      <w:r>
        <w:rPr>
          <w:rFonts w:ascii="Times New Roman" w:hAnsi="Times New Roman" w:cs="Times New Roman"/>
        </w:rPr>
        <w:t xml:space="preserve">evaluate service providers in terms of both the technical and functional aspects of service delivery </w:t>
      </w:r>
      <w:r w:rsidRPr="00216636">
        <w:rPr>
          <w:rFonts w:ascii="Times New Roman" w:hAnsi="Times New Roman" w:cs="Times New Roman"/>
        </w:rPr>
        <w:t>(Dagger et al., 2007).</w:t>
      </w:r>
    </w:p>
    <w:p w14:paraId="59EB3594" w14:textId="2B2554DA" w:rsidR="00E37031" w:rsidRPr="00E37031" w:rsidRDefault="00164055" w:rsidP="00E37031">
      <w:pPr>
        <w:spacing w:line="360" w:lineRule="auto"/>
        <w:jc w:val="both"/>
        <w:rPr>
          <w:rFonts w:ascii="Times New Roman" w:hAnsi="Times New Roman" w:cs="Times New Roman"/>
          <w:b/>
          <w:bCs/>
        </w:rPr>
      </w:pPr>
      <w:r>
        <w:rPr>
          <w:rFonts w:ascii="Times New Roman" w:hAnsi="Times New Roman" w:cs="Times New Roman"/>
          <w:b/>
          <w:bCs/>
        </w:rPr>
        <w:t xml:space="preserve">7.0 </w:t>
      </w:r>
      <w:r w:rsidR="00E37031" w:rsidRPr="00E37031">
        <w:rPr>
          <w:rFonts w:ascii="Times New Roman" w:hAnsi="Times New Roman" w:cs="Times New Roman"/>
          <w:b/>
          <w:bCs/>
        </w:rPr>
        <w:t>Methods</w:t>
      </w:r>
    </w:p>
    <w:p w14:paraId="2F7349BB" w14:textId="0EBCCF34" w:rsidR="00E37031" w:rsidRPr="00E37031" w:rsidRDefault="00164055" w:rsidP="00E37031">
      <w:pPr>
        <w:spacing w:line="360" w:lineRule="auto"/>
        <w:jc w:val="both"/>
        <w:rPr>
          <w:rFonts w:ascii="Times New Roman" w:hAnsi="Times New Roman" w:cs="Times New Roman"/>
          <w:b/>
          <w:bCs/>
        </w:rPr>
      </w:pPr>
      <w:r>
        <w:rPr>
          <w:rFonts w:ascii="Times New Roman" w:hAnsi="Times New Roman" w:cs="Times New Roman"/>
          <w:b/>
          <w:bCs/>
        </w:rPr>
        <w:t xml:space="preserve">7.1 </w:t>
      </w:r>
      <w:r w:rsidR="00E37031" w:rsidRPr="00E37031">
        <w:rPr>
          <w:rFonts w:ascii="Times New Roman" w:hAnsi="Times New Roman" w:cs="Times New Roman"/>
          <w:b/>
          <w:bCs/>
        </w:rPr>
        <w:t>Design</w:t>
      </w:r>
    </w:p>
    <w:p w14:paraId="5FB66E03" w14:textId="1B5C0EC4" w:rsidR="00F17463" w:rsidRDefault="00F17463" w:rsidP="00E37031">
      <w:pPr>
        <w:spacing w:line="360" w:lineRule="auto"/>
        <w:jc w:val="both"/>
        <w:rPr>
          <w:rFonts w:ascii="Times New Roman" w:hAnsi="Times New Roman" w:cs="Times New Roman"/>
        </w:rPr>
      </w:pPr>
      <w:r w:rsidRPr="00F17463">
        <w:rPr>
          <w:rFonts w:ascii="Times New Roman" w:hAnsi="Times New Roman" w:cs="Times New Roman"/>
        </w:rPr>
        <w:t xml:space="preserve">To synthesise evidence from various disciplines on the role of behavioural economics and digital healthcare marketing in informing patients' decisions, this study employed a narrative review methodology. Therefore, the goal of the study was to </w:t>
      </w:r>
      <w:r w:rsidR="00097963">
        <w:rPr>
          <w:rFonts w:ascii="Times New Roman" w:hAnsi="Times New Roman" w:cs="Times New Roman"/>
        </w:rPr>
        <w:t>integrate findings from health services research, digital health, medical informatics, service marketing, and behavioural decision-making to develop a conceptual matrix of the factors influencing</w:t>
      </w:r>
      <w:r w:rsidR="006B2F03">
        <w:rPr>
          <w:rFonts w:ascii="Times New Roman" w:hAnsi="Times New Roman" w:cs="Times New Roman"/>
        </w:rPr>
        <w:t xml:space="preserve"> hospitals' service selections, consultants' preferences, and service usage rates</w:t>
      </w:r>
      <w:r w:rsidRPr="00F17463">
        <w:rPr>
          <w:rFonts w:ascii="Times New Roman" w:hAnsi="Times New Roman" w:cs="Times New Roman"/>
        </w:rPr>
        <w:t xml:space="preserve">. A narrative synthesis method was considered more appropriate than a meta-analysis because there was </w:t>
      </w:r>
      <w:r w:rsidR="006B2F03">
        <w:rPr>
          <w:rFonts w:ascii="Times New Roman" w:hAnsi="Times New Roman" w:cs="Times New Roman"/>
        </w:rPr>
        <w:t>substantial</w:t>
      </w:r>
      <w:r w:rsidRPr="00F17463">
        <w:rPr>
          <w:rFonts w:ascii="Times New Roman" w:hAnsi="Times New Roman" w:cs="Times New Roman"/>
        </w:rPr>
        <w:t xml:space="preserve"> variation in how the outcomes were designed and defined</w:t>
      </w:r>
      <w:r w:rsidR="006B2F03">
        <w:rPr>
          <w:rFonts w:ascii="Times New Roman" w:hAnsi="Times New Roman" w:cs="Times New Roman"/>
        </w:rPr>
        <w:t xml:space="preserve">, and many contexts were </w:t>
      </w:r>
      <w:r w:rsidRPr="00F17463">
        <w:rPr>
          <w:rFonts w:ascii="Times New Roman" w:hAnsi="Times New Roman" w:cs="Times New Roman"/>
        </w:rPr>
        <w:t>involved. It is important to note</w:t>
      </w:r>
      <w:r w:rsidR="006B20A5">
        <w:rPr>
          <w:rFonts w:ascii="Times New Roman" w:hAnsi="Times New Roman" w:cs="Times New Roman"/>
        </w:rPr>
        <w:t>, for this review, that numerous disciplines influence healthcare decision-making</w:t>
      </w:r>
      <w:r w:rsidR="006B2F03">
        <w:rPr>
          <w:rFonts w:ascii="Times New Roman" w:hAnsi="Times New Roman" w:cs="Times New Roman"/>
        </w:rPr>
        <w:t xml:space="preserve"> and that the digital world has introduced significant challenges to</w:t>
      </w:r>
      <w:r w:rsidRPr="00F17463">
        <w:rPr>
          <w:rFonts w:ascii="Times New Roman" w:hAnsi="Times New Roman" w:cs="Times New Roman"/>
        </w:rPr>
        <w:t xml:space="preserve"> safe and effective patient care. In </w:t>
      </w:r>
      <w:r w:rsidR="006B2F03" w:rsidRPr="00F17463">
        <w:rPr>
          <w:rFonts w:ascii="Times New Roman" w:hAnsi="Times New Roman" w:cs="Times New Roman"/>
        </w:rPr>
        <w:t>health-related</w:t>
      </w:r>
      <w:r w:rsidRPr="00F17463">
        <w:rPr>
          <w:rFonts w:ascii="Times New Roman" w:hAnsi="Times New Roman" w:cs="Times New Roman"/>
        </w:rPr>
        <w:t xml:space="preserve"> contexts, there are several influences on patient choice, such as: (a) Patients' capacity to choose; (b) Technology used in health care delivery; (c) The </w:t>
      </w:r>
      <w:r w:rsidR="006B2F03">
        <w:rPr>
          <w:rFonts w:ascii="Times New Roman" w:hAnsi="Times New Roman" w:cs="Times New Roman"/>
        </w:rPr>
        <w:t>role</w:t>
      </w:r>
      <w:r w:rsidRPr="00F17463">
        <w:rPr>
          <w:rFonts w:ascii="Times New Roman" w:hAnsi="Times New Roman" w:cs="Times New Roman"/>
        </w:rPr>
        <w:t xml:space="preserve"> of the manager and management in health care delivery; and (d) The </w:t>
      </w:r>
      <w:r w:rsidR="006B2F03">
        <w:rPr>
          <w:rFonts w:ascii="Times New Roman" w:hAnsi="Times New Roman" w:cs="Times New Roman"/>
        </w:rPr>
        <w:t>role</w:t>
      </w:r>
      <w:r w:rsidRPr="00F17463">
        <w:rPr>
          <w:rFonts w:ascii="Times New Roman" w:hAnsi="Times New Roman" w:cs="Times New Roman"/>
        </w:rPr>
        <w:t xml:space="preserve"> of information in assisting patients to connect to appropriate health care services. As part of the evidence gathered for the review, knowledge has been drawn from a variety of disciplinary sources to illustrate the links between trust and patient choice, and the impact of trust and other factors on patients' engagement with their health care providers. It is important not to restrict our evidence sources to </w:t>
      </w:r>
      <w:r w:rsidR="00283C3C">
        <w:rPr>
          <w:rFonts w:ascii="Times New Roman" w:hAnsi="Times New Roman" w:cs="Times New Roman"/>
        </w:rPr>
        <w:t xml:space="preserve">a single discipline, such as </w:t>
      </w:r>
      <w:r w:rsidRPr="00F17463">
        <w:rPr>
          <w:rFonts w:ascii="Times New Roman" w:hAnsi="Times New Roman" w:cs="Times New Roman"/>
        </w:rPr>
        <w:t xml:space="preserve">behavioural economics or health services research, if we are to fully understand the complexity of these relationships. This would </w:t>
      </w:r>
      <w:r w:rsidR="006B2F03">
        <w:rPr>
          <w:rFonts w:ascii="Times New Roman" w:hAnsi="Times New Roman" w:cs="Times New Roman"/>
        </w:rPr>
        <w:t>increase the risk of missing important dynamic pathways through which trust, digital engagement, access, and reputation interact to shape patients'</w:t>
      </w:r>
      <w:r w:rsidRPr="00F17463">
        <w:rPr>
          <w:rFonts w:ascii="Times New Roman" w:hAnsi="Times New Roman" w:cs="Times New Roman"/>
        </w:rPr>
        <w:t xml:space="preserve"> use of healthcare services.</w:t>
      </w:r>
    </w:p>
    <w:p w14:paraId="5CB831EE" w14:textId="2E7BD566" w:rsidR="00E37031" w:rsidRPr="00E37031" w:rsidRDefault="00164055" w:rsidP="00E37031">
      <w:pPr>
        <w:spacing w:line="360" w:lineRule="auto"/>
        <w:jc w:val="both"/>
        <w:rPr>
          <w:rFonts w:ascii="Times New Roman" w:hAnsi="Times New Roman" w:cs="Times New Roman"/>
          <w:b/>
          <w:bCs/>
        </w:rPr>
      </w:pPr>
      <w:r>
        <w:rPr>
          <w:rFonts w:ascii="Times New Roman" w:hAnsi="Times New Roman" w:cs="Times New Roman"/>
        </w:rPr>
        <w:t xml:space="preserve">7.2 </w:t>
      </w:r>
      <w:r w:rsidR="00E37031" w:rsidRPr="00E37031">
        <w:rPr>
          <w:rFonts w:ascii="Times New Roman" w:hAnsi="Times New Roman" w:cs="Times New Roman"/>
          <w:b/>
          <w:bCs/>
        </w:rPr>
        <w:t>Data sources</w:t>
      </w:r>
    </w:p>
    <w:p w14:paraId="0B628E77" w14:textId="615A90CB" w:rsidR="00F17463" w:rsidRPr="00F17463" w:rsidRDefault="00F17463" w:rsidP="00F17463">
      <w:pPr>
        <w:spacing w:line="360" w:lineRule="auto"/>
        <w:jc w:val="both"/>
        <w:rPr>
          <w:rFonts w:ascii="Times New Roman" w:hAnsi="Times New Roman" w:cs="Times New Roman"/>
        </w:rPr>
      </w:pPr>
      <w:r w:rsidRPr="00F17463">
        <w:rPr>
          <w:rFonts w:ascii="Times New Roman" w:hAnsi="Times New Roman" w:cs="Times New Roman"/>
        </w:rPr>
        <w:t xml:space="preserve">The goal of transparency and reproducibility was </w:t>
      </w:r>
      <w:r w:rsidR="00766814">
        <w:rPr>
          <w:rFonts w:ascii="Times New Roman" w:hAnsi="Times New Roman" w:cs="Times New Roman"/>
        </w:rPr>
        <w:t>achieved through a systematic literature search across 6 electronic databases (PubMed/MEDLINE, Scopus, Web of Science Core Collection, ScienceDirect, Emerald Insight,</w:t>
      </w:r>
      <w:r w:rsidRPr="00F17463">
        <w:rPr>
          <w:rFonts w:ascii="Times New Roman" w:hAnsi="Times New Roman" w:cs="Times New Roman"/>
        </w:rPr>
        <w:t xml:space="preserve"> and Google Scholar). The literature search was </w:t>
      </w:r>
      <w:r w:rsidR="00766814">
        <w:rPr>
          <w:rFonts w:ascii="Times New Roman" w:hAnsi="Times New Roman" w:cs="Times New Roman"/>
        </w:rPr>
        <w:t>conducted from January 2026 to March 2026</w:t>
      </w:r>
      <w:r w:rsidR="00CD5E25">
        <w:rPr>
          <w:rFonts w:ascii="Times New Roman" w:hAnsi="Times New Roman" w:cs="Times New Roman"/>
        </w:rPr>
        <w:t xml:space="preserve"> and covered</w:t>
      </w:r>
      <w:r w:rsidR="00766814">
        <w:rPr>
          <w:rFonts w:ascii="Times New Roman" w:hAnsi="Times New Roman" w:cs="Times New Roman"/>
        </w:rPr>
        <w:t xml:space="preserve"> publications</w:t>
      </w:r>
      <w:r w:rsidRPr="00F17463">
        <w:rPr>
          <w:rFonts w:ascii="Times New Roman" w:hAnsi="Times New Roman" w:cs="Times New Roman"/>
        </w:rPr>
        <w:t xml:space="preserve"> from January 2015 to May 2026. Studies published prior to 2015 were included, as well as articles published after </w:t>
      </w:r>
      <w:r w:rsidRPr="00F17463">
        <w:rPr>
          <w:rFonts w:ascii="Times New Roman" w:hAnsi="Times New Roman" w:cs="Times New Roman"/>
        </w:rPr>
        <w:lastRenderedPageBreak/>
        <w:t xml:space="preserve">2015 if they included theory </w:t>
      </w:r>
      <w:r w:rsidR="00766814">
        <w:rPr>
          <w:rFonts w:ascii="Times New Roman" w:hAnsi="Times New Roman" w:cs="Times New Roman"/>
        </w:rPr>
        <w:t>relevant to</w:t>
      </w:r>
      <w:r w:rsidRPr="00F17463">
        <w:rPr>
          <w:rFonts w:ascii="Times New Roman" w:hAnsi="Times New Roman" w:cs="Times New Roman"/>
        </w:rPr>
        <w:t xml:space="preserve"> the areas of Behavioural Economics, Trust Formation, Health Care Decision-Making, and Digital Engagement.</w:t>
      </w:r>
    </w:p>
    <w:p w14:paraId="5F000FDE" w14:textId="7A5EB535" w:rsidR="00F17463" w:rsidRPr="00F17463" w:rsidRDefault="00F17463" w:rsidP="00F17463">
      <w:pPr>
        <w:spacing w:line="360" w:lineRule="auto"/>
        <w:jc w:val="both"/>
        <w:rPr>
          <w:rFonts w:ascii="Times New Roman" w:hAnsi="Times New Roman" w:cs="Times New Roman"/>
        </w:rPr>
      </w:pPr>
      <w:r w:rsidRPr="00F17463">
        <w:rPr>
          <w:rFonts w:ascii="Times New Roman" w:hAnsi="Times New Roman" w:cs="Times New Roman"/>
        </w:rPr>
        <w:t xml:space="preserve">The search strategy employed keywords and Boolean Operators to </w:t>
      </w:r>
      <w:r w:rsidR="00766814">
        <w:rPr>
          <w:rFonts w:ascii="Times New Roman" w:hAnsi="Times New Roman" w:cs="Times New Roman"/>
        </w:rPr>
        <w:t>target three key areas: Behavioural Economics, Health Care Provider Choice,</w:t>
      </w:r>
      <w:r w:rsidRPr="00F17463">
        <w:rPr>
          <w:rFonts w:ascii="Times New Roman" w:hAnsi="Times New Roman" w:cs="Times New Roman"/>
        </w:rPr>
        <w:t xml:space="preserve"> and Digital Marketing in Health Care. Some examples of representative searches were as follows:</w:t>
      </w:r>
    </w:p>
    <w:p w14:paraId="206DB109" w14:textId="77777777" w:rsidR="00F17463" w:rsidRPr="00F17463" w:rsidRDefault="00F17463" w:rsidP="00F17463">
      <w:pPr>
        <w:spacing w:line="360" w:lineRule="auto"/>
        <w:jc w:val="both"/>
        <w:rPr>
          <w:rFonts w:ascii="Times New Roman" w:hAnsi="Times New Roman" w:cs="Times New Roman"/>
        </w:rPr>
      </w:pPr>
      <w:r w:rsidRPr="00F17463">
        <w:rPr>
          <w:rFonts w:ascii="Times New Roman" w:hAnsi="Times New Roman" w:cs="Times New Roman"/>
        </w:rPr>
        <w:t>((behavioural economics) OR nudge* OR (choice architecture) OR heuristics OR (loss aversion) OR (framing) OR (social proof))</w:t>
      </w:r>
    </w:p>
    <w:p w14:paraId="2B2D63A3" w14:textId="77777777" w:rsidR="00F17463" w:rsidRPr="00F17463" w:rsidRDefault="00F17463" w:rsidP="00F17463">
      <w:pPr>
        <w:spacing w:line="360" w:lineRule="auto"/>
        <w:jc w:val="both"/>
        <w:rPr>
          <w:rFonts w:ascii="Times New Roman" w:hAnsi="Times New Roman" w:cs="Times New Roman"/>
        </w:rPr>
      </w:pPr>
      <w:r w:rsidRPr="00F17463">
        <w:rPr>
          <w:rFonts w:ascii="Times New Roman" w:hAnsi="Times New Roman" w:cs="Times New Roman"/>
        </w:rPr>
        <w:t>AND</w:t>
      </w:r>
    </w:p>
    <w:p w14:paraId="075434FE" w14:textId="77777777" w:rsidR="00F17463" w:rsidRPr="00F17463" w:rsidRDefault="00F17463" w:rsidP="00F17463">
      <w:pPr>
        <w:spacing w:line="360" w:lineRule="auto"/>
        <w:jc w:val="both"/>
        <w:rPr>
          <w:rFonts w:ascii="Times New Roman" w:hAnsi="Times New Roman" w:cs="Times New Roman"/>
        </w:rPr>
      </w:pPr>
      <w:r w:rsidRPr="00F17463">
        <w:rPr>
          <w:rFonts w:ascii="Times New Roman" w:hAnsi="Times New Roman" w:cs="Times New Roman"/>
        </w:rPr>
        <w:t>AND (hospital choice OR provider selection OR physician choice OR consultant selection)</w:t>
      </w:r>
    </w:p>
    <w:p w14:paraId="4481A068" w14:textId="77777777" w:rsidR="00F17463" w:rsidRPr="00F17463" w:rsidRDefault="00F17463" w:rsidP="00F17463">
      <w:pPr>
        <w:spacing w:line="360" w:lineRule="auto"/>
        <w:jc w:val="both"/>
        <w:rPr>
          <w:rFonts w:ascii="Times New Roman" w:hAnsi="Times New Roman" w:cs="Times New Roman"/>
        </w:rPr>
      </w:pPr>
      <w:r w:rsidRPr="00F17463">
        <w:rPr>
          <w:rFonts w:ascii="Times New Roman" w:hAnsi="Times New Roman" w:cs="Times New Roman"/>
        </w:rPr>
        <w:t>AND</w:t>
      </w:r>
    </w:p>
    <w:p w14:paraId="3BF38F19" w14:textId="77777777" w:rsidR="00F17463" w:rsidRPr="00F17463" w:rsidRDefault="00F17463" w:rsidP="00F17463">
      <w:pPr>
        <w:spacing w:line="360" w:lineRule="auto"/>
        <w:jc w:val="both"/>
        <w:rPr>
          <w:rFonts w:ascii="Times New Roman" w:hAnsi="Times New Roman" w:cs="Times New Roman"/>
        </w:rPr>
      </w:pPr>
      <w:r w:rsidRPr="00F17463">
        <w:rPr>
          <w:rFonts w:ascii="Times New Roman" w:hAnsi="Times New Roman" w:cs="Times New Roman"/>
        </w:rPr>
        <w:t>(“digital marketing” OR “online reputation” OR reviews OR ratings OR “appointment systems” OR digital engagement OR telehealth OR “online healthcare”).</w:t>
      </w:r>
    </w:p>
    <w:p w14:paraId="071A104A" w14:textId="4E8FBE42" w:rsidR="00F17463" w:rsidRDefault="00F17463" w:rsidP="00F17463">
      <w:pPr>
        <w:spacing w:line="360" w:lineRule="auto"/>
        <w:jc w:val="both"/>
        <w:rPr>
          <w:rFonts w:ascii="Times New Roman" w:hAnsi="Times New Roman" w:cs="Times New Roman"/>
        </w:rPr>
      </w:pPr>
      <w:r w:rsidRPr="00F17463">
        <w:rPr>
          <w:rFonts w:ascii="Times New Roman" w:hAnsi="Times New Roman" w:cs="Times New Roman"/>
        </w:rPr>
        <w:t xml:space="preserve">Other searches included reference lists of </w:t>
      </w:r>
      <w:r w:rsidR="00766814">
        <w:rPr>
          <w:rFonts w:ascii="Times New Roman" w:hAnsi="Times New Roman" w:cs="Times New Roman"/>
        </w:rPr>
        <w:t>high-quality articles, which were manually searched for additional articles relevant to the study's search</w:t>
      </w:r>
      <w:r w:rsidRPr="00F17463">
        <w:rPr>
          <w:rFonts w:ascii="Times New Roman" w:hAnsi="Times New Roman" w:cs="Times New Roman"/>
        </w:rPr>
        <w:t xml:space="preserve"> criteria. The study was restricted to </w:t>
      </w:r>
      <w:r w:rsidR="00766814">
        <w:rPr>
          <w:rFonts w:ascii="Times New Roman" w:hAnsi="Times New Roman" w:cs="Times New Roman"/>
        </w:rPr>
        <w:t>English-language</w:t>
      </w:r>
      <w:r w:rsidRPr="00F17463">
        <w:rPr>
          <w:rFonts w:ascii="Times New Roman" w:hAnsi="Times New Roman" w:cs="Times New Roman"/>
        </w:rPr>
        <w:t xml:space="preserve"> studies on decision-making processes and the healthcare ecosystem. Relevance to trust, reputation, access via digital media, online reviews, appointment systems, and behaviour patterns/forces that influence provider choice was then assessed for each </w:t>
      </w:r>
      <w:r w:rsidR="00766814">
        <w:rPr>
          <w:rFonts w:ascii="Times New Roman" w:hAnsi="Times New Roman" w:cs="Times New Roman"/>
        </w:rPr>
        <w:t>search process</w:t>
      </w:r>
      <w:r w:rsidRPr="00F17463">
        <w:rPr>
          <w:rFonts w:ascii="Times New Roman" w:hAnsi="Times New Roman" w:cs="Times New Roman"/>
        </w:rPr>
        <w:t>.</w:t>
      </w:r>
    </w:p>
    <w:p w14:paraId="6BD151B2" w14:textId="77CCCE7A" w:rsidR="00E37031" w:rsidRPr="00E37031" w:rsidRDefault="00164055" w:rsidP="00F17463">
      <w:pPr>
        <w:spacing w:line="360" w:lineRule="auto"/>
        <w:jc w:val="both"/>
        <w:rPr>
          <w:rFonts w:ascii="Times New Roman" w:hAnsi="Times New Roman" w:cs="Times New Roman"/>
          <w:b/>
          <w:bCs/>
        </w:rPr>
      </w:pPr>
      <w:r>
        <w:rPr>
          <w:rFonts w:ascii="Times New Roman" w:hAnsi="Times New Roman" w:cs="Times New Roman"/>
          <w:b/>
          <w:bCs/>
        </w:rPr>
        <w:t>7.</w:t>
      </w:r>
      <w:r w:rsidR="00447B9D">
        <w:rPr>
          <w:rFonts w:ascii="Times New Roman" w:hAnsi="Times New Roman" w:cs="Times New Roman"/>
          <w:b/>
          <w:bCs/>
        </w:rPr>
        <w:t>3</w:t>
      </w:r>
      <w:r>
        <w:rPr>
          <w:rFonts w:ascii="Times New Roman" w:hAnsi="Times New Roman" w:cs="Times New Roman"/>
          <w:b/>
          <w:bCs/>
        </w:rPr>
        <w:t xml:space="preserve"> </w:t>
      </w:r>
      <w:r w:rsidR="00E37031" w:rsidRPr="00E37031">
        <w:rPr>
          <w:rFonts w:ascii="Times New Roman" w:hAnsi="Times New Roman" w:cs="Times New Roman"/>
          <w:b/>
          <w:bCs/>
        </w:rPr>
        <w:t>Screening and selection</w:t>
      </w:r>
    </w:p>
    <w:p w14:paraId="0EB09C29" w14:textId="08317BC2" w:rsidR="000A68F4" w:rsidRDefault="000A68F4" w:rsidP="00E37031">
      <w:pPr>
        <w:spacing w:line="360" w:lineRule="auto"/>
        <w:jc w:val="both"/>
        <w:rPr>
          <w:rFonts w:ascii="Times New Roman" w:hAnsi="Times New Roman" w:cs="Times New Roman"/>
        </w:rPr>
      </w:pPr>
      <w:r w:rsidRPr="000A68F4">
        <w:rPr>
          <w:rFonts w:ascii="Times New Roman" w:hAnsi="Times New Roman" w:cs="Times New Roman"/>
        </w:rPr>
        <w:t xml:space="preserve">A significant number of publications were found </w:t>
      </w:r>
      <w:r w:rsidR="00206DFF">
        <w:rPr>
          <w:rFonts w:ascii="Times New Roman" w:hAnsi="Times New Roman" w:cs="Times New Roman"/>
        </w:rPr>
        <w:t>in the databases searched</w:t>
      </w:r>
      <w:r w:rsidRPr="000A68F4">
        <w:rPr>
          <w:rFonts w:ascii="Times New Roman" w:hAnsi="Times New Roman" w:cs="Times New Roman"/>
        </w:rPr>
        <w:t>. Duplicate records were identified and excluded</w:t>
      </w:r>
      <w:r w:rsidR="00693915">
        <w:rPr>
          <w:rFonts w:ascii="Times New Roman" w:hAnsi="Times New Roman" w:cs="Times New Roman"/>
        </w:rPr>
        <w:t xml:space="preserve">, and studies were evaluated using title/abstract/full text review to decide if they would fit the </w:t>
      </w:r>
      <w:r w:rsidRPr="000A68F4">
        <w:rPr>
          <w:rFonts w:ascii="Times New Roman" w:hAnsi="Times New Roman" w:cs="Times New Roman"/>
        </w:rPr>
        <w:t xml:space="preserve">parameters for inclusion in a final narrative synthesis. The </w:t>
      </w:r>
      <w:r w:rsidR="00693915">
        <w:rPr>
          <w:rFonts w:ascii="Times New Roman" w:hAnsi="Times New Roman" w:cs="Times New Roman"/>
        </w:rPr>
        <w:t>PRISMA 2020 principles are used as guidelines for our screening and reporting processes to ensure transparency and quality</w:t>
      </w:r>
      <w:r w:rsidRPr="000A68F4">
        <w:rPr>
          <w:rFonts w:ascii="Times New Roman" w:hAnsi="Times New Roman" w:cs="Times New Roman"/>
        </w:rPr>
        <w:t>. This was a narrative review</w:t>
      </w:r>
      <w:r w:rsidR="0088098A">
        <w:rPr>
          <w:rFonts w:ascii="Times New Roman" w:hAnsi="Times New Roman" w:cs="Times New Roman"/>
        </w:rPr>
        <w:t>, not a systematic review;</w:t>
      </w:r>
      <w:r w:rsidR="00693915">
        <w:rPr>
          <w:rFonts w:ascii="Times New Roman" w:hAnsi="Times New Roman" w:cs="Times New Roman"/>
        </w:rPr>
        <w:t xml:space="preserve"> therefore,</w:t>
      </w:r>
      <w:r w:rsidRPr="000A68F4">
        <w:rPr>
          <w:rFonts w:ascii="Times New Roman" w:hAnsi="Times New Roman" w:cs="Times New Roman"/>
        </w:rPr>
        <w:t xml:space="preserve"> not all methodological aspects were followed.</w:t>
      </w:r>
    </w:p>
    <w:p w14:paraId="778D703B" w14:textId="77777777" w:rsidR="00206DFF" w:rsidRDefault="00206DFF">
      <w:pPr>
        <w:rPr>
          <w:rFonts w:ascii="Times New Roman" w:hAnsi="Times New Roman" w:cs="Times New Roman"/>
          <w:b/>
          <w:bCs/>
        </w:rPr>
      </w:pPr>
      <w:r>
        <w:rPr>
          <w:rFonts w:ascii="Times New Roman" w:hAnsi="Times New Roman" w:cs="Times New Roman"/>
          <w:b/>
          <w:bCs/>
        </w:rPr>
        <w:br w:type="page"/>
      </w:r>
    </w:p>
    <w:p w14:paraId="78A3B83F" w14:textId="1E13C586" w:rsidR="007D72D7" w:rsidRPr="0032698B" w:rsidRDefault="002A4EC7" w:rsidP="00E37031">
      <w:pPr>
        <w:spacing w:line="360" w:lineRule="auto"/>
        <w:jc w:val="both"/>
        <w:rPr>
          <w:rFonts w:ascii="Times New Roman" w:hAnsi="Times New Roman" w:cs="Times New Roman"/>
          <w:b/>
          <w:bCs/>
        </w:rPr>
      </w:pPr>
      <w:r w:rsidRPr="0032698B">
        <w:rPr>
          <w:rFonts w:ascii="Times New Roman" w:hAnsi="Times New Roman" w:cs="Times New Roman"/>
          <w:b/>
          <w:bCs/>
        </w:rPr>
        <w:lastRenderedPageBreak/>
        <w:t>Figure 1:</w:t>
      </w:r>
      <w:r w:rsidR="007D72D7" w:rsidRPr="0032698B">
        <w:rPr>
          <w:rFonts w:ascii="Times New Roman" w:hAnsi="Times New Roman" w:cs="Times New Roman"/>
          <w:b/>
          <w:bCs/>
        </w:rPr>
        <w:t xml:space="preserve"> Literature Search and Study Selection Process</w:t>
      </w:r>
    </w:p>
    <w:p w14:paraId="27322191" w14:textId="57B75869" w:rsidR="007D72D7" w:rsidRDefault="007D72D7" w:rsidP="007D72D7">
      <w:pPr>
        <w:spacing w:line="360" w:lineRule="auto"/>
        <w:jc w:val="center"/>
        <w:rPr>
          <w:rFonts w:ascii="Times New Roman" w:hAnsi="Times New Roman" w:cs="Times New Roman"/>
        </w:rPr>
      </w:pPr>
      <w:r w:rsidRPr="007D72D7">
        <w:rPr>
          <w:rFonts w:ascii="Times New Roman" w:hAnsi="Times New Roman" w:cs="Times New Roman"/>
          <w:noProof/>
        </w:rPr>
        <w:drawing>
          <wp:inline distT="0" distB="0" distL="0" distR="0" wp14:anchorId="2FC79C4C" wp14:editId="17C3D585">
            <wp:extent cx="2171888" cy="5029636"/>
            <wp:effectExtent l="0" t="0" r="0" b="0"/>
            <wp:docPr id="107842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42005" name=""/>
                    <pic:cNvPicPr/>
                  </pic:nvPicPr>
                  <pic:blipFill>
                    <a:blip r:embed="rId10"/>
                    <a:stretch>
                      <a:fillRect/>
                    </a:stretch>
                  </pic:blipFill>
                  <pic:spPr>
                    <a:xfrm>
                      <a:off x="0" y="0"/>
                      <a:ext cx="2171888" cy="5029636"/>
                    </a:xfrm>
                    <a:prstGeom prst="rect">
                      <a:avLst/>
                    </a:prstGeom>
                  </pic:spPr>
                </pic:pic>
              </a:graphicData>
            </a:graphic>
          </wp:inline>
        </w:drawing>
      </w:r>
    </w:p>
    <w:p w14:paraId="7B22ACF2" w14:textId="0F7E5DE2" w:rsidR="00E37031" w:rsidRPr="00E37031" w:rsidRDefault="00164055" w:rsidP="00E37031">
      <w:pPr>
        <w:spacing w:line="360" w:lineRule="auto"/>
        <w:jc w:val="both"/>
        <w:rPr>
          <w:rFonts w:ascii="Times New Roman" w:hAnsi="Times New Roman" w:cs="Times New Roman"/>
          <w:b/>
          <w:bCs/>
        </w:rPr>
      </w:pPr>
      <w:r>
        <w:rPr>
          <w:rFonts w:ascii="Times New Roman" w:hAnsi="Times New Roman" w:cs="Times New Roman"/>
          <w:b/>
          <w:bCs/>
        </w:rPr>
        <w:t>7.</w:t>
      </w:r>
      <w:r w:rsidR="00447B9D">
        <w:rPr>
          <w:rFonts w:ascii="Times New Roman" w:hAnsi="Times New Roman" w:cs="Times New Roman"/>
          <w:b/>
          <w:bCs/>
        </w:rPr>
        <w:t>4</w:t>
      </w:r>
      <w:r>
        <w:rPr>
          <w:rFonts w:ascii="Times New Roman" w:hAnsi="Times New Roman" w:cs="Times New Roman"/>
          <w:b/>
          <w:bCs/>
        </w:rPr>
        <w:t xml:space="preserve"> </w:t>
      </w:r>
      <w:r w:rsidR="00E37031" w:rsidRPr="00E37031">
        <w:rPr>
          <w:rFonts w:ascii="Times New Roman" w:hAnsi="Times New Roman" w:cs="Times New Roman"/>
          <w:b/>
          <w:bCs/>
        </w:rPr>
        <w:t>Inclusion and exclusion criteria</w:t>
      </w:r>
    </w:p>
    <w:p w14:paraId="16D0D652" w14:textId="174F4046" w:rsidR="000A68F4" w:rsidRDefault="000A68F4" w:rsidP="003251B1">
      <w:pPr>
        <w:spacing w:line="360" w:lineRule="auto"/>
        <w:jc w:val="both"/>
        <w:rPr>
          <w:rFonts w:ascii="Times New Roman" w:hAnsi="Times New Roman" w:cs="Times New Roman"/>
        </w:rPr>
      </w:pPr>
      <w:r w:rsidRPr="000A68F4">
        <w:rPr>
          <w:rFonts w:ascii="Times New Roman" w:hAnsi="Times New Roman" w:cs="Times New Roman"/>
        </w:rPr>
        <w:t xml:space="preserve">The studies </w:t>
      </w:r>
      <w:r w:rsidR="00C847DB">
        <w:rPr>
          <w:rFonts w:ascii="Times New Roman" w:hAnsi="Times New Roman" w:cs="Times New Roman"/>
        </w:rPr>
        <w:t xml:space="preserve">included in the research were those published between 2015 and 2026 in peer-reviewed journals, focusing on behavioural economics, digital marketing, hospital and consultant reputation, online healthcare decision-making, and resource use </w:t>
      </w:r>
      <w:r w:rsidRPr="000A68F4">
        <w:rPr>
          <w:rFonts w:ascii="Times New Roman" w:hAnsi="Times New Roman" w:cs="Times New Roman"/>
        </w:rPr>
        <w:t xml:space="preserve">within the healthcare sector. When any aspect of this conceptual framework was introduced in seminal publications from before 2015 and/or provided foundational theories, these publications were also included. Preference for peer-reviewed papers indexed in Scopus and Web of Science, though papers from other databases (such as PubMed) were accepted if they included information that addressed the research questions for the study. Studies that did not demonstrate a specific association </w:t>
      </w:r>
      <w:r w:rsidR="008B6972">
        <w:rPr>
          <w:rFonts w:ascii="Times New Roman" w:hAnsi="Times New Roman" w:cs="Times New Roman"/>
        </w:rPr>
        <w:t xml:space="preserve">with healthcare decision-making, patient behaviour, or digital interactions were excluded, and studies that were solely in the editorial, commentary, conference, or technical-system formats were not </w:t>
      </w:r>
      <w:r w:rsidRPr="000A68F4">
        <w:rPr>
          <w:rFonts w:ascii="Times New Roman" w:hAnsi="Times New Roman" w:cs="Times New Roman"/>
        </w:rPr>
        <w:t>considered.</w:t>
      </w:r>
    </w:p>
    <w:p w14:paraId="3D90F8E5" w14:textId="633C2E80" w:rsidR="003251B1" w:rsidRPr="003251B1" w:rsidRDefault="00447B9D" w:rsidP="003251B1">
      <w:pPr>
        <w:spacing w:line="360" w:lineRule="auto"/>
        <w:jc w:val="both"/>
        <w:rPr>
          <w:rFonts w:ascii="Times New Roman" w:hAnsi="Times New Roman" w:cs="Times New Roman"/>
          <w:b/>
          <w:bCs/>
        </w:rPr>
      </w:pPr>
      <w:r w:rsidRPr="003251B1">
        <w:rPr>
          <w:rFonts w:ascii="Times New Roman" w:hAnsi="Times New Roman" w:cs="Times New Roman"/>
          <w:b/>
          <w:bCs/>
        </w:rPr>
        <w:lastRenderedPageBreak/>
        <w:t xml:space="preserve">7.5 </w:t>
      </w:r>
      <w:r w:rsidR="003251B1" w:rsidRPr="003251B1">
        <w:rPr>
          <w:rFonts w:ascii="Times New Roman" w:hAnsi="Times New Roman" w:cs="Times New Roman"/>
          <w:b/>
          <w:bCs/>
        </w:rPr>
        <w:t>Quality Assessment of Studies in the Included Studies</w:t>
      </w:r>
    </w:p>
    <w:p w14:paraId="0B9209D1" w14:textId="59AA9339" w:rsidR="000A68F4" w:rsidRPr="000A68F4" w:rsidRDefault="000A68F4" w:rsidP="000A68F4">
      <w:pPr>
        <w:spacing w:line="360" w:lineRule="auto"/>
        <w:jc w:val="both"/>
        <w:rPr>
          <w:rFonts w:ascii="Times New Roman" w:hAnsi="Times New Roman" w:cs="Times New Roman"/>
        </w:rPr>
      </w:pPr>
      <w:r w:rsidRPr="000A68F4">
        <w:rPr>
          <w:rFonts w:ascii="Times New Roman" w:hAnsi="Times New Roman" w:cs="Times New Roman"/>
        </w:rPr>
        <w:t>All primary empirical studies (</w:t>
      </w:r>
      <w:r w:rsidR="009667E2">
        <w:rPr>
          <w:rFonts w:ascii="Times New Roman" w:hAnsi="Times New Roman" w:cs="Times New Roman"/>
        </w:rPr>
        <w:t>of all types) are included in the narrative synthesis and were evaluated using a structured quality assessment</w:t>
      </w:r>
      <w:r w:rsidRPr="000A68F4">
        <w:rPr>
          <w:rFonts w:ascii="Times New Roman" w:hAnsi="Times New Roman" w:cs="Times New Roman"/>
        </w:rPr>
        <w:t xml:space="preserve"> approach. The assessment was conducted using the MMAT, which was created and adopted from the framework of Hong et al. (2018). No single score was computed across studies</w:t>
      </w:r>
      <w:r w:rsidR="009667E2">
        <w:rPr>
          <w:rFonts w:ascii="Times New Roman" w:hAnsi="Times New Roman" w:cs="Times New Roman"/>
        </w:rPr>
        <w:t>; instead,</w:t>
      </w:r>
      <w:r w:rsidRPr="000A68F4">
        <w:rPr>
          <w:rFonts w:ascii="Times New Roman" w:hAnsi="Times New Roman" w:cs="Times New Roman"/>
        </w:rPr>
        <w:t xml:space="preserve"> each study was rated by each </w:t>
      </w:r>
      <w:r w:rsidR="009667E2">
        <w:rPr>
          <w:rFonts w:ascii="Times New Roman" w:hAnsi="Times New Roman" w:cs="Times New Roman"/>
        </w:rPr>
        <w:t>reviewer using the MMAT’s five core criteria, which were assessed by how the study collected</w:t>
      </w:r>
      <w:r w:rsidRPr="000A68F4">
        <w:rPr>
          <w:rFonts w:ascii="Times New Roman" w:hAnsi="Times New Roman" w:cs="Times New Roman"/>
        </w:rPr>
        <w:t xml:space="preserve"> its data (e.g., sampling, measurement, response rates, attrition rates, </w:t>
      </w:r>
      <w:r w:rsidR="009667E2">
        <w:rPr>
          <w:rFonts w:ascii="Times New Roman" w:hAnsi="Times New Roman" w:cs="Times New Roman"/>
        </w:rPr>
        <w:t xml:space="preserve">and </w:t>
      </w:r>
      <w:r w:rsidRPr="000A68F4">
        <w:rPr>
          <w:rFonts w:ascii="Times New Roman" w:hAnsi="Times New Roman" w:cs="Times New Roman"/>
        </w:rPr>
        <w:t xml:space="preserve">confounding). A 'Yes', 'No' or 'Cannot tell' could have been given for each criterion. The authors created an overall quality rating based on the number of criteria </w:t>
      </w:r>
      <w:r w:rsidR="009667E2">
        <w:rPr>
          <w:rFonts w:ascii="Times New Roman" w:hAnsi="Times New Roman" w:cs="Times New Roman"/>
        </w:rPr>
        <w:t>met, with defined thresholds to ensure</w:t>
      </w:r>
      <w:r w:rsidRPr="000A68F4">
        <w:rPr>
          <w:rFonts w:ascii="Times New Roman" w:hAnsi="Times New Roman" w:cs="Times New Roman"/>
        </w:rPr>
        <w:t xml:space="preserve"> transparency (High = 4-5 criteria met; Moderate = 3 criteria met; Low = 2 or fewer criteria met). The thresholds were pre-determined to ensure an open assessment process. Any differences of opinion between the two reviewers were resolved through discussion. Thematic synthesis included</w:t>
      </w:r>
      <w:r w:rsidR="009667E2">
        <w:rPr>
          <w:rFonts w:ascii="Times New Roman" w:hAnsi="Times New Roman" w:cs="Times New Roman"/>
        </w:rPr>
        <w:t>,</w:t>
      </w:r>
      <w:r w:rsidRPr="000A68F4">
        <w:rPr>
          <w:rFonts w:ascii="Times New Roman" w:hAnsi="Times New Roman" w:cs="Times New Roman"/>
        </w:rPr>
        <w:t xml:space="preserve"> but with reduced contribution of “low” studies.</w:t>
      </w:r>
    </w:p>
    <w:p w14:paraId="35167606" w14:textId="6BD69C00" w:rsidR="000A68F4" w:rsidRDefault="000A68F4" w:rsidP="000A68F4">
      <w:pPr>
        <w:spacing w:line="360" w:lineRule="auto"/>
        <w:jc w:val="both"/>
        <w:rPr>
          <w:rFonts w:ascii="Times New Roman" w:hAnsi="Times New Roman" w:cs="Times New Roman"/>
        </w:rPr>
      </w:pPr>
      <w:r w:rsidRPr="000A68F4">
        <w:rPr>
          <w:rFonts w:ascii="Times New Roman" w:hAnsi="Times New Roman" w:cs="Times New Roman"/>
        </w:rPr>
        <w:t xml:space="preserve">Systematic reviews (or other types of reviews) and non-empirical papers (such as Stoumpos et al. 2023) were not assessed using the MMAT. Systematic reviews and non-empirical papers (theoretical articles) were assessed narratively, </w:t>
      </w:r>
      <w:r w:rsidR="009667E2">
        <w:rPr>
          <w:rFonts w:ascii="Times New Roman" w:hAnsi="Times New Roman" w:cs="Times New Roman"/>
        </w:rPr>
        <w:t>using criteria for review articles</w:t>
      </w:r>
      <w:r w:rsidRPr="000A68F4">
        <w:rPr>
          <w:rFonts w:ascii="Times New Roman" w:hAnsi="Times New Roman" w:cs="Times New Roman"/>
        </w:rPr>
        <w:t xml:space="preserve">, including transparent search procedures and synthesis methods. Quigley et al. (2021) received a </w:t>
      </w:r>
      <w:r w:rsidR="009667E2">
        <w:rPr>
          <w:rFonts w:ascii="Times New Roman" w:hAnsi="Times New Roman" w:cs="Times New Roman"/>
        </w:rPr>
        <w:t>high-quality rating on AMSTAR-2, and Stoumpos et al. (2023) received a moderate-quality</w:t>
      </w:r>
      <w:r w:rsidRPr="000A68F4">
        <w:rPr>
          <w:rFonts w:ascii="Times New Roman" w:hAnsi="Times New Roman" w:cs="Times New Roman"/>
        </w:rPr>
        <w:t xml:space="preserve"> rating using a descriptive evaluation of the clarity of the scope and search methods and synthesis methods of the article. Most </w:t>
      </w:r>
      <w:r w:rsidR="009667E2">
        <w:rPr>
          <w:rFonts w:ascii="Times New Roman" w:hAnsi="Times New Roman" w:cs="Times New Roman"/>
        </w:rPr>
        <w:t>of the reviewed empirical primary studies</w:t>
      </w:r>
      <w:r w:rsidRPr="000A68F4">
        <w:rPr>
          <w:rFonts w:ascii="Times New Roman" w:hAnsi="Times New Roman" w:cs="Times New Roman"/>
        </w:rPr>
        <w:t xml:space="preserve"> were moderately to highly methodologically sound. Overall, there was good evidence from experimental studies and systematic reviews, and varying evidence for descriptive and exploratory studies. During </w:t>
      </w:r>
      <w:r w:rsidR="009667E2">
        <w:rPr>
          <w:rFonts w:ascii="Times New Roman" w:hAnsi="Times New Roman" w:cs="Times New Roman"/>
        </w:rPr>
        <w:t xml:space="preserve">the development of the thematic synthesis, therefore, higher-quality studies were given greater weight than lower-quality studies, based solely </w:t>
      </w:r>
      <w:r w:rsidRPr="000A68F4">
        <w:rPr>
          <w:rFonts w:ascii="Times New Roman" w:hAnsi="Times New Roman" w:cs="Times New Roman"/>
        </w:rPr>
        <w:t>on their ability to inform future research.</w:t>
      </w:r>
    </w:p>
    <w:p w14:paraId="73E90B2C" w14:textId="20068484" w:rsidR="00BB3F08" w:rsidRPr="00BB3F08" w:rsidRDefault="00BB3F08" w:rsidP="000A68F4">
      <w:pPr>
        <w:spacing w:line="360" w:lineRule="auto"/>
        <w:jc w:val="both"/>
        <w:rPr>
          <w:rFonts w:ascii="Times New Roman" w:hAnsi="Times New Roman" w:cs="Times New Roman"/>
          <w:b/>
          <w:bCs/>
        </w:rPr>
      </w:pPr>
      <w:r w:rsidRPr="00BB3F08">
        <w:rPr>
          <w:rFonts w:ascii="Times New Roman" w:hAnsi="Times New Roman" w:cs="Times New Roman"/>
          <w:b/>
          <w:bCs/>
        </w:rPr>
        <w:t>Table 1. Quality Assessment Summary of Key Included Studies</w:t>
      </w:r>
    </w:p>
    <w:tbl>
      <w:tblPr>
        <w:tblStyle w:val="TableGrid"/>
        <w:tblW w:w="0" w:type="auto"/>
        <w:tblLook w:val="04A0" w:firstRow="1" w:lastRow="0" w:firstColumn="1" w:lastColumn="0" w:noHBand="0" w:noVBand="1"/>
      </w:tblPr>
      <w:tblGrid>
        <w:gridCol w:w="1379"/>
        <w:gridCol w:w="2014"/>
        <w:gridCol w:w="1173"/>
        <w:gridCol w:w="3235"/>
        <w:gridCol w:w="1215"/>
      </w:tblGrid>
      <w:tr w:rsidR="00BB3F08" w:rsidRPr="00BB3F08" w14:paraId="041B7E78" w14:textId="77777777" w:rsidTr="00BB3F08">
        <w:tc>
          <w:tcPr>
            <w:tcW w:w="0" w:type="auto"/>
            <w:hideMark/>
          </w:tcPr>
          <w:p w14:paraId="4E5E89D9" w14:textId="77777777" w:rsidR="00BB3F08" w:rsidRPr="00BB3F08" w:rsidRDefault="00BB3F08" w:rsidP="00BB3F08">
            <w:pPr>
              <w:spacing w:after="160" w:line="360" w:lineRule="auto"/>
              <w:jc w:val="both"/>
              <w:rPr>
                <w:rFonts w:ascii="Times New Roman" w:hAnsi="Times New Roman" w:cs="Times New Roman"/>
              </w:rPr>
            </w:pPr>
            <w:r w:rsidRPr="00BB3F08">
              <w:rPr>
                <w:rFonts w:ascii="Times New Roman" w:hAnsi="Times New Roman" w:cs="Times New Roman"/>
              </w:rPr>
              <w:t>Study</w:t>
            </w:r>
          </w:p>
        </w:tc>
        <w:tc>
          <w:tcPr>
            <w:tcW w:w="0" w:type="auto"/>
            <w:hideMark/>
          </w:tcPr>
          <w:p w14:paraId="1BDB3535" w14:textId="77777777" w:rsidR="00BB3F08" w:rsidRPr="00BB3F08" w:rsidRDefault="00BB3F08" w:rsidP="00BB3F08">
            <w:pPr>
              <w:spacing w:after="160" w:line="360" w:lineRule="auto"/>
              <w:jc w:val="both"/>
              <w:rPr>
                <w:rFonts w:ascii="Times New Roman" w:hAnsi="Times New Roman" w:cs="Times New Roman"/>
              </w:rPr>
            </w:pPr>
            <w:r w:rsidRPr="00BB3F08">
              <w:rPr>
                <w:rFonts w:ascii="Times New Roman" w:hAnsi="Times New Roman" w:cs="Times New Roman"/>
              </w:rPr>
              <w:t>MMAT Category</w:t>
            </w:r>
          </w:p>
        </w:tc>
        <w:tc>
          <w:tcPr>
            <w:tcW w:w="0" w:type="auto"/>
            <w:hideMark/>
          </w:tcPr>
          <w:p w14:paraId="4394F0E5" w14:textId="77777777" w:rsidR="00BB3F08" w:rsidRPr="00BB3F08" w:rsidRDefault="00BB3F08" w:rsidP="00BB3F08">
            <w:pPr>
              <w:spacing w:after="160" w:line="360" w:lineRule="auto"/>
              <w:jc w:val="both"/>
              <w:rPr>
                <w:rFonts w:ascii="Times New Roman" w:hAnsi="Times New Roman" w:cs="Times New Roman"/>
              </w:rPr>
            </w:pPr>
            <w:r w:rsidRPr="00BB3F08">
              <w:rPr>
                <w:rFonts w:ascii="Times New Roman" w:hAnsi="Times New Roman" w:cs="Times New Roman"/>
              </w:rPr>
              <w:t>Criteria Met (out of 5)</w:t>
            </w:r>
          </w:p>
        </w:tc>
        <w:tc>
          <w:tcPr>
            <w:tcW w:w="0" w:type="auto"/>
            <w:hideMark/>
          </w:tcPr>
          <w:p w14:paraId="43EA5556" w14:textId="77777777" w:rsidR="00BB3F08" w:rsidRPr="00BB3F08" w:rsidRDefault="00BB3F08" w:rsidP="00BB3F08">
            <w:pPr>
              <w:spacing w:after="160" w:line="360" w:lineRule="auto"/>
              <w:jc w:val="both"/>
              <w:rPr>
                <w:rFonts w:ascii="Times New Roman" w:hAnsi="Times New Roman" w:cs="Times New Roman"/>
              </w:rPr>
            </w:pPr>
            <w:r w:rsidRPr="00BB3F08">
              <w:rPr>
                <w:rFonts w:ascii="Times New Roman" w:hAnsi="Times New Roman" w:cs="Times New Roman"/>
              </w:rPr>
              <w:t>Specific Criteria Satisfied (summary)</w:t>
            </w:r>
          </w:p>
        </w:tc>
        <w:tc>
          <w:tcPr>
            <w:tcW w:w="0" w:type="auto"/>
            <w:hideMark/>
          </w:tcPr>
          <w:p w14:paraId="0FD89D69" w14:textId="77777777" w:rsidR="00BB3F08" w:rsidRPr="00BB3F08" w:rsidRDefault="00BB3F08" w:rsidP="00BB3F08">
            <w:pPr>
              <w:spacing w:after="160" w:line="360" w:lineRule="auto"/>
              <w:jc w:val="both"/>
              <w:rPr>
                <w:rFonts w:ascii="Times New Roman" w:hAnsi="Times New Roman" w:cs="Times New Roman"/>
              </w:rPr>
            </w:pPr>
            <w:r w:rsidRPr="00BB3F08">
              <w:rPr>
                <w:rFonts w:ascii="Times New Roman" w:hAnsi="Times New Roman" w:cs="Times New Roman"/>
              </w:rPr>
              <w:t>Quality Rating</w:t>
            </w:r>
          </w:p>
        </w:tc>
      </w:tr>
      <w:tr w:rsidR="00BB3F08" w:rsidRPr="00BB3F08" w14:paraId="43708BD2" w14:textId="77777777" w:rsidTr="00BB3F08">
        <w:tc>
          <w:tcPr>
            <w:tcW w:w="0" w:type="auto"/>
            <w:hideMark/>
          </w:tcPr>
          <w:p w14:paraId="2DCF7359" w14:textId="2CACC703" w:rsidR="00BB3F08" w:rsidRPr="00BB3F08" w:rsidRDefault="00BB3F08" w:rsidP="00BB3F08">
            <w:pPr>
              <w:spacing w:after="160" w:line="360" w:lineRule="auto"/>
              <w:jc w:val="both"/>
              <w:rPr>
                <w:rFonts w:ascii="Times New Roman" w:hAnsi="Times New Roman" w:cs="Times New Roman"/>
              </w:rPr>
            </w:pPr>
            <w:r w:rsidRPr="00BB3F08">
              <w:rPr>
                <w:rFonts w:ascii="Times New Roman" w:hAnsi="Times New Roman" w:cs="Times New Roman"/>
              </w:rPr>
              <w:t>Gutacker et al. (2016)</w:t>
            </w:r>
            <w:r>
              <w:rPr>
                <w:rFonts w:ascii="Times New Roman" w:hAnsi="Times New Roman" w:cs="Times New Roman"/>
              </w:rPr>
              <w:t>.</w:t>
            </w:r>
          </w:p>
        </w:tc>
        <w:tc>
          <w:tcPr>
            <w:tcW w:w="0" w:type="auto"/>
            <w:hideMark/>
          </w:tcPr>
          <w:p w14:paraId="0A88E830" w14:textId="77777777" w:rsidR="00BB3F08" w:rsidRPr="00BB3F08" w:rsidRDefault="00BB3F08" w:rsidP="00BB3F08">
            <w:pPr>
              <w:spacing w:after="160" w:line="360" w:lineRule="auto"/>
              <w:jc w:val="both"/>
              <w:rPr>
                <w:rFonts w:ascii="Times New Roman" w:hAnsi="Times New Roman" w:cs="Times New Roman"/>
              </w:rPr>
            </w:pPr>
            <w:r w:rsidRPr="00BB3F08">
              <w:rPr>
                <w:rFonts w:ascii="Times New Roman" w:hAnsi="Times New Roman" w:cs="Times New Roman"/>
              </w:rPr>
              <w:t>Quantitative descriptive</w:t>
            </w:r>
          </w:p>
        </w:tc>
        <w:tc>
          <w:tcPr>
            <w:tcW w:w="0" w:type="auto"/>
            <w:hideMark/>
          </w:tcPr>
          <w:p w14:paraId="41403E86" w14:textId="77777777" w:rsidR="00BB3F08" w:rsidRPr="00BB3F08" w:rsidRDefault="00BB3F08" w:rsidP="00BB3F08">
            <w:pPr>
              <w:spacing w:after="160" w:line="360" w:lineRule="auto"/>
              <w:jc w:val="both"/>
              <w:rPr>
                <w:rFonts w:ascii="Times New Roman" w:hAnsi="Times New Roman" w:cs="Times New Roman"/>
              </w:rPr>
            </w:pPr>
            <w:r w:rsidRPr="00BB3F08">
              <w:rPr>
                <w:rFonts w:ascii="Times New Roman" w:hAnsi="Times New Roman" w:cs="Times New Roman"/>
              </w:rPr>
              <w:t>4/5</w:t>
            </w:r>
          </w:p>
        </w:tc>
        <w:tc>
          <w:tcPr>
            <w:tcW w:w="0" w:type="auto"/>
            <w:hideMark/>
          </w:tcPr>
          <w:p w14:paraId="58AB6049" w14:textId="77777777" w:rsidR="00BB3F08" w:rsidRPr="00BB3F08" w:rsidRDefault="00BB3F08" w:rsidP="00BB3F08">
            <w:pPr>
              <w:spacing w:after="160" w:line="360" w:lineRule="auto"/>
              <w:jc w:val="both"/>
              <w:rPr>
                <w:rFonts w:ascii="Times New Roman" w:hAnsi="Times New Roman" w:cs="Times New Roman"/>
              </w:rPr>
            </w:pPr>
            <w:r w:rsidRPr="00BB3F08">
              <w:rPr>
                <w:rFonts w:ascii="Times New Roman" w:hAnsi="Times New Roman" w:cs="Times New Roman"/>
              </w:rPr>
              <w:t xml:space="preserve">Representative sample; appropriate measurements; </w:t>
            </w:r>
            <w:r w:rsidRPr="00BB3F08">
              <w:rPr>
                <w:rFonts w:ascii="Times New Roman" w:hAnsi="Times New Roman" w:cs="Times New Roman"/>
              </w:rPr>
              <w:lastRenderedPageBreak/>
              <w:t>complete outcome data; appropriate analysis</w:t>
            </w:r>
          </w:p>
        </w:tc>
        <w:tc>
          <w:tcPr>
            <w:tcW w:w="0" w:type="auto"/>
            <w:hideMark/>
          </w:tcPr>
          <w:p w14:paraId="4199C6E8" w14:textId="77777777" w:rsidR="00BB3F08" w:rsidRPr="00BB3F08" w:rsidRDefault="00BB3F08" w:rsidP="00BB3F08">
            <w:pPr>
              <w:spacing w:after="160" w:line="360" w:lineRule="auto"/>
              <w:jc w:val="both"/>
              <w:rPr>
                <w:rFonts w:ascii="Times New Roman" w:hAnsi="Times New Roman" w:cs="Times New Roman"/>
              </w:rPr>
            </w:pPr>
            <w:r w:rsidRPr="00BB3F08">
              <w:rPr>
                <w:rFonts w:ascii="Times New Roman" w:hAnsi="Times New Roman" w:cs="Times New Roman"/>
              </w:rPr>
              <w:lastRenderedPageBreak/>
              <w:t>High</w:t>
            </w:r>
          </w:p>
        </w:tc>
      </w:tr>
      <w:tr w:rsidR="00BB3F08" w:rsidRPr="00BB3F08" w14:paraId="4774C687" w14:textId="77777777" w:rsidTr="00BB3F08">
        <w:tc>
          <w:tcPr>
            <w:tcW w:w="0" w:type="auto"/>
            <w:hideMark/>
          </w:tcPr>
          <w:p w14:paraId="4FB0D373" w14:textId="34C6224F" w:rsidR="00BB3F08" w:rsidRPr="00BB3F08" w:rsidRDefault="00BB3F08" w:rsidP="00BB3F08">
            <w:pPr>
              <w:spacing w:after="160" w:line="360" w:lineRule="auto"/>
              <w:jc w:val="both"/>
              <w:rPr>
                <w:rFonts w:ascii="Times New Roman" w:hAnsi="Times New Roman" w:cs="Times New Roman"/>
              </w:rPr>
            </w:pPr>
            <w:r w:rsidRPr="00BB3F08">
              <w:rPr>
                <w:rFonts w:ascii="Times New Roman" w:hAnsi="Times New Roman" w:cs="Times New Roman"/>
              </w:rPr>
              <w:t>Han et al. (2019)</w:t>
            </w:r>
            <w:r>
              <w:rPr>
                <w:rFonts w:ascii="Times New Roman" w:hAnsi="Times New Roman" w:cs="Times New Roman"/>
              </w:rPr>
              <w:t>.</w:t>
            </w:r>
          </w:p>
        </w:tc>
        <w:tc>
          <w:tcPr>
            <w:tcW w:w="0" w:type="auto"/>
            <w:hideMark/>
          </w:tcPr>
          <w:p w14:paraId="4DACCCA7" w14:textId="77777777" w:rsidR="00BB3F08" w:rsidRPr="00BB3F08" w:rsidRDefault="00BB3F08" w:rsidP="00BB3F08">
            <w:pPr>
              <w:spacing w:after="160" w:line="360" w:lineRule="auto"/>
              <w:jc w:val="both"/>
              <w:rPr>
                <w:rFonts w:ascii="Times New Roman" w:hAnsi="Times New Roman" w:cs="Times New Roman"/>
              </w:rPr>
            </w:pPr>
            <w:r w:rsidRPr="00BB3F08">
              <w:rPr>
                <w:rFonts w:ascii="Times New Roman" w:hAnsi="Times New Roman" w:cs="Times New Roman"/>
              </w:rPr>
              <w:t>Quantitative descriptive</w:t>
            </w:r>
          </w:p>
        </w:tc>
        <w:tc>
          <w:tcPr>
            <w:tcW w:w="0" w:type="auto"/>
            <w:hideMark/>
          </w:tcPr>
          <w:p w14:paraId="7933EF64" w14:textId="77777777" w:rsidR="00BB3F08" w:rsidRPr="00BB3F08" w:rsidRDefault="00BB3F08" w:rsidP="00BB3F08">
            <w:pPr>
              <w:spacing w:after="160" w:line="360" w:lineRule="auto"/>
              <w:jc w:val="both"/>
              <w:rPr>
                <w:rFonts w:ascii="Times New Roman" w:hAnsi="Times New Roman" w:cs="Times New Roman"/>
              </w:rPr>
            </w:pPr>
            <w:r w:rsidRPr="00BB3F08">
              <w:rPr>
                <w:rFonts w:ascii="Times New Roman" w:hAnsi="Times New Roman" w:cs="Times New Roman"/>
              </w:rPr>
              <w:t>5/5</w:t>
            </w:r>
          </w:p>
        </w:tc>
        <w:tc>
          <w:tcPr>
            <w:tcW w:w="0" w:type="auto"/>
            <w:hideMark/>
          </w:tcPr>
          <w:p w14:paraId="5873CF87" w14:textId="77777777" w:rsidR="00BB3F08" w:rsidRPr="00BB3F08" w:rsidRDefault="00BB3F08" w:rsidP="00BB3F08">
            <w:pPr>
              <w:spacing w:after="160" w:line="360" w:lineRule="auto"/>
              <w:jc w:val="both"/>
              <w:rPr>
                <w:rFonts w:ascii="Times New Roman" w:hAnsi="Times New Roman" w:cs="Times New Roman"/>
              </w:rPr>
            </w:pPr>
            <w:r w:rsidRPr="00BB3F08">
              <w:rPr>
                <w:rFonts w:ascii="Times New Roman" w:hAnsi="Times New Roman" w:cs="Times New Roman"/>
              </w:rPr>
              <w:t>All five criteria met</w:t>
            </w:r>
          </w:p>
        </w:tc>
        <w:tc>
          <w:tcPr>
            <w:tcW w:w="0" w:type="auto"/>
            <w:hideMark/>
          </w:tcPr>
          <w:p w14:paraId="6DED6627" w14:textId="77777777" w:rsidR="00BB3F08" w:rsidRPr="00BB3F08" w:rsidRDefault="00BB3F08" w:rsidP="00BB3F08">
            <w:pPr>
              <w:spacing w:after="160" w:line="360" w:lineRule="auto"/>
              <w:jc w:val="both"/>
              <w:rPr>
                <w:rFonts w:ascii="Times New Roman" w:hAnsi="Times New Roman" w:cs="Times New Roman"/>
              </w:rPr>
            </w:pPr>
            <w:r w:rsidRPr="00BB3F08">
              <w:rPr>
                <w:rFonts w:ascii="Times New Roman" w:hAnsi="Times New Roman" w:cs="Times New Roman"/>
              </w:rPr>
              <w:t>High</w:t>
            </w:r>
          </w:p>
        </w:tc>
      </w:tr>
      <w:tr w:rsidR="00BB3F08" w:rsidRPr="00BB3F08" w14:paraId="401F3BB1" w14:textId="77777777" w:rsidTr="00BB3F08">
        <w:tc>
          <w:tcPr>
            <w:tcW w:w="0" w:type="auto"/>
            <w:hideMark/>
          </w:tcPr>
          <w:p w14:paraId="65F0F34B" w14:textId="301F08E4" w:rsidR="00BB3F08" w:rsidRPr="00BB3F08" w:rsidRDefault="00BB3F08" w:rsidP="00BB3F08">
            <w:pPr>
              <w:spacing w:after="160" w:line="360" w:lineRule="auto"/>
              <w:jc w:val="both"/>
              <w:rPr>
                <w:rFonts w:ascii="Times New Roman" w:hAnsi="Times New Roman" w:cs="Times New Roman"/>
              </w:rPr>
            </w:pPr>
            <w:r w:rsidRPr="00BB3F08">
              <w:rPr>
                <w:rFonts w:ascii="Times New Roman" w:hAnsi="Times New Roman" w:cs="Times New Roman"/>
              </w:rPr>
              <w:t>Lu &amp; Wu (2019)</w:t>
            </w:r>
            <w:r>
              <w:rPr>
                <w:rFonts w:ascii="Times New Roman" w:hAnsi="Times New Roman" w:cs="Times New Roman"/>
              </w:rPr>
              <w:t>.</w:t>
            </w:r>
          </w:p>
        </w:tc>
        <w:tc>
          <w:tcPr>
            <w:tcW w:w="0" w:type="auto"/>
            <w:hideMark/>
          </w:tcPr>
          <w:p w14:paraId="67B284AC" w14:textId="77777777" w:rsidR="00BB3F08" w:rsidRPr="00BB3F08" w:rsidRDefault="00BB3F08" w:rsidP="00BB3F08">
            <w:pPr>
              <w:spacing w:after="160" w:line="360" w:lineRule="auto"/>
              <w:jc w:val="both"/>
              <w:rPr>
                <w:rFonts w:ascii="Times New Roman" w:hAnsi="Times New Roman" w:cs="Times New Roman"/>
              </w:rPr>
            </w:pPr>
            <w:r w:rsidRPr="00BB3F08">
              <w:rPr>
                <w:rFonts w:ascii="Times New Roman" w:hAnsi="Times New Roman" w:cs="Times New Roman"/>
              </w:rPr>
              <w:t>Qualitative</w:t>
            </w:r>
          </w:p>
        </w:tc>
        <w:tc>
          <w:tcPr>
            <w:tcW w:w="0" w:type="auto"/>
            <w:hideMark/>
          </w:tcPr>
          <w:p w14:paraId="4698A110" w14:textId="77777777" w:rsidR="00BB3F08" w:rsidRPr="00BB3F08" w:rsidRDefault="00BB3F08" w:rsidP="00BB3F08">
            <w:pPr>
              <w:spacing w:after="160" w:line="360" w:lineRule="auto"/>
              <w:jc w:val="both"/>
              <w:rPr>
                <w:rFonts w:ascii="Times New Roman" w:hAnsi="Times New Roman" w:cs="Times New Roman"/>
              </w:rPr>
            </w:pPr>
            <w:r w:rsidRPr="00BB3F08">
              <w:rPr>
                <w:rFonts w:ascii="Times New Roman" w:hAnsi="Times New Roman" w:cs="Times New Roman"/>
              </w:rPr>
              <w:t>3/5</w:t>
            </w:r>
          </w:p>
        </w:tc>
        <w:tc>
          <w:tcPr>
            <w:tcW w:w="0" w:type="auto"/>
            <w:hideMark/>
          </w:tcPr>
          <w:p w14:paraId="6867AFD6" w14:textId="77777777" w:rsidR="00BB3F08" w:rsidRPr="00BB3F08" w:rsidRDefault="00BB3F08" w:rsidP="00BB3F08">
            <w:pPr>
              <w:spacing w:after="160" w:line="360" w:lineRule="auto"/>
              <w:jc w:val="both"/>
              <w:rPr>
                <w:rFonts w:ascii="Times New Roman" w:hAnsi="Times New Roman" w:cs="Times New Roman"/>
              </w:rPr>
            </w:pPr>
            <w:r w:rsidRPr="00BB3F08">
              <w:rPr>
                <w:rFonts w:ascii="Times New Roman" w:hAnsi="Times New Roman" w:cs="Times New Roman"/>
              </w:rPr>
              <w:t>Appropriate approach; adequate data collection; findings derived from data</w:t>
            </w:r>
          </w:p>
        </w:tc>
        <w:tc>
          <w:tcPr>
            <w:tcW w:w="0" w:type="auto"/>
            <w:hideMark/>
          </w:tcPr>
          <w:p w14:paraId="6CD19A74" w14:textId="77777777" w:rsidR="00BB3F08" w:rsidRPr="00BB3F08" w:rsidRDefault="00BB3F08" w:rsidP="00BB3F08">
            <w:pPr>
              <w:spacing w:after="160" w:line="360" w:lineRule="auto"/>
              <w:jc w:val="both"/>
              <w:rPr>
                <w:rFonts w:ascii="Times New Roman" w:hAnsi="Times New Roman" w:cs="Times New Roman"/>
              </w:rPr>
            </w:pPr>
            <w:r w:rsidRPr="00BB3F08">
              <w:rPr>
                <w:rFonts w:ascii="Times New Roman" w:hAnsi="Times New Roman" w:cs="Times New Roman"/>
              </w:rPr>
              <w:t>Moderate</w:t>
            </w:r>
          </w:p>
        </w:tc>
      </w:tr>
      <w:tr w:rsidR="00BB3F08" w:rsidRPr="00BB3F08" w14:paraId="384357D6" w14:textId="77777777" w:rsidTr="00BB3F08">
        <w:tc>
          <w:tcPr>
            <w:tcW w:w="0" w:type="auto"/>
            <w:hideMark/>
          </w:tcPr>
          <w:p w14:paraId="0941D058" w14:textId="31A4E4A7" w:rsidR="00BB3F08" w:rsidRPr="00BB3F08" w:rsidRDefault="00BB3F08" w:rsidP="00BB3F08">
            <w:pPr>
              <w:spacing w:after="160" w:line="360" w:lineRule="auto"/>
              <w:jc w:val="both"/>
              <w:rPr>
                <w:rFonts w:ascii="Times New Roman" w:hAnsi="Times New Roman" w:cs="Times New Roman"/>
              </w:rPr>
            </w:pPr>
            <w:r w:rsidRPr="00BB3F08">
              <w:rPr>
                <w:rFonts w:ascii="Times New Roman" w:hAnsi="Times New Roman" w:cs="Times New Roman"/>
              </w:rPr>
              <w:t>Yaraghi et al. (2018)</w:t>
            </w:r>
            <w:r>
              <w:rPr>
                <w:rFonts w:ascii="Times New Roman" w:hAnsi="Times New Roman" w:cs="Times New Roman"/>
              </w:rPr>
              <w:t>.</w:t>
            </w:r>
          </w:p>
        </w:tc>
        <w:tc>
          <w:tcPr>
            <w:tcW w:w="0" w:type="auto"/>
            <w:hideMark/>
          </w:tcPr>
          <w:p w14:paraId="3CE267AE" w14:textId="77777777" w:rsidR="00BB3F08" w:rsidRPr="00BB3F08" w:rsidRDefault="00BB3F08" w:rsidP="00BB3F08">
            <w:pPr>
              <w:spacing w:after="160" w:line="360" w:lineRule="auto"/>
              <w:jc w:val="both"/>
              <w:rPr>
                <w:rFonts w:ascii="Times New Roman" w:hAnsi="Times New Roman" w:cs="Times New Roman"/>
              </w:rPr>
            </w:pPr>
            <w:r w:rsidRPr="00BB3F08">
              <w:rPr>
                <w:rFonts w:ascii="Times New Roman" w:hAnsi="Times New Roman" w:cs="Times New Roman"/>
              </w:rPr>
              <w:t>Quantitative non</w:t>
            </w:r>
            <w:r w:rsidRPr="00BB3F08">
              <w:rPr>
                <w:rFonts w:ascii="Times New Roman" w:hAnsi="Times New Roman" w:cs="Times New Roman"/>
              </w:rPr>
              <w:noBreakHyphen/>
              <w:t>randomised</w:t>
            </w:r>
          </w:p>
        </w:tc>
        <w:tc>
          <w:tcPr>
            <w:tcW w:w="0" w:type="auto"/>
            <w:hideMark/>
          </w:tcPr>
          <w:p w14:paraId="54B06264" w14:textId="77777777" w:rsidR="00BB3F08" w:rsidRPr="00BB3F08" w:rsidRDefault="00BB3F08" w:rsidP="00BB3F08">
            <w:pPr>
              <w:spacing w:after="160" w:line="360" w:lineRule="auto"/>
              <w:jc w:val="both"/>
              <w:rPr>
                <w:rFonts w:ascii="Times New Roman" w:hAnsi="Times New Roman" w:cs="Times New Roman"/>
              </w:rPr>
            </w:pPr>
            <w:r w:rsidRPr="00BB3F08">
              <w:rPr>
                <w:rFonts w:ascii="Times New Roman" w:hAnsi="Times New Roman" w:cs="Times New Roman"/>
              </w:rPr>
              <w:t>5/5</w:t>
            </w:r>
          </w:p>
        </w:tc>
        <w:tc>
          <w:tcPr>
            <w:tcW w:w="0" w:type="auto"/>
            <w:hideMark/>
          </w:tcPr>
          <w:p w14:paraId="0DBB6A8D" w14:textId="77777777" w:rsidR="00BB3F08" w:rsidRPr="00BB3F08" w:rsidRDefault="00BB3F08" w:rsidP="00BB3F08">
            <w:pPr>
              <w:spacing w:after="160" w:line="360" w:lineRule="auto"/>
              <w:jc w:val="both"/>
              <w:rPr>
                <w:rFonts w:ascii="Times New Roman" w:hAnsi="Times New Roman" w:cs="Times New Roman"/>
              </w:rPr>
            </w:pPr>
            <w:r w:rsidRPr="00BB3F08">
              <w:rPr>
                <w:rFonts w:ascii="Times New Roman" w:hAnsi="Times New Roman" w:cs="Times New Roman"/>
              </w:rPr>
              <w:t>Representative participants; appropriate measurements; complete data; confounders accounted for; appropriate analysis</w:t>
            </w:r>
          </w:p>
        </w:tc>
        <w:tc>
          <w:tcPr>
            <w:tcW w:w="0" w:type="auto"/>
            <w:hideMark/>
          </w:tcPr>
          <w:p w14:paraId="69F35CFD" w14:textId="77777777" w:rsidR="00BB3F08" w:rsidRPr="00BB3F08" w:rsidRDefault="00BB3F08" w:rsidP="00BB3F08">
            <w:pPr>
              <w:spacing w:after="160" w:line="360" w:lineRule="auto"/>
              <w:jc w:val="both"/>
              <w:rPr>
                <w:rFonts w:ascii="Times New Roman" w:hAnsi="Times New Roman" w:cs="Times New Roman"/>
              </w:rPr>
            </w:pPr>
            <w:r w:rsidRPr="00BB3F08">
              <w:rPr>
                <w:rFonts w:ascii="Times New Roman" w:hAnsi="Times New Roman" w:cs="Times New Roman"/>
              </w:rPr>
              <w:t>High</w:t>
            </w:r>
          </w:p>
        </w:tc>
      </w:tr>
      <w:tr w:rsidR="00BB3F08" w:rsidRPr="00BB3F08" w14:paraId="3692AE86" w14:textId="77777777" w:rsidTr="00BB3F08">
        <w:tc>
          <w:tcPr>
            <w:tcW w:w="0" w:type="auto"/>
            <w:hideMark/>
          </w:tcPr>
          <w:p w14:paraId="0A8D853C" w14:textId="1DE49BA2" w:rsidR="00BB3F08" w:rsidRPr="00BB3F08" w:rsidRDefault="00BB3F08" w:rsidP="00BB3F08">
            <w:pPr>
              <w:spacing w:after="160" w:line="360" w:lineRule="auto"/>
              <w:jc w:val="both"/>
              <w:rPr>
                <w:rFonts w:ascii="Times New Roman" w:hAnsi="Times New Roman" w:cs="Times New Roman"/>
              </w:rPr>
            </w:pPr>
            <w:r w:rsidRPr="00BB3F08">
              <w:rPr>
                <w:rFonts w:ascii="Times New Roman" w:hAnsi="Times New Roman" w:cs="Times New Roman"/>
              </w:rPr>
              <w:t>Ye &amp; Wu (2022)</w:t>
            </w:r>
            <w:r>
              <w:rPr>
                <w:rFonts w:ascii="Times New Roman" w:hAnsi="Times New Roman" w:cs="Times New Roman"/>
              </w:rPr>
              <w:t>.</w:t>
            </w:r>
          </w:p>
        </w:tc>
        <w:tc>
          <w:tcPr>
            <w:tcW w:w="0" w:type="auto"/>
            <w:hideMark/>
          </w:tcPr>
          <w:p w14:paraId="723D1620" w14:textId="77777777" w:rsidR="00BB3F08" w:rsidRPr="00BB3F08" w:rsidRDefault="00BB3F08" w:rsidP="00BB3F08">
            <w:pPr>
              <w:spacing w:after="160" w:line="360" w:lineRule="auto"/>
              <w:jc w:val="both"/>
              <w:rPr>
                <w:rFonts w:ascii="Times New Roman" w:hAnsi="Times New Roman" w:cs="Times New Roman"/>
              </w:rPr>
            </w:pPr>
            <w:r w:rsidRPr="00BB3F08">
              <w:rPr>
                <w:rFonts w:ascii="Times New Roman" w:hAnsi="Times New Roman" w:cs="Times New Roman"/>
              </w:rPr>
              <w:t>Quantitative descriptive</w:t>
            </w:r>
          </w:p>
        </w:tc>
        <w:tc>
          <w:tcPr>
            <w:tcW w:w="0" w:type="auto"/>
            <w:hideMark/>
          </w:tcPr>
          <w:p w14:paraId="2C86C6D5" w14:textId="77777777" w:rsidR="00BB3F08" w:rsidRPr="00BB3F08" w:rsidRDefault="00BB3F08" w:rsidP="00BB3F08">
            <w:pPr>
              <w:spacing w:after="160" w:line="360" w:lineRule="auto"/>
              <w:jc w:val="both"/>
              <w:rPr>
                <w:rFonts w:ascii="Times New Roman" w:hAnsi="Times New Roman" w:cs="Times New Roman"/>
              </w:rPr>
            </w:pPr>
            <w:r w:rsidRPr="00BB3F08">
              <w:rPr>
                <w:rFonts w:ascii="Times New Roman" w:hAnsi="Times New Roman" w:cs="Times New Roman"/>
              </w:rPr>
              <w:t>4/5</w:t>
            </w:r>
          </w:p>
        </w:tc>
        <w:tc>
          <w:tcPr>
            <w:tcW w:w="0" w:type="auto"/>
            <w:hideMark/>
          </w:tcPr>
          <w:p w14:paraId="4986A0EF" w14:textId="77777777" w:rsidR="00BB3F08" w:rsidRPr="00BB3F08" w:rsidRDefault="00BB3F08" w:rsidP="00BB3F08">
            <w:pPr>
              <w:spacing w:after="160" w:line="360" w:lineRule="auto"/>
              <w:jc w:val="both"/>
              <w:rPr>
                <w:rFonts w:ascii="Times New Roman" w:hAnsi="Times New Roman" w:cs="Times New Roman"/>
              </w:rPr>
            </w:pPr>
            <w:r w:rsidRPr="00BB3F08">
              <w:rPr>
                <w:rFonts w:ascii="Times New Roman" w:hAnsi="Times New Roman" w:cs="Times New Roman"/>
              </w:rPr>
              <w:t>Representative sample; appropriate measurements; complete outcome data; appropriate analysis</w:t>
            </w:r>
          </w:p>
        </w:tc>
        <w:tc>
          <w:tcPr>
            <w:tcW w:w="0" w:type="auto"/>
            <w:hideMark/>
          </w:tcPr>
          <w:p w14:paraId="4CD8DC92" w14:textId="77777777" w:rsidR="00BB3F08" w:rsidRPr="00BB3F08" w:rsidRDefault="00BB3F08" w:rsidP="00BB3F08">
            <w:pPr>
              <w:spacing w:after="160" w:line="360" w:lineRule="auto"/>
              <w:jc w:val="both"/>
              <w:rPr>
                <w:rFonts w:ascii="Times New Roman" w:hAnsi="Times New Roman" w:cs="Times New Roman"/>
              </w:rPr>
            </w:pPr>
            <w:r w:rsidRPr="00BB3F08">
              <w:rPr>
                <w:rFonts w:ascii="Times New Roman" w:hAnsi="Times New Roman" w:cs="Times New Roman"/>
              </w:rPr>
              <w:t>High</w:t>
            </w:r>
          </w:p>
        </w:tc>
      </w:tr>
      <w:tr w:rsidR="00BB3F08" w:rsidRPr="00BB3F08" w14:paraId="30E5B3F9" w14:textId="77777777" w:rsidTr="00BB3F08">
        <w:tc>
          <w:tcPr>
            <w:tcW w:w="0" w:type="auto"/>
            <w:hideMark/>
          </w:tcPr>
          <w:p w14:paraId="343E0A38" w14:textId="66335BD5" w:rsidR="00BB3F08" w:rsidRPr="00BB3F08" w:rsidRDefault="00BB3F08" w:rsidP="00BB3F08">
            <w:pPr>
              <w:spacing w:after="160" w:line="360" w:lineRule="auto"/>
              <w:jc w:val="both"/>
              <w:rPr>
                <w:rFonts w:ascii="Times New Roman" w:hAnsi="Times New Roman" w:cs="Times New Roman"/>
              </w:rPr>
            </w:pPr>
            <w:r w:rsidRPr="00BB3F08">
              <w:rPr>
                <w:rFonts w:ascii="Times New Roman" w:hAnsi="Times New Roman" w:cs="Times New Roman"/>
              </w:rPr>
              <w:t>Qiu et al. (2022)</w:t>
            </w:r>
            <w:r>
              <w:rPr>
                <w:rFonts w:ascii="Times New Roman" w:hAnsi="Times New Roman" w:cs="Times New Roman"/>
              </w:rPr>
              <w:t>.</w:t>
            </w:r>
          </w:p>
        </w:tc>
        <w:tc>
          <w:tcPr>
            <w:tcW w:w="0" w:type="auto"/>
            <w:hideMark/>
          </w:tcPr>
          <w:p w14:paraId="4B1AE162" w14:textId="77777777" w:rsidR="00BB3F08" w:rsidRPr="00BB3F08" w:rsidRDefault="00BB3F08" w:rsidP="00BB3F08">
            <w:pPr>
              <w:spacing w:after="160" w:line="360" w:lineRule="auto"/>
              <w:jc w:val="both"/>
              <w:rPr>
                <w:rFonts w:ascii="Times New Roman" w:hAnsi="Times New Roman" w:cs="Times New Roman"/>
              </w:rPr>
            </w:pPr>
            <w:r w:rsidRPr="00BB3F08">
              <w:rPr>
                <w:rFonts w:ascii="Times New Roman" w:hAnsi="Times New Roman" w:cs="Times New Roman"/>
              </w:rPr>
              <w:t>Quantitative descriptive</w:t>
            </w:r>
          </w:p>
        </w:tc>
        <w:tc>
          <w:tcPr>
            <w:tcW w:w="0" w:type="auto"/>
            <w:hideMark/>
          </w:tcPr>
          <w:p w14:paraId="61453AAD" w14:textId="77777777" w:rsidR="00BB3F08" w:rsidRPr="00BB3F08" w:rsidRDefault="00BB3F08" w:rsidP="00BB3F08">
            <w:pPr>
              <w:spacing w:after="160" w:line="360" w:lineRule="auto"/>
              <w:jc w:val="both"/>
              <w:rPr>
                <w:rFonts w:ascii="Times New Roman" w:hAnsi="Times New Roman" w:cs="Times New Roman"/>
              </w:rPr>
            </w:pPr>
            <w:r w:rsidRPr="00BB3F08">
              <w:rPr>
                <w:rFonts w:ascii="Times New Roman" w:hAnsi="Times New Roman" w:cs="Times New Roman"/>
              </w:rPr>
              <w:t>4/5</w:t>
            </w:r>
          </w:p>
        </w:tc>
        <w:tc>
          <w:tcPr>
            <w:tcW w:w="0" w:type="auto"/>
            <w:hideMark/>
          </w:tcPr>
          <w:p w14:paraId="37E8E307" w14:textId="77777777" w:rsidR="00BB3F08" w:rsidRPr="00BB3F08" w:rsidRDefault="00BB3F08" w:rsidP="00BB3F08">
            <w:pPr>
              <w:spacing w:after="160" w:line="360" w:lineRule="auto"/>
              <w:jc w:val="both"/>
              <w:rPr>
                <w:rFonts w:ascii="Times New Roman" w:hAnsi="Times New Roman" w:cs="Times New Roman"/>
              </w:rPr>
            </w:pPr>
            <w:r w:rsidRPr="00BB3F08">
              <w:rPr>
                <w:rFonts w:ascii="Times New Roman" w:hAnsi="Times New Roman" w:cs="Times New Roman"/>
              </w:rPr>
              <w:t>Representative sample; appropriate measurements; complete data; appropriate analysis</w:t>
            </w:r>
          </w:p>
        </w:tc>
        <w:tc>
          <w:tcPr>
            <w:tcW w:w="0" w:type="auto"/>
            <w:hideMark/>
          </w:tcPr>
          <w:p w14:paraId="7C5A57C2" w14:textId="77777777" w:rsidR="00BB3F08" w:rsidRPr="00BB3F08" w:rsidRDefault="00BB3F08" w:rsidP="00BB3F08">
            <w:pPr>
              <w:spacing w:after="160" w:line="360" w:lineRule="auto"/>
              <w:jc w:val="both"/>
              <w:rPr>
                <w:rFonts w:ascii="Times New Roman" w:hAnsi="Times New Roman" w:cs="Times New Roman"/>
              </w:rPr>
            </w:pPr>
            <w:r w:rsidRPr="00BB3F08">
              <w:rPr>
                <w:rFonts w:ascii="Times New Roman" w:hAnsi="Times New Roman" w:cs="Times New Roman"/>
              </w:rPr>
              <w:t>High</w:t>
            </w:r>
          </w:p>
        </w:tc>
      </w:tr>
      <w:tr w:rsidR="00BB3F08" w:rsidRPr="00BB3F08" w14:paraId="12D8B86B" w14:textId="77777777" w:rsidTr="00BB3F08">
        <w:tc>
          <w:tcPr>
            <w:tcW w:w="0" w:type="auto"/>
            <w:hideMark/>
          </w:tcPr>
          <w:p w14:paraId="77363317" w14:textId="5B56ED3E" w:rsidR="00BB3F08" w:rsidRPr="00BB3F08" w:rsidRDefault="00BB3F08" w:rsidP="00BB3F08">
            <w:pPr>
              <w:spacing w:after="160" w:line="360" w:lineRule="auto"/>
              <w:jc w:val="both"/>
              <w:rPr>
                <w:rFonts w:ascii="Times New Roman" w:hAnsi="Times New Roman" w:cs="Times New Roman"/>
              </w:rPr>
            </w:pPr>
            <w:r w:rsidRPr="00BB3F08">
              <w:rPr>
                <w:rFonts w:ascii="Times New Roman" w:hAnsi="Times New Roman" w:cs="Times New Roman"/>
              </w:rPr>
              <w:t>Zhang et al. (2023)</w:t>
            </w:r>
            <w:r>
              <w:rPr>
                <w:rFonts w:ascii="Times New Roman" w:hAnsi="Times New Roman" w:cs="Times New Roman"/>
              </w:rPr>
              <w:t>.</w:t>
            </w:r>
          </w:p>
        </w:tc>
        <w:tc>
          <w:tcPr>
            <w:tcW w:w="0" w:type="auto"/>
            <w:hideMark/>
          </w:tcPr>
          <w:p w14:paraId="7552FF2D" w14:textId="77777777" w:rsidR="00BB3F08" w:rsidRPr="00BB3F08" w:rsidRDefault="00BB3F08" w:rsidP="00BB3F08">
            <w:pPr>
              <w:spacing w:after="160" w:line="360" w:lineRule="auto"/>
              <w:jc w:val="both"/>
              <w:rPr>
                <w:rFonts w:ascii="Times New Roman" w:hAnsi="Times New Roman" w:cs="Times New Roman"/>
              </w:rPr>
            </w:pPr>
            <w:r w:rsidRPr="00BB3F08">
              <w:rPr>
                <w:rFonts w:ascii="Times New Roman" w:hAnsi="Times New Roman" w:cs="Times New Roman"/>
              </w:rPr>
              <w:t>Quantitative non</w:t>
            </w:r>
            <w:r w:rsidRPr="00BB3F08">
              <w:rPr>
                <w:rFonts w:ascii="Times New Roman" w:hAnsi="Times New Roman" w:cs="Times New Roman"/>
              </w:rPr>
              <w:noBreakHyphen/>
              <w:t>randomised</w:t>
            </w:r>
          </w:p>
        </w:tc>
        <w:tc>
          <w:tcPr>
            <w:tcW w:w="0" w:type="auto"/>
            <w:hideMark/>
          </w:tcPr>
          <w:p w14:paraId="0C144B13" w14:textId="77777777" w:rsidR="00BB3F08" w:rsidRPr="00BB3F08" w:rsidRDefault="00BB3F08" w:rsidP="00BB3F08">
            <w:pPr>
              <w:spacing w:after="160" w:line="360" w:lineRule="auto"/>
              <w:jc w:val="both"/>
              <w:rPr>
                <w:rFonts w:ascii="Times New Roman" w:hAnsi="Times New Roman" w:cs="Times New Roman"/>
              </w:rPr>
            </w:pPr>
            <w:r w:rsidRPr="00BB3F08">
              <w:rPr>
                <w:rFonts w:ascii="Times New Roman" w:hAnsi="Times New Roman" w:cs="Times New Roman"/>
              </w:rPr>
              <w:t>4/5</w:t>
            </w:r>
          </w:p>
        </w:tc>
        <w:tc>
          <w:tcPr>
            <w:tcW w:w="0" w:type="auto"/>
            <w:hideMark/>
          </w:tcPr>
          <w:p w14:paraId="0190D6C5" w14:textId="77777777" w:rsidR="00BB3F08" w:rsidRPr="00BB3F08" w:rsidRDefault="00BB3F08" w:rsidP="00BB3F08">
            <w:pPr>
              <w:spacing w:after="160" w:line="360" w:lineRule="auto"/>
              <w:jc w:val="both"/>
              <w:rPr>
                <w:rFonts w:ascii="Times New Roman" w:hAnsi="Times New Roman" w:cs="Times New Roman"/>
              </w:rPr>
            </w:pPr>
            <w:r w:rsidRPr="00BB3F08">
              <w:rPr>
                <w:rFonts w:ascii="Times New Roman" w:hAnsi="Times New Roman" w:cs="Times New Roman"/>
              </w:rPr>
              <w:t>Representative participants; appropriate measurements; complete data; confounders accounted for</w:t>
            </w:r>
          </w:p>
        </w:tc>
        <w:tc>
          <w:tcPr>
            <w:tcW w:w="0" w:type="auto"/>
            <w:hideMark/>
          </w:tcPr>
          <w:p w14:paraId="2C8C0641" w14:textId="77777777" w:rsidR="00BB3F08" w:rsidRPr="00BB3F08" w:rsidRDefault="00BB3F08" w:rsidP="00BB3F08">
            <w:pPr>
              <w:spacing w:after="160" w:line="360" w:lineRule="auto"/>
              <w:jc w:val="both"/>
              <w:rPr>
                <w:rFonts w:ascii="Times New Roman" w:hAnsi="Times New Roman" w:cs="Times New Roman"/>
              </w:rPr>
            </w:pPr>
            <w:r w:rsidRPr="00BB3F08">
              <w:rPr>
                <w:rFonts w:ascii="Times New Roman" w:hAnsi="Times New Roman" w:cs="Times New Roman"/>
              </w:rPr>
              <w:t>High</w:t>
            </w:r>
          </w:p>
        </w:tc>
      </w:tr>
      <w:tr w:rsidR="00BB3F08" w:rsidRPr="00BB3F08" w14:paraId="32C3DEE5" w14:textId="77777777" w:rsidTr="00BB3F08">
        <w:tc>
          <w:tcPr>
            <w:tcW w:w="0" w:type="auto"/>
            <w:hideMark/>
          </w:tcPr>
          <w:p w14:paraId="1F27A6D2" w14:textId="6F7E809E" w:rsidR="00BB3F08" w:rsidRPr="00BB3F08" w:rsidRDefault="00BB3F08" w:rsidP="00BB3F08">
            <w:pPr>
              <w:spacing w:after="160" w:line="360" w:lineRule="auto"/>
              <w:jc w:val="both"/>
              <w:rPr>
                <w:rFonts w:ascii="Times New Roman" w:hAnsi="Times New Roman" w:cs="Times New Roman"/>
              </w:rPr>
            </w:pPr>
            <w:r w:rsidRPr="00BB3F08">
              <w:rPr>
                <w:rFonts w:ascii="Times New Roman" w:hAnsi="Times New Roman" w:cs="Times New Roman"/>
              </w:rPr>
              <w:t>Quigley et al. (2021)</w:t>
            </w:r>
            <w:r>
              <w:rPr>
                <w:rFonts w:ascii="Times New Roman" w:hAnsi="Times New Roman" w:cs="Times New Roman"/>
              </w:rPr>
              <w:t>.</w:t>
            </w:r>
          </w:p>
        </w:tc>
        <w:tc>
          <w:tcPr>
            <w:tcW w:w="0" w:type="auto"/>
            <w:hideMark/>
          </w:tcPr>
          <w:p w14:paraId="4F377C20" w14:textId="77777777" w:rsidR="00BB3F08" w:rsidRPr="00BB3F08" w:rsidRDefault="00BB3F08" w:rsidP="00BB3F08">
            <w:pPr>
              <w:spacing w:after="160" w:line="360" w:lineRule="auto"/>
              <w:jc w:val="both"/>
              <w:rPr>
                <w:rFonts w:ascii="Times New Roman" w:hAnsi="Times New Roman" w:cs="Times New Roman"/>
              </w:rPr>
            </w:pPr>
            <w:r w:rsidRPr="00BB3F08">
              <w:rPr>
                <w:rFonts w:ascii="Times New Roman" w:hAnsi="Times New Roman" w:cs="Times New Roman"/>
              </w:rPr>
              <w:t>Systematic review (not MMAT)</w:t>
            </w:r>
          </w:p>
        </w:tc>
        <w:tc>
          <w:tcPr>
            <w:tcW w:w="0" w:type="auto"/>
            <w:hideMark/>
          </w:tcPr>
          <w:p w14:paraId="1EA1B1CE" w14:textId="77777777" w:rsidR="00BB3F08" w:rsidRPr="00BB3F08" w:rsidRDefault="00BB3F08" w:rsidP="00BB3F08">
            <w:pPr>
              <w:spacing w:after="160" w:line="360" w:lineRule="auto"/>
              <w:jc w:val="both"/>
              <w:rPr>
                <w:rFonts w:ascii="Times New Roman" w:hAnsi="Times New Roman" w:cs="Times New Roman"/>
              </w:rPr>
            </w:pPr>
            <w:r w:rsidRPr="00BB3F08">
              <w:rPr>
                <w:rFonts w:ascii="Times New Roman" w:hAnsi="Times New Roman" w:cs="Times New Roman"/>
              </w:rPr>
              <w:t>N/A</w:t>
            </w:r>
          </w:p>
        </w:tc>
        <w:tc>
          <w:tcPr>
            <w:tcW w:w="0" w:type="auto"/>
            <w:hideMark/>
          </w:tcPr>
          <w:p w14:paraId="3C2EE349" w14:textId="77777777" w:rsidR="00BB3F08" w:rsidRPr="00BB3F08" w:rsidRDefault="00BB3F08" w:rsidP="00BB3F08">
            <w:pPr>
              <w:spacing w:after="160" w:line="360" w:lineRule="auto"/>
              <w:jc w:val="both"/>
              <w:rPr>
                <w:rFonts w:ascii="Times New Roman" w:hAnsi="Times New Roman" w:cs="Times New Roman"/>
              </w:rPr>
            </w:pPr>
            <w:r w:rsidRPr="00BB3F08">
              <w:rPr>
                <w:rFonts w:ascii="Times New Roman" w:hAnsi="Times New Roman" w:cs="Times New Roman"/>
              </w:rPr>
              <w:t>Assessed separately (AMSTAR</w:t>
            </w:r>
            <w:r w:rsidRPr="00BB3F08">
              <w:rPr>
                <w:rFonts w:ascii="Times New Roman" w:hAnsi="Times New Roman" w:cs="Times New Roman"/>
              </w:rPr>
              <w:noBreakHyphen/>
              <w:t>2) – high quality</w:t>
            </w:r>
          </w:p>
        </w:tc>
        <w:tc>
          <w:tcPr>
            <w:tcW w:w="0" w:type="auto"/>
            <w:hideMark/>
          </w:tcPr>
          <w:p w14:paraId="6DD22AE1" w14:textId="77777777" w:rsidR="00BB3F08" w:rsidRPr="00BB3F08" w:rsidRDefault="00BB3F08" w:rsidP="00BB3F08">
            <w:pPr>
              <w:spacing w:after="160" w:line="360" w:lineRule="auto"/>
              <w:jc w:val="both"/>
              <w:rPr>
                <w:rFonts w:ascii="Times New Roman" w:hAnsi="Times New Roman" w:cs="Times New Roman"/>
              </w:rPr>
            </w:pPr>
            <w:r w:rsidRPr="00BB3F08">
              <w:rPr>
                <w:rFonts w:ascii="Times New Roman" w:hAnsi="Times New Roman" w:cs="Times New Roman"/>
              </w:rPr>
              <w:t>High</w:t>
            </w:r>
          </w:p>
        </w:tc>
      </w:tr>
      <w:tr w:rsidR="00BB3F08" w:rsidRPr="00BB3F08" w14:paraId="42C8CED6" w14:textId="77777777" w:rsidTr="00BB3F08">
        <w:tc>
          <w:tcPr>
            <w:tcW w:w="0" w:type="auto"/>
            <w:hideMark/>
          </w:tcPr>
          <w:p w14:paraId="1F4AB310" w14:textId="303324EC" w:rsidR="00BB3F08" w:rsidRPr="00BB3F08" w:rsidRDefault="00BB3F08" w:rsidP="00BB3F08">
            <w:pPr>
              <w:spacing w:after="160" w:line="360" w:lineRule="auto"/>
              <w:jc w:val="both"/>
              <w:rPr>
                <w:rFonts w:ascii="Times New Roman" w:hAnsi="Times New Roman" w:cs="Times New Roman"/>
              </w:rPr>
            </w:pPr>
            <w:r w:rsidRPr="00BB3F08">
              <w:rPr>
                <w:rFonts w:ascii="Times New Roman" w:hAnsi="Times New Roman" w:cs="Times New Roman"/>
              </w:rPr>
              <w:t>Stoumpos et al. (2023)</w:t>
            </w:r>
            <w:r>
              <w:rPr>
                <w:rFonts w:ascii="Times New Roman" w:hAnsi="Times New Roman" w:cs="Times New Roman"/>
              </w:rPr>
              <w:t>.</w:t>
            </w:r>
          </w:p>
        </w:tc>
        <w:tc>
          <w:tcPr>
            <w:tcW w:w="0" w:type="auto"/>
            <w:hideMark/>
          </w:tcPr>
          <w:p w14:paraId="0FC42550" w14:textId="77777777" w:rsidR="00BB3F08" w:rsidRPr="00BB3F08" w:rsidRDefault="00BB3F08" w:rsidP="00BB3F08">
            <w:pPr>
              <w:spacing w:after="160" w:line="360" w:lineRule="auto"/>
              <w:jc w:val="both"/>
              <w:rPr>
                <w:rFonts w:ascii="Times New Roman" w:hAnsi="Times New Roman" w:cs="Times New Roman"/>
              </w:rPr>
            </w:pPr>
            <w:r w:rsidRPr="00BB3F08">
              <w:rPr>
                <w:rFonts w:ascii="Times New Roman" w:hAnsi="Times New Roman" w:cs="Times New Roman"/>
              </w:rPr>
              <w:t>Narrative review (not MMAT)</w:t>
            </w:r>
          </w:p>
        </w:tc>
        <w:tc>
          <w:tcPr>
            <w:tcW w:w="0" w:type="auto"/>
            <w:hideMark/>
          </w:tcPr>
          <w:p w14:paraId="72D81FE3" w14:textId="77777777" w:rsidR="00BB3F08" w:rsidRPr="00BB3F08" w:rsidRDefault="00BB3F08" w:rsidP="00BB3F08">
            <w:pPr>
              <w:spacing w:after="160" w:line="360" w:lineRule="auto"/>
              <w:jc w:val="both"/>
              <w:rPr>
                <w:rFonts w:ascii="Times New Roman" w:hAnsi="Times New Roman" w:cs="Times New Roman"/>
              </w:rPr>
            </w:pPr>
            <w:r w:rsidRPr="00BB3F08">
              <w:rPr>
                <w:rFonts w:ascii="Times New Roman" w:hAnsi="Times New Roman" w:cs="Times New Roman"/>
              </w:rPr>
              <w:t>N/A</w:t>
            </w:r>
          </w:p>
        </w:tc>
        <w:tc>
          <w:tcPr>
            <w:tcW w:w="0" w:type="auto"/>
            <w:hideMark/>
          </w:tcPr>
          <w:p w14:paraId="684C3FA6" w14:textId="77777777" w:rsidR="00BB3F08" w:rsidRPr="00BB3F08" w:rsidRDefault="00BB3F08" w:rsidP="00BB3F08">
            <w:pPr>
              <w:spacing w:after="160" w:line="360" w:lineRule="auto"/>
              <w:jc w:val="both"/>
              <w:rPr>
                <w:rFonts w:ascii="Times New Roman" w:hAnsi="Times New Roman" w:cs="Times New Roman"/>
              </w:rPr>
            </w:pPr>
            <w:r w:rsidRPr="00BB3F08">
              <w:rPr>
                <w:rFonts w:ascii="Times New Roman" w:hAnsi="Times New Roman" w:cs="Times New Roman"/>
              </w:rPr>
              <w:t>Descriptive quality: moderate</w:t>
            </w:r>
          </w:p>
        </w:tc>
        <w:tc>
          <w:tcPr>
            <w:tcW w:w="0" w:type="auto"/>
            <w:hideMark/>
          </w:tcPr>
          <w:p w14:paraId="5032AAA1" w14:textId="77777777" w:rsidR="00BB3F08" w:rsidRPr="00BB3F08" w:rsidRDefault="00BB3F08" w:rsidP="00BB3F08">
            <w:pPr>
              <w:spacing w:after="160" w:line="360" w:lineRule="auto"/>
              <w:jc w:val="both"/>
              <w:rPr>
                <w:rFonts w:ascii="Times New Roman" w:hAnsi="Times New Roman" w:cs="Times New Roman"/>
              </w:rPr>
            </w:pPr>
            <w:r w:rsidRPr="00BB3F08">
              <w:rPr>
                <w:rFonts w:ascii="Times New Roman" w:hAnsi="Times New Roman" w:cs="Times New Roman"/>
              </w:rPr>
              <w:t>Moderate</w:t>
            </w:r>
          </w:p>
        </w:tc>
      </w:tr>
    </w:tbl>
    <w:p w14:paraId="2CB3B43F" w14:textId="77777777" w:rsidR="00BB3F08" w:rsidRPr="00BB3F08" w:rsidRDefault="00BB3F08" w:rsidP="00BB3F08">
      <w:pPr>
        <w:spacing w:line="360" w:lineRule="auto"/>
        <w:jc w:val="both"/>
        <w:rPr>
          <w:rFonts w:ascii="Times New Roman" w:hAnsi="Times New Roman" w:cs="Times New Roman"/>
        </w:rPr>
      </w:pPr>
      <w:r w:rsidRPr="00BB3F08">
        <w:rPr>
          <w:rFonts w:ascii="Times New Roman" w:hAnsi="Times New Roman" w:cs="Times New Roman"/>
          <w:b/>
          <w:bCs/>
        </w:rPr>
        <w:lastRenderedPageBreak/>
        <w:t>Note:</w:t>
      </w:r>
      <w:r w:rsidRPr="00BB3F08">
        <w:rPr>
          <w:rFonts w:ascii="Times New Roman" w:hAnsi="Times New Roman" w:cs="Times New Roman"/>
        </w:rPr>
        <w:t> MMAT was applied only to empirical primary studies. Reviews were assessed using separate criteria (AMSTAR</w:t>
      </w:r>
      <w:r w:rsidRPr="00BB3F08">
        <w:rPr>
          <w:rFonts w:ascii="Times New Roman" w:hAnsi="Times New Roman" w:cs="Times New Roman"/>
        </w:rPr>
        <w:noBreakHyphen/>
        <w:t>2 for systematic reviews; descriptive assessment for narrative reviews).</w:t>
      </w:r>
    </w:p>
    <w:p w14:paraId="6427D48B" w14:textId="59F1B270" w:rsidR="00E37031" w:rsidRPr="00E37031" w:rsidRDefault="00164055" w:rsidP="00E37031">
      <w:pPr>
        <w:spacing w:line="360" w:lineRule="auto"/>
        <w:jc w:val="both"/>
        <w:rPr>
          <w:rFonts w:ascii="Times New Roman" w:hAnsi="Times New Roman" w:cs="Times New Roman"/>
          <w:b/>
          <w:bCs/>
        </w:rPr>
      </w:pPr>
      <w:r>
        <w:rPr>
          <w:rFonts w:ascii="Times New Roman" w:hAnsi="Times New Roman" w:cs="Times New Roman"/>
          <w:b/>
          <w:bCs/>
        </w:rPr>
        <w:t xml:space="preserve">8.0 </w:t>
      </w:r>
      <w:r w:rsidR="00E37031" w:rsidRPr="00E37031">
        <w:rPr>
          <w:rFonts w:ascii="Times New Roman" w:hAnsi="Times New Roman" w:cs="Times New Roman"/>
          <w:b/>
          <w:bCs/>
        </w:rPr>
        <w:t>Narrative synthesis approach</w:t>
      </w:r>
    </w:p>
    <w:p w14:paraId="70D55794" w14:textId="3303FC50" w:rsidR="000A68F4" w:rsidRDefault="000A68F4" w:rsidP="00633786">
      <w:pPr>
        <w:spacing w:line="360" w:lineRule="auto"/>
        <w:jc w:val="both"/>
        <w:rPr>
          <w:rFonts w:ascii="Times New Roman" w:hAnsi="Times New Roman" w:cs="Times New Roman"/>
        </w:rPr>
      </w:pPr>
      <w:r w:rsidRPr="000A68F4">
        <w:rPr>
          <w:rFonts w:ascii="Times New Roman" w:hAnsi="Times New Roman" w:cs="Times New Roman"/>
        </w:rPr>
        <w:t>This research has been distilled into themes, with common themes emerging</w:t>
      </w:r>
      <w:r w:rsidR="00F67DE9">
        <w:rPr>
          <w:rFonts w:ascii="Times New Roman" w:hAnsi="Times New Roman" w:cs="Times New Roman"/>
        </w:rPr>
        <w:t>,</w:t>
      </w:r>
      <w:r w:rsidRPr="000A68F4">
        <w:rPr>
          <w:rFonts w:ascii="Times New Roman" w:hAnsi="Times New Roman" w:cs="Times New Roman"/>
        </w:rPr>
        <w:t xml:space="preserve"> such as building trust, indicators of reputation, ease of use in the digital world, social validation, and visibility of consultants. Behavioural economics factors, including social norms, loss aversion, framing, salience (or prominence), default choices</w:t>
      </w:r>
      <w:r w:rsidR="00F67DE9">
        <w:rPr>
          <w:rFonts w:ascii="Times New Roman" w:hAnsi="Times New Roman" w:cs="Times New Roman"/>
        </w:rPr>
        <w:t>, and anchoring, were identified in this analysis as affecting</w:t>
      </w:r>
      <w:r w:rsidRPr="000A68F4">
        <w:rPr>
          <w:rFonts w:ascii="Times New Roman" w:hAnsi="Times New Roman" w:cs="Times New Roman"/>
        </w:rPr>
        <w:t xml:space="preserve"> behaviour in the digital healthcare environment.</w:t>
      </w:r>
    </w:p>
    <w:p w14:paraId="4BD8232F" w14:textId="0AE0E59C" w:rsidR="00633786" w:rsidRDefault="00164055" w:rsidP="00633786">
      <w:pPr>
        <w:spacing w:line="360" w:lineRule="auto"/>
        <w:jc w:val="both"/>
        <w:rPr>
          <w:rFonts w:ascii="Times New Roman" w:hAnsi="Times New Roman" w:cs="Times New Roman"/>
          <w:b/>
          <w:bCs/>
        </w:rPr>
      </w:pPr>
      <w:r>
        <w:rPr>
          <w:rFonts w:ascii="Times New Roman" w:hAnsi="Times New Roman" w:cs="Times New Roman"/>
          <w:b/>
          <w:bCs/>
        </w:rPr>
        <w:t xml:space="preserve">8.1 </w:t>
      </w:r>
      <w:r w:rsidR="00633786" w:rsidRPr="00633786">
        <w:rPr>
          <w:rFonts w:ascii="Times New Roman" w:hAnsi="Times New Roman" w:cs="Times New Roman"/>
          <w:b/>
          <w:bCs/>
        </w:rPr>
        <w:t>Literature Synthesis</w:t>
      </w:r>
    </w:p>
    <w:p w14:paraId="3C048877" w14:textId="28395D3B" w:rsidR="008D515F" w:rsidRPr="008D515F" w:rsidRDefault="008D515F" w:rsidP="008D515F">
      <w:pPr>
        <w:spacing w:line="360" w:lineRule="auto"/>
        <w:jc w:val="both"/>
        <w:rPr>
          <w:rFonts w:ascii="Times New Roman" w:hAnsi="Times New Roman" w:cs="Times New Roman"/>
          <w:b/>
          <w:bCs/>
        </w:rPr>
      </w:pPr>
      <w:r w:rsidRPr="008D515F">
        <w:rPr>
          <w:rFonts w:ascii="Times New Roman" w:hAnsi="Times New Roman" w:cs="Times New Roman"/>
          <w:b/>
          <w:bCs/>
        </w:rPr>
        <w:t xml:space="preserve">Table </w:t>
      </w:r>
      <w:r w:rsidR="00473BF3">
        <w:rPr>
          <w:rFonts w:ascii="Times New Roman" w:hAnsi="Times New Roman" w:cs="Times New Roman"/>
          <w:b/>
          <w:bCs/>
        </w:rPr>
        <w:t>2</w:t>
      </w:r>
      <w:r w:rsidRPr="008D515F">
        <w:rPr>
          <w:rFonts w:ascii="Times New Roman" w:hAnsi="Times New Roman" w:cs="Times New Roman"/>
          <w:b/>
          <w:bCs/>
        </w:rPr>
        <w:t>. Summary of Key Studies Included in the Review</w:t>
      </w:r>
    </w:p>
    <w:tbl>
      <w:tblPr>
        <w:tblStyle w:val="TableGrid"/>
        <w:tblW w:w="0" w:type="auto"/>
        <w:tblLook w:val="04A0" w:firstRow="1" w:lastRow="0" w:firstColumn="1" w:lastColumn="0" w:noHBand="0" w:noVBand="1"/>
      </w:tblPr>
      <w:tblGrid>
        <w:gridCol w:w="1304"/>
        <w:gridCol w:w="1502"/>
        <w:gridCol w:w="1842"/>
        <w:gridCol w:w="1571"/>
        <w:gridCol w:w="2797"/>
      </w:tblGrid>
      <w:tr w:rsidR="008D515F" w:rsidRPr="00C44591" w14:paraId="76E34A55" w14:textId="77777777" w:rsidTr="00811545">
        <w:tc>
          <w:tcPr>
            <w:tcW w:w="0" w:type="auto"/>
            <w:hideMark/>
          </w:tcPr>
          <w:p w14:paraId="14F408D6"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Author (Year)</w:t>
            </w:r>
          </w:p>
        </w:tc>
        <w:tc>
          <w:tcPr>
            <w:tcW w:w="0" w:type="auto"/>
            <w:hideMark/>
          </w:tcPr>
          <w:p w14:paraId="7103B7C8"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Country</w:t>
            </w:r>
          </w:p>
        </w:tc>
        <w:tc>
          <w:tcPr>
            <w:tcW w:w="0" w:type="auto"/>
            <w:hideMark/>
          </w:tcPr>
          <w:p w14:paraId="36AE5CC8"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Study Context</w:t>
            </w:r>
          </w:p>
        </w:tc>
        <w:tc>
          <w:tcPr>
            <w:tcW w:w="0" w:type="auto"/>
            <w:hideMark/>
          </w:tcPr>
          <w:p w14:paraId="5A2A3880"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Design</w:t>
            </w:r>
          </w:p>
        </w:tc>
        <w:tc>
          <w:tcPr>
            <w:tcW w:w="0" w:type="auto"/>
            <w:hideMark/>
          </w:tcPr>
          <w:p w14:paraId="20C66A28"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Key Findings</w:t>
            </w:r>
          </w:p>
        </w:tc>
      </w:tr>
      <w:tr w:rsidR="008D515F" w:rsidRPr="00C44591" w14:paraId="45794A58" w14:textId="77777777" w:rsidTr="00811545">
        <w:tc>
          <w:tcPr>
            <w:tcW w:w="0" w:type="auto"/>
            <w:hideMark/>
          </w:tcPr>
          <w:p w14:paraId="08A79BDD" w14:textId="09368ADD" w:rsidR="008D515F" w:rsidRPr="00C44591" w:rsidRDefault="008D515F" w:rsidP="003D7100">
            <w:pPr>
              <w:spacing w:after="160" w:line="360" w:lineRule="auto"/>
              <w:rPr>
                <w:rFonts w:ascii="Times New Roman" w:hAnsi="Times New Roman" w:cs="Times New Roman"/>
                <w:szCs w:val="24"/>
              </w:rPr>
            </w:pPr>
            <w:r w:rsidRPr="00C44591">
              <w:rPr>
                <w:rFonts w:ascii="Times New Roman" w:hAnsi="Times New Roman" w:cs="Times New Roman"/>
                <w:szCs w:val="24"/>
              </w:rPr>
              <w:t>Gutacker et al. (2016)</w:t>
            </w:r>
            <w:r w:rsidR="002169C3">
              <w:rPr>
                <w:rFonts w:ascii="Times New Roman" w:hAnsi="Times New Roman" w:cs="Times New Roman"/>
                <w:szCs w:val="24"/>
              </w:rPr>
              <w:t>.</w:t>
            </w:r>
          </w:p>
        </w:tc>
        <w:tc>
          <w:tcPr>
            <w:tcW w:w="0" w:type="auto"/>
            <w:hideMark/>
          </w:tcPr>
          <w:p w14:paraId="21131FDD"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UK</w:t>
            </w:r>
          </w:p>
        </w:tc>
        <w:tc>
          <w:tcPr>
            <w:tcW w:w="0" w:type="auto"/>
            <w:hideMark/>
          </w:tcPr>
          <w:p w14:paraId="75BA2C10"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Hospital Choice</w:t>
            </w:r>
          </w:p>
        </w:tc>
        <w:tc>
          <w:tcPr>
            <w:tcW w:w="0" w:type="auto"/>
            <w:hideMark/>
          </w:tcPr>
          <w:p w14:paraId="0239464C"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Quantitative</w:t>
            </w:r>
          </w:p>
        </w:tc>
        <w:tc>
          <w:tcPr>
            <w:tcW w:w="0" w:type="auto"/>
            <w:hideMark/>
          </w:tcPr>
          <w:p w14:paraId="6A4A750C" w14:textId="07B1248A"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 xml:space="preserve">Patients </w:t>
            </w:r>
            <w:r w:rsidR="00C44591">
              <w:rPr>
                <w:rFonts w:ascii="Times New Roman" w:hAnsi="Times New Roman" w:cs="Times New Roman"/>
                <w:szCs w:val="24"/>
              </w:rPr>
              <w:t>prioritised</w:t>
            </w:r>
            <w:r w:rsidRPr="00C44591">
              <w:rPr>
                <w:rFonts w:ascii="Times New Roman" w:hAnsi="Times New Roman" w:cs="Times New Roman"/>
                <w:szCs w:val="24"/>
              </w:rPr>
              <w:t xml:space="preserve"> quality dimensions that were visible and understandable, particularly patient experience indicators.</w:t>
            </w:r>
          </w:p>
        </w:tc>
      </w:tr>
      <w:tr w:rsidR="008D515F" w:rsidRPr="00C44591" w14:paraId="35A69118" w14:textId="77777777" w:rsidTr="00811545">
        <w:tc>
          <w:tcPr>
            <w:tcW w:w="0" w:type="auto"/>
            <w:hideMark/>
          </w:tcPr>
          <w:p w14:paraId="5925DB8C" w14:textId="364659F0" w:rsidR="008D515F" w:rsidRPr="00C44591" w:rsidRDefault="008D515F" w:rsidP="003D7100">
            <w:pPr>
              <w:spacing w:after="160" w:line="360" w:lineRule="auto"/>
              <w:rPr>
                <w:rFonts w:ascii="Times New Roman" w:hAnsi="Times New Roman" w:cs="Times New Roman"/>
                <w:szCs w:val="24"/>
              </w:rPr>
            </w:pPr>
            <w:r w:rsidRPr="00C44591">
              <w:rPr>
                <w:rFonts w:ascii="Times New Roman" w:hAnsi="Times New Roman" w:cs="Times New Roman"/>
                <w:szCs w:val="24"/>
              </w:rPr>
              <w:t>Han et al. (2019)</w:t>
            </w:r>
            <w:r w:rsidR="002169C3">
              <w:rPr>
                <w:rFonts w:ascii="Times New Roman" w:hAnsi="Times New Roman" w:cs="Times New Roman"/>
                <w:szCs w:val="24"/>
              </w:rPr>
              <w:t>.</w:t>
            </w:r>
          </w:p>
        </w:tc>
        <w:tc>
          <w:tcPr>
            <w:tcW w:w="0" w:type="auto"/>
            <w:hideMark/>
          </w:tcPr>
          <w:p w14:paraId="1C6471F0"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China</w:t>
            </w:r>
          </w:p>
        </w:tc>
        <w:tc>
          <w:tcPr>
            <w:tcW w:w="0" w:type="auto"/>
            <w:hideMark/>
          </w:tcPr>
          <w:p w14:paraId="5473C320"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Online Physician Reviews</w:t>
            </w:r>
          </w:p>
        </w:tc>
        <w:tc>
          <w:tcPr>
            <w:tcW w:w="0" w:type="auto"/>
            <w:hideMark/>
          </w:tcPr>
          <w:p w14:paraId="781192A4"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Empirical Study</w:t>
            </w:r>
          </w:p>
        </w:tc>
        <w:tc>
          <w:tcPr>
            <w:tcW w:w="0" w:type="auto"/>
            <w:hideMark/>
          </w:tcPr>
          <w:p w14:paraId="55338C9F"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Review valence, trust, and disease risk significantly influenced physician selection decisions.</w:t>
            </w:r>
          </w:p>
        </w:tc>
      </w:tr>
      <w:tr w:rsidR="008D515F" w:rsidRPr="00C44591" w14:paraId="0200A7E2" w14:textId="77777777" w:rsidTr="00811545">
        <w:tc>
          <w:tcPr>
            <w:tcW w:w="0" w:type="auto"/>
            <w:hideMark/>
          </w:tcPr>
          <w:p w14:paraId="52191DAF" w14:textId="3348FFA3" w:rsidR="008D515F" w:rsidRPr="00C44591" w:rsidRDefault="008D515F" w:rsidP="003D7100">
            <w:pPr>
              <w:spacing w:after="160" w:line="360" w:lineRule="auto"/>
              <w:rPr>
                <w:rFonts w:ascii="Times New Roman" w:hAnsi="Times New Roman" w:cs="Times New Roman"/>
                <w:szCs w:val="24"/>
              </w:rPr>
            </w:pPr>
            <w:r w:rsidRPr="00C44591">
              <w:rPr>
                <w:rFonts w:ascii="Times New Roman" w:hAnsi="Times New Roman" w:cs="Times New Roman"/>
                <w:szCs w:val="24"/>
              </w:rPr>
              <w:t>Lu &amp; Wu (2019)</w:t>
            </w:r>
            <w:r w:rsidR="002169C3">
              <w:rPr>
                <w:rFonts w:ascii="Times New Roman" w:hAnsi="Times New Roman" w:cs="Times New Roman"/>
                <w:szCs w:val="24"/>
              </w:rPr>
              <w:t>.</w:t>
            </w:r>
          </w:p>
        </w:tc>
        <w:tc>
          <w:tcPr>
            <w:tcW w:w="0" w:type="auto"/>
            <w:hideMark/>
          </w:tcPr>
          <w:p w14:paraId="2894A5DB"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China</w:t>
            </w:r>
          </w:p>
        </w:tc>
        <w:tc>
          <w:tcPr>
            <w:tcW w:w="0" w:type="auto"/>
            <w:hideMark/>
          </w:tcPr>
          <w:p w14:paraId="69AB8FE2"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Online Health Communities</w:t>
            </w:r>
          </w:p>
        </w:tc>
        <w:tc>
          <w:tcPr>
            <w:tcW w:w="0" w:type="auto"/>
            <w:hideMark/>
          </w:tcPr>
          <w:p w14:paraId="75BBBC52"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Content Analysis</w:t>
            </w:r>
          </w:p>
        </w:tc>
        <w:tc>
          <w:tcPr>
            <w:tcW w:w="0" w:type="auto"/>
            <w:hideMark/>
          </w:tcPr>
          <w:p w14:paraId="3E349338"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Positive reviews and service responsiveness increased physician outpatient visits.</w:t>
            </w:r>
          </w:p>
        </w:tc>
      </w:tr>
      <w:tr w:rsidR="008D515F" w:rsidRPr="00C44591" w14:paraId="6CF38DA5" w14:textId="77777777" w:rsidTr="00811545">
        <w:tc>
          <w:tcPr>
            <w:tcW w:w="0" w:type="auto"/>
            <w:hideMark/>
          </w:tcPr>
          <w:p w14:paraId="6E354916" w14:textId="1283DC32" w:rsidR="008D515F" w:rsidRPr="00C44591" w:rsidRDefault="008D515F" w:rsidP="003D7100">
            <w:pPr>
              <w:spacing w:after="160" w:line="360" w:lineRule="auto"/>
              <w:rPr>
                <w:rFonts w:ascii="Times New Roman" w:hAnsi="Times New Roman" w:cs="Times New Roman"/>
                <w:szCs w:val="24"/>
              </w:rPr>
            </w:pPr>
            <w:r w:rsidRPr="00C44591">
              <w:rPr>
                <w:rFonts w:ascii="Times New Roman" w:hAnsi="Times New Roman" w:cs="Times New Roman"/>
                <w:szCs w:val="24"/>
              </w:rPr>
              <w:t>Yaraghi et al. (2018)</w:t>
            </w:r>
            <w:r w:rsidR="002169C3">
              <w:rPr>
                <w:rFonts w:ascii="Times New Roman" w:hAnsi="Times New Roman" w:cs="Times New Roman"/>
                <w:szCs w:val="24"/>
              </w:rPr>
              <w:t>.</w:t>
            </w:r>
          </w:p>
        </w:tc>
        <w:tc>
          <w:tcPr>
            <w:tcW w:w="0" w:type="auto"/>
            <w:hideMark/>
          </w:tcPr>
          <w:p w14:paraId="0D41D5D9"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USA</w:t>
            </w:r>
          </w:p>
        </w:tc>
        <w:tc>
          <w:tcPr>
            <w:tcW w:w="0" w:type="auto"/>
            <w:hideMark/>
          </w:tcPr>
          <w:p w14:paraId="31B58BD2"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Online Ratings</w:t>
            </w:r>
          </w:p>
        </w:tc>
        <w:tc>
          <w:tcPr>
            <w:tcW w:w="0" w:type="auto"/>
            <w:hideMark/>
          </w:tcPr>
          <w:p w14:paraId="1CC1D4A7"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Experimental Study</w:t>
            </w:r>
          </w:p>
        </w:tc>
        <w:tc>
          <w:tcPr>
            <w:tcW w:w="0" w:type="auto"/>
            <w:hideMark/>
          </w:tcPr>
          <w:p w14:paraId="5307CA95"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 xml:space="preserve">Online quality ratings significantly influenced </w:t>
            </w:r>
            <w:r w:rsidRPr="00C44591">
              <w:rPr>
                <w:rFonts w:ascii="Times New Roman" w:hAnsi="Times New Roman" w:cs="Times New Roman"/>
                <w:szCs w:val="24"/>
              </w:rPr>
              <w:lastRenderedPageBreak/>
              <w:t>provider selection intentions.</w:t>
            </w:r>
          </w:p>
        </w:tc>
      </w:tr>
      <w:tr w:rsidR="008D515F" w:rsidRPr="00C44591" w14:paraId="3F8B2A0C" w14:textId="77777777" w:rsidTr="00811545">
        <w:tc>
          <w:tcPr>
            <w:tcW w:w="0" w:type="auto"/>
            <w:hideMark/>
          </w:tcPr>
          <w:p w14:paraId="568DD2C6" w14:textId="27CA43D7" w:rsidR="008D515F" w:rsidRPr="00C44591" w:rsidRDefault="008D515F" w:rsidP="003D7100">
            <w:pPr>
              <w:spacing w:after="160" w:line="360" w:lineRule="auto"/>
              <w:rPr>
                <w:rFonts w:ascii="Times New Roman" w:hAnsi="Times New Roman" w:cs="Times New Roman"/>
                <w:szCs w:val="24"/>
              </w:rPr>
            </w:pPr>
            <w:r w:rsidRPr="00C44591">
              <w:rPr>
                <w:rFonts w:ascii="Times New Roman" w:hAnsi="Times New Roman" w:cs="Times New Roman"/>
                <w:szCs w:val="24"/>
              </w:rPr>
              <w:lastRenderedPageBreak/>
              <w:t>Ye &amp; Wu (2022)</w:t>
            </w:r>
            <w:r w:rsidR="002169C3">
              <w:rPr>
                <w:rFonts w:ascii="Times New Roman" w:hAnsi="Times New Roman" w:cs="Times New Roman"/>
                <w:szCs w:val="24"/>
              </w:rPr>
              <w:t>.</w:t>
            </w:r>
          </w:p>
        </w:tc>
        <w:tc>
          <w:tcPr>
            <w:tcW w:w="0" w:type="auto"/>
            <w:hideMark/>
          </w:tcPr>
          <w:p w14:paraId="19DBDC0F"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China</w:t>
            </w:r>
          </w:p>
        </w:tc>
        <w:tc>
          <w:tcPr>
            <w:tcW w:w="0" w:type="auto"/>
            <w:hideMark/>
          </w:tcPr>
          <w:p w14:paraId="2295F508"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Multi-channel Appointments</w:t>
            </w:r>
          </w:p>
        </w:tc>
        <w:tc>
          <w:tcPr>
            <w:tcW w:w="0" w:type="auto"/>
            <w:hideMark/>
          </w:tcPr>
          <w:p w14:paraId="6DE5F59E"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Empirical Study</w:t>
            </w:r>
          </w:p>
        </w:tc>
        <w:tc>
          <w:tcPr>
            <w:tcW w:w="0" w:type="auto"/>
            <w:hideMark/>
          </w:tcPr>
          <w:p w14:paraId="2A0C93B4"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Online appointment users experienced shorter waiting times and improved access to specialists.</w:t>
            </w:r>
          </w:p>
        </w:tc>
      </w:tr>
      <w:tr w:rsidR="008D515F" w:rsidRPr="00C44591" w14:paraId="6AE086A4" w14:textId="77777777" w:rsidTr="00811545">
        <w:tc>
          <w:tcPr>
            <w:tcW w:w="0" w:type="auto"/>
            <w:hideMark/>
          </w:tcPr>
          <w:p w14:paraId="58D8D70A" w14:textId="15994582" w:rsidR="008D515F" w:rsidRPr="00C44591" w:rsidRDefault="008D515F" w:rsidP="003D7100">
            <w:pPr>
              <w:spacing w:after="160" w:line="360" w:lineRule="auto"/>
              <w:rPr>
                <w:rFonts w:ascii="Times New Roman" w:hAnsi="Times New Roman" w:cs="Times New Roman"/>
                <w:szCs w:val="24"/>
              </w:rPr>
            </w:pPr>
            <w:r w:rsidRPr="00C44591">
              <w:rPr>
                <w:rFonts w:ascii="Times New Roman" w:hAnsi="Times New Roman" w:cs="Times New Roman"/>
                <w:szCs w:val="24"/>
              </w:rPr>
              <w:t>Qiu et al. (2022)</w:t>
            </w:r>
            <w:r w:rsidR="002169C3">
              <w:rPr>
                <w:rFonts w:ascii="Times New Roman" w:hAnsi="Times New Roman" w:cs="Times New Roman"/>
                <w:szCs w:val="24"/>
              </w:rPr>
              <w:t>.</w:t>
            </w:r>
          </w:p>
        </w:tc>
        <w:tc>
          <w:tcPr>
            <w:tcW w:w="0" w:type="auto"/>
            <w:hideMark/>
          </w:tcPr>
          <w:p w14:paraId="11BE7BD1"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China</w:t>
            </w:r>
          </w:p>
        </w:tc>
        <w:tc>
          <w:tcPr>
            <w:tcW w:w="0" w:type="auto"/>
            <w:hideMark/>
          </w:tcPr>
          <w:p w14:paraId="53A0CAF4"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Online Medical Communities</w:t>
            </w:r>
          </w:p>
        </w:tc>
        <w:tc>
          <w:tcPr>
            <w:tcW w:w="0" w:type="auto"/>
            <w:hideMark/>
          </w:tcPr>
          <w:p w14:paraId="5A96DE29"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Quantitative Study</w:t>
            </w:r>
          </w:p>
        </w:tc>
        <w:tc>
          <w:tcPr>
            <w:tcW w:w="0" w:type="auto"/>
            <w:hideMark/>
          </w:tcPr>
          <w:p w14:paraId="68D5BDD5"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Trust, physician reputation, and departmental status strongly predicted patient choice.</w:t>
            </w:r>
          </w:p>
        </w:tc>
      </w:tr>
      <w:tr w:rsidR="008D515F" w:rsidRPr="00C44591" w14:paraId="14D2DDF1" w14:textId="77777777" w:rsidTr="00811545">
        <w:tc>
          <w:tcPr>
            <w:tcW w:w="0" w:type="auto"/>
            <w:hideMark/>
          </w:tcPr>
          <w:p w14:paraId="429A41DB" w14:textId="291F75FA" w:rsidR="008D515F" w:rsidRPr="00C44591" w:rsidRDefault="008D515F" w:rsidP="003D7100">
            <w:pPr>
              <w:spacing w:after="160" w:line="360" w:lineRule="auto"/>
              <w:rPr>
                <w:rFonts w:ascii="Times New Roman" w:hAnsi="Times New Roman" w:cs="Times New Roman"/>
                <w:szCs w:val="24"/>
              </w:rPr>
            </w:pPr>
            <w:r w:rsidRPr="00C44591">
              <w:rPr>
                <w:rFonts w:ascii="Times New Roman" w:hAnsi="Times New Roman" w:cs="Times New Roman"/>
                <w:szCs w:val="24"/>
              </w:rPr>
              <w:t>Zhang et al. (2023)</w:t>
            </w:r>
            <w:r w:rsidR="002169C3">
              <w:rPr>
                <w:rFonts w:ascii="Times New Roman" w:hAnsi="Times New Roman" w:cs="Times New Roman"/>
                <w:szCs w:val="24"/>
              </w:rPr>
              <w:t>.</w:t>
            </w:r>
          </w:p>
        </w:tc>
        <w:tc>
          <w:tcPr>
            <w:tcW w:w="0" w:type="auto"/>
            <w:hideMark/>
          </w:tcPr>
          <w:p w14:paraId="32DD4733"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China</w:t>
            </w:r>
          </w:p>
        </w:tc>
        <w:tc>
          <w:tcPr>
            <w:tcW w:w="0" w:type="auto"/>
            <w:hideMark/>
          </w:tcPr>
          <w:p w14:paraId="6E0144CB"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Narrative Reviews</w:t>
            </w:r>
          </w:p>
        </w:tc>
        <w:tc>
          <w:tcPr>
            <w:tcW w:w="0" w:type="auto"/>
            <w:hideMark/>
          </w:tcPr>
          <w:p w14:paraId="41B914B6"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Empirical Study</w:t>
            </w:r>
          </w:p>
        </w:tc>
        <w:tc>
          <w:tcPr>
            <w:tcW w:w="0" w:type="auto"/>
            <w:hideMark/>
          </w:tcPr>
          <w:p w14:paraId="745C526C"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Narrative reviews significantly affected e-doctor choice behaviour.</w:t>
            </w:r>
          </w:p>
        </w:tc>
      </w:tr>
      <w:tr w:rsidR="008D515F" w:rsidRPr="00C44591" w14:paraId="0A218BE8" w14:textId="77777777" w:rsidTr="00811545">
        <w:tc>
          <w:tcPr>
            <w:tcW w:w="0" w:type="auto"/>
            <w:hideMark/>
          </w:tcPr>
          <w:p w14:paraId="78991ED2" w14:textId="75002661" w:rsidR="008D515F" w:rsidRPr="00C44591" w:rsidRDefault="008D515F" w:rsidP="003D7100">
            <w:pPr>
              <w:spacing w:after="160" w:line="360" w:lineRule="auto"/>
              <w:rPr>
                <w:rFonts w:ascii="Times New Roman" w:hAnsi="Times New Roman" w:cs="Times New Roman"/>
                <w:szCs w:val="24"/>
              </w:rPr>
            </w:pPr>
            <w:r w:rsidRPr="00C44591">
              <w:rPr>
                <w:rFonts w:ascii="Times New Roman" w:hAnsi="Times New Roman" w:cs="Times New Roman"/>
                <w:szCs w:val="24"/>
              </w:rPr>
              <w:t>Quigley et al.</w:t>
            </w:r>
            <w:r w:rsidR="0025695F">
              <w:rPr>
                <w:rFonts w:ascii="Times New Roman" w:hAnsi="Times New Roman" w:cs="Times New Roman"/>
                <w:szCs w:val="24"/>
              </w:rPr>
              <w:t xml:space="preserve"> (2021).</w:t>
            </w:r>
          </w:p>
        </w:tc>
        <w:tc>
          <w:tcPr>
            <w:tcW w:w="0" w:type="auto"/>
            <w:hideMark/>
          </w:tcPr>
          <w:p w14:paraId="254047F1"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Multiple Countries</w:t>
            </w:r>
          </w:p>
        </w:tc>
        <w:tc>
          <w:tcPr>
            <w:tcW w:w="0" w:type="auto"/>
            <w:hideMark/>
          </w:tcPr>
          <w:p w14:paraId="2E14A086"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Patient Experience</w:t>
            </w:r>
          </w:p>
        </w:tc>
        <w:tc>
          <w:tcPr>
            <w:tcW w:w="0" w:type="auto"/>
            <w:hideMark/>
          </w:tcPr>
          <w:p w14:paraId="685F0274"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Systematic Review</w:t>
            </w:r>
          </w:p>
        </w:tc>
        <w:tc>
          <w:tcPr>
            <w:tcW w:w="0" w:type="auto"/>
            <w:hideMark/>
          </w:tcPr>
          <w:p w14:paraId="1FEE0AD0"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Positive patient experiences were associated with greater retention and recommendation behaviour.</w:t>
            </w:r>
          </w:p>
        </w:tc>
      </w:tr>
      <w:tr w:rsidR="008D515F" w:rsidRPr="00C44591" w14:paraId="092A0283" w14:textId="77777777" w:rsidTr="00811545">
        <w:tc>
          <w:tcPr>
            <w:tcW w:w="0" w:type="auto"/>
            <w:hideMark/>
          </w:tcPr>
          <w:p w14:paraId="4400FB8D" w14:textId="622052FC" w:rsidR="008D515F" w:rsidRPr="00C44591" w:rsidRDefault="008D515F" w:rsidP="003D7100">
            <w:pPr>
              <w:spacing w:after="160" w:line="360" w:lineRule="auto"/>
              <w:rPr>
                <w:rFonts w:ascii="Times New Roman" w:hAnsi="Times New Roman" w:cs="Times New Roman"/>
                <w:szCs w:val="24"/>
              </w:rPr>
            </w:pPr>
            <w:r w:rsidRPr="00C44591">
              <w:rPr>
                <w:rFonts w:ascii="Times New Roman" w:hAnsi="Times New Roman" w:cs="Times New Roman"/>
                <w:szCs w:val="24"/>
              </w:rPr>
              <w:t>Stoumpos et al. (2023)</w:t>
            </w:r>
            <w:r w:rsidR="00C847DB">
              <w:rPr>
                <w:rFonts w:ascii="Times New Roman" w:hAnsi="Times New Roman" w:cs="Times New Roman"/>
                <w:szCs w:val="24"/>
              </w:rPr>
              <w:t>.</w:t>
            </w:r>
          </w:p>
        </w:tc>
        <w:tc>
          <w:tcPr>
            <w:tcW w:w="0" w:type="auto"/>
            <w:hideMark/>
          </w:tcPr>
          <w:p w14:paraId="74BF39DE"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International</w:t>
            </w:r>
          </w:p>
        </w:tc>
        <w:tc>
          <w:tcPr>
            <w:tcW w:w="0" w:type="auto"/>
            <w:hideMark/>
          </w:tcPr>
          <w:p w14:paraId="671BFE32"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Digital Health Transformation</w:t>
            </w:r>
          </w:p>
        </w:tc>
        <w:tc>
          <w:tcPr>
            <w:tcW w:w="0" w:type="auto"/>
            <w:hideMark/>
          </w:tcPr>
          <w:p w14:paraId="37F3AA71"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Review</w:t>
            </w:r>
          </w:p>
        </w:tc>
        <w:tc>
          <w:tcPr>
            <w:tcW w:w="0" w:type="auto"/>
            <w:hideMark/>
          </w:tcPr>
          <w:p w14:paraId="19DE8892" w14:textId="77777777" w:rsidR="008D515F" w:rsidRPr="00C44591" w:rsidRDefault="008D515F" w:rsidP="008D515F">
            <w:pPr>
              <w:spacing w:after="160" w:line="360" w:lineRule="auto"/>
              <w:jc w:val="both"/>
              <w:rPr>
                <w:rFonts w:ascii="Times New Roman" w:hAnsi="Times New Roman" w:cs="Times New Roman"/>
                <w:szCs w:val="24"/>
              </w:rPr>
            </w:pPr>
            <w:r w:rsidRPr="00C44591">
              <w:rPr>
                <w:rFonts w:ascii="Times New Roman" w:hAnsi="Times New Roman" w:cs="Times New Roman"/>
                <w:szCs w:val="24"/>
              </w:rPr>
              <w:t>Digital health technologies improve access and patient engagement when usability and trust are high.</w:t>
            </w:r>
          </w:p>
        </w:tc>
      </w:tr>
    </w:tbl>
    <w:p w14:paraId="23C3786F" w14:textId="77777777" w:rsidR="008D515F" w:rsidRPr="00633786" w:rsidRDefault="008D515F" w:rsidP="00633786">
      <w:pPr>
        <w:spacing w:line="360" w:lineRule="auto"/>
        <w:jc w:val="both"/>
        <w:rPr>
          <w:rFonts w:ascii="Times New Roman" w:hAnsi="Times New Roman" w:cs="Times New Roman"/>
          <w:b/>
          <w:bCs/>
        </w:rPr>
      </w:pPr>
    </w:p>
    <w:p w14:paraId="7C547FF8" w14:textId="3C4D2073" w:rsidR="00897281" w:rsidRDefault="00164055" w:rsidP="00897281">
      <w:pPr>
        <w:spacing w:line="360" w:lineRule="auto"/>
        <w:jc w:val="both"/>
        <w:rPr>
          <w:rFonts w:ascii="Times New Roman" w:hAnsi="Times New Roman" w:cs="Times New Roman"/>
          <w:b/>
          <w:bCs/>
        </w:rPr>
      </w:pPr>
      <w:r>
        <w:rPr>
          <w:rFonts w:ascii="Times New Roman" w:hAnsi="Times New Roman" w:cs="Times New Roman"/>
          <w:b/>
          <w:bCs/>
        </w:rPr>
        <w:t xml:space="preserve">8.2 </w:t>
      </w:r>
      <w:r w:rsidR="00897281" w:rsidRPr="00897281">
        <w:rPr>
          <w:rFonts w:ascii="Times New Roman" w:hAnsi="Times New Roman" w:cs="Times New Roman"/>
          <w:b/>
          <w:bCs/>
        </w:rPr>
        <w:t>Theme 1: Hospital choice behaviour</w:t>
      </w:r>
    </w:p>
    <w:p w14:paraId="7EE281B4" w14:textId="32C9C058" w:rsidR="00CB66AC" w:rsidRDefault="000A68F4" w:rsidP="004E16A8">
      <w:pPr>
        <w:spacing w:line="360" w:lineRule="auto"/>
        <w:jc w:val="both"/>
        <w:rPr>
          <w:rFonts w:ascii="Times New Roman" w:hAnsi="Times New Roman" w:cs="Times New Roman"/>
        </w:rPr>
      </w:pPr>
      <w:r w:rsidRPr="000A68F4">
        <w:rPr>
          <w:rFonts w:ascii="Times New Roman" w:hAnsi="Times New Roman" w:cs="Times New Roman"/>
        </w:rPr>
        <w:t xml:space="preserve">The process of hospital choice becomes a multi-dimensional behavioural process </w:t>
      </w:r>
      <w:r w:rsidR="0084571E">
        <w:rPr>
          <w:rFonts w:ascii="Times New Roman" w:hAnsi="Times New Roman" w:cs="Times New Roman"/>
        </w:rPr>
        <w:t>influenced</w:t>
      </w:r>
      <w:r w:rsidR="00CB66AC">
        <w:rPr>
          <w:rFonts w:ascii="Times New Roman" w:hAnsi="Times New Roman" w:cs="Times New Roman"/>
        </w:rPr>
        <w:t xml:space="preserve"> by perceived quality, trust, availability of specialists, convenience, accessibility, and service-experience variables such as</w:t>
      </w:r>
      <w:r w:rsidRPr="000A68F4">
        <w:rPr>
          <w:rFonts w:ascii="Times New Roman" w:hAnsi="Times New Roman" w:cs="Times New Roman"/>
        </w:rPr>
        <w:t xml:space="preserve"> waiting time. Patients </w:t>
      </w:r>
      <w:r w:rsidR="0084571E">
        <w:rPr>
          <w:rFonts w:ascii="Times New Roman" w:hAnsi="Times New Roman" w:cs="Times New Roman"/>
        </w:rPr>
        <w:t xml:space="preserve">lack the technical ability to assess clinical </w:t>
      </w:r>
      <w:r w:rsidR="0084571E">
        <w:rPr>
          <w:rFonts w:ascii="Times New Roman" w:hAnsi="Times New Roman" w:cs="Times New Roman"/>
        </w:rPr>
        <w:lastRenderedPageBreak/>
        <w:t>quality before the service is delivered and thus rely on</w:t>
      </w:r>
      <w:r w:rsidR="00CB66AC">
        <w:rPr>
          <w:rFonts w:ascii="Times New Roman" w:hAnsi="Times New Roman" w:cs="Times New Roman"/>
        </w:rPr>
        <w:t xml:space="preserve"> observable signals as indicators of expected service quality, such as hospital reputation, consultants' credentials, accreditation, website ratings, departmental standing,</w:t>
      </w:r>
      <w:r w:rsidRPr="000A68F4">
        <w:rPr>
          <w:rFonts w:ascii="Times New Roman" w:hAnsi="Times New Roman" w:cs="Times New Roman"/>
        </w:rPr>
        <w:t xml:space="preserve"> and prior patient experiences. According to Gutacker et al. (2016), patients were more likely to care about </w:t>
      </w:r>
      <w:r w:rsidR="004B3B93">
        <w:rPr>
          <w:rFonts w:ascii="Times New Roman" w:hAnsi="Times New Roman" w:cs="Times New Roman"/>
        </w:rPr>
        <w:t>tangible, clear aspects of quality, such as patient-reported experiences, than about more complex</w:t>
      </w:r>
      <w:r w:rsidRPr="000A68F4">
        <w:rPr>
          <w:rFonts w:ascii="Times New Roman" w:hAnsi="Times New Roman" w:cs="Times New Roman"/>
        </w:rPr>
        <w:t xml:space="preserve"> institutional measures of quality. Likewise, Yaraghi et al. (2018) showed that ratings on websites can </w:t>
      </w:r>
      <w:r w:rsidR="00CB66AC">
        <w:rPr>
          <w:rFonts w:ascii="Times New Roman" w:hAnsi="Times New Roman" w:cs="Times New Roman"/>
        </w:rPr>
        <w:t>significantly influence intentions to select a provider, and Han et al. found that both trust and perceived risk of disease moderated</w:t>
      </w:r>
      <w:r w:rsidRPr="000A68F4">
        <w:rPr>
          <w:rFonts w:ascii="Times New Roman" w:hAnsi="Times New Roman" w:cs="Times New Roman"/>
        </w:rPr>
        <w:t xml:space="preserve"> the effect of physician ratings on health decisions. The study also found that consultant credentials, departmental reputation, and past patient experience are other critical informal cues </w:t>
      </w:r>
      <w:r w:rsidR="00CB66AC">
        <w:rPr>
          <w:rFonts w:ascii="Times New Roman" w:hAnsi="Times New Roman" w:cs="Times New Roman"/>
        </w:rPr>
        <w:t xml:space="preserve">that patients use </w:t>
      </w:r>
      <w:r w:rsidRPr="000A68F4">
        <w:rPr>
          <w:rFonts w:ascii="Times New Roman" w:hAnsi="Times New Roman" w:cs="Times New Roman"/>
        </w:rPr>
        <w:t xml:space="preserve">to gauge clinical quality when it is not readily available. Another </w:t>
      </w:r>
      <w:r w:rsidR="004B3B93">
        <w:rPr>
          <w:rFonts w:ascii="Times New Roman" w:hAnsi="Times New Roman" w:cs="Times New Roman"/>
        </w:rPr>
        <w:t xml:space="preserve">highly visible measure of accessibility and service efficiency is the </w:t>
      </w:r>
      <w:r w:rsidR="00CB66AC">
        <w:rPr>
          <w:rFonts w:ascii="Times New Roman" w:hAnsi="Times New Roman" w:cs="Times New Roman"/>
        </w:rPr>
        <w:t xml:space="preserve">time </w:t>
      </w:r>
      <w:r w:rsidRPr="000A68F4">
        <w:rPr>
          <w:rFonts w:ascii="Times New Roman" w:hAnsi="Times New Roman" w:cs="Times New Roman"/>
        </w:rPr>
        <w:t xml:space="preserve">spent waiting. In conjunction with </w:t>
      </w:r>
      <w:r w:rsidR="00CB66AC">
        <w:rPr>
          <w:rFonts w:ascii="Times New Roman" w:hAnsi="Times New Roman" w:cs="Times New Roman"/>
        </w:rPr>
        <w:t xml:space="preserve">the availability of specialists and the </w:t>
      </w:r>
      <w:r w:rsidRPr="000A68F4">
        <w:rPr>
          <w:rFonts w:ascii="Times New Roman" w:hAnsi="Times New Roman" w:cs="Times New Roman"/>
        </w:rPr>
        <w:t xml:space="preserve">convenience of the hospital, it can have a tremendous impact on whether a patient includes a hospital in their consideration set and ultimately books at that hospital. Together, these results suggest that the decision to choose a hospital is seldom made based on objective clinical quality. Instead, the patient interprets multiple cues that are visible that help him reduce uncertainty, facilitate comparison, and help him feel more at ease throughout the </w:t>
      </w:r>
      <w:r w:rsidR="00CB66AC">
        <w:rPr>
          <w:rFonts w:ascii="Times New Roman" w:hAnsi="Times New Roman" w:cs="Times New Roman"/>
        </w:rPr>
        <w:t>decision-making</w:t>
      </w:r>
      <w:r w:rsidRPr="000A68F4">
        <w:rPr>
          <w:rFonts w:ascii="Times New Roman" w:hAnsi="Times New Roman" w:cs="Times New Roman"/>
        </w:rPr>
        <w:t xml:space="preserve">. </w:t>
      </w:r>
    </w:p>
    <w:p w14:paraId="4533CC62" w14:textId="15115989" w:rsidR="000A68F4" w:rsidRPr="000A68F4" w:rsidRDefault="000A68F4" w:rsidP="004E16A8">
      <w:pPr>
        <w:spacing w:line="360" w:lineRule="auto"/>
        <w:jc w:val="both"/>
        <w:rPr>
          <w:rFonts w:ascii="Times New Roman" w:hAnsi="Times New Roman" w:cs="Times New Roman"/>
          <w:lang w:val="en"/>
        </w:rPr>
      </w:pPr>
      <w:r w:rsidRPr="000A68F4">
        <w:rPr>
          <w:rFonts w:ascii="Times New Roman" w:hAnsi="Times New Roman" w:cs="Times New Roman"/>
        </w:rPr>
        <w:t xml:space="preserve">Behavioural economics </w:t>
      </w:r>
      <w:r w:rsidR="004B3B93">
        <w:rPr>
          <w:rFonts w:ascii="Times New Roman" w:hAnsi="Times New Roman" w:cs="Times New Roman"/>
        </w:rPr>
        <w:t>views</w:t>
      </w:r>
      <w:r w:rsidRPr="000A68F4">
        <w:rPr>
          <w:rFonts w:ascii="Times New Roman" w:hAnsi="Times New Roman" w:cs="Times New Roman"/>
        </w:rPr>
        <w:t xml:space="preserve"> these cues as shortcuts </w:t>
      </w:r>
      <w:r w:rsidR="00CB66AC">
        <w:rPr>
          <w:rFonts w:ascii="Times New Roman" w:hAnsi="Times New Roman" w:cs="Times New Roman"/>
        </w:rPr>
        <w:t>that guide patients through a world of imperfect information, perceived risk, and uncertainty in health care decision-making</w:t>
      </w:r>
      <w:r w:rsidRPr="000A68F4">
        <w:rPr>
          <w:rFonts w:ascii="Times New Roman" w:hAnsi="Times New Roman" w:cs="Times New Roman"/>
        </w:rPr>
        <w:t xml:space="preserve">. Therefore, </w:t>
      </w:r>
      <w:r w:rsidR="004B3B93">
        <w:rPr>
          <w:rFonts w:ascii="Times New Roman" w:hAnsi="Times New Roman" w:cs="Times New Roman"/>
        </w:rPr>
        <w:t xml:space="preserve">reputation management, service accessibility, and patient experience design </w:t>
      </w:r>
      <w:r w:rsidR="00CB66AC">
        <w:rPr>
          <w:rFonts w:ascii="Times New Roman" w:hAnsi="Times New Roman" w:cs="Times New Roman"/>
        </w:rPr>
        <w:t>should not be considered secondary marketing activities but rather core processes through which patients draw inferences about competence, safety, trustworthiness,</w:t>
      </w:r>
      <w:r w:rsidRPr="000A68F4">
        <w:rPr>
          <w:rFonts w:ascii="Times New Roman" w:hAnsi="Times New Roman" w:cs="Times New Roman"/>
        </w:rPr>
        <w:t xml:space="preserve"> and reliability in digitally mediated healthcare settings. These results are echoed </w:t>
      </w:r>
      <w:r w:rsidR="00CB66AC">
        <w:rPr>
          <w:rFonts w:ascii="Times New Roman" w:hAnsi="Times New Roman" w:cs="Times New Roman"/>
        </w:rPr>
        <w:t>by other studies that relate</w:t>
      </w:r>
      <w:r w:rsidRPr="000A68F4">
        <w:rPr>
          <w:rFonts w:ascii="Times New Roman" w:hAnsi="Times New Roman" w:cs="Times New Roman"/>
        </w:rPr>
        <w:t xml:space="preserve"> patient ratings on the internet to objective quality measures (Greaves et al., 2012).</w:t>
      </w:r>
    </w:p>
    <w:p w14:paraId="600917CA" w14:textId="59CA693A" w:rsidR="004E16A8" w:rsidRPr="004E16A8" w:rsidRDefault="00164055" w:rsidP="004E16A8">
      <w:pPr>
        <w:spacing w:line="360" w:lineRule="auto"/>
        <w:jc w:val="both"/>
        <w:rPr>
          <w:rFonts w:ascii="Times New Roman" w:hAnsi="Times New Roman" w:cs="Times New Roman"/>
          <w:b/>
          <w:bCs/>
          <w:lang w:val="en"/>
        </w:rPr>
      </w:pPr>
      <w:r>
        <w:rPr>
          <w:rFonts w:ascii="Times New Roman" w:hAnsi="Times New Roman" w:cs="Times New Roman"/>
          <w:b/>
          <w:bCs/>
          <w:lang w:val="en"/>
        </w:rPr>
        <w:t xml:space="preserve">8.3 </w:t>
      </w:r>
      <w:r w:rsidR="004E16A8" w:rsidRPr="004E16A8">
        <w:rPr>
          <w:rFonts w:ascii="Times New Roman" w:hAnsi="Times New Roman" w:cs="Times New Roman"/>
          <w:b/>
          <w:bCs/>
          <w:lang w:val="en"/>
        </w:rPr>
        <w:t>Theme 2: Digital access and appointment choice</w:t>
      </w:r>
    </w:p>
    <w:p w14:paraId="1BEF6A4A" w14:textId="0D70B208" w:rsidR="000A68F4" w:rsidRPr="000A68F4" w:rsidRDefault="000A68F4" w:rsidP="000A68F4">
      <w:pPr>
        <w:spacing w:line="360" w:lineRule="auto"/>
        <w:jc w:val="both"/>
        <w:rPr>
          <w:rFonts w:ascii="Times New Roman" w:hAnsi="Times New Roman" w:cs="Times New Roman"/>
        </w:rPr>
      </w:pPr>
      <w:r w:rsidRPr="000A68F4">
        <w:rPr>
          <w:rFonts w:ascii="Times New Roman" w:hAnsi="Times New Roman" w:cs="Times New Roman"/>
        </w:rPr>
        <w:t xml:space="preserve">Digital access is now </w:t>
      </w:r>
      <w:r w:rsidR="00E44ACC">
        <w:rPr>
          <w:rFonts w:ascii="Times New Roman" w:hAnsi="Times New Roman" w:cs="Times New Roman"/>
        </w:rPr>
        <w:t>affecting</w:t>
      </w:r>
      <w:r w:rsidRPr="000A68F4">
        <w:rPr>
          <w:rFonts w:ascii="Times New Roman" w:hAnsi="Times New Roman" w:cs="Times New Roman"/>
        </w:rPr>
        <w:t xml:space="preserve"> how </w:t>
      </w:r>
      <w:r w:rsidR="00E44ACC">
        <w:rPr>
          <w:rFonts w:ascii="Times New Roman" w:hAnsi="Times New Roman" w:cs="Times New Roman"/>
        </w:rPr>
        <w:t>patients</w:t>
      </w:r>
      <w:r w:rsidRPr="000A68F4">
        <w:rPr>
          <w:rFonts w:ascii="Times New Roman" w:hAnsi="Times New Roman" w:cs="Times New Roman"/>
        </w:rPr>
        <w:t xml:space="preserve"> use health services</w:t>
      </w:r>
      <w:r w:rsidR="00E44ACC">
        <w:rPr>
          <w:rFonts w:ascii="Times New Roman" w:hAnsi="Times New Roman" w:cs="Times New Roman"/>
        </w:rPr>
        <w:t>. In</w:t>
      </w:r>
      <w:r w:rsidRPr="000A68F4">
        <w:rPr>
          <w:rFonts w:ascii="Times New Roman" w:hAnsi="Times New Roman" w:cs="Times New Roman"/>
        </w:rPr>
        <w:t xml:space="preserve"> addition to choosing a hospital or consultant, patients are also choosing their access to health services, meaning that they are choosing the channel they use. Various studies have suggested that the use of digital appointment systems has a strong impact on </w:t>
      </w:r>
      <w:r w:rsidR="00E44ACC">
        <w:rPr>
          <w:rFonts w:ascii="Times New Roman" w:hAnsi="Times New Roman" w:cs="Times New Roman"/>
        </w:rPr>
        <w:t>appointment behaviour, availability,</w:t>
      </w:r>
      <w:r w:rsidRPr="000A68F4">
        <w:rPr>
          <w:rFonts w:ascii="Times New Roman" w:hAnsi="Times New Roman" w:cs="Times New Roman"/>
        </w:rPr>
        <w:t xml:space="preserve"> and service use. A study by Ye and Wu (2022) </w:t>
      </w:r>
      <w:r w:rsidR="00E44ACC">
        <w:rPr>
          <w:rFonts w:ascii="Times New Roman" w:hAnsi="Times New Roman" w:cs="Times New Roman"/>
        </w:rPr>
        <w:t>found that online appointment booking results in shorter consultation wait times and improved access to specialist services for patients compared with</w:t>
      </w:r>
      <w:r w:rsidRPr="000A68F4">
        <w:rPr>
          <w:rFonts w:ascii="Times New Roman" w:hAnsi="Times New Roman" w:cs="Times New Roman"/>
        </w:rPr>
        <w:t xml:space="preserve"> conventional booking. Further evidence from </w:t>
      </w:r>
      <w:r w:rsidR="00E44ACC">
        <w:rPr>
          <w:rFonts w:ascii="Times New Roman" w:hAnsi="Times New Roman" w:cs="Times New Roman"/>
        </w:rPr>
        <w:t xml:space="preserve">online </w:t>
      </w:r>
      <w:r w:rsidR="004B3B93">
        <w:rPr>
          <w:rFonts w:ascii="Times New Roman" w:hAnsi="Times New Roman" w:cs="Times New Roman"/>
        </w:rPr>
        <w:t xml:space="preserve">scheduling platforms shows that digital </w:t>
      </w:r>
      <w:r w:rsidR="004B3B93">
        <w:rPr>
          <w:rFonts w:ascii="Times New Roman" w:hAnsi="Times New Roman" w:cs="Times New Roman"/>
        </w:rPr>
        <w:lastRenderedPageBreak/>
        <w:t xml:space="preserve">scheduling systems can reduce waiting times, alleviate administrative burden, reduce missed appointments, and increase patient satisfaction by providing greater visibility into appointment availability and streamlining </w:t>
      </w:r>
      <w:r w:rsidRPr="000A68F4">
        <w:rPr>
          <w:rFonts w:ascii="Times New Roman" w:hAnsi="Times New Roman" w:cs="Times New Roman"/>
        </w:rPr>
        <w:t xml:space="preserve">access. The broader telehealth literature also shows that digital access mechanisms can enhance access to services, service utilisation, and improve the convenience and continuity of services (Campion et al., 2016). Research also indicates that online bookings are more likely to be used when patients are seeking limited specialist resources, have more severe health conditions, and/or are looking to </w:t>
      </w:r>
      <w:r w:rsidR="00E44ACC">
        <w:rPr>
          <w:rFonts w:ascii="Times New Roman" w:hAnsi="Times New Roman" w:cs="Times New Roman"/>
        </w:rPr>
        <w:t>minimise</w:t>
      </w:r>
      <w:r w:rsidRPr="000A68F4">
        <w:rPr>
          <w:rFonts w:ascii="Times New Roman" w:hAnsi="Times New Roman" w:cs="Times New Roman"/>
        </w:rPr>
        <w:t xml:space="preserve"> travel expenses and logistical challenges.</w:t>
      </w:r>
    </w:p>
    <w:p w14:paraId="4ACD5606" w14:textId="41A676DB" w:rsidR="000A68F4" w:rsidRPr="000A68F4" w:rsidRDefault="000A68F4" w:rsidP="000A68F4">
      <w:pPr>
        <w:spacing w:line="360" w:lineRule="auto"/>
        <w:jc w:val="both"/>
        <w:rPr>
          <w:rFonts w:ascii="Times New Roman" w:hAnsi="Times New Roman" w:cs="Times New Roman"/>
        </w:rPr>
      </w:pPr>
      <w:r w:rsidRPr="000A68F4">
        <w:rPr>
          <w:rFonts w:ascii="Times New Roman" w:hAnsi="Times New Roman" w:cs="Times New Roman"/>
        </w:rPr>
        <w:t>The results suggest that access to digital has more than a technocentric meaning. In contrast, appointment systems have a greater impact on patients' perceptions of access, responsiveness, efficiency, and service quality prior to encountering care. Convenience is a tangible aspect of service utility from a behavioural economics standpoint</w:t>
      </w:r>
      <w:r w:rsidR="00E44ACC">
        <w:rPr>
          <w:rFonts w:ascii="Times New Roman" w:hAnsi="Times New Roman" w:cs="Times New Roman"/>
        </w:rPr>
        <w:t>, as patients consider time, effort, travel burden, and access costs when deciding how and where to access care,</w:t>
      </w:r>
      <w:r w:rsidRPr="000A68F4">
        <w:rPr>
          <w:rFonts w:ascii="Times New Roman" w:hAnsi="Times New Roman" w:cs="Times New Roman"/>
        </w:rPr>
        <w:t xml:space="preserve"> in addition to clinical need. The ease of performing desirable actions, through reduced friction, simplified navigation</w:t>
      </w:r>
      <w:r w:rsidR="005A4F76">
        <w:rPr>
          <w:rFonts w:ascii="Times New Roman" w:hAnsi="Times New Roman" w:cs="Times New Roman"/>
        </w:rPr>
        <w:t>, and lower effort costs, increases the likelihood of engagement and service utilisation</w:t>
      </w:r>
      <w:r w:rsidRPr="000A68F4">
        <w:rPr>
          <w:rFonts w:ascii="Times New Roman" w:hAnsi="Times New Roman" w:cs="Times New Roman"/>
        </w:rPr>
        <w:t xml:space="preserve"> by healthcare.</w:t>
      </w:r>
    </w:p>
    <w:p w14:paraId="1920038E" w14:textId="0EEE9188" w:rsidR="000A68F4" w:rsidRDefault="000A68F4" w:rsidP="000A68F4">
      <w:pPr>
        <w:spacing w:line="360" w:lineRule="auto"/>
        <w:jc w:val="both"/>
        <w:rPr>
          <w:rFonts w:ascii="Times New Roman" w:hAnsi="Times New Roman" w:cs="Times New Roman"/>
        </w:rPr>
      </w:pPr>
      <w:r w:rsidRPr="000A68F4">
        <w:rPr>
          <w:rFonts w:ascii="Times New Roman" w:hAnsi="Times New Roman" w:cs="Times New Roman"/>
        </w:rPr>
        <w:t xml:space="preserve">It is also suggested that </w:t>
      </w:r>
      <w:r w:rsidR="00D423E6">
        <w:rPr>
          <w:rFonts w:ascii="Times New Roman" w:hAnsi="Times New Roman" w:cs="Times New Roman"/>
        </w:rPr>
        <w:t xml:space="preserve">patients </w:t>
      </w:r>
      <w:r w:rsidR="0064648A">
        <w:rPr>
          <w:rFonts w:ascii="Times New Roman" w:hAnsi="Times New Roman" w:cs="Times New Roman"/>
        </w:rPr>
        <w:t>seeking flexibility, speed, and convenience in their appointments benefit particularly</w:t>
      </w:r>
      <w:r w:rsidR="00D423E6">
        <w:rPr>
          <w:rFonts w:ascii="Times New Roman" w:hAnsi="Times New Roman" w:cs="Times New Roman"/>
        </w:rPr>
        <w:t xml:space="preserve"> </w:t>
      </w:r>
      <w:r w:rsidRPr="000A68F4">
        <w:rPr>
          <w:rFonts w:ascii="Times New Roman" w:hAnsi="Times New Roman" w:cs="Times New Roman"/>
        </w:rPr>
        <w:t xml:space="preserve">from digital appointments. The uptake of these channels, though, is </w:t>
      </w:r>
      <w:r w:rsidR="0064648A">
        <w:rPr>
          <w:rFonts w:ascii="Times New Roman" w:hAnsi="Times New Roman" w:cs="Times New Roman"/>
        </w:rPr>
        <w:t>unequal across populations, with older adults, socioeconomically disadvantaged groups, and those with lower digital literacy likely to continue using</w:t>
      </w:r>
      <w:r w:rsidR="00D423E6">
        <w:rPr>
          <w:rFonts w:ascii="Times New Roman" w:hAnsi="Times New Roman" w:cs="Times New Roman"/>
        </w:rPr>
        <w:t xml:space="preserve"> face-to-face or telephone channels</w:t>
      </w:r>
      <w:r w:rsidRPr="000A68F4">
        <w:rPr>
          <w:rFonts w:ascii="Times New Roman" w:hAnsi="Times New Roman" w:cs="Times New Roman"/>
        </w:rPr>
        <w:t xml:space="preserve"> to make appointments. This demonstrates that it is crucial to design </w:t>
      </w:r>
      <w:r w:rsidR="00D423E6">
        <w:rPr>
          <w:rFonts w:ascii="Times New Roman" w:hAnsi="Times New Roman" w:cs="Times New Roman"/>
        </w:rPr>
        <w:t>healthcare access channels inclusively</w:t>
      </w:r>
      <w:r w:rsidRPr="000A68F4">
        <w:rPr>
          <w:rFonts w:ascii="Times New Roman" w:hAnsi="Times New Roman" w:cs="Times New Roman"/>
        </w:rPr>
        <w:t xml:space="preserve"> and make them accessible to everyone. Overall, the evidence indicates that digital appointment infrastructure serves as </w:t>
      </w:r>
      <w:r w:rsidR="00D423E6">
        <w:rPr>
          <w:rFonts w:ascii="Times New Roman" w:hAnsi="Times New Roman" w:cs="Times New Roman"/>
        </w:rPr>
        <w:t>both a patient-experience program and a service-design intervention, and can reduce friction in</w:t>
      </w:r>
      <w:r w:rsidRPr="000A68F4">
        <w:rPr>
          <w:rFonts w:ascii="Times New Roman" w:hAnsi="Times New Roman" w:cs="Times New Roman"/>
        </w:rPr>
        <w:t xml:space="preserve"> the healthcare journey, enhance access to care, and strengthen a healthcare provider's image as responsive, organised and patient-centred.</w:t>
      </w:r>
    </w:p>
    <w:p w14:paraId="3906E61C" w14:textId="7884C900" w:rsidR="00620545" w:rsidRPr="00620545" w:rsidRDefault="00164055" w:rsidP="000A68F4">
      <w:pPr>
        <w:spacing w:line="360" w:lineRule="auto"/>
        <w:jc w:val="both"/>
        <w:rPr>
          <w:rFonts w:ascii="Times New Roman" w:hAnsi="Times New Roman" w:cs="Times New Roman"/>
          <w:b/>
          <w:bCs/>
          <w:lang w:val="en"/>
        </w:rPr>
      </w:pPr>
      <w:r>
        <w:rPr>
          <w:rFonts w:ascii="Times New Roman" w:hAnsi="Times New Roman" w:cs="Times New Roman"/>
          <w:b/>
          <w:bCs/>
          <w:lang w:val="en"/>
        </w:rPr>
        <w:t xml:space="preserve">8.4 </w:t>
      </w:r>
      <w:r w:rsidR="00620545" w:rsidRPr="00620545">
        <w:rPr>
          <w:rFonts w:ascii="Times New Roman" w:hAnsi="Times New Roman" w:cs="Times New Roman"/>
          <w:b/>
          <w:bCs/>
          <w:lang w:val="en"/>
        </w:rPr>
        <w:t>Theme 3: Trust, online reputation, and physician choice</w:t>
      </w:r>
    </w:p>
    <w:p w14:paraId="2B1FE1A3" w14:textId="5F982C66" w:rsidR="000A68F4" w:rsidRPr="000A68F4" w:rsidRDefault="000A68F4" w:rsidP="000A68F4">
      <w:pPr>
        <w:spacing w:line="360" w:lineRule="auto"/>
        <w:jc w:val="both"/>
        <w:rPr>
          <w:rFonts w:ascii="Times New Roman" w:hAnsi="Times New Roman" w:cs="Times New Roman"/>
        </w:rPr>
      </w:pPr>
      <w:r w:rsidRPr="000A68F4">
        <w:rPr>
          <w:rFonts w:ascii="Times New Roman" w:hAnsi="Times New Roman" w:cs="Times New Roman"/>
        </w:rPr>
        <w:t xml:space="preserve">Aside from selecting their hospital or consultant, patients are now selecting their access to health services, </w:t>
      </w:r>
      <w:r w:rsidR="002D01D7">
        <w:rPr>
          <w:rFonts w:ascii="Times New Roman" w:hAnsi="Times New Roman" w:cs="Times New Roman"/>
        </w:rPr>
        <w:t>i.e.,</w:t>
      </w:r>
      <w:r w:rsidRPr="000A68F4">
        <w:rPr>
          <w:rFonts w:ascii="Times New Roman" w:hAnsi="Times New Roman" w:cs="Times New Roman"/>
        </w:rPr>
        <w:t xml:space="preserve"> they are choosing the channel that they will use. Multiple studies indicate that electronic appointment systems have a significant effect on appointment </w:t>
      </w:r>
      <w:r w:rsidR="002D01D7">
        <w:rPr>
          <w:rFonts w:ascii="Times New Roman" w:hAnsi="Times New Roman" w:cs="Times New Roman"/>
        </w:rPr>
        <w:t>behaviours, availability,</w:t>
      </w:r>
      <w:r w:rsidRPr="000A68F4">
        <w:rPr>
          <w:rFonts w:ascii="Times New Roman" w:hAnsi="Times New Roman" w:cs="Times New Roman"/>
        </w:rPr>
        <w:t xml:space="preserve"> and service use. A study by Ye and Wu</w:t>
      </w:r>
      <w:r w:rsidR="002D01D7">
        <w:rPr>
          <w:rFonts w:ascii="Times New Roman" w:hAnsi="Times New Roman" w:cs="Times New Roman"/>
        </w:rPr>
        <w:t xml:space="preserve"> (</w:t>
      </w:r>
      <w:r w:rsidRPr="000A68F4">
        <w:rPr>
          <w:rFonts w:ascii="Times New Roman" w:hAnsi="Times New Roman" w:cs="Times New Roman"/>
        </w:rPr>
        <w:t>2022</w:t>
      </w:r>
      <w:r w:rsidR="002D01D7">
        <w:rPr>
          <w:rFonts w:ascii="Times New Roman" w:hAnsi="Times New Roman" w:cs="Times New Roman"/>
        </w:rPr>
        <w:t>)</w:t>
      </w:r>
      <w:r w:rsidRPr="000A68F4">
        <w:rPr>
          <w:rFonts w:ascii="Times New Roman" w:hAnsi="Times New Roman" w:cs="Times New Roman"/>
        </w:rPr>
        <w:t xml:space="preserve"> shows that patients </w:t>
      </w:r>
      <w:r w:rsidR="002D01D7">
        <w:rPr>
          <w:rFonts w:ascii="Times New Roman" w:hAnsi="Times New Roman" w:cs="Times New Roman"/>
        </w:rPr>
        <w:t xml:space="preserve">can access specialist services more easily, and that wait times for consultations are reduced when booking </w:t>
      </w:r>
      <w:r w:rsidR="002D01D7">
        <w:rPr>
          <w:rFonts w:ascii="Times New Roman" w:hAnsi="Times New Roman" w:cs="Times New Roman"/>
        </w:rPr>
        <w:lastRenderedPageBreak/>
        <w:t>online compared</w:t>
      </w:r>
      <w:r w:rsidRPr="000A68F4">
        <w:rPr>
          <w:rFonts w:ascii="Times New Roman" w:hAnsi="Times New Roman" w:cs="Times New Roman"/>
        </w:rPr>
        <w:t xml:space="preserve"> with conventional appointment booking. Other research </w:t>
      </w:r>
      <w:r w:rsidR="002D01D7">
        <w:rPr>
          <w:rFonts w:ascii="Times New Roman" w:hAnsi="Times New Roman" w:cs="Times New Roman"/>
        </w:rPr>
        <w:t xml:space="preserve">from online electronic scheduling platforms reinforces </w:t>
      </w:r>
      <w:r w:rsidR="00435B57">
        <w:rPr>
          <w:rFonts w:ascii="Times New Roman" w:hAnsi="Times New Roman" w:cs="Times New Roman"/>
        </w:rPr>
        <w:t>that digital scheduling systems can provide greater visibility into appointment availability and streamline scheduling access</w:t>
      </w:r>
      <w:r w:rsidR="002D01D7">
        <w:rPr>
          <w:rFonts w:ascii="Times New Roman" w:hAnsi="Times New Roman" w:cs="Times New Roman"/>
        </w:rPr>
        <w:t>, helping</w:t>
      </w:r>
      <w:r w:rsidRPr="000A68F4">
        <w:rPr>
          <w:rFonts w:ascii="Times New Roman" w:hAnsi="Times New Roman" w:cs="Times New Roman"/>
        </w:rPr>
        <w:t xml:space="preserve"> reduce missed appointments and boost patient satisfaction while also improving waiting times. The broader telehealth literature also shows that digital access mechanisms can enhance access to services, service utilisation, and improve the convenience and continuity of services (Campion et al., 2016). The research also shows that patients are more likely to use online </w:t>
      </w:r>
      <w:r w:rsidR="00435B57">
        <w:rPr>
          <w:rFonts w:ascii="Times New Roman" w:hAnsi="Times New Roman" w:cs="Times New Roman"/>
        </w:rPr>
        <w:t>booking if they have limited access to specialist resources, have severe health conditions, and/or want to reduce</w:t>
      </w:r>
      <w:r w:rsidRPr="000A68F4">
        <w:rPr>
          <w:rFonts w:ascii="Times New Roman" w:hAnsi="Times New Roman" w:cs="Times New Roman"/>
        </w:rPr>
        <w:t xml:space="preserve"> travel costs and logistics.</w:t>
      </w:r>
    </w:p>
    <w:p w14:paraId="011FED48" w14:textId="54363395" w:rsidR="000A68F4" w:rsidRPr="000A68F4" w:rsidRDefault="000A68F4" w:rsidP="000A68F4">
      <w:pPr>
        <w:spacing w:line="360" w:lineRule="auto"/>
        <w:jc w:val="both"/>
        <w:rPr>
          <w:rFonts w:ascii="Times New Roman" w:hAnsi="Times New Roman" w:cs="Times New Roman"/>
        </w:rPr>
      </w:pPr>
      <w:r w:rsidRPr="000A68F4">
        <w:rPr>
          <w:rFonts w:ascii="Times New Roman" w:hAnsi="Times New Roman" w:cs="Times New Roman"/>
        </w:rPr>
        <w:t xml:space="preserve">The results indicate that digital access has a </w:t>
      </w:r>
      <w:r w:rsidR="007E2E73">
        <w:rPr>
          <w:rFonts w:ascii="Times New Roman" w:hAnsi="Times New Roman" w:cs="Times New Roman"/>
        </w:rPr>
        <w:t>meaning that is more than technocentric</w:t>
      </w:r>
      <w:r w:rsidRPr="000A68F4">
        <w:rPr>
          <w:rFonts w:ascii="Times New Roman" w:hAnsi="Times New Roman" w:cs="Times New Roman"/>
        </w:rPr>
        <w:t xml:space="preserve">. By contrast, the effects of appointment systems on patients' perceptions of access, responsiveness, efficiency and service quality before they access services are higher. </w:t>
      </w:r>
      <w:r w:rsidR="007E2E73">
        <w:rPr>
          <w:rFonts w:ascii="Times New Roman" w:hAnsi="Times New Roman" w:cs="Times New Roman"/>
        </w:rPr>
        <w:t>In addition to clinical need, convenience is a tangible aspect of service utility from a behavioural economics perspective, as patients consider</w:t>
      </w:r>
      <w:r w:rsidRPr="000A68F4">
        <w:rPr>
          <w:rFonts w:ascii="Times New Roman" w:hAnsi="Times New Roman" w:cs="Times New Roman"/>
        </w:rPr>
        <w:t xml:space="preserve"> how and where to access services, including travel burden, time, and access costs. When desired actions are easy to perform</w:t>
      </w:r>
      <w:r w:rsidR="007E2E73">
        <w:rPr>
          <w:rFonts w:ascii="Times New Roman" w:hAnsi="Times New Roman" w:cs="Times New Roman"/>
        </w:rPr>
        <w:t xml:space="preserve"> due to reduced friction, simplified navigation, and lower effort costs, the likelihood that healthcare will engage and provide services increases</w:t>
      </w:r>
      <w:r w:rsidRPr="000A68F4">
        <w:rPr>
          <w:rFonts w:ascii="Times New Roman" w:hAnsi="Times New Roman" w:cs="Times New Roman"/>
        </w:rPr>
        <w:t>.</w:t>
      </w:r>
    </w:p>
    <w:p w14:paraId="73E30DB2" w14:textId="785D16CB" w:rsidR="000A68F4" w:rsidRDefault="000A68F4" w:rsidP="000A68F4">
      <w:pPr>
        <w:spacing w:line="360" w:lineRule="auto"/>
        <w:jc w:val="both"/>
        <w:rPr>
          <w:rFonts w:ascii="Times New Roman" w:hAnsi="Times New Roman" w:cs="Times New Roman"/>
        </w:rPr>
      </w:pPr>
      <w:r w:rsidRPr="000A68F4">
        <w:rPr>
          <w:rFonts w:ascii="Times New Roman" w:hAnsi="Times New Roman" w:cs="Times New Roman"/>
        </w:rPr>
        <w:t xml:space="preserve">Digital appointments are also said to be particularly </w:t>
      </w:r>
      <w:r w:rsidR="00A40842">
        <w:rPr>
          <w:rFonts w:ascii="Times New Roman" w:hAnsi="Times New Roman" w:cs="Times New Roman"/>
        </w:rPr>
        <w:t>beneficial for</w:t>
      </w:r>
      <w:r w:rsidRPr="000A68F4">
        <w:rPr>
          <w:rFonts w:ascii="Times New Roman" w:hAnsi="Times New Roman" w:cs="Times New Roman"/>
        </w:rPr>
        <w:t xml:space="preserve"> </w:t>
      </w:r>
      <w:r w:rsidR="00A40842">
        <w:rPr>
          <w:rFonts w:ascii="Times New Roman" w:hAnsi="Times New Roman" w:cs="Times New Roman"/>
        </w:rPr>
        <w:t xml:space="preserve">patients </w:t>
      </w:r>
      <w:r w:rsidR="00435B57">
        <w:rPr>
          <w:rFonts w:ascii="Times New Roman" w:hAnsi="Times New Roman" w:cs="Times New Roman"/>
        </w:rPr>
        <w:t>seeking flexibility, speed, and convenience</w:t>
      </w:r>
      <w:r w:rsidRPr="000A68F4">
        <w:rPr>
          <w:rFonts w:ascii="Times New Roman" w:hAnsi="Times New Roman" w:cs="Times New Roman"/>
        </w:rPr>
        <w:t xml:space="preserve">. However, the adoption of these channels </w:t>
      </w:r>
      <w:r w:rsidR="00A40842">
        <w:rPr>
          <w:rFonts w:ascii="Times New Roman" w:hAnsi="Times New Roman" w:cs="Times New Roman"/>
        </w:rPr>
        <w:t>varies across populations, with the elderly, socioeconomically disadvantaged, and less digitally literate people still relying on face-to-face or telephone channels</w:t>
      </w:r>
      <w:r w:rsidRPr="000A68F4">
        <w:rPr>
          <w:rFonts w:ascii="Times New Roman" w:hAnsi="Times New Roman" w:cs="Times New Roman"/>
        </w:rPr>
        <w:t xml:space="preserve"> to make appointments. This demonstrates that it is crucial to design </w:t>
      </w:r>
      <w:r w:rsidR="00A40842">
        <w:rPr>
          <w:rFonts w:ascii="Times New Roman" w:hAnsi="Times New Roman" w:cs="Times New Roman"/>
        </w:rPr>
        <w:t>healthcare access channels inclusively</w:t>
      </w:r>
      <w:r w:rsidRPr="000A68F4">
        <w:rPr>
          <w:rFonts w:ascii="Times New Roman" w:hAnsi="Times New Roman" w:cs="Times New Roman"/>
        </w:rPr>
        <w:t xml:space="preserve"> and make them accessible to everyone. In general, the evidence suggests that digital appointment infrastructure is a patient-experience program and a service-design intervention</w:t>
      </w:r>
      <w:r w:rsidR="00A40842">
        <w:rPr>
          <w:rFonts w:ascii="Times New Roman" w:hAnsi="Times New Roman" w:cs="Times New Roman"/>
        </w:rPr>
        <w:t xml:space="preserve"> that can reduce friction in the healthcare experience, improve access to healthcare services, and enhance the perception of a healthcare provider's responsiveness, organisation,</w:t>
      </w:r>
      <w:r w:rsidRPr="000A68F4">
        <w:rPr>
          <w:rFonts w:ascii="Times New Roman" w:hAnsi="Times New Roman" w:cs="Times New Roman"/>
        </w:rPr>
        <w:t xml:space="preserve"> and patient-centred approach.</w:t>
      </w:r>
    </w:p>
    <w:p w14:paraId="3425ED6F" w14:textId="33CA531B" w:rsidR="00940E8A" w:rsidRPr="00940E8A" w:rsidRDefault="00164055" w:rsidP="000A68F4">
      <w:pPr>
        <w:spacing w:line="360" w:lineRule="auto"/>
        <w:jc w:val="both"/>
        <w:rPr>
          <w:rFonts w:ascii="Times New Roman" w:hAnsi="Times New Roman" w:cs="Times New Roman"/>
          <w:b/>
          <w:bCs/>
          <w:lang w:val="en"/>
        </w:rPr>
      </w:pPr>
      <w:r>
        <w:rPr>
          <w:rFonts w:ascii="Times New Roman" w:hAnsi="Times New Roman" w:cs="Times New Roman"/>
          <w:b/>
          <w:bCs/>
          <w:lang w:val="en"/>
        </w:rPr>
        <w:t xml:space="preserve">8.5 </w:t>
      </w:r>
      <w:r w:rsidR="00940E8A" w:rsidRPr="00940E8A">
        <w:rPr>
          <w:rFonts w:ascii="Times New Roman" w:hAnsi="Times New Roman" w:cs="Times New Roman"/>
          <w:b/>
          <w:bCs/>
          <w:lang w:val="en"/>
        </w:rPr>
        <w:t>Theme 4: Reviews, ratings, and social proof</w:t>
      </w:r>
    </w:p>
    <w:p w14:paraId="43277713" w14:textId="167BAAAC" w:rsidR="000A68F4" w:rsidRPr="000A68F4" w:rsidRDefault="000A68F4" w:rsidP="000A68F4">
      <w:pPr>
        <w:spacing w:line="360" w:lineRule="auto"/>
        <w:jc w:val="both"/>
        <w:rPr>
          <w:rFonts w:ascii="Times New Roman" w:hAnsi="Times New Roman" w:cs="Times New Roman"/>
        </w:rPr>
      </w:pPr>
      <w:r w:rsidRPr="000A68F4">
        <w:rPr>
          <w:rFonts w:ascii="Times New Roman" w:hAnsi="Times New Roman" w:cs="Times New Roman"/>
        </w:rPr>
        <w:t xml:space="preserve">Throughout, </w:t>
      </w:r>
      <w:r w:rsidR="00356544">
        <w:rPr>
          <w:rFonts w:ascii="Times New Roman" w:hAnsi="Times New Roman" w:cs="Times New Roman"/>
        </w:rPr>
        <w:t xml:space="preserve">the data indicated that </w:t>
      </w:r>
      <w:r w:rsidR="00435B57">
        <w:rPr>
          <w:rFonts w:ascii="Times New Roman" w:hAnsi="Times New Roman" w:cs="Times New Roman"/>
        </w:rPr>
        <w:t>other patients' reviews or ratings are a major factor in</w:t>
      </w:r>
      <w:r w:rsidR="00356544">
        <w:rPr>
          <w:rFonts w:ascii="Times New Roman" w:hAnsi="Times New Roman" w:cs="Times New Roman"/>
        </w:rPr>
        <w:t xml:space="preserve"> patients' choice of a healthcare provider, particularly when patients are unsure, perceive a risk of disease,</w:t>
      </w:r>
      <w:r w:rsidRPr="000A68F4">
        <w:rPr>
          <w:rFonts w:ascii="Times New Roman" w:hAnsi="Times New Roman" w:cs="Times New Roman"/>
        </w:rPr>
        <w:t xml:space="preserve"> and have limited opportunity to assess the clinical quality of the provider's care. Studies of physician rating sites have found that patients rate </w:t>
      </w:r>
      <w:r w:rsidR="00356544">
        <w:rPr>
          <w:rFonts w:ascii="Times New Roman" w:hAnsi="Times New Roman" w:cs="Times New Roman"/>
        </w:rPr>
        <w:t xml:space="preserve">physicians primarily by star rating, but also by quality of communication, interpersonal skills, responsiveness, wait time, </w:t>
      </w:r>
      <w:r w:rsidR="00356544">
        <w:rPr>
          <w:rFonts w:ascii="Times New Roman" w:hAnsi="Times New Roman" w:cs="Times New Roman"/>
        </w:rPr>
        <w:lastRenderedPageBreak/>
        <w:t xml:space="preserve">service experiences, and </w:t>
      </w:r>
      <w:r w:rsidRPr="000A68F4">
        <w:rPr>
          <w:rFonts w:ascii="Times New Roman" w:hAnsi="Times New Roman" w:cs="Times New Roman"/>
        </w:rPr>
        <w:t>the encounter itself. This allows the patient to more accurately judge how likely he or she is to be treated by the physician or health care provider in a manner that is acceptable to the patient.</w:t>
      </w:r>
    </w:p>
    <w:p w14:paraId="5C0FDC95" w14:textId="58338A2E" w:rsidR="000A68F4" w:rsidRPr="000A68F4" w:rsidRDefault="000A68F4" w:rsidP="000A68F4">
      <w:pPr>
        <w:spacing w:line="360" w:lineRule="auto"/>
        <w:jc w:val="both"/>
        <w:rPr>
          <w:rFonts w:ascii="Times New Roman" w:hAnsi="Times New Roman" w:cs="Times New Roman"/>
        </w:rPr>
      </w:pPr>
      <w:r w:rsidRPr="000A68F4">
        <w:rPr>
          <w:rFonts w:ascii="Times New Roman" w:hAnsi="Times New Roman" w:cs="Times New Roman"/>
        </w:rPr>
        <w:t xml:space="preserve">Han et al. (2019) reported a very strong effect of the valence of the review on these decisions, especially when the disease risk is perceived as high, but when objective quality measures are also available, provider ratings still had an effect on patient decisions, according to Yaraghi et al. (2018). Research conducted in online health forums has also shown that a high number of reviews, patient testimonials, and prominent </w:t>
      </w:r>
      <w:r w:rsidR="00356544">
        <w:rPr>
          <w:rFonts w:ascii="Times New Roman" w:hAnsi="Times New Roman" w:cs="Times New Roman"/>
        </w:rPr>
        <w:t xml:space="preserve">evidence of prior patient participation all help </w:t>
      </w:r>
      <w:r w:rsidRPr="000A68F4">
        <w:rPr>
          <w:rFonts w:ascii="Times New Roman" w:hAnsi="Times New Roman" w:cs="Times New Roman"/>
        </w:rPr>
        <w:t xml:space="preserve">build the trust and appeal of the health care provider. Likewise, Greaves et al. (2012) showed that the former are correlated with objective hospital quality measures, indicating that </w:t>
      </w:r>
      <w:r w:rsidR="00356544">
        <w:rPr>
          <w:rFonts w:ascii="Times New Roman" w:hAnsi="Times New Roman" w:cs="Times New Roman"/>
        </w:rPr>
        <w:t xml:space="preserve">web-based ratings contain valuable data </w:t>
      </w:r>
      <w:r w:rsidR="00CA4CE1">
        <w:rPr>
          <w:rFonts w:ascii="Times New Roman" w:hAnsi="Times New Roman" w:cs="Times New Roman"/>
        </w:rPr>
        <w:t>beyond</w:t>
      </w:r>
      <w:r w:rsidR="00356544">
        <w:rPr>
          <w:rFonts w:ascii="Times New Roman" w:hAnsi="Times New Roman" w:cs="Times New Roman"/>
        </w:rPr>
        <w:t xml:space="preserve"> patient satisfaction that can inform decision-making</w:t>
      </w:r>
      <w:r w:rsidRPr="000A68F4">
        <w:rPr>
          <w:rFonts w:ascii="Times New Roman" w:hAnsi="Times New Roman" w:cs="Times New Roman"/>
        </w:rPr>
        <w:t>.</w:t>
      </w:r>
    </w:p>
    <w:p w14:paraId="678E214F" w14:textId="325C237C" w:rsidR="000A68F4" w:rsidRPr="000A68F4" w:rsidRDefault="000A68F4" w:rsidP="000A68F4">
      <w:pPr>
        <w:spacing w:line="360" w:lineRule="auto"/>
        <w:jc w:val="both"/>
        <w:rPr>
          <w:rFonts w:ascii="Times New Roman" w:hAnsi="Times New Roman" w:cs="Times New Roman"/>
        </w:rPr>
      </w:pPr>
      <w:r w:rsidRPr="000A68F4">
        <w:rPr>
          <w:rFonts w:ascii="Times New Roman" w:hAnsi="Times New Roman" w:cs="Times New Roman"/>
        </w:rPr>
        <w:t>The literature reviewed indicated that there are two ways in which patients' choices are influenced by reviews: (1) reviews give information about the healthcare provider</w:t>
      </w:r>
      <w:r w:rsidR="00D442C3">
        <w:rPr>
          <w:rFonts w:ascii="Times New Roman" w:hAnsi="Times New Roman" w:cs="Times New Roman"/>
        </w:rPr>
        <w:t>,</w:t>
      </w:r>
      <w:r w:rsidRPr="000A68F4">
        <w:rPr>
          <w:rFonts w:ascii="Times New Roman" w:hAnsi="Times New Roman" w:cs="Times New Roman"/>
        </w:rPr>
        <w:t xml:space="preserve"> and (2) reviews are a shortcut </w:t>
      </w:r>
      <w:r w:rsidR="00D442C3">
        <w:rPr>
          <w:rFonts w:ascii="Times New Roman" w:hAnsi="Times New Roman" w:cs="Times New Roman"/>
        </w:rPr>
        <w:t>to</w:t>
      </w:r>
      <w:r w:rsidRPr="000A68F4">
        <w:rPr>
          <w:rFonts w:ascii="Times New Roman" w:hAnsi="Times New Roman" w:cs="Times New Roman"/>
        </w:rPr>
        <w:t xml:space="preserve"> reputation and a signal to the patient over the expected success of their selection of healthcare provider. When patients </w:t>
      </w:r>
      <w:r w:rsidR="00D442C3">
        <w:rPr>
          <w:rFonts w:ascii="Times New Roman" w:hAnsi="Times New Roman" w:cs="Times New Roman"/>
        </w:rPr>
        <w:t>rely heavily on digital information to make a decision about a provider, the effect of reviews on perceived competence, credibility, and trust is significantly greater than when these factors are missing, when they do not find a provider with an established institutional reputation, or</w:t>
      </w:r>
      <w:r w:rsidRPr="000A68F4">
        <w:rPr>
          <w:rFonts w:ascii="Times New Roman" w:hAnsi="Times New Roman" w:cs="Times New Roman"/>
        </w:rPr>
        <w:t xml:space="preserve"> when they lack trust in the provider. There is also some evidence that the response of a physician to a negative review can in some way moderate any damage to his or her reputation, by making it clear that a physician is responsible, transparent, attentive to patients, and willing to take steps to address patients' concerns, to some extent offsetting the negative influence on a patient's intention to seek care from that physician after reading a negative review.</w:t>
      </w:r>
    </w:p>
    <w:p w14:paraId="2ADC3151" w14:textId="11F7F2A3" w:rsidR="000A68F4" w:rsidRDefault="000A68F4" w:rsidP="000A68F4">
      <w:pPr>
        <w:spacing w:line="360" w:lineRule="auto"/>
        <w:jc w:val="both"/>
        <w:rPr>
          <w:rFonts w:ascii="Times New Roman" w:hAnsi="Times New Roman" w:cs="Times New Roman"/>
        </w:rPr>
      </w:pPr>
      <w:r w:rsidRPr="000A68F4">
        <w:rPr>
          <w:rFonts w:ascii="Times New Roman" w:hAnsi="Times New Roman" w:cs="Times New Roman"/>
        </w:rPr>
        <w:t xml:space="preserve">Reviews and ratings are also considered an important aspect of social proof from a </w:t>
      </w:r>
      <w:r w:rsidR="00D442C3">
        <w:rPr>
          <w:rFonts w:ascii="Times New Roman" w:hAnsi="Times New Roman" w:cs="Times New Roman"/>
        </w:rPr>
        <w:t>behavioural</w:t>
      </w:r>
      <w:r w:rsidRPr="000A68F4">
        <w:rPr>
          <w:rFonts w:ascii="Times New Roman" w:hAnsi="Times New Roman" w:cs="Times New Roman"/>
        </w:rPr>
        <w:t xml:space="preserve"> economics perspective. The more positive </w:t>
      </w:r>
      <w:r w:rsidR="00D442C3">
        <w:rPr>
          <w:rFonts w:ascii="Times New Roman" w:hAnsi="Times New Roman" w:cs="Times New Roman"/>
        </w:rPr>
        <w:t xml:space="preserve">the reviews, the more favourable the </w:t>
      </w:r>
      <w:r w:rsidR="003373F5">
        <w:rPr>
          <w:rFonts w:ascii="Times New Roman" w:hAnsi="Times New Roman" w:cs="Times New Roman"/>
        </w:rPr>
        <w:t>sense of safety and legitimacy of the decision, as expressed in patients' perceived benefit from</w:t>
      </w:r>
      <w:r w:rsidRPr="000A68F4">
        <w:rPr>
          <w:rFonts w:ascii="Times New Roman" w:hAnsi="Times New Roman" w:cs="Times New Roman"/>
        </w:rPr>
        <w:t xml:space="preserve"> their choice of provider. A heuristic that patients use to select a healthcare provider is social proof, </w:t>
      </w:r>
      <w:r w:rsidR="00D442C3">
        <w:rPr>
          <w:rFonts w:ascii="Times New Roman" w:hAnsi="Times New Roman" w:cs="Times New Roman"/>
        </w:rPr>
        <w:t>especially when there is no objective measure of the quality of care they will</w:t>
      </w:r>
      <w:r w:rsidRPr="000A68F4">
        <w:rPr>
          <w:rFonts w:ascii="Times New Roman" w:hAnsi="Times New Roman" w:cs="Times New Roman"/>
        </w:rPr>
        <w:t xml:space="preserve"> receive. Taken together, the evidence clearly suggests that reviews and ratings convey patient </w:t>
      </w:r>
      <w:r w:rsidR="00C3165E">
        <w:rPr>
          <w:rFonts w:ascii="Times New Roman" w:hAnsi="Times New Roman" w:cs="Times New Roman"/>
        </w:rPr>
        <w:t xml:space="preserve">opinions and also give patients a means to build their trust in the provider, engage in search-and-compare behaviours </w:t>
      </w:r>
      <w:r w:rsidR="00C3165E">
        <w:rPr>
          <w:rFonts w:ascii="Times New Roman" w:hAnsi="Times New Roman" w:cs="Times New Roman"/>
        </w:rPr>
        <w:lastRenderedPageBreak/>
        <w:t>around healthcare,</w:t>
      </w:r>
      <w:r w:rsidRPr="000A68F4">
        <w:rPr>
          <w:rFonts w:ascii="Times New Roman" w:hAnsi="Times New Roman" w:cs="Times New Roman"/>
        </w:rPr>
        <w:t xml:space="preserve"> and transform digital information into provider selection and subsequent use of the provider for healthcare.</w:t>
      </w:r>
    </w:p>
    <w:p w14:paraId="085BC799" w14:textId="7C8F91E0" w:rsidR="00FA2F9F" w:rsidRPr="00FA2F9F" w:rsidRDefault="00164055" w:rsidP="000A68F4">
      <w:pPr>
        <w:spacing w:line="360" w:lineRule="auto"/>
        <w:jc w:val="both"/>
        <w:rPr>
          <w:rFonts w:ascii="Times New Roman" w:hAnsi="Times New Roman" w:cs="Times New Roman"/>
          <w:b/>
          <w:bCs/>
        </w:rPr>
      </w:pPr>
      <w:r>
        <w:rPr>
          <w:rFonts w:ascii="Times New Roman" w:hAnsi="Times New Roman" w:cs="Times New Roman"/>
          <w:b/>
          <w:bCs/>
        </w:rPr>
        <w:t xml:space="preserve">8.6 </w:t>
      </w:r>
      <w:r w:rsidR="00FA2F9F" w:rsidRPr="00FA2F9F">
        <w:rPr>
          <w:rFonts w:ascii="Times New Roman" w:hAnsi="Times New Roman" w:cs="Times New Roman"/>
          <w:b/>
          <w:bCs/>
        </w:rPr>
        <w:t>Theme 5: Patient experience and business outcomes</w:t>
      </w:r>
    </w:p>
    <w:p w14:paraId="544FE409" w14:textId="73C0ECB8" w:rsidR="000A68F4" w:rsidRPr="000A68F4" w:rsidRDefault="000A68F4" w:rsidP="000A68F4">
      <w:pPr>
        <w:spacing w:line="360" w:lineRule="auto"/>
        <w:jc w:val="both"/>
        <w:rPr>
          <w:rFonts w:ascii="Times New Roman" w:hAnsi="Times New Roman" w:cs="Times New Roman"/>
        </w:rPr>
      </w:pPr>
      <w:r w:rsidRPr="000A68F4">
        <w:rPr>
          <w:rFonts w:ascii="Times New Roman" w:hAnsi="Times New Roman" w:cs="Times New Roman"/>
        </w:rPr>
        <w:t xml:space="preserve">The literature illustrates that the patient's experience is crucial for patient behaviours, operational processes and organisational structure. The extent to which patients feel that the health service is accessible, that they communicate with the provider, that they are welcomed, and that the service is satisfactory is directly linked to their intention to return, their willingness to recommend the provider to others, and their willingness to use the health service in the future. The systematic review by Quigley et al. (2021) </w:t>
      </w:r>
      <w:r w:rsidR="00985AD5">
        <w:rPr>
          <w:rFonts w:ascii="Times New Roman" w:hAnsi="Times New Roman" w:cs="Times New Roman"/>
        </w:rPr>
        <w:t>consistently finds that positive patient experiences lead to increased patient loyalty, greater willingness to refer providers, higher retention rates, and fewer</w:t>
      </w:r>
      <w:r w:rsidRPr="000A68F4">
        <w:rPr>
          <w:rFonts w:ascii="Times New Roman" w:hAnsi="Times New Roman" w:cs="Times New Roman"/>
        </w:rPr>
        <w:t xml:space="preserve"> complaints. The importance of the patient experience </w:t>
      </w:r>
      <w:r w:rsidR="00985AD5">
        <w:rPr>
          <w:rFonts w:ascii="Times New Roman" w:hAnsi="Times New Roman" w:cs="Times New Roman"/>
        </w:rPr>
        <w:t xml:space="preserve">as a component of system performance has become a common expectation </w:t>
      </w:r>
      <w:r w:rsidR="005A54BD">
        <w:rPr>
          <w:rFonts w:ascii="Times New Roman" w:hAnsi="Times New Roman" w:cs="Times New Roman"/>
        </w:rPr>
        <w:t xml:space="preserve">for health systems and is embraced as a key measure </w:t>
      </w:r>
      <w:r w:rsidR="00985AD5">
        <w:rPr>
          <w:rFonts w:ascii="Times New Roman" w:hAnsi="Times New Roman" w:cs="Times New Roman"/>
        </w:rPr>
        <w:t>alongside</w:t>
      </w:r>
      <w:r w:rsidRPr="000A68F4">
        <w:rPr>
          <w:rFonts w:ascii="Times New Roman" w:hAnsi="Times New Roman" w:cs="Times New Roman"/>
        </w:rPr>
        <w:t xml:space="preserve"> clinical outcomes (Kruk et al., 2018).</w:t>
      </w:r>
    </w:p>
    <w:p w14:paraId="17EC10C7" w14:textId="2A65E4C8" w:rsidR="000A68F4" w:rsidRPr="000A68F4" w:rsidRDefault="000A68F4" w:rsidP="000A68F4">
      <w:pPr>
        <w:spacing w:line="360" w:lineRule="auto"/>
        <w:jc w:val="both"/>
        <w:rPr>
          <w:rFonts w:ascii="Times New Roman" w:hAnsi="Times New Roman" w:cs="Times New Roman"/>
        </w:rPr>
      </w:pPr>
      <w:r w:rsidRPr="000A68F4">
        <w:rPr>
          <w:rFonts w:ascii="Times New Roman" w:hAnsi="Times New Roman" w:cs="Times New Roman"/>
        </w:rPr>
        <w:t>However, although there is little direct evidence of relationships between patient experience and the profitability of health care provider organisations, research indicates that patient experience contributes to trust, satisfaction and reputation</w:t>
      </w:r>
      <w:r w:rsidR="00630B26">
        <w:rPr>
          <w:rFonts w:ascii="Times New Roman" w:hAnsi="Times New Roman" w:cs="Times New Roman"/>
        </w:rPr>
        <w:t>,</w:t>
      </w:r>
      <w:r w:rsidRPr="000A68F4">
        <w:rPr>
          <w:rFonts w:ascii="Times New Roman" w:hAnsi="Times New Roman" w:cs="Times New Roman"/>
        </w:rPr>
        <w:t xml:space="preserve"> which underpin long-term performance. Furthermore, longitudinal studies in Switzerland have shown that higher patient experience scores are </w:t>
      </w:r>
      <w:r w:rsidR="005A54BD">
        <w:rPr>
          <w:rFonts w:ascii="Times New Roman" w:hAnsi="Times New Roman" w:cs="Times New Roman"/>
        </w:rPr>
        <w:t>associated with significantly higher revenue, higher elective admissions, and lower operating expenses compared with lower</w:t>
      </w:r>
      <w:r w:rsidRPr="000A68F4">
        <w:rPr>
          <w:rFonts w:ascii="Times New Roman" w:hAnsi="Times New Roman" w:cs="Times New Roman"/>
        </w:rPr>
        <w:t xml:space="preserve"> scores, particularly for private healthcare providers, where the influence of patient choice and differentiation is far greater.</w:t>
      </w:r>
    </w:p>
    <w:p w14:paraId="564C5E29" w14:textId="4868863B" w:rsidR="000A68F4" w:rsidRPr="000A68F4" w:rsidRDefault="000A68F4" w:rsidP="000A68F4">
      <w:pPr>
        <w:spacing w:line="360" w:lineRule="auto"/>
        <w:jc w:val="both"/>
        <w:rPr>
          <w:rFonts w:ascii="Times New Roman" w:hAnsi="Times New Roman" w:cs="Times New Roman"/>
        </w:rPr>
      </w:pPr>
      <w:r w:rsidRPr="000A68F4">
        <w:rPr>
          <w:rFonts w:ascii="Times New Roman" w:hAnsi="Times New Roman" w:cs="Times New Roman"/>
        </w:rPr>
        <w:t xml:space="preserve">Besides the above studies, other evidence suggests that quality of communication and service responsiveness, trust and accessibility all play a role in patient satisfaction and regular use of services. The results show that patient experience is more than just service quality; it is a strategic asset that can give a company a competitive edge by shaping </w:t>
      </w:r>
      <w:r w:rsidR="00847D26">
        <w:rPr>
          <w:rFonts w:ascii="Times New Roman" w:hAnsi="Times New Roman" w:cs="Times New Roman"/>
        </w:rPr>
        <w:t xml:space="preserve">patients' future use of the company and </w:t>
      </w:r>
      <w:r w:rsidR="005A54BD">
        <w:rPr>
          <w:rFonts w:ascii="Times New Roman" w:hAnsi="Times New Roman" w:cs="Times New Roman"/>
        </w:rPr>
        <w:t>their loyalty</w:t>
      </w:r>
      <w:r w:rsidR="00847D26">
        <w:rPr>
          <w:rFonts w:ascii="Times New Roman" w:hAnsi="Times New Roman" w:cs="Times New Roman"/>
        </w:rPr>
        <w:t>, thereby contributing to the company's success</w:t>
      </w:r>
      <w:r w:rsidRPr="000A68F4">
        <w:rPr>
          <w:rFonts w:ascii="Times New Roman" w:hAnsi="Times New Roman" w:cs="Times New Roman"/>
        </w:rPr>
        <w:t xml:space="preserve"> as an organization.</w:t>
      </w:r>
    </w:p>
    <w:p w14:paraId="4AC529C1" w14:textId="2385D88B" w:rsidR="000A68F4" w:rsidRPr="000A68F4" w:rsidRDefault="000A68F4" w:rsidP="000A68F4">
      <w:pPr>
        <w:spacing w:line="360" w:lineRule="auto"/>
        <w:jc w:val="both"/>
        <w:rPr>
          <w:rFonts w:ascii="Times New Roman" w:hAnsi="Times New Roman" w:cs="Times New Roman"/>
        </w:rPr>
      </w:pPr>
      <w:r w:rsidRPr="000A68F4">
        <w:rPr>
          <w:rFonts w:ascii="Times New Roman" w:hAnsi="Times New Roman" w:cs="Times New Roman"/>
        </w:rPr>
        <w:t xml:space="preserve">As digital healthcare becomes more important in marketing, it is </w:t>
      </w:r>
      <w:r w:rsidR="00847D26">
        <w:rPr>
          <w:rFonts w:ascii="Times New Roman" w:hAnsi="Times New Roman" w:cs="Times New Roman"/>
        </w:rPr>
        <w:t>increasingly relevant to determine how patients' online expectations differ from their experiences</w:t>
      </w:r>
      <w:r w:rsidRPr="000A68F4">
        <w:rPr>
          <w:rFonts w:ascii="Times New Roman" w:hAnsi="Times New Roman" w:cs="Times New Roman"/>
        </w:rPr>
        <w:t xml:space="preserve"> when they come to the clinic. When the actual experiences of </w:t>
      </w:r>
      <w:r w:rsidR="00847D26">
        <w:rPr>
          <w:rFonts w:ascii="Times New Roman" w:hAnsi="Times New Roman" w:cs="Times New Roman"/>
        </w:rPr>
        <w:t>care align with the messaging they share online, the hospital is more likely to encourage patient retention and positive word-of-mouth marketing, thus contributing to long-term,</w:t>
      </w:r>
      <w:r w:rsidRPr="000A68F4">
        <w:rPr>
          <w:rFonts w:ascii="Times New Roman" w:hAnsi="Times New Roman" w:cs="Times New Roman"/>
        </w:rPr>
        <w:t xml:space="preserve"> sustainable demand. Conversely, if online messaging sets expectations that aren't </w:t>
      </w:r>
      <w:r w:rsidR="00847D26">
        <w:rPr>
          <w:rFonts w:ascii="Times New Roman" w:hAnsi="Times New Roman" w:cs="Times New Roman"/>
        </w:rPr>
        <w:t xml:space="preserve">met when patients are treated, hospitals will make initial contact but </w:t>
      </w:r>
      <w:r w:rsidR="00847D26">
        <w:rPr>
          <w:rFonts w:ascii="Times New Roman" w:hAnsi="Times New Roman" w:cs="Times New Roman"/>
        </w:rPr>
        <w:lastRenderedPageBreak/>
        <w:t>will not have promoted repeat use, resulting</w:t>
      </w:r>
      <w:r w:rsidRPr="000A68F4">
        <w:rPr>
          <w:rFonts w:ascii="Times New Roman" w:hAnsi="Times New Roman" w:cs="Times New Roman"/>
        </w:rPr>
        <w:t xml:space="preserve"> in reduced patient loyalty and inferior performance over time.</w:t>
      </w:r>
    </w:p>
    <w:p w14:paraId="44A6D0DB" w14:textId="2A7342E0" w:rsidR="000A68F4" w:rsidRDefault="00F148DF" w:rsidP="000A68F4">
      <w:pPr>
        <w:spacing w:line="360" w:lineRule="auto"/>
        <w:jc w:val="both"/>
        <w:rPr>
          <w:rFonts w:ascii="Times New Roman" w:hAnsi="Times New Roman" w:cs="Times New Roman"/>
        </w:rPr>
      </w:pPr>
      <w:r>
        <w:rPr>
          <w:rFonts w:ascii="Times New Roman" w:hAnsi="Times New Roman" w:cs="Times New Roman"/>
        </w:rPr>
        <w:t>Taken together, the available evidence suggests that patient experience is a connecting thread among digital engagement methods, trust, the utilisation of health services,</w:t>
      </w:r>
      <w:r w:rsidR="000A68F4" w:rsidRPr="000A68F4">
        <w:rPr>
          <w:rFonts w:ascii="Times New Roman" w:hAnsi="Times New Roman" w:cs="Times New Roman"/>
        </w:rPr>
        <w:t xml:space="preserve"> and health care outcomes within the healthcare sector. Patient experience is much more than a </w:t>
      </w:r>
      <w:r>
        <w:rPr>
          <w:rFonts w:ascii="Times New Roman" w:hAnsi="Times New Roman" w:cs="Times New Roman"/>
        </w:rPr>
        <w:t>measure of quality of service; it's a tool for behaviour and management and an important asset to</w:t>
      </w:r>
      <w:r w:rsidR="000A68F4" w:rsidRPr="000A68F4">
        <w:rPr>
          <w:rFonts w:ascii="Times New Roman" w:hAnsi="Times New Roman" w:cs="Times New Roman"/>
        </w:rPr>
        <w:t xml:space="preserve"> a healthcare organisation's reputation, retention, utilisation, and economic sustainability.</w:t>
      </w:r>
    </w:p>
    <w:p w14:paraId="1E32EA67" w14:textId="076EE729" w:rsidR="004315C2" w:rsidRPr="004315C2" w:rsidRDefault="00164055" w:rsidP="000A68F4">
      <w:pPr>
        <w:spacing w:line="360" w:lineRule="auto"/>
        <w:jc w:val="both"/>
        <w:rPr>
          <w:rFonts w:ascii="Times New Roman" w:hAnsi="Times New Roman" w:cs="Times New Roman"/>
          <w:b/>
          <w:bCs/>
        </w:rPr>
      </w:pPr>
      <w:r>
        <w:rPr>
          <w:rFonts w:ascii="Times New Roman" w:hAnsi="Times New Roman" w:cs="Times New Roman"/>
          <w:b/>
          <w:bCs/>
        </w:rPr>
        <w:t xml:space="preserve">8.7 </w:t>
      </w:r>
      <w:r w:rsidR="004315C2" w:rsidRPr="004315C2">
        <w:rPr>
          <w:rFonts w:ascii="Times New Roman" w:hAnsi="Times New Roman" w:cs="Times New Roman"/>
          <w:b/>
          <w:bCs/>
        </w:rPr>
        <w:t>Theme 6: Digital transformation and consumer behaviour</w:t>
      </w:r>
    </w:p>
    <w:p w14:paraId="3FD28833" w14:textId="700F6F4D" w:rsidR="00F5065E" w:rsidRPr="00F5065E" w:rsidRDefault="00F5065E" w:rsidP="004217CF">
      <w:pPr>
        <w:spacing w:line="360" w:lineRule="auto"/>
        <w:jc w:val="both"/>
        <w:rPr>
          <w:rFonts w:ascii="Times New Roman" w:hAnsi="Times New Roman" w:cs="Times New Roman"/>
        </w:rPr>
      </w:pPr>
      <w:r w:rsidRPr="00F5065E">
        <w:rPr>
          <w:rFonts w:ascii="Times New Roman" w:hAnsi="Times New Roman" w:cs="Times New Roman"/>
        </w:rPr>
        <w:t xml:space="preserve">The digital transformation affects the </w:t>
      </w:r>
      <w:r w:rsidR="004217CF">
        <w:rPr>
          <w:rFonts w:ascii="Times New Roman" w:hAnsi="Times New Roman" w:cs="Times New Roman"/>
        </w:rPr>
        <w:t>entire provision of health care and has also changed how patients think and access information when making health care decisions</w:t>
      </w:r>
      <w:r w:rsidRPr="00F5065E">
        <w:rPr>
          <w:rFonts w:ascii="Times New Roman" w:hAnsi="Times New Roman" w:cs="Times New Roman"/>
        </w:rPr>
        <w:t xml:space="preserve">. Patients are increasingly using </w:t>
      </w:r>
      <w:r w:rsidR="004217CF">
        <w:rPr>
          <w:rFonts w:ascii="Times New Roman" w:hAnsi="Times New Roman" w:cs="Times New Roman"/>
        </w:rPr>
        <w:t xml:space="preserve">multiple digital communication channels to connect with healthcare service providers and </w:t>
      </w:r>
      <w:r w:rsidRPr="00F5065E">
        <w:rPr>
          <w:rFonts w:ascii="Times New Roman" w:hAnsi="Times New Roman" w:cs="Times New Roman"/>
        </w:rPr>
        <w:t xml:space="preserve">obtain treatment. When implemented effectively by a healthcare provider, digital healthcare technologies can help </w:t>
      </w:r>
      <w:r w:rsidR="004217CF">
        <w:rPr>
          <w:rFonts w:ascii="Times New Roman" w:hAnsi="Times New Roman" w:cs="Times New Roman"/>
        </w:rPr>
        <w:t>improve access, increase visibility and convenience for patients,</w:t>
      </w:r>
      <w:r w:rsidRPr="00F5065E">
        <w:rPr>
          <w:rFonts w:ascii="Times New Roman" w:hAnsi="Times New Roman" w:cs="Times New Roman"/>
        </w:rPr>
        <w:t xml:space="preserve"> and increase patient engagement. The integration of telemedicine options, digital appointment systems, patient portals, and </w:t>
      </w:r>
      <w:r w:rsidR="0061198D">
        <w:rPr>
          <w:rFonts w:ascii="Times New Roman" w:hAnsi="Times New Roman" w:cs="Times New Roman"/>
        </w:rPr>
        <w:t xml:space="preserve">various digital tools </w:t>
      </w:r>
      <w:r w:rsidR="005A54BD">
        <w:rPr>
          <w:rFonts w:ascii="Times New Roman" w:hAnsi="Times New Roman" w:cs="Times New Roman"/>
        </w:rPr>
        <w:t>has</w:t>
      </w:r>
      <w:r w:rsidR="0061198D">
        <w:rPr>
          <w:rFonts w:ascii="Times New Roman" w:hAnsi="Times New Roman" w:cs="Times New Roman"/>
        </w:rPr>
        <w:t xml:space="preserve"> enhanced Patient Convenience, Access to Services, and </w:t>
      </w:r>
      <w:r w:rsidRPr="00F5065E">
        <w:rPr>
          <w:rFonts w:ascii="Times New Roman" w:hAnsi="Times New Roman" w:cs="Times New Roman"/>
        </w:rPr>
        <w:t>Operational Efficiency, and allowed patients to engage in the decision-making process regarding their Healthcare Services in a Digital Environment.</w:t>
      </w:r>
    </w:p>
    <w:p w14:paraId="0ABFDD4E" w14:textId="05DBD139" w:rsidR="00F5065E" w:rsidRPr="00F5065E" w:rsidRDefault="00F5065E" w:rsidP="004217CF">
      <w:pPr>
        <w:spacing w:line="360" w:lineRule="auto"/>
        <w:jc w:val="both"/>
        <w:rPr>
          <w:rFonts w:ascii="Times New Roman" w:hAnsi="Times New Roman" w:cs="Times New Roman"/>
        </w:rPr>
      </w:pPr>
      <w:r w:rsidRPr="00F5065E">
        <w:rPr>
          <w:rFonts w:ascii="Times New Roman" w:hAnsi="Times New Roman" w:cs="Times New Roman"/>
        </w:rPr>
        <w:t xml:space="preserve">The success of Digital Technology is also </w:t>
      </w:r>
      <w:r w:rsidR="0061198D">
        <w:rPr>
          <w:rFonts w:ascii="Times New Roman" w:hAnsi="Times New Roman" w:cs="Times New Roman"/>
        </w:rPr>
        <w:t xml:space="preserve">entirely dependent on its ability to simplify, support, and enable transparency and deliver </w:t>
      </w:r>
      <w:r w:rsidRPr="00F5065E">
        <w:rPr>
          <w:rFonts w:ascii="Times New Roman" w:hAnsi="Times New Roman" w:cs="Times New Roman"/>
        </w:rPr>
        <w:t>seamless experiences for patients. Clear</w:t>
      </w:r>
      <w:r w:rsidR="0061198D">
        <w:rPr>
          <w:rFonts w:ascii="Times New Roman" w:hAnsi="Times New Roman" w:cs="Times New Roman"/>
        </w:rPr>
        <w:t xml:space="preserve">, easy-to-use, user-friendly, and patient-centred digital touchpoints will </w:t>
      </w:r>
      <w:r w:rsidR="008E090A">
        <w:rPr>
          <w:rFonts w:ascii="Times New Roman" w:hAnsi="Times New Roman" w:cs="Times New Roman"/>
        </w:rPr>
        <w:t>enable patients to compare healthcare providers more easily, build greater trust and credibility in providers, and reduce uncertainty within</w:t>
      </w:r>
      <w:r w:rsidRPr="00F5065E">
        <w:rPr>
          <w:rFonts w:ascii="Times New Roman" w:hAnsi="Times New Roman" w:cs="Times New Roman"/>
        </w:rPr>
        <w:t xml:space="preserve"> healthcare systems. But some information may be fragmented, </w:t>
      </w:r>
      <w:r w:rsidR="00E94CB2">
        <w:rPr>
          <w:rFonts w:ascii="Times New Roman" w:hAnsi="Times New Roman" w:cs="Times New Roman"/>
        </w:rPr>
        <w:t>usability and communication may be inconsistent, and navigation may be tricky, all of which can increase</w:t>
      </w:r>
      <w:r w:rsidRPr="00F5065E">
        <w:rPr>
          <w:rFonts w:ascii="Times New Roman" w:hAnsi="Times New Roman" w:cs="Times New Roman"/>
        </w:rPr>
        <w:t xml:space="preserve"> cognitive load for patients and lead to mistrust and loss of engagement. </w:t>
      </w:r>
      <w:r w:rsidR="00E94CB2">
        <w:rPr>
          <w:rFonts w:ascii="Times New Roman" w:hAnsi="Times New Roman" w:cs="Times New Roman"/>
        </w:rPr>
        <w:t>Thus, the findings of this literature review</w:t>
      </w:r>
      <w:r w:rsidRPr="00F5065E">
        <w:rPr>
          <w:rFonts w:ascii="Times New Roman" w:hAnsi="Times New Roman" w:cs="Times New Roman"/>
        </w:rPr>
        <w:t xml:space="preserve"> suggest that digital transformation plays a key role in changing patient </w:t>
      </w:r>
      <w:r w:rsidR="00E94CB2" w:rsidRPr="00F5065E">
        <w:rPr>
          <w:rFonts w:ascii="Times New Roman" w:hAnsi="Times New Roman" w:cs="Times New Roman"/>
        </w:rPr>
        <w:t>behaviour</w:t>
      </w:r>
      <w:r w:rsidRPr="00F5065E">
        <w:rPr>
          <w:rFonts w:ascii="Times New Roman" w:hAnsi="Times New Roman" w:cs="Times New Roman"/>
        </w:rPr>
        <w:t xml:space="preserve">. Digital transformation is reshaping </w:t>
      </w:r>
      <w:r w:rsidR="00E94CB2">
        <w:rPr>
          <w:rFonts w:ascii="Times New Roman" w:hAnsi="Times New Roman" w:cs="Times New Roman"/>
        </w:rPr>
        <w:t>how consumers seek information, compare options, build trust with providers, and initiate</w:t>
      </w:r>
      <w:r w:rsidRPr="00F5065E">
        <w:rPr>
          <w:rFonts w:ascii="Times New Roman" w:hAnsi="Times New Roman" w:cs="Times New Roman"/>
        </w:rPr>
        <w:t xml:space="preserve"> care in healthcare.</w:t>
      </w:r>
    </w:p>
    <w:p w14:paraId="7D99A577" w14:textId="567EEB8B" w:rsidR="00F5065E" w:rsidRPr="00F5065E" w:rsidRDefault="0004264D" w:rsidP="004217CF">
      <w:pPr>
        <w:spacing w:line="360" w:lineRule="auto"/>
        <w:jc w:val="both"/>
        <w:rPr>
          <w:rFonts w:ascii="Times New Roman" w:hAnsi="Times New Roman" w:cs="Times New Roman"/>
        </w:rPr>
      </w:pPr>
      <w:r>
        <w:rPr>
          <w:rFonts w:ascii="Times New Roman" w:hAnsi="Times New Roman" w:cs="Times New Roman"/>
        </w:rPr>
        <w:t xml:space="preserve">From a behavioural economics </w:t>
      </w:r>
      <w:r w:rsidR="007B0997">
        <w:rPr>
          <w:rFonts w:ascii="Times New Roman" w:hAnsi="Times New Roman" w:cs="Times New Roman"/>
        </w:rPr>
        <w:t>perspective, healthcare digital transformation is not only about technological evolution but also about behavioural evolution in how information is processed, how trust is established, and how healthcare service providers are selected</w:t>
      </w:r>
      <w:r w:rsidR="00F5065E" w:rsidRPr="00F5065E">
        <w:rPr>
          <w:rFonts w:ascii="Times New Roman" w:hAnsi="Times New Roman" w:cs="Times New Roman"/>
        </w:rPr>
        <w:t xml:space="preserve">. Digital platforms that patients </w:t>
      </w:r>
      <w:r>
        <w:rPr>
          <w:rFonts w:ascii="Times New Roman" w:hAnsi="Times New Roman" w:cs="Times New Roman"/>
        </w:rPr>
        <w:t xml:space="preserve">use are decision environments that influence patients' attention, perceptions, and actions through the information they present, the services they provide, and the trust signals </w:t>
      </w:r>
      <w:r>
        <w:rPr>
          <w:rFonts w:ascii="Times New Roman" w:hAnsi="Times New Roman" w:cs="Times New Roman"/>
        </w:rPr>
        <w:lastRenderedPageBreak/>
        <w:t>they convey</w:t>
      </w:r>
      <w:r w:rsidR="00F5065E" w:rsidRPr="00F5065E">
        <w:rPr>
          <w:rFonts w:ascii="Times New Roman" w:hAnsi="Times New Roman" w:cs="Times New Roman"/>
        </w:rPr>
        <w:t xml:space="preserve"> in healthcare. This means that an organisation will hold a competitive edge in today's healthcare market</w:t>
      </w:r>
      <w:r w:rsidR="007B0997">
        <w:rPr>
          <w:rFonts w:ascii="Times New Roman" w:hAnsi="Times New Roman" w:cs="Times New Roman"/>
        </w:rPr>
        <w:t>,</w:t>
      </w:r>
      <w:r w:rsidR="00F5065E" w:rsidRPr="00F5065E">
        <w:rPr>
          <w:rFonts w:ascii="Times New Roman" w:hAnsi="Times New Roman" w:cs="Times New Roman"/>
        </w:rPr>
        <w:t xml:space="preserve"> not just in </w:t>
      </w:r>
      <w:r w:rsidR="007B0997">
        <w:rPr>
          <w:rFonts w:ascii="Times New Roman" w:hAnsi="Times New Roman" w:cs="Times New Roman"/>
        </w:rPr>
        <w:t>clinical excellence but also in offering a trusted, easily accessible,</w:t>
      </w:r>
      <w:r w:rsidR="00F5065E" w:rsidRPr="00F5065E">
        <w:rPr>
          <w:rFonts w:ascii="Times New Roman" w:hAnsi="Times New Roman" w:cs="Times New Roman"/>
        </w:rPr>
        <w:t xml:space="preserve"> and patient-centric digital experience. As healthcare service delivery becomes increasingly digital, all the evidence indicates that hospitals that effectively </w:t>
      </w:r>
      <w:r>
        <w:rPr>
          <w:rFonts w:ascii="Times New Roman" w:hAnsi="Times New Roman" w:cs="Times New Roman"/>
        </w:rPr>
        <w:t>integrate clinical quality of care with patient experience will see enhanced patient engagement, informed decision-making</w:t>
      </w:r>
      <w:r w:rsidR="00F5065E" w:rsidRPr="00F5065E">
        <w:rPr>
          <w:rFonts w:ascii="Times New Roman" w:hAnsi="Times New Roman" w:cs="Times New Roman"/>
        </w:rPr>
        <w:t xml:space="preserve">, and better use of healthcare services. The opportunities and challenges of digital transformation in emerging economies are illustrated by </w:t>
      </w:r>
      <w:r>
        <w:rPr>
          <w:rFonts w:ascii="Times New Roman" w:hAnsi="Times New Roman" w:cs="Times New Roman"/>
        </w:rPr>
        <w:t xml:space="preserve">experiences from such initiatives </w:t>
      </w:r>
      <w:r w:rsidR="00F5065E" w:rsidRPr="00F5065E">
        <w:rPr>
          <w:rFonts w:ascii="Times New Roman" w:hAnsi="Times New Roman" w:cs="Times New Roman"/>
        </w:rPr>
        <w:t>(Joia et al., 2024).</w:t>
      </w:r>
    </w:p>
    <w:p w14:paraId="456967CB" w14:textId="77777777" w:rsidR="00F5065E" w:rsidRPr="00F5065E" w:rsidRDefault="00F5065E" w:rsidP="004217CF">
      <w:pPr>
        <w:spacing w:line="360" w:lineRule="auto"/>
        <w:jc w:val="both"/>
        <w:rPr>
          <w:rFonts w:ascii="Times New Roman" w:hAnsi="Times New Roman" w:cs="Times New Roman"/>
          <w:b/>
          <w:bCs/>
        </w:rPr>
      </w:pPr>
      <w:r w:rsidRPr="00F5065E">
        <w:rPr>
          <w:rFonts w:ascii="Times New Roman" w:hAnsi="Times New Roman" w:cs="Times New Roman"/>
          <w:b/>
          <w:bCs/>
        </w:rPr>
        <w:t>9.0 Research Gaps</w:t>
      </w:r>
    </w:p>
    <w:p w14:paraId="3796F1C6" w14:textId="1A534096" w:rsidR="00CA59C6" w:rsidRDefault="00F5065E" w:rsidP="004217CF">
      <w:pPr>
        <w:spacing w:line="360" w:lineRule="auto"/>
        <w:jc w:val="both"/>
        <w:rPr>
          <w:rFonts w:ascii="Times New Roman" w:hAnsi="Times New Roman" w:cs="Times New Roman"/>
        </w:rPr>
      </w:pPr>
      <w:r w:rsidRPr="00F5065E">
        <w:rPr>
          <w:rFonts w:ascii="Times New Roman" w:hAnsi="Times New Roman" w:cs="Times New Roman"/>
        </w:rPr>
        <w:t xml:space="preserve">More research is needed </w:t>
      </w:r>
      <w:r w:rsidR="00A5237E">
        <w:rPr>
          <w:rFonts w:ascii="Times New Roman" w:hAnsi="Times New Roman" w:cs="Times New Roman"/>
        </w:rPr>
        <w:t>in several critical areas of patient decision-making regarding</w:t>
      </w:r>
      <w:r w:rsidRPr="00F5065E">
        <w:rPr>
          <w:rFonts w:ascii="Times New Roman" w:hAnsi="Times New Roman" w:cs="Times New Roman"/>
        </w:rPr>
        <w:t xml:space="preserve"> healthcare providers (Hospitals)</w:t>
      </w:r>
      <w:r w:rsidR="00A5237E">
        <w:rPr>
          <w:rFonts w:ascii="Times New Roman" w:hAnsi="Times New Roman" w:cs="Times New Roman"/>
        </w:rPr>
        <w:t>, as more individuals utilise</w:t>
      </w:r>
      <w:r w:rsidRPr="00F5065E">
        <w:rPr>
          <w:rFonts w:ascii="Times New Roman" w:hAnsi="Times New Roman" w:cs="Times New Roman"/>
        </w:rPr>
        <w:t xml:space="preserve"> the internet (digital Health) to find providers and make healthcare decisions. This includes the need for more research that analyses how digital health tools and services, such as online appointment scheduling, reviews, forums, etc., impact an individual’s ability to choose a specific hospital, as well as how many patients will actually use a particular hospital as a result of these digital health tools and services. The current literature focuses primarily on affluent regions of the world and does not account for countries with limited access to quality healthcare and/or limited financial resources. Moreover, there is little information in the literature about the selection process of physicians. Physician reputation, titles</w:t>
      </w:r>
      <w:r w:rsidR="00A5237E">
        <w:rPr>
          <w:rFonts w:ascii="Times New Roman" w:hAnsi="Times New Roman" w:cs="Times New Roman"/>
        </w:rPr>
        <w:t>, and physician preference all play significant roles in patient-to-physician communication</w:t>
      </w:r>
      <w:r w:rsidRPr="00F5065E">
        <w:rPr>
          <w:rFonts w:ascii="Times New Roman" w:hAnsi="Times New Roman" w:cs="Times New Roman"/>
        </w:rPr>
        <w:t xml:space="preserve">. Lastly, a handful of empirical studies link digital </w:t>
      </w:r>
      <w:r w:rsidR="00A5237E">
        <w:rPr>
          <w:rFonts w:ascii="Times New Roman" w:hAnsi="Times New Roman" w:cs="Times New Roman"/>
        </w:rPr>
        <w:t>touchpoints to trust, framing, social proof, and choice architecture, all of which play crucial roles in nudge theory and influence our online decision-making</w:t>
      </w:r>
      <w:r w:rsidRPr="00F5065E">
        <w:rPr>
          <w:rFonts w:ascii="Times New Roman" w:hAnsi="Times New Roman" w:cs="Times New Roman"/>
        </w:rPr>
        <w:t xml:space="preserve">. The relationships </w:t>
      </w:r>
      <w:r w:rsidR="00A5237E">
        <w:rPr>
          <w:rFonts w:ascii="Times New Roman" w:hAnsi="Times New Roman" w:cs="Times New Roman"/>
        </w:rPr>
        <w:t xml:space="preserve">among digital touchpoints, trust, framing, social proof, and choice architecture will be analysed using multivariate and structural equation modelling techniques, which will </w:t>
      </w:r>
      <w:r w:rsidR="00722B7C">
        <w:rPr>
          <w:rFonts w:ascii="Times New Roman" w:hAnsi="Times New Roman" w:cs="Times New Roman"/>
        </w:rPr>
        <w:t>help address important questions about mediation, moderation, and the behavioural pathways by</w:t>
      </w:r>
      <w:r w:rsidR="00A5237E">
        <w:rPr>
          <w:rFonts w:ascii="Times New Roman" w:hAnsi="Times New Roman" w:cs="Times New Roman"/>
        </w:rPr>
        <w:t xml:space="preserve"> which </w:t>
      </w:r>
      <w:r w:rsidRPr="00F5065E">
        <w:rPr>
          <w:rFonts w:ascii="Times New Roman" w:hAnsi="Times New Roman" w:cs="Times New Roman"/>
        </w:rPr>
        <w:t>digital touchpoints influence patient decision-making.</w:t>
      </w:r>
      <w:r w:rsidR="00CA59C6">
        <w:rPr>
          <w:rFonts w:ascii="Times New Roman" w:hAnsi="Times New Roman" w:cs="Times New Roman"/>
        </w:rPr>
        <w:br w:type="page"/>
      </w:r>
    </w:p>
    <w:p w14:paraId="30751387" w14:textId="7391B342" w:rsidR="008C1CA0" w:rsidRDefault="008C1CA0" w:rsidP="008C1CA0">
      <w:pPr>
        <w:spacing w:line="360" w:lineRule="auto"/>
        <w:jc w:val="both"/>
        <w:rPr>
          <w:rFonts w:ascii="Times New Roman" w:hAnsi="Times New Roman" w:cs="Times New Roman"/>
        </w:rPr>
      </w:pPr>
      <w:r w:rsidRPr="005D774B">
        <w:rPr>
          <w:rFonts w:ascii="Times New Roman" w:hAnsi="Times New Roman" w:cs="Times New Roman"/>
        </w:rPr>
        <w:lastRenderedPageBreak/>
        <w:t xml:space="preserve">Figure </w:t>
      </w:r>
      <w:r w:rsidR="008A327C">
        <w:rPr>
          <w:rFonts w:ascii="Times New Roman" w:hAnsi="Times New Roman" w:cs="Times New Roman"/>
        </w:rPr>
        <w:t>2</w:t>
      </w:r>
      <w:r w:rsidRPr="005D774B">
        <w:rPr>
          <w:rFonts w:ascii="Times New Roman" w:hAnsi="Times New Roman" w:cs="Times New Roman"/>
        </w:rPr>
        <w:t>. Proposed conceptual framework illustrating how digital marketing factors influence healthcare service utilisation through behavioural triggers, patient perceptions, and healthcare choice outcomes.</w:t>
      </w:r>
    </w:p>
    <w:p w14:paraId="2C7D703E" w14:textId="0D98CFB9" w:rsidR="00CA59C6" w:rsidRDefault="00CA59C6" w:rsidP="008C1CA0">
      <w:pPr>
        <w:spacing w:line="360" w:lineRule="auto"/>
        <w:jc w:val="both"/>
        <w:rPr>
          <w:rFonts w:ascii="Times New Roman" w:hAnsi="Times New Roman" w:cs="Times New Roman"/>
        </w:rPr>
      </w:pPr>
      <w:r w:rsidRPr="00CA59C6">
        <w:rPr>
          <w:rFonts w:ascii="Times New Roman" w:hAnsi="Times New Roman" w:cs="Times New Roman"/>
          <w:noProof/>
        </w:rPr>
        <w:drawing>
          <wp:inline distT="0" distB="0" distL="0" distR="0" wp14:anchorId="3A65A7ED" wp14:editId="1242AA32">
            <wp:extent cx="6347460" cy="7459980"/>
            <wp:effectExtent l="0" t="0" r="0" b="7620"/>
            <wp:docPr id="1989967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967650" name=""/>
                    <pic:cNvPicPr/>
                  </pic:nvPicPr>
                  <pic:blipFill>
                    <a:blip r:embed="rId11">
                      <a:extLst>
                        <a:ext uri="{BEBA8EAE-BF5A-486C-A8C5-ECC9F3942E4B}">
                          <a14:imgProps xmlns:a14="http://schemas.microsoft.com/office/drawing/2010/main">
                            <a14:imgLayer r:embed="rId12">
                              <a14:imgEffect>
                                <a14:saturation sat="3000"/>
                              </a14:imgEffect>
                            </a14:imgLayer>
                          </a14:imgProps>
                        </a:ext>
                      </a:extLst>
                    </a:blip>
                    <a:stretch>
                      <a:fillRect/>
                    </a:stretch>
                  </pic:blipFill>
                  <pic:spPr>
                    <a:xfrm>
                      <a:off x="0" y="0"/>
                      <a:ext cx="6347460" cy="7459980"/>
                    </a:xfrm>
                    <a:prstGeom prst="rect">
                      <a:avLst/>
                    </a:prstGeom>
                  </pic:spPr>
                </pic:pic>
              </a:graphicData>
            </a:graphic>
          </wp:inline>
        </w:drawing>
      </w:r>
    </w:p>
    <w:p w14:paraId="397AE30D" w14:textId="77777777" w:rsidR="00C53D48" w:rsidRDefault="00C53D48" w:rsidP="003F1824">
      <w:pPr>
        <w:spacing w:line="360" w:lineRule="auto"/>
        <w:jc w:val="both"/>
        <w:rPr>
          <w:rFonts w:ascii="Times New Roman" w:hAnsi="Times New Roman" w:cs="Times New Roman"/>
          <w:b/>
          <w:bCs/>
        </w:rPr>
      </w:pPr>
    </w:p>
    <w:p w14:paraId="45FBCD54" w14:textId="3A654E47" w:rsidR="007B79B1" w:rsidRPr="009612A3" w:rsidRDefault="00164055" w:rsidP="003F1824">
      <w:pPr>
        <w:spacing w:line="360" w:lineRule="auto"/>
        <w:jc w:val="both"/>
        <w:rPr>
          <w:rFonts w:ascii="Times New Roman" w:hAnsi="Times New Roman" w:cs="Times New Roman"/>
          <w:b/>
          <w:bCs/>
        </w:rPr>
      </w:pPr>
      <w:r>
        <w:rPr>
          <w:rFonts w:ascii="Times New Roman" w:hAnsi="Times New Roman" w:cs="Times New Roman"/>
          <w:b/>
          <w:bCs/>
        </w:rPr>
        <w:lastRenderedPageBreak/>
        <w:t>10</w:t>
      </w:r>
      <w:r w:rsidR="00023387">
        <w:rPr>
          <w:rFonts w:ascii="Times New Roman" w:hAnsi="Times New Roman" w:cs="Times New Roman"/>
          <w:b/>
          <w:bCs/>
        </w:rPr>
        <w:t>.</w:t>
      </w:r>
      <w:r>
        <w:rPr>
          <w:rFonts w:ascii="Times New Roman" w:hAnsi="Times New Roman" w:cs="Times New Roman"/>
          <w:b/>
          <w:bCs/>
        </w:rPr>
        <w:t xml:space="preserve"> </w:t>
      </w:r>
      <w:r w:rsidR="009612A3" w:rsidRPr="009612A3">
        <w:rPr>
          <w:rFonts w:ascii="Times New Roman" w:hAnsi="Times New Roman" w:cs="Times New Roman"/>
          <w:b/>
          <w:bCs/>
        </w:rPr>
        <w:t>Results</w:t>
      </w:r>
    </w:p>
    <w:p w14:paraId="207A81F0" w14:textId="0036C603" w:rsidR="00F5065E" w:rsidRPr="00F5065E" w:rsidRDefault="00F5065E" w:rsidP="00F5065E">
      <w:pPr>
        <w:spacing w:line="360" w:lineRule="auto"/>
        <w:jc w:val="both"/>
        <w:rPr>
          <w:rFonts w:ascii="Times New Roman" w:hAnsi="Times New Roman" w:cs="Times New Roman"/>
        </w:rPr>
      </w:pPr>
      <w:r w:rsidRPr="00F5065E">
        <w:rPr>
          <w:rFonts w:ascii="Times New Roman" w:hAnsi="Times New Roman" w:cs="Times New Roman"/>
        </w:rPr>
        <w:t xml:space="preserve">There are five interdependent variables that can define the </w:t>
      </w:r>
      <w:r w:rsidR="00A5237E">
        <w:rPr>
          <w:rFonts w:ascii="Times New Roman" w:hAnsi="Times New Roman" w:cs="Times New Roman"/>
        </w:rPr>
        <w:t>patient's</w:t>
      </w:r>
      <w:r w:rsidRPr="00F5065E">
        <w:rPr>
          <w:rFonts w:ascii="Times New Roman" w:hAnsi="Times New Roman" w:cs="Times New Roman"/>
        </w:rPr>
        <w:t xml:space="preserve"> choice of digitally mediated health care: trust, reputation, convenience, social proof, and digital visibility. The most basic factor is trust. This building block was included because patients are uncertain about information when making health care decisions. In the absence of direct experience of hospital and consultant quality (competence, integrity, benevolence), they rely on visual evidence (i.e., credibility) </w:t>
      </w:r>
      <w:r w:rsidR="00A5237E">
        <w:rPr>
          <w:rFonts w:ascii="Times New Roman" w:hAnsi="Times New Roman" w:cs="Times New Roman"/>
        </w:rPr>
        <w:t>to assess it</w:t>
      </w:r>
      <w:r w:rsidRPr="00F5065E">
        <w:rPr>
          <w:rFonts w:ascii="Times New Roman" w:hAnsi="Times New Roman" w:cs="Times New Roman"/>
        </w:rPr>
        <w:t>. The evidence examined in this article also suggests that the reputation signals offered via digital channels are not only passive institutional characteristics</w:t>
      </w:r>
      <w:r w:rsidR="00A5237E">
        <w:rPr>
          <w:rFonts w:ascii="Times New Roman" w:hAnsi="Times New Roman" w:cs="Times New Roman"/>
        </w:rPr>
        <w:t xml:space="preserve"> but also provide active information about</w:t>
      </w:r>
      <w:r w:rsidRPr="00F5065E">
        <w:rPr>
          <w:rFonts w:ascii="Times New Roman" w:hAnsi="Times New Roman" w:cs="Times New Roman"/>
        </w:rPr>
        <w:t xml:space="preserve"> hospital and consultant repute. On digital channels, for instance, the quality and quantity of endorsements </w:t>
      </w:r>
      <w:r w:rsidR="00A5237E">
        <w:rPr>
          <w:rFonts w:ascii="Times New Roman" w:hAnsi="Times New Roman" w:cs="Times New Roman"/>
        </w:rPr>
        <w:t xml:space="preserve">given to each hospital and consultant by previous patients </w:t>
      </w:r>
      <w:r w:rsidR="005A5609">
        <w:rPr>
          <w:rFonts w:ascii="Times New Roman" w:hAnsi="Times New Roman" w:cs="Times New Roman"/>
        </w:rPr>
        <w:t xml:space="preserve">create a perception of low risk </w:t>
      </w:r>
      <w:r w:rsidR="00A5237E">
        <w:rPr>
          <w:rFonts w:ascii="Times New Roman" w:hAnsi="Times New Roman" w:cs="Times New Roman"/>
        </w:rPr>
        <w:t>and a</w:t>
      </w:r>
      <w:r w:rsidRPr="00F5065E">
        <w:rPr>
          <w:rFonts w:ascii="Times New Roman" w:hAnsi="Times New Roman" w:cs="Times New Roman"/>
        </w:rPr>
        <w:t xml:space="preserve"> high probability of selecting a certain hospital or consultant. Therefore, digital visibility is a reputational amplifier, and hospitals/consultants that gain visibility</w:t>
      </w:r>
      <w:r w:rsidR="00A036CC">
        <w:rPr>
          <w:rFonts w:ascii="Times New Roman" w:hAnsi="Times New Roman" w:cs="Times New Roman"/>
        </w:rPr>
        <w:t xml:space="preserve"> and have credible evidence of their quality</w:t>
      </w:r>
      <w:r w:rsidRPr="00F5065E">
        <w:rPr>
          <w:rFonts w:ascii="Times New Roman" w:hAnsi="Times New Roman" w:cs="Times New Roman"/>
        </w:rPr>
        <w:t xml:space="preserve"> can make a patient more likely to trust them because there is no point for a patient to assess a provider's quality until after they have chosen to accept their treatment. </w:t>
      </w:r>
    </w:p>
    <w:p w14:paraId="657C566D" w14:textId="5260FEC2" w:rsidR="00F5065E" w:rsidRPr="00F5065E" w:rsidRDefault="00F5065E" w:rsidP="00F5065E">
      <w:pPr>
        <w:spacing w:line="360" w:lineRule="auto"/>
        <w:jc w:val="both"/>
        <w:rPr>
          <w:rFonts w:ascii="Times New Roman" w:hAnsi="Times New Roman" w:cs="Times New Roman"/>
        </w:rPr>
      </w:pPr>
      <w:r w:rsidRPr="00F5065E">
        <w:rPr>
          <w:rFonts w:ascii="Times New Roman" w:hAnsi="Times New Roman" w:cs="Times New Roman"/>
        </w:rPr>
        <w:t xml:space="preserve">The results suggest that patient benefit from the ease of access to online services is another important patient variable; if an online service can make it easier to access better quality health care providers, for instance, and reduce the travel time to hospitals/consultants, the availability of such services becomes more than an attribute of a service, it is also a signal in the market that helps patients to assess how feasible and valuable they find it to access a particular service. Further supporting these conclusions is social proof from the patient's end, as evidenced by reviews, testimonials, ratings, and endorsements. Moreover, when there is social proof, patients have to take in less information to find the knowledge they need to choose a hospital/consultant based on patient experience. The findings also indicate that customer responses to a hospital's digital engagement strategy will be </w:t>
      </w:r>
      <w:r w:rsidR="005A5609">
        <w:rPr>
          <w:rFonts w:ascii="Times New Roman" w:hAnsi="Times New Roman" w:cs="Times New Roman"/>
        </w:rPr>
        <w:t>strongest when they stem from a clear sense of the hospital's credibility, rather than from a promotional message or campaign alone</w:t>
      </w:r>
      <w:r w:rsidRPr="00F5065E">
        <w:rPr>
          <w:rFonts w:ascii="Times New Roman" w:hAnsi="Times New Roman" w:cs="Times New Roman"/>
        </w:rPr>
        <w:t>. This indicates that hospitals should coordinate their online messaging (digital visibility), their service design and reputation management to build trust, preference and ultimately use of their service.</w:t>
      </w:r>
      <w:r w:rsidR="009D6BF9">
        <w:rPr>
          <w:rFonts w:ascii="Times New Roman" w:hAnsi="Times New Roman" w:cs="Times New Roman"/>
        </w:rPr>
        <w:t xml:space="preserve"> </w:t>
      </w:r>
      <w:r w:rsidRPr="00F5065E">
        <w:rPr>
          <w:rFonts w:ascii="Times New Roman" w:hAnsi="Times New Roman" w:cs="Times New Roman"/>
        </w:rPr>
        <w:t>An empirical study and a conceptual study may each have the following two types of empirical findings; conceptual interpretation of the findings in this review is separated from the empirical findings.</w:t>
      </w:r>
    </w:p>
    <w:p w14:paraId="6E0C9359" w14:textId="77777777" w:rsidR="00F5065E" w:rsidRPr="00F5065E" w:rsidRDefault="00F5065E" w:rsidP="00F5065E">
      <w:pPr>
        <w:spacing w:line="360" w:lineRule="auto"/>
        <w:jc w:val="both"/>
        <w:rPr>
          <w:rFonts w:ascii="Times New Roman" w:hAnsi="Times New Roman" w:cs="Times New Roman"/>
        </w:rPr>
      </w:pPr>
    </w:p>
    <w:p w14:paraId="737DB1EB" w14:textId="77777777" w:rsidR="00F5065E" w:rsidRPr="00F5065E" w:rsidRDefault="00F5065E" w:rsidP="00F5065E">
      <w:pPr>
        <w:spacing w:line="360" w:lineRule="auto"/>
        <w:jc w:val="both"/>
        <w:rPr>
          <w:rFonts w:ascii="Times New Roman" w:hAnsi="Times New Roman" w:cs="Times New Roman"/>
        </w:rPr>
      </w:pPr>
    </w:p>
    <w:p w14:paraId="381F767D" w14:textId="77777777" w:rsidR="00F5065E" w:rsidRPr="00F5065E" w:rsidRDefault="00F5065E" w:rsidP="00F5065E">
      <w:pPr>
        <w:spacing w:line="360" w:lineRule="auto"/>
        <w:jc w:val="both"/>
        <w:rPr>
          <w:rFonts w:ascii="Times New Roman" w:hAnsi="Times New Roman" w:cs="Times New Roman"/>
          <w:b/>
          <w:bCs/>
        </w:rPr>
      </w:pPr>
      <w:r w:rsidRPr="00F5065E">
        <w:rPr>
          <w:rFonts w:ascii="Times New Roman" w:hAnsi="Times New Roman" w:cs="Times New Roman"/>
          <w:b/>
          <w:bCs/>
        </w:rPr>
        <w:t>Evidence-Supported Findings</w:t>
      </w:r>
    </w:p>
    <w:p w14:paraId="39C22E3E" w14:textId="6C5166E9" w:rsidR="00F5065E" w:rsidRPr="00F5065E" w:rsidRDefault="00F5065E" w:rsidP="00F5065E">
      <w:pPr>
        <w:spacing w:line="360" w:lineRule="auto"/>
        <w:jc w:val="both"/>
        <w:rPr>
          <w:rFonts w:ascii="Times New Roman" w:hAnsi="Times New Roman" w:cs="Times New Roman"/>
        </w:rPr>
      </w:pPr>
      <w:r w:rsidRPr="00F5065E">
        <w:rPr>
          <w:rFonts w:ascii="Times New Roman" w:hAnsi="Times New Roman" w:cs="Times New Roman"/>
        </w:rPr>
        <w:t>In numerous studies (most often quantitative, experimental</w:t>
      </w:r>
      <w:r w:rsidR="009D6BF9">
        <w:rPr>
          <w:rFonts w:ascii="Times New Roman" w:hAnsi="Times New Roman" w:cs="Times New Roman"/>
        </w:rPr>
        <w:t>, and systematic review evidence), these factors have consistently been shown to be significant in choosing providers and using health care services: physician reputation, trust, online physician ratings</w:t>
      </w:r>
      <w:r w:rsidRPr="00F5065E">
        <w:rPr>
          <w:rFonts w:ascii="Times New Roman" w:hAnsi="Times New Roman" w:cs="Times New Roman"/>
        </w:rPr>
        <w:t>, access to health care online, usability of provider appointment systems, and patient experiences.</w:t>
      </w:r>
    </w:p>
    <w:p w14:paraId="6974D69D" w14:textId="77777777" w:rsidR="00F5065E" w:rsidRPr="00F5065E" w:rsidRDefault="00F5065E" w:rsidP="00F5065E">
      <w:pPr>
        <w:spacing w:line="360" w:lineRule="auto"/>
        <w:jc w:val="both"/>
        <w:rPr>
          <w:rFonts w:ascii="Times New Roman" w:hAnsi="Times New Roman" w:cs="Times New Roman"/>
          <w:b/>
          <w:bCs/>
        </w:rPr>
      </w:pPr>
      <w:r w:rsidRPr="00F5065E">
        <w:rPr>
          <w:rFonts w:ascii="Times New Roman" w:hAnsi="Times New Roman" w:cs="Times New Roman"/>
          <w:b/>
          <w:bCs/>
        </w:rPr>
        <w:t>Conceptual Propositions</w:t>
      </w:r>
    </w:p>
    <w:p w14:paraId="61CD7D47" w14:textId="3E7A4557" w:rsidR="00F5065E" w:rsidRDefault="00F5065E" w:rsidP="00F5065E">
      <w:pPr>
        <w:spacing w:line="360" w:lineRule="auto"/>
        <w:jc w:val="both"/>
        <w:rPr>
          <w:rFonts w:ascii="Times New Roman" w:hAnsi="Times New Roman" w:cs="Times New Roman"/>
        </w:rPr>
      </w:pPr>
      <w:r w:rsidRPr="00F5065E">
        <w:rPr>
          <w:rFonts w:ascii="Times New Roman" w:hAnsi="Times New Roman" w:cs="Times New Roman"/>
        </w:rPr>
        <w:t xml:space="preserve">Based on the thematic synthesis, a digital presence can help boost the reputation by increasing trust signals, online feedback and social proof. In contrast, digital engagement strategies can build patient trust, enhance perceptions of healthcare access and boost healthcare </w:t>
      </w:r>
      <w:r w:rsidR="009D6BF9">
        <w:rPr>
          <w:rFonts w:ascii="Times New Roman" w:hAnsi="Times New Roman" w:cs="Times New Roman"/>
        </w:rPr>
        <w:t>utilisation</w:t>
      </w:r>
      <w:r w:rsidRPr="00F5065E">
        <w:rPr>
          <w:rFonts w:ascii="Times New Roman" w:hAnsi="Times New Roman" w:cs="Times New Roman"/>
        </w:rPr>
        <w:t>. However, these ideas are based on cross-disciplinary synthesis and therefore require longitudinal, experimental, and multivariate studies for validation and to establish causation in order to support these conclusions.</w:t>
      </w:r>
    </w:p>
    <w:p w14:paraId="1D50CB1F" w14:textId="1A6CFA5D" w:rsidR="00022474" w:rsidRDefault="00164055" w:rsidP="00F5065E">
      <w:pPr>
        <w:spacing w:line="360" w:lineRule="auto"/>
        <w:jc w:val="both"/>
        <w:rPr>
          <w:rFonts w:ascii="Times New Roman" w:hAnsi="Times New Roman" w:cs="Times New Roman"/>
          <w:b/>
          <w:bCs/>
        </w:rPr>
      </w:pPr>
      <w:r>
        <w:rPr>
          <w:rFonts w:ascii="Times New Roman" w:hAnsi="Times New Roman" w:cs="Times New Roman"/>
          <w:b/>
          <w:bCs/>
        </w:rPr>
        <w:t>11</w:t>
      </w:r>
      <w:r w:rsidR="00023387">
        <w:rPr>
          <w:rFonts w:ascii="Times New Roman" w:hAnsi="Times New Roman" w:cs="Times New Roman"/>
          <w:b/>
          <w:bCs/>
        </w:rPr>
        <w:t>.</w:t>
      </w:r>
      <w:r>
        <w:rPr>
          <w:rFonts w:ascii="Times New Roman" w:hAnsi="Times New Roman" w:cs="Times New Roman"/>
          <w:b/>
          <w:bCs/>
        </w:rPr>
        <w:t xml:space="preserve"> </w:t>
      </w:r>
      <w:r w:rsidR="00022474" w:rsidRPr="00022474">
        <w:rPr>
          <w:rFonts w:ascii="Times New Roman" w:hAnsi="Times New Roman" w:cs="Times New Roman"/>
          <w:b/>
          <w:bCs/>
        </w:rPr>
        <w:t>Discussion</w:t>
      </w:r>
    </w:p>
    <w:p w14:paraId="35B61546" w14:textId="0C25BC16" w:rsidR="00F5065E" w:rsidRPr="00F5065E" w:rsidRDefault="007C1FA4" w:rsidP="00F5065E">
      <w:pPr>
        <w:spacing w:line="360" w:lineRule="auto"/>
        <w:jc w:val="both"/>
        <w:rPr>
          <w:rFonts w:ascii="Times New Roman" w:hAnsi="Times New Roman" w:cs="Times New Roman"/>
        </w:rPr>
      </w:pPr>
      <w:r>
        <w:rPr>
          <w:rFonts w:ascii="Times New Roman" w:hAnsi="Times New Roman" w:cs="Times New Roman"/>
        </w:rPr>
        <w:t>Patient choice in digitally mediated healthcare is a bounded-rationality phenomenon in a high-uncertainty context, where trust and friction are key to patients' search, comparison, and decision-making</w:t>
      </w:r>
      <w:r w:rsidR="00F5065E" w:rsidRPr="00F5065E">
        <w:rPr>
          <w:rFonts w:ascii="Times New Roman" w:hAnsi="Times New Roman" w:cs="Times New Roman"/>
        </w:rPr>
        <w:t xml:space="preserve">. Where direct quality assessment is hard, therefore, behavioural economics is useful because patients rely on salient cues, defaults and social signals to make their decisions; which of those cues are salient, credible and actionable is determined by digital marketing. From a practical perspective, this also implies that the digital patient journey becomes an integral part of the decision architecture, influencing </w:t>
      </w:r>
      <w:r>
        <w:rPr>
          <w:rFonts w:ascii="Times New Roman" w:hAnsi="Times New Roman" w:cs="Times New Roman"/>
        </w:rPr>
        <w:t>perceptions of a hospital as safe and accessible, as well as its</w:t>
      </w:r>
      <w:r w:rsidR="00F5065E" w:rsidRPr="00F5065E">
        <w:rPr>
          <w:rFonts w:ascii="Times New Roman" w:hAnsi="Times New Roman" w:cs="Times New Roman"/>
        </w:rPr>
        <w:t xml:space="preserve"> value to the patient. Review evidence also indicates that online appointment systems, consultant profiles, reviews</w:t>
      </w:r>
      <w:r>
        <w:rPr>
          <w:rFonts w:ascii="Times New Roman" w:hAnsi="Times New Roman" w:cs="Times New Roman"/>
        </w:rPr>
        <w:t xml:space="preserve">, and search visibility together shape patients' expectations prior to their first face-to-face interaction, suggesting that digital interactions can be seen as tools </w:t>
      </w:r>
      <w:r w:rsidR="0018351B">
        <w:rPr>
          <w:rFonts w:ascii="Times New Roman" w:hAnsi="Times New Roman" w:cs="Times New Roman"/>
        </w:rPr>
        <w:t>for transferring trust, not just for promotion</w:t>
      </w:r>
      <w:r w:rsidR="00F5065E" w:rsidRPr="00F5065E">
        <w:rPr>
          <w:rFonts w:ascii="Times New Roman" w:hAnsi="Times New Roman" w:cs="Times New Roman"/>
        </w:rPr>
        <w:t>.</w:t>
      </w:r>
    </w:p>
    <w:p w14:paraId="255AEB15" w14:textId="792B13E2" w:rsidR="00F5065E" w:rsidRPr="00F5065E" w:rsidRDefault="00F5065E" w:rsidP="00F5065E">
      <w:pPr>
        <w:spacing w:line="360" w:lineRule="auto"/>
        <w:jc w:val="both"/>
        <w:rPr>
          <w:rFonts w:ascii="Times New Roman" w:hAnsi="Times New Roman" w:cs="Times New Roman"/>
        </w:rPr>
      </w:pPr>
      <w:r w:rsidRPr="00F5065E">
        <w:rPr>
          <w:rFonts w:ascii="Times New Roman" w:hAnsi="Times New Roman" w:cs="Times New Roman"/>
        </w:rPr>
        <w:t xml:space="preserve">The findings also indicate that marketing and operations are not </w:t>
      </w:r>
      <w:r w:rsidR="0018351B">
        <w:rPr>
          <w:rFonts w:ascii="Times New Roman" w:hAnsi="Times New Roman" w:cs="Times New Roman"/>
        </w:rPr>
        <w:t>separate functions in healthcare, and that service design is a way to create convenience alongside</w:t>
      </w:r>
      <w:r w:rsidRPr="00F5065E">
        <w:rPr>
          <w:rFonts w:ascii="Times New Roman" w:hAnsi="Times New Roman" w:cs="Times New Roman"/>
        </w:rPr>
        <w:t xml:space="preserve"> messaging. By reducing wait times, making it easier to navigate, increasing access to limited specialists and reducing travel time, online systems provide patients with real utility and increase the chances of getting an appointment and using it. On the other hand, if sites are vague, management is lacking, or the booking process is disjointed, patients assume greater risk</w:t>
      </w:r>
      <w:r w:rsidR="007C1FA4">
        <w:rPr>
          <w:rFonts w:ascii="Times New Roman" w:hAnsi="Times New Roman" w:cs="Times New Roman"/>
        </w:rPr>
        <w:t>,</w:t>
      </w:r>
      <w:r w:rsidRPr="00F5065E">
        <w:rPr>
          <w:rFonts w:ascii="Times New Roman" w:hAnsi="Times New Roman" w:cs="Times New Roman"/>
        </w:rPr>
        <w:t xml:space="preserve"> and they may switch </w:t>
      </w:r>
      <w:r w:rsidRPr="00F5065E">
        <w:rPr>
          <w:rFonts w:ascii="Times New Roman" w:hAnsi="Times New Roman" w:cs="Times New Roman"/>
        </w:rPr>
        <w:lastRenderedPageBreak/>
        <w:t xml:space="preserve">to another provider despite the excellent clinical quality. This is an important ethical consideration: marketing in healthcare needs to </w:t>
      </w:r>
      <w:r w:rsidR="007C1FA4">
        <w:rPr>
          <w:rFonts w:ascii="Times New Roman" w:hAnsi="Times New Roman" w:cs="Times New Roman"/>
        </w:rPr>
        <w:t>minimise</w:t>
      </w:r>
      <w:r w:rsidRPr="00F5065E">
        <w:rPr>
          <w:rFonts w:ascii="Times New Roman" w:hAnsi="Times New Roman" w:cs="Times New Roman"/>
        </w:rPr>
        <w:t xml:space="preserve"> uncertainty, increase transparency, and </w:t>
      </w:r>
      <w:r w:rsidR="007C1FA4">
        <w:rPr>
          <w:rFonts w:ascii="Times New Roman" w:hAnsi="Times New Roman" w:cs="Times New Roman"/>
        </w:rPr>
        <w:t xml:space="preserve">facilitate informed autonomy, </w:t>
      </w:r>
      <w:r w:rsidRPr="00F5065E">
        <w:rPr>
          <w:rFonts w:ascii="Times New Roman" w:hAnsi="Times New Roman" w:cs="Times New Roman"/>
        </w:rPr>
        <w:t xml:space="preserve">not created through fear-based or manipulative means. With so many interventions, </w:t>
      </w:r>
      <w:r w:rsidR="007C1FA4">
        <w:rPr>
          <w:rFonts w:ascii="Times New Roman" w:hAnsi="Times New Roman" w:cs="Times New Roman"/>
        </w:rPr>
        <w:t>such as validated testimonials, meaningful comparisons, clearer pathways to appointments, and ethically framed nudges, it is more defensible because it helps patients make a more confident choice rather than</w:t>
      </w:r>
      <w:r w:rsidRPr="00F5065E">
        <w:rPr>
          <w:rFonts w:ascii="Times New Roman" w:hAnsi="Times New Roman" w:cs="Times New Roman"/>
        </w:rPr>
        <w:t xml:space="preserve"> just a quick one.</w:t>
      </w:r>
    </w:p>
    <w:p w14:paraId="2BF95780" w14:textId="26F2CF8C" w:rsidR="00F5065E" w:rsidRPr="00F5065E" w:rsidRDefault="00F5065E" w:rsidP="00F5065E">
      <w:pPr>
        <w:spacing w:line="360" w:lineRule="auto"/>
        <w:jc w:val="both"/>
        <w:rPr>
          <w:rFonts w:ascii="Times New Roman" w:hAnsi="Times New Roman" w:cs="Times New Roman"/>
        </w:rPr>
      </w:pPr>
      <w:r w:rsidRPr="00F5065E">
        <w:rPr>
          <w:rFonts w:ascii="Times New Roman" w:hAnsi="Times New Roman" w:cs="Times New Roman"/>
        </w:rPr>
        <w:t xml:space="preserve">There are many patient factors that affect patient choice, such as literacy and </w:t>
      </w:r>
      <w:r w:rsidR="0030555C">
        <w:rPr>
          <w:rFonts w:ascii="Times New Roman" w:hAnsi="Times New Roman" w:cs="Times New Roman"/>
        </w:rPr>
        <w:t xml:space="preserve">the </w:t>
      </w:r>
      <w:r w:rsidRPr="00F5065E">
        <w:rPr>
          <w:rFonts w:ascii="Times New Roman" w:hAnsi="Times New Roman" w:cs="Times New Roman"/>
        </w:rPr>
        <w:t xml:space="preserve">number of patients participating in clinical trials. Empirical evidence for some of these factors exists from experiments; the conceptual matrix outlined in this paper offers further guidance </w:t>
      </w:r>
      <w:r w:rsidR="0030555C">
        <w:rPr>
          <w:rFonts w:ascii="Times New Roman" w:hAnsi="Times New Roman" w:cs="Times New Roman"/>
        </w:rPr>
        <w:t>for future, multidisciplinary patient choice research and on</w:t>
      </w:r>
      <w:r w:rsidRPr="00F5065E">
        <w:rPr>
          <w:rFonts w:ascii="Times New Roman" w:hAnsi="Times New Roman" w:cs="Times New Roman"/>
        </w:rPr>
        <w:t xml:space="preserve"> how insights gained from such research might facilitate understanding of patient choice. Thus, some of the relationships presented in this framework should not be construed as definitive (causal) relationships between the independent and dependent variables, but rather as theoretical propositions to guide future research. To conclude, the theoretical framework integrates the empirical work of other researchers, </w:t>
      </w:r>
      <w:r w:rsidR="001E72C9">
        <w:rPr>
          <w:rFonts w:ascii="Times New Roman" w:hAnsi="Times New Roman" w:cs="Times New Roman"/>
        </w:rPr>
        <w:t>offering theoretical possibilities for future empirical studies on patients' decisions to participate</w:t>
      </w:r>
      <w:r w:rsidRPr="00F5065E">
        <w:rPr>
          <w:rFonts w:ascii="Times New Roman" w:hAnsi="Times New Roman" w:cs="Times New Roman"/>
        </w:rPr>
        <w:t xml:space="preserve"> in clinical trials.</w:t>
      </w:r>
    </w:p>
    <w:p w14:paraId="4E08B116" w14:textId="36C2E95A" w:rsidR="00F5065E" w:rsidRPr="00F5065E" w:rsidRDefault="00F5065E" w:rsidP="00F5065E">
      <w:pPr>
        <w:spacing w:line="360" w:lineRule="auto"/>
        <w:jc w:val="both"/>
        <w:rPr>
          <w:rFonts w:ascii="Times New Roman" w:hAnsi="Times New Roman" w:cs="Times New Roman"/>
          <w:b/>
          <w:bCs/>
        </w:rPr>
      </w:pPr>
      <w:r w:rsidRPr="00F5065E">
        <w:rPr>
          <w:rFonts w:ascii="Times New Roman" w:hAnsi="Times New Roman" w:cs="Times New Roman"/>
          <w:b/>
          <w:bCs/>
        </w:rPr>
        <w:t>11.1 Extending the Framework for the Generative AI Era: From Digital Visibility to Algorithmic Trust</w:t>
      </w:r>
    </w:p>
    <w:p w14:paraId="15023BCD" w14:textId="7FB4714C" w:rsidR="00F5065E" w:rsidRPr="00F5065E" w:rsidRDefault="00F5065E" w:rsidP="00F5065E">
      <w:pPr>
        <w:spacing w:line="360" w:lineRule="auto"/>
        <w:jc w:val="both"/>
        <w:rPr>
          <w:rFonts w:ascii="Times New Roman" w:hAnsi="Times New Roman" w:cs="Times New Roman"/>
        </w:rPr>
      </w:pPr>
      <w:r w:rsidRPr="00F5065E">
        <w:rPr>
          <w:rFonts w:ascii="Times New Roman" w:hAnsi="Times New Roman" w:cs="Times New Roman"/>
        </w:rPr>
        <w:t xml:space="preserve">AI could potentially </w:t>
      </w:r>
      <w:r w:rsidR="002141EF">
        <w:rPr>
          <w:rFonts w:ascii="Times New Roman" w:hAnsi="Times New Roman" w:cs="Times New Roman"/>
        </w:rPr>
        <w:t>revolutionise</w:t>
      </w:r>
      <w:r w:rsidRPr="00F5065E">
        <w:rPr>
          <w:rFonts w:ascii="Times New Roman" w:hAnsi="Times New Roman" w:cs="Times New Roman"/>
        </w:rPr>
        <w:t xml:space="preserve"> the healthcare sector's approach to provider identification, clinical communication, and patient decision-making (Al Kuwaiti et al., 2023; Majumder &amp; Adebiyi, 2026; Topol, 2026). Simultaneously, issues of transparency, explainability and governance need to be handled with great care (World Health Organization, 2024). A major limitation in the literature available today is </w:t>
      </w:r>
      <w:r w:rsidR="002141EF">
        <w:rPr>
          <w:rFonts w:ascii="Times New Roman" w:hAnsi="Times New Roman" w:cs="Times New Roman"/>
        </w:rPr>
        <w:t xml:space="preserve">that </w:t>
      </w:r>
      <w:r w:rsidRPr="00F5065E">
        <w:rPr>
          <w:rFonts w:ascii="Times New Roman" w:hAnsi="Times New Roman" w:cs="Times New Roman"/>
        </w:rPr>
        <w:t xml:space="preserve">all of the models were derived from the “traditional” search engine model, in which a patient had access to numerous sources of information on healthcare offerings, and had to make a decision based on being informed of these offerings through evaluation of multiple websites and physicians' profiles, responses to queries, and ratings. </w:t>
      </w:r>
      <w:r w:rsidR="002141EF">
        <w:rPr>
          <w:rFonts w:ascii="Times New Roman" w:hAnsi="Times New Roman" w:cs="Times New Roman"/>
        </w:rPr>
        <w:t>The sequential</w:t>
      </w:r>
      <w:r w:rsidRPr="00F5065E">
        <w:rPr>
          <w:rFonts w:ascii="Times New Roman" w:hAnsi="Times New Roman" w:cs="Times New Roman"/>
        </w:rPr>
        <w:t xml:space="preserve"> patient acquisition process was largely perceived as digital discoverability, building trust and then choosing a provider and eventually using services. As the use of "Generative" artificial intelligence (AI), "Conversational" search engines, "Health Copilots"</w:t>
      </w:r>
      <w:r w:rsidR="009A186B">
        <w:rPr>
          <w:rFonts w:ascii="Times New Roman" w:hAnsi="Times New Roman" w:cs="Times New Roman"/>
        </w:rPr>
        <w:t xml:space="preserve">, and Agentic AI-assistants has increased, the selection of a provider and their subsequent use of services </w:t>
      </w:r>
      <w:r w:rsidR="00AD2487">
        <w:rPr>
          <w:rFonts w:ascii="Times New Roman" w:hAnsi="Times New Roman" w:cs="Times New Roman"/>
        </w:rPr>
        <w:t>has</w:t>
      </w:r>
      <w:r w:rsidR="009A186B">
        <w:rPr>
          <w:rFonts w:ascii="Times New Roman" w:hAnsi="Times New Roman" w:cs="Times New Roman"/>
        </w:rPr>
        <w:t xml:space="preserve"> been greatly commercialised</w:t>
      </w:r>
      <w:r w:rsidRPr="00F5065E">
        <w:rPr>
          <w:rFonts w:ascii="Times New Roman" w:hAnsi="Times New Roman" w:cs="Times New Roman"/>
        </w:rPr>
        <w:t xml:space="preserve"> and changed.</w:t>
      </w:r>
    </w:p>
    <w:p w14:paraId="11BCF39A" w14:textId="206CB41A" w:rsidR="00F5065E" w:rsidRPr="00F5065E" w:rsidRDefault="00F5065E" w:rsidP="00F5065E">
      <w:pPr>
        <w:spacing w:line="360" w:lineRule="auto"/>
        <w:jc w:val="both"/>
        <w:rPr>
          <w:rFonts w:ascii="Times New Roman" w:hAnsi="Times New Roman" w:cs="Times New Roman"/>
        </w:rPr>
      </w:pPr>
      <w:r w:rsidRPr="00F5065E">
        <w:rPr>
          <w:rFonts w:ascii="Times New Roman" w:hAnsi="Times New Roman" w:cs="Times New Roman"/>
        </w:rPr>
        <w:lastRenderedPageBreak/>
        <w:t xml:space="preserve">In the past, </w:t>
      </w:r>
      <w:r w:rsidR="00566913">
        <w:rPr>
          <w:rFonts w:ascii="Times New Roman" w:hAnsi="Times New Roman" w:cs="Times New Roman"/>
        </w:rPr>
        <w:t>hospitals</w:t>
      </w:r>
      <w:r w:rsidRPr="00F5065E">
        <w:rPr>
          <w:rFonts w:ascii="Times New Roman" w:hAnsi="Times New Roman" w:cs="Times New Roman"/>
        </w:rPr>
        <w:t xml:space="preserve"> and other healthcare organisations have competed </w:t>
      </w:r>
      <w:r w:rsidR="00566913">
        <w:rPr>
          <w:rFonts w:ascii="Times New Roman" w:hAnsi="Times New Roman" w:cs="Times New Roman"/>
        </w:rPr>
        <w:t>to be</w:t>
      </w:r>
      <w:r w:rsidRPr="00F5065E">
        <w:rPr>
          <w:rFonts w:ascii="Times New Roman" w:hAnsi="Times New Roman" w:cs="Times New Roman"/>
        </w:rPr>
        <w:t xml:space="preserve"> visible in Internet-based environments. To get the 'eye of the public', hospitals have traditionally competed with each other </w:t>
      </w:r>
      <w:r w:rsidR="00566913">
        <w:rPr>
          <w:rFonts w:ascii="Times New Roman" w:hAnsi="Times New Roman" w:cs="Times New Roman"/>
        </w:rPr>
        <w:t>to have the best Search Engine Optimisation (SEO) strategies, a better-looking website, and an online presence with their target audience(s), while</w:t>
      </w:r>
      <w:r w:rsidRPr="00F5065E">
        <w:rPr>
          <w:rFonts w:ascii="Times New Roman" w:hAnsi="Times New Roman" w:cs="Times New Roman"/>
        </w:rPr>
        <w:t xml:space="preserve"> managing their online reputation. Patients were people </w:t>
      </w:r>
      <w:r w:rsidR="00D203CE">
        <w:rPr>
          <w:rFonts w:ascii="Times New Roman" w:hAnsi="Times New Roman" w:cs="Times New Roman"/>
        </w:rPr>
        <w:t>seeking healthcare options and evaluating</w:t>
      </w:r>
      <w:r w:rsidR="00566913">
        <w:rPr>
          <w:rFonts w:ascii="Times New Roman" w:hAnsi="Times New Roman" w:cs="Times New Roman"/>
        </w:rPr>
        <w:t xml:space="preserve"> them to decide which</w:t>
      </w:r>
      <w:r w:rsidRPr="00F5065E">
        <w:rPr>
          <w:rFonts w:ascii="Times New Roman" w:hAnsi="Times New Roman" w:cs="Times New Roman"/>
        </w:rPr>
        <w:t xml:space="preserve"> health measure to choose. Recent years have seen AI systems increasingly become a focal point between patients and providers</w:t>
      </w:r>
      <w:r w:rsidR="002B5F66">
        <w:rPr>
          <w:rFonts w:ascii="Times New Roman" w:hAnsi="Times New Roman" w:cs="Times New Roman"/>
        </w:rPr>
        <w:t>, particularly with the rise of Generative AI systems that aggregate, interpret, rank,</w:t>
      </w:r>
      <w:r w:rsidRPr="00F5065E">
        <w:rPr>
          <w:rFonts w:ascii="Times New Roman" w:hAnsi="Times New Roman" w:cs="Times New Roman"/>
        </w:rPr>
        <w:t xml:space="preserve"> and make recommendations on behalf of the patient. AI-generated recommendations are being increasingly used by patients to guide hospitals, consultants, treatment options, appointment availability and quality of service. In choosing a provider, therefore, patients will </w:t>
      </w:r>
      <w:r w:rsidR="005340AB">
        <w:rPr>
          <w:rFonts w:ascii="Times New Roman" w:hAnsi="Times New Roman" w:cs="Times New Roman"/>
        </w:rPr>
        <w:t xml:space="preserve">consider not only the institution's general reputation, the hospital's digital visibility, and engagement, but also </w:t>
      </w:r>
      <w:r w:rsidR="002B5F66">
        <w:rPr>
          <w:rFonts w:ascii="Times New Roman" w:hAnsi="Times New Roman" w:cs="Times New Roman"/>
        </w:rPr>
        <w:t>how the AI system relates to and presents</w:t>
      </w:r>
      <w:r w:rsidRPr="00F5065E">
        <w:rPr>
          <w:rFonts w:ascii="Times New Roman" w:hAnsi="Times New Roman" w:cs="Times New Roman"/>
        </w:rPr>
        <w:t xml:space="preserve"> healthcare offerings.</w:t>
      </w:r>
    </w:p>
    <w:p w14:paraId="18DA2367" w14:textId="4566E06F" w:rsidR="00F5065E" w:rsidRPr="00F5065E" w:rsidRDefault="00F5065E" w:rsidP="00F5065E">
      <w:pPr>
        <w:spacing w:line="360" w:lineRule="auto"/>
        <w:jc w:val="both"/>
        <w:rPr>
          <w:rFonts w:ascii="Times New Roman" w:hAnsi="Times New Roman" w:cs="Times New Roman"/>
        </w:rPr>
      </w:pPr>
      <w:r w:rsidRPr="00F5065E">
        <w:rPr>
          <w:rFonts w:ascii="Times New Roman" w:hAnsi="Times New Roman" w:cs="Times New Roman"/>
        </w:rPr>
        <w:t>What may be called Algorithmic Trust Formation is starting to replace the current model of establishing trust via direct communication with a patient's health provider</w:t>
      </w:r>
      <w:r w:rsidR="006A29BF">
        <w:rPr>
          <w:rFonts w:ascii="Times New Roman" w:hAnsi="Times New Roman" w:cs="Times New Roman"/>
        </w:rPr>
        <w:t>, across the continuum of their health provider journey, through ratings, reviews,</w:t>
      </w:r>
      <w:r w:rsidRPr="00F5065E">
        <w:rPr>
          <w:rFonts w:ascii="Times New Roman" w:hAnsi="Times New Roman" w:cs="Times New Roman"/>
        </w:rPr>
        <w:t xml:space="preserve"> and digital engagement. Algorithmic Trust Formation requires three entities: </w:t>
      </w:r>
      <w:r w:rsidR="006A29BF">
        <w:rPr>
          <w:rFonts w:ascii="Times New Roman" w:hAnsi="Times New Roman" w:cs="Times New Roman"/>
        </w:rPr>
        <w:t xml:space="preserve">the patient, the health care provider, and the </w:t>
      </w:r>
      <w:r w:rsidRPr="00F5065E">
        <w:rPr>
          <w:rFonts w:ascii="Times New Roman" w:hAnsi="Times New Roman" w:cs="Times New Roman"/>
        </w:rPr>
        <w:t xml:space="preserve">AI system. There is trust shared amongst the three parties. Patients will </w:t>
      </w:r>
      <w:r w:rsidR="00EF789D">
        <w:rPr>
          <w:rFonts w:ascii="Times New Roman" w:hAnsi="Times New Roman" w:cs="Times New Roman"/>
        </w:rPr>
        <w:t>be able to trust not only the institution and doctors but also the recommendations from the AI system, which will affect their awareness, evaluation, and decision about whether to</w:t>
      </w:r>
      <w:r w:rsidRPr="00F5065E">
        <w:rPr>
          <w:rFonts w:ascii="Times New Roman" w:hAnsi="Times New Roman" w:cs="Times New Roman"/>
        </w:rPr>
        <w:t xml:space="preserve"> use the service(s).</w:t>
      </w:r>
    </w:p>
    <w:p w14:paraId="038CF2B3" w14:textId="77777777" w:rsidR="00F5065E" w:rsidRPr="00F5065E" w:rsidRDefault="00F5065E" w:rsidP="00F5065E">
      <w:pPr>
        <w:spacing w:line="360" w:lineRule="auto"/>
        <w:jc w:val="both"/>
        <w:rPr>
          <w:rFonts w:ascii="Times New Roman" w:hAnsi="Times New Roman" w:cs="Times New Roman"/>
        </w:rPr>
      </w:pPr>
      <w:r w:rsidRPr="00F5065E">
        <w:rPr>
          <w:rFonts w:ascii="Times New Roman" w:hAnsi="Times New Roman" w:cs="Times New Roman"/>
        </w:rPr>
        <w:t>There are several important questions that should be addressed in future studies:</w:t>
      </w:r>
    </w:p>
    <w:p w14:paraId="09931831" w14:textId="26E6C7F1" w:rsidR="00F5065E" w:rsidRDefault="00F5065E" w:rsidP="00F5065E">
      <w:pPr>
        <w:spacing w:line="360" w:lineRule="auto"/>
        <w:jc w:val="both"/>
        <w:rPr>
          <w:rFonts w:ascii="Times New Roman" w:hAnsi="Times New Roman" w:cs="Times New Roman"/>
        </w:rPr>
      </w:pPr>
      <w:r w:rsidRPr="00F5065E">
        <w:rPr>
          <w:rFonts w:ascii="Times New Roman" w:hAnsi="Times New Roman" w:cs="Times New Roman"/>
        </w:rPr>
        <w:t xml:space="preserve">How do provider recommendations, generated by AI, affect the patient's decision-making process? How accurate are the </w:t>
      </w:r>
      <w:r w:rsidR="006A29BF">
        <w:rPr>
          <w:rFonts w:ascii="Times New Roman" w:hAnsi="Times New Roman" w:cs="Times New Roman"/>
        </w:rPr>
        <w:t>AI-based</w:t>
      </w:r>
      <w:r w:rsidRPr="00F5065E">
        <w:rPr>
          <w:rFonts w:ascii="Times New Roman" w:hAnsi="Times New Roman" w:cs="Times New Roman"/>
        </w:rPr>
        <w:t xml:space="preserve"> recommendations, as compared to human recommendations? What are the influences affecting patients' trust level in AI-mediated healthcare? What is the relationship between AT and TTS? (AT in AT and TTS in AT) These research questions will guide future research studies in the healthcare industry as it progresses towards an AI-mediated information.</w:t>
      </w:r>
    </w:p>
    <w:p w14:paraId="66C98167" w14:textId="3C2F9C7C" w:rsidR="00A97504" w:rsidRPr="005F5B98" w:rsidRDefault="00A97504" w:rsidP="00F5065E">
      <w:pPr>
        <w:spacing w:line="360" w:lineRule="auto"/>
        <w:jc w:val="both"/>
        <w:rPr>
          <w:rFonts w:ascii="Times New Roman" w:hAnsi="Times New Roman" w:cs="Times New Roman"/>
          <w:b/>
          <w:bCs/>
        </w:rPr>
      </w:pPr>
      <w:r w:rsidRPr="005F5B98">
        <w:rPr>
          <w:rFonts w:ascii="Times New Roman" w:hAnsi="Times New Roman" w:cs="Times New Roman"/>
          <w:b/>
          <w:bCs/>
        </w:rPr>
        <w:t xml:space="preserve">Figure </w:t>
      </w:r>
      <w:r w:rsidR="00CD2116">
        <w:rPr>
          <w:rFonts w:ascii="Times New Roman" w:hAnsi="Times New Roman" w:cs="Times New Roman"/>
          <w:b/>
          <w:bCs/>
        </w:rPr>
        <w:t>3</w:t>
      </w:r>
      <w:r w:rsidRPr="005F5B98">
        <w:rPr>
          <w:rFonts w:ascii="Times New Roman" w:hAnsi="Times New Roman" w:cs="Times New Roman"/>
          <w:b/>
          <w:bCs/>
        </w:rPr>
        <w:t>. Evolution of healthcare decision-making pathways.</w:t>
      </w:r>
    </w:p>
    <w:p w14:paraId="4FF39E49" w14:textId="69A7E3BF" w:rsidR="00A97504" w:rsidRPr="000408F4" w:rsidRDefault="00A97504" w:rsidP="000408F4">
      <w:pPr>
        <w:spacing w:line="360" w:lineRule="auto"/>
        <w:jc w:val="both"/>
        <w:rPr>
          <w:rFonts w:ascii="Times New Roman" w:hAnsi="Times New Roman" w:cs="Times New Roman"/>
        </w:rPr>
      </w:pPr>
      <w:r w:rsidRPr="00A97504">
        <w:rPr>
          <w:rFonts w:ascii="Times New Roman" w:hAnsi="Times New Roman" w:cs="Times New Roman"/>
          <w:noProof/>
        </w:rPr>
        <w:lastRenderedPageBreak/>
        <w:drawing>
          <wp:inline distT="0" distB="0" distL="0" distR="0" wp14:anchorId="68D90760" wp14:editId="4F03414C">
            <wp:extent cx="6286500" cy="3703320"/>
            <wp:effectExtent l="0" t="0" r="0" b="0"/>
            <wp:docPr id="268967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967106" name=""/>
                    <pic:cNvPicPr/>
                  </pic:nvPicPr>
                  <pic:blipFill>
                    <a:blip r:embed="rId13"/>
                    <a:stretch>
                      <a:fillRect/>
                    </a:stretch>
                  </pic:blipFill>
                  <pic:spPr>
                    <a:xfrm>
                      <a:off x="0" y="0"/>
                      <a:ext cx="6286500" cy="3703320"/>
                    </a:xfrm>
                    <a:prstGeom prst="rect">
                      <a:avLst/>
                    </a:prstGeom>
                  </pic:spPr>
                </pic:pic>
              </a:graphicData>
            </a:graphic>
          </wp:inline>
        </w:drawing>
      </w:r>
    </w:p>
    <w:p w14:paraId="16D342C1" w14:textId="7C7F0F1E" w:rsidR="00F5065E" w:rsidRDefault="00F5065E" w:rsidP="009612A3">
      <w:pPr>
        <w:spacing w:line="360" w:lineRule="auto"/>
        <w:jc w:val="both"/>
        <w:rPr>
          <w:rFonts w:ascii="Times New Roman" w:hAnsi="Times New Roman" w:cs="Times New Roman"/>
        </w:rPr>
      </w:pPr>
      <w:r w:rsidRPr="00F5065E">
        <w:rPr>
          <w:rFonts w:ascii="Times New Roman" w:hAnsi="Times New Roman" w:cs="Times New Roman"/>
        </w:rPr>
        <w:t xml:space="preserve">Within the realm of AI, discoverability refers to how much a person knows a healthcare provider, and how much the person trusts the healthcare provider based on that knowledge, which is mediated by the provider's algorithmic trust (the degree of trust people have in the AI system based on its output), as well as the degree of provider trust based on the degree of algorithmic trust. From this larger model, the future of healthcare marketing success will rely </w:t>
      </w:r>
      <w:r w:rsidR="006A29BF">
        <w:rPr>
          <w:rFonts w:ascii="Times New Roman" w:hAnsi="Times New Roman" w:cs="Times New Roman"/>
        </w:rPr>
        <w:t>not just on bringing more patients into the funnel but also on being visible, credible,</w:t>
      </w:r>
      <w:r w:rsidRPr="00F5065E">
        <w:rPr>
          <w:rFonts w:ascii="Times New Roman" w:hAnsi="Times New Roman" w:cs="Times New Roman"/>
        </w:rPr>
        <w:t xml:space="preserve"> and trustworthy in the generative AI-supported decision-making environment. The framework suggested here is an extension of both Prospect Theory and Nudge Theory into the new age of generative AI. If Prospect Theory still has relevance, it is because patients continue to seek to </w:t>
      </w:r>
      <w:r w:rsidR="00EF789D">
        <w:rPr>
          <w:rFonts w:ascii="Times New Roman" w:hAnsi="Times New Roman" w:cs="Times New Roman"/>
        </w:rPr>
        <w:t>minimise</w:t>
      </w:r>
      <w:r w:rsidRPr="00F5065E">
        <w:rPr>
          <w:rFonts w:ascii="Times New Roman" w:hAnsi="Times New Roman" w:cs="Times New Roman"/>
        </w:rPr>
        <w:t xml:space="preserve"> uncertainty and perceived risk in health care, and if Nudge Theory has any relevance, it might be a theory of how AI systems, in the near future, can become a moving part in the way patients acquire comparison information when choosing health care providers and, ultimately, when making decisions. In essence, this represents an evolution in technology</w:t>
      </w:r>
      <w:r w:rsidR="006A29BF">
        <w:rPr>
          <w:rFonts w:ascii="Times New Roman" w:hAnsi="Times New Roman" w:cs="Times New Roman"/>
        </w:rPr>
        <w:t xml:space="preserve"> </w:t>
      </w:r>
      <w:r w:rsidRPr="00F5065E">
        <w:rPr>
          <w:rFonts w:ascii="Times New Roman" w:hAnsi="Times New Roman" w:cs="Times New Roman"/>
        </w:rPr>
        <w:t>and a paradigm shift in creating trust, visibility, and choice around health care providers</w:t>
      </w:r>
      <w:r w:rsidR="006A29BF">
        <w:rPr>
          <w:rFonts w:ascii="Times New Roman" w:hAnsi="Times New Roman" w:cs="Times New Roman"/>
        </w:rPr>
        <w:t xml:space="preserve"> </w:t>
      </w:r>
      <w:r w:rsidR="00236625">
        <w:rPr>
          <w:rFonts w:ascii="Times New Roman" w:hAnsi="Times New Roman" w:cs="Times New Roman"/>
        </w:rPr>
        <w:t>that will happen as people move away from provider identification and keyword searches toward</w:t>
      </w:r>
      <w:r w:rsidRPr="00F5065E">
        <w:rPr>
          <w:rFonts w:ascii="Times New Roman" w:hAnsi="Times New Roman" w:cs="Times New Roman"/>
        </w:rPr>
        <w:t xml:space="preserve"> generative and agentic AI systems. The focus of future empirical research should explore the effects of AI-based provider recommendations, conversational search interfaces, and automated healthcare agents on the patient/provider interaction and their ultimate choices of where to seek health care, when to utilise services, and ultimately what outcomes (quality or </w:t>
      </w:r>
      <w:r w:rsidRPr="00F5065E">
        <w:rPr>
          <w:rFonts w:ascii="Times New Roman" w:hAnsi="Times New Roman" w:cs="Times New Roman"/>
        </w:rPr>
        <w:lastRenderedPageBreak/>
        <w:t>overall experiences) they can expect from their interactions across a variety of healthcare systems.</w:t>
      </w:r>
    </w:p>
    <w:p w14:paraId="0DB25B6A" w14:textId="3ACAF2D9" w:rsidR="009B58C1" w:rsidRPr="002D5C39" w:rsidRDefault="00A97504" w:rsidP="009612A3">
      <w:pPr>
        <w:spacing w:line="360" w:lineRule="auto"/>
        <w:jc w:val="both"/>
        <w:rPr>
          <w:rFonts w:ascii="Times New Roman" w:hAnsi="Times New Roman" w:cs="Times New Roman"/>
          <w:b/>
          <w:bCs/>
          <w:lang w:val="en"/>
        </w:rPr>
      </w:pPr>
      <w:r>
        <w:rPr>
          <w:rFonts w:ascii="Times New Roman" w:hAnsi="Times New Roman" w:cs="Times New Roman"/>
          <w:b/>
          <w:bCs/>
          <w:lang w:val="en"/>
        </w:rPr>
        <w:t>11.</w:t>
      </w:r>
      <w:r w:rsidR="001F3662">
        <w:rPr>
          <w:rFonts w:ascii="Times New Roman" w:hAnsi="Times New Roman" w:cs="Times New Roman"/>
          <w:b/>
          <w:bCs/>
          <w:lang w:val="en"/>
        </w:rPr>
        <w:t>2</w:t>
      </w:r>
      <w:r>
        <w:rPr>
          <w:rFonts w:ascii="Times New Roman" w:hAnsi="Times New Roman" w:cs="Times New Roman"/>
          <w:b/>
          <w:bCs/>
          <w:lang w:val="en"/>
        </w:rPr>
        <w:t xml:space="preserve"> </w:t>
      </w:r>
      <w:r w:rsidR="002D5C39" w:rsidRPr="002D5C39">
        <w:rPr>
          <w:rFonts w:ascii="Times New Roman" w:hAnsi="Times New Roman" w:cs="Times New Roman"/>
          <w:b/>
          <w:bCs/>
          <w:lang w:val="en"/>
        </w:rPr>
        <w:t>Managerial Implications</w:t>
      </w:r>
    </w:p>
    <w:p w14:paraId="49DA0BD1" w14:textId="7A897D35" w:rsidR="00F5065E" w:rsidRDefault="00F5065E" w:rsidP="00BE73F8">
      <w:pPr>
        <w:spacing w:line="360" w:lineRule="auto"/>
        <w:jc w:val="both"/>
        <w:rPr>
          <w:rFonts w:ascii="Times New Roman" w:hAnsi="Times New Roman" w:cs="Times New Roman"/>
        </w:rPr>
      </w:pPr>
      <w:r w:rsidRPr="00F5065E">
        <w:rPr>
          <w:rFonts w:ascii="Times New Roman" w:hAnsi="Times New Roman" w:cs="Times New Roman"/>
        </w:rPr>
        <w:t xml:space="preserve">The incorporation of these findings into </w:t>
      </w:r>
      <w:r w:rsidR="00AB32D0">
        <w:rPr>
          <w:rFonts w:ascii="Times New Roman" w:hAnsi="Times New Roman" w:cs="Times New Roman"/>
        </w:rPr>
        <w:t>hospital managers' work</w:t>
      </w:r>
      <w:r w:rsidRPr="00F5065E">
        <w:rPr>
          <w:rFonts w:ascii="Times New Roman" w:hAnsi="Times New Roman" w:cs="Times New Roman"/>
        </w:rPr>
        <w:t xml:space="preserve"> should be done </w:t>
      </w:r>
      <w:r w:rsidR="006A29BF">
        <w:rPr>
          <w:rFonts w:ascii="Times New Roman" w:hAnsi="Times New Roman" w:cs="Times New Roman"/>
        </w:rPr>
        <w:t>primarily by creating a digital identity as part of the hospital's service strategy, rather than</w:t>
      </w:r>
      <w:r w:rsidRPr="00F5065E">
        <w:rPr>
          <w:rFonts w:ascii="Times New Roman" w:hAnsi="Times New Roman" w:cs="Times New Roman"/>
        </w:rPr>
        <w:t xml:space="preserve"> as an additional communication tool. To achieve this, the hospitals should have a process to manage/review the hospital's online reputation, communicate with patients who respond in a timely manner and professionally, design and maintain a consistent digital identity across all platforms (websites, directories, and social media); the more visible are the hospital consultants, the less likely there is to be any doubt about the hospital, and the more likely it is that the patient will use it for consultation and then rely on the choices and recommendations they make; the clearer that the hospital's online reputation is, the more likely it is that patients will use it when they are looking for an opinion. Further, hospitals have a responsibility to </w:t>
      </w:r>
      <w:r w:rsidR="006A29BF">
        <w:rPr>
          <w:rFonts w:ascii="Times New Roman" w:hAnsi="Times New Roman" w:cs="Times New Roman"/>
        </w:rPr>
        <w:t xml:space="preserve">ensure that as patients move to the next steps in their healthcare experience, there are minimal obstacles blocking their path to the services </w:t>
      </w:r>
      <w:r w:rsidRPr="00F5065E">
        <w:rPr>
          <w:rFonts w:ascii="Times New Roman" w:hAnsi="Times New Roman" w:cs="Times New Roman"/>
        </w:rPr>
        <w:t xml:space="preserve">offered at their hospital. Hospitals need to streamline their waiting </w:t>
      </w:r>
      <w:r w:rsidR="006A29BF">
        <w:rPr>
          <w:rFonts w:ascii="Times New Roman" w:hAnsi="Times New Roman" w:cs="Times New Roman"/>
        </w:rPr>
        <w:t>rooms, provide easy access for staff (via phone or WhatsApp), provide a good mobile website, and respond quickly</w:t>
      </w:r>
      <w:r w:rsidRPr="00F5065E">
        <w:rPr>
          <w:rFonts w:ascii="Times New Roman" w:hAnsi="Times New Roman" w:cs="Times New Roman"/>
        </w:rPr>
        <w:t xml:space="preserve"> to patient enquiries to do this. Convenience is not just a marketing consideration, as the literature reviewed suggests, but also a major component in how convenient services </w:t>
      </w:r>
      <w:r w:rsidR="00273739">
        <w:rPr>
          <w:rFonts w:ascii="Times New Roman" w:hAnsi="Times New Roman" w:cs="Times New Roman"/>
        </w:rPr>
        <w:t>are</w:t>
      </w:r>
      <w:r w:rsidRPr="00F5065E">
        <w:rPr>
          <w:rFonts w:ascii="Times New Roman" w:hAnsi="Times New Roman" w:cs="Times New Roman"/>
        </w:rPr>
        <w:t xml:space="preserve"> perceived to be by the patients. Additionally, hospitals must use ethical means of providing social proof of trust; when hospitals use "verified" patient testimonials, indicating successful patient outcomes, and providing indicators of how many patients the hospital has served, it provides patients with the ability to develop trust in hospitals, if this information is presented ethically and honestly. Finally, the trust built </w:t>
      </w:r>
      <w:r w:rsidR="00273739">
        <w:rPr>
          <w:rFonts w:ascii="Times New Roman" w:hAnsi="Times New Roman" w:cs="Times New Roman"/>
        </w:rPr>
        <w:t xml:space="preserve">through online interactions will only be reinforced if the hospital treats patients with professionalism, responsiveness, and clear communication </w:t>
      </w:r>
      <w:r w:rsidR="006A29BF">
        <w:rPr>
          <w:rFonts w:ascii="Times New Roman" w:hAnsi="Times New Roman" w:cs="Times New Roman"/>
        </w:rPr>
        <w:t>during their first interaction, before the first appointment, and throughout</w:t>
      </w:r>
      <w:r w:rsidRPr="00F5065E">
        <w:rPr>
          <w:rFonts w:ascii="Times New Roman" w:hAnsi="Times New Roman" w:cs="Times New Roman"/>
        </w:rPr>
        <w:t xml:space="preserve"> their treatment. Therefore, the effective management of hospitals should include marketing, operations</w:t>
      </w:r>
      <w:r w:rsidR="006A29BF">
        <w:rPr>
          <w:rFonts w:ascii="Times New Roman" w:hAnsi="Times New Roman" w:cs="Times New Roman"/>
        </w:rPr>
        <w:t xml:space="preserve">, and the patient experience, so that digital marketing </w:t>
      </w:r>
      <w:r w:rsidR="00273739">
        <w:rPr>
          <w:rFonts w:ascii="Times New Roman" w:hAnsi="Times New Roman" w:cs="Times New Roman"/>
        </w:rPr>
        <w:t>does not compensate for the quality of the services provided by the hospital but complements</w:t>
      </w:r>
      <w:r w:rsidRPr="00F5065E">
        <w:rPr>
          <w:rFonts w:ascii="Times New Roman" w:hAnsi="Times New Roman" w:cs="Times New Roman"/>
        </w:rPr>
        <w:t xml:space="preserve"> it.</w:t>
      </w:r>
    </w:p>
    <w:p w14:paraId="05730F00" w14:textId="61EC85E8" w:rsidR="00BE73F8" w:rsidRPr="00BE73F8" w:rsidRDefault="00BE73F8" w:rsidP="00BE73F8">
      <w:pPr>
        <w:spacing w:line="360" w:lineRule="auto"/>
        <w:jc w:val="both"/>
        <w:rPr>
          <w:rFonts w:ascii="Times New Roman" w:hAnsi="Times New Roman" w:cs="Times New Roman"/>
          <w:b/>
          <w:bCs/>
          <w:lang w:val="en"/>
        </w:rPr>
      </w:pPr>
      <w:r w:rsidRPr="00BE73F8">
        <w:rPr>
          <w:rFonts w:ascii="Times New Roman" w:hAnsi="Times New Roman" w:cs="Times New Roman"/>
          <w:b/>
          <w:bCs/>
          <w:lang w:val="en"/>
        </w:rPr>
        <w:t xml:space="preserve">11.3 </w:t>
      </w:r>
      <w:r w:rsidRPr="00BE73F8">
        <w:rPr>
          <w:rFonts w:ascii="Times New Roman" w:hAnsi="Times New Roman" w:cs="Times New Roman"/>
          <w:b/>
          <w:bCs/>
        </w:rPr>
        <w:t>Global Applicability and Contextual Differences</w:t>
      </w:r>
    </w:p>
    <w:p w14:paraId="6772C61D" w14:textId="5A49D34E" w:rsidR="00F5065E" w:rsidRDefault="00F5065E" w:rsidP="009612A3">
      <w:pPr>
        <w:spacing w:line="360" w:lineRule="auto"/>
        <w:jc w:val="both"/>
        <w:rPr>
          <w:rFonts w:ascii="Times New Roman" w:hAnsi="Times New Roman" w:cs="Times New Roman"/>
        </w:rPr>
      </w:pPr>
      <w:r w:rsidRPr="00F5065E">
        <w:rPr>
          <w:rFonts w:ascii="Times New Roman" w:hAnsi="Times New Roman" w:cs="Times New Roman"/>
        </w:rPr>
        <w:t xml:space="preserve">Digital health marketing strategies and principles of behavioural economics can be </w:t>
      </w:r>
      <w:r w:rsidR="00206068">
        <w:rPr>
          <w:rFonts w:ascii="Times New Roman" w:hAnsi="Times New Roman" w:cs="Times New Roman"/>
        </w:rPr>
        <w:t>applied in various ways across different cultural, socioeconomic,</w:t>
      </w:r>
      <w:r w:rsidRPr="00F5065E">
        <w:rPr>
          <w:rFonts w:ascii="Times New Roman" w:hAnsi="Times New Roman" w:cs="Times New Roman"/>
        </w:rPr>
        <w:t xml:space="preserve"> and healthcare contexts. The majority of </w:t>
      </w:r>
      <w:r w:rsidR="00206068">
        <w:rPr>
          <w:rFonts w:ascii="Times New Roman" w:hAnsi="Times New Roman" w:cs="Times New Roman"/>
        </w:rPr>
        <w:t xml:space="preserve">existing research has taken place in high-tech countries with advanced health care </w:t>
      </w:r>
      <w:r w:rsidR="00206068">
        <w:rPr>
          <w:rFonts w:ascii="Times New Roman" w:hAnsi="Times New Roman" w:cs="Times New Roman"/>
        </w:rPr>
        <w:lastRenderedPageBreak/>
        <w:t>infrastructure, where</w:t>
      </w:r>
      <w:r w:rsidRPr="00F5065E">
        <w:rPr>
          <w:rFonts w:ascii="Times New Roman" w:hAnsi="Times New Roman" w:cs="Times New Roman"/>
        </w:rPr>
        <w:t xml:space="preserve"> individuals generally have ready access to a considerable amount of health care information online and high digital literacy. In developing countries, however, many patients experience barriers to care, such as a lack of resources, limited availability of specialists, variable internet access, low levels of digital literacy, and a greater reliance on interpersonal recommendations than in developed countries. In this scenario, trust of a provider can rely more on the provider's reputation, nearness to the provider's office, and the quality of services offered than on the provider's digital reputation. </w:t>
      </w:r>
      <w:r w:rsidR="00C565AB">
        <w:rPr>
          <w:rFonts w:ascii="Times New Roman" w:hAnsi="Times New Roman" w:cs="Times New Roman"/>
        </w:rPr>
        <w:t>Socio-economic differences and access to digital services in Latin America are also influencing digital transformation</w:t>
      </w:r>
      <w:r w:rsidRPr="00F5065E">
        <w:rPr>
          <w:rFonts w:ascii="Times New Roman" w:hAnsi="Times New Roman" w:cs="Times New Roman"/>
        </w:rPr>
        <w:t xml:space="preserve">. These factors will likely shape </w:t>
      </w:r>
      <w:r w:rsidR="00C565AB">
        <w:rPr>
          <w:rFonts w:ascii="Times New Roman" w:hAnsi="Times New Roman" w:cs="Times New Roman"/>
        </w:rPr>
        <w:t>decision-making</w:t>
      </w:r>
      <w:r w:rsidRPr="00F5065E">
        <w:rPr>
          <w:rFonts w:ascii="Times New Roman" w:hAnsi="Times New Roman" w:cs="Times New Roman"/>
        </w:rPr>
        <w:t xml:space="preserve"> </w:t>
      </w:r>
      <w:r w:rsidR="00C565AB">
        <w:rPr>
          <w:rFonts w:ascii="Times New Roman" w:hAnsi="Times New Roman" w:cs="Times New Roman"/>
        </w:rPr>
        <w:t xml:space="preserve">about the use of digital health services and the level of uptake of these technologies if they were </w:t>
      </w:r>
      <w:r w:rsidRPr="00F5065E">
        <w:rPr>
          <w:rFonts w:ascii="Times New Roman" w:hAnsi="Times New Roman" w:cs="Times New Roman"/>
        </w:rPr>
        <w:t xml:space="preserve">introduced in new health markets/developing countries. Beyond that, finance models can vary between private and publicly funded health care systems. Patients in a publicly funded system are more likely to focus on wait time and access to health care services, whereas patients in a private health care market may be more interested in provider reputation, </w:t>
      </w:r>
      <w:r w:rsidR="00C565AB">
        <w:rPr>
          <w:rFonts w:ascii="Times New Roman" w:hAnsi="Times New Roman" w:cs="Times New Roman"/>
        </w:rPr>
        <w:t xml:space="preserve">service convenience, and service quality </w:t>
      </w:r>
      <w:r w:rsidRPr="00F5065E">
        <w:rPr>
          <w:rFonts w:ascii="Times New Roman" w:hAnsi="Times New Roman" w:cs="Times New Roman"/>
        </w:rPr>
        <w:t xml:space="preserve">than in a publicly funded system. Additional studies are required to investigate the applicability of a proposed model and </w:t>
      </w:r>
      <w:r w:rsidR="00C565AB">
        <w:rPr>
          <w:rFonts w:ascii="Times New Roman" w:hAnsi="Times New Roman" w:cs="Times New Roman"/>
        </w:rPr>
        <w:t xml:space="preserve">the </w:t>
      </w:r>
      <w:r w:rsidRPr="00F5065E">
        <w:rPr>
          <w:rFonts w:ascii="Times New Roman" w:hAnsi="Times New Roman" w:cs="Times New Roman"/>
        </w:rPr>
        <w:t>conditions that determine patient choice in other cultural and healthcare system settings.</w:t>
      </w:r>
    </w:p>
    <w:p w14:paraId="0A657557" w14:textId="5DE64F08" w:rsidR="002D5C39" w:rsidRDefault="00A97504" w:rsidP="009612A3">
      <w:pPr>
        <w:spacing w:line="360" w:lineRule="auto"/>
        <w:jc w:val="both"/>
        <w:rPr>
          <w:rFonts w:ascii="Times New Roman" w:hAnsi="Times New Roman" w:cs="Times New Roman"/>
          <w:b/>
          <w:bCs/>
          <w:lang w:val="en"/>
        </w:rPr>
      </w:pPr>
      <w:r>
        <w:rPr>
          <w:rFonts w:ascii="Times New Roman" w:hAnsi="Times New Roman" w:cs="Times New Roman"/>
          <w:b/>
          <w:bCs/>
          <w:lang w:val="en"/>
        </w:rPr>
        <w:t xml:space="preserve">11.4 </w:t>
      </w:r>
      <w:r w:rsidR="009F5184" w:rsidRPr="009F5184">
        <w:rPr>
          <w:rFonts w:ascii="Times New Roman" w:hAnsi="Times New Roman" w:cs="Times New Roman"/>
          <w:b/>
          <w:bCs/>
          <w:lang w:val="en"/>
        </w:rPr>
        <w:t>Policy Implications</w:t>
      </w:r>
    </w:p>
    <w:p w14:paraId="52437572" w14:textId="43412B2D" w:rsidR="009A2D52" w:rsidRDefault="00F5065E" w:rsidP="009A2D52">
      <w:pPr>
        <w:spacing w:line="360" w:lineRule="auto"/>
        <w:jc w:val="both"/>
        <w:rPr>
          <w:rFonts w:ascii="Times New Roman" w:hAnsi="Times New Roman" w:cs="Times New Roman"/>
        </w:rPr>
      </w:pPr>
      <w:r w:rsidRPr="00F5065E">
        <w:rPr>
          <w:rFonts w:ascii="Times New Roman" w:hAnsi="Times New Roman" w:cs="Times New Roman"/>
        </w:rPr>
        <w:t>Digital health information is a public good and should not be seen merely as a marketing opportunity. Therefore, regulators, accrediting agencies</w:t>
      </w:r>
      <w:r w:rsidR="00580A1B">
        <w:rPr>
          <w:rFonts w:ascii="Times New Roman" w:hAnsi="Times New Roman" w:cs="Times New Roman"/>
        </w:rPr>
        <w:t>, and stewards of health organisations should help create clean digital environments that enable patients to compare health providers on meaningful metrics</w:t>
      </w:r>
      <w:r w:rsidR="004C51CF">
        <w:rPr>
          <w:rFonts w:ascii="Times New Roman" w:hAnsi="Times New Roman" w:cs="Times New Roman"/>
        </w:rPr>
        <w:t>, such as credentials and reputation, as well as their care experience</w:t>
      </w:r>
      <w:r w:rsidR="00580A1B">
        <w:rPr>
          <w:rFonts w:ascii="Times New Roman" w:hAnsi="Times New Roman" w:cs="Times New Roman"/>
        </w:rPr>
        <w:t xml:space="preserve"> and </w:t>
      </w:r>
      <w:r w:rsidRPr="00F5065E">
        <w:rPr>
          <w:rFonts w:ascii="Times New Roman" w:hAnsi="Times New Roman" w:cs="Times New Roman"/>
        </w:rPr>
        <w:t xml:space="preserve">wait times. This review provides evidence that when patients are uncertain about the quality of the information they find online, they will use proxies and social cues, and that </w:t>
      </w:r>
      <w:r w:rsidR="00580A1B">
        <w:rPr>
          <w:rFonts w:ascii="Times New Roman" w:hAnsi="Times New Roman" w:cs="Times New Roman"/>
        </w:rPr>
        <w:t>the quality of online health information influences how they structure their decision-making process and their confidence in the information they receive</w:t>
      </w:r>
      <w:r w:rsidRPr="00F5065E">
        <w:rPr>
          <w:rFonts w:ascii="Times New Roman" w:hAnsi="Times New Roman" w:cs="Times New Roman"/>
        </w:rPr>
        <w:t xml:space="preserve">. The policy will help combat the </w:t>
      </w:r>
      <w:r w:rsidR="00580A1B">
        <w:rPr>
          <w:rFonts w:ascii="Times New Roman" w:hAnsi="Times New Roman" w:cs="Times New Roman"/>
        </w:rPr>
        <w:t>spread of misinformation, enhance accountability, and support</w:t>
      </w:r>
      <w:r w:rsidRPr="00F5065E">
        <w:rPr>
          <w:rFonts w:ascii="Times New Roman" w:hAnsi="Times New Roman" w:cs="Times New Roman"/>
        </w:rPr>
        <w:t xml:space="preserve"> patient </w:t>
      </w:r>
      <w:r w:rsidR="00580A1B">
        <w:rPr>
          <w:rFonts w:ascii="Times New Roman" w:hAnsi="Times New Roman" w:cs="Times New Roman"/>
        </w:rPr>
        <w:t>decision-making</w:t>
      </w:r>
      <w:r w:rsidRPr="00F5065E">
        <w:rPr>
          <w:rFonts w:ascii="Times New Roman" w:hAnsi="Times New Roman" w:cs="Times New Roman"/>
        </w:rPr>
        <w:t xml:space="preserve">. Meanwhile, policies are needed to guard against inequities in access to digital health information. The visibility of patients via search engines, online reputation and booking convenience may lead to disadvantageous situations for digitally savvy patients in particularly competitive private health systems, while patients with low literacy, patients living in rural areas, older patients, and </w:t>
      </w:r>
      <w:r w:rsidR="00605B0C">
        <w:rPr>
          <w:rFonts w:ascii="Times New Roman" w:hAnsi="Times New Roman" w:cs="Times New Roman"/>
        </w:rPr>
        <w:t>those</w:t>
      </w:r>
      <w:r w:rsidRPr="00F5065E">
        <w:rPr>
          <w:rFonts w:ascii="Times New Roman" w:hAnsi="Times New Roman" w:cs="Times New Roman"/>
        </w:rPr>
        <w:t xml:space="preserve"> who are not able to use digital devices may be disadvantaged when it comes to accessing and comparing different health systems. As a result, policy should include </w:t>
      </w:r>
      <w:r w:rsidR="00605B0C">
        <w:rPr>
          <w:rFonts w:ascii="Times New Roman" w:hAnsi="Times New Roman" w:cs="Times New Roman"/>
        </w:rPr>
        <w:t xml:space="preserve">the </w:t>
      </w:r>
      <w:r w:rsidR="00605B0C">
        <w:rPr>
          <w:rFonts w:ascii="Times New Roman" w:hAnsi="Times New Roman" w:cs="Times New Roman"/>
        </w:rPr>
        <w:lastRenderedPageBreak/>
        <w:t xml:space="preserve">creation of novel digital systems that are accessible to patients </w:t>
      </w:r>
      <w:r w:rsidRPr="00F5065E">
        <w:rPr>
          <w:rFonts w:ascii="Times New Roman" w:hAnsi="Times New Roman" w:cs="Times New Roman"/>
        </w:rPr>
        <w:t xml:space="preserve">in plain language, mobile-friendly, multilingual, and </w:t>
      </w:r>
      <w:r w:rsidR="00605B0C">
        <w:rPr>
          <w:rFonts w:ascii="Times New Roman" w:hAnsi="Times New Roman" w:cs="Times New Roman"/>
        </w:rPr>
        <w:t>barrier-free</w:t>
      </w:r>
      <w:r w:rsidRPr="00F5065E">
        <w:rPr>
          <w:rFonts w:ascii="Times New Roman" w:hAnsi="Times New Roman" w:cs="Times New Roman"/>
        </w:rPr>
        <w:t xml:space="preserve">, </w:t>
      </w:r>
      <w:r w:rsidR="00C07EDE">
        <w:rPr>
          <w:rFonts w:ascii="Times New Roman" w:hAnsi="Times New Roman" w:cs="Times New Roman"/>
        </w:rPr>
        <w:t>and that provide</w:t>
      </w:r>
      <w:r w:rsidRPr="00F5065E">
        <w:rPr>
          <w:rFonts w:ascii="Times New Roman" w:hAnsi="Times New Roman" w:cs="Times New Roman"/>
        </w:rPr>
        <w:t xml:space="preserve"> telephone support and patient assistance with scheduling. Furthermore, policy should foster ethical persuasion, and digital nudges should reduce uncertainty and guide patients through choice, rather than elicit fear and drive demand</w:t>
      </w:r>
      <w:r w:rsidR="009A2D52" w:rsidRPr="009A2D52">
        <w:rPr>
          <w:rFonts w:ascii="Times New Roman" w:hAnsi="Times New Roman" w:cs="Times New Roman"/>
        </w:rPr>
        <w:t>.</w:t>
      </w:r>
    </w:p>
    <w:p w14:paraId="520BBA3F" w14:textId="6214C7D7" w:rsidR="00BF4625" w:rsidRPr="00BF4625" w:rsidRDefault="00A97504" w:rsidP="00BF4625">
      <w:pPr>
        <w:spacing w:line="360" w:lineRule="auto"/>
        <w:jc w:val="both"/>
        <w:rPr>
          <w:rFonts w:ascii="Times New Roman" w:hAnsi="Times New Roman" w:cs="Times New Roman"/>
          <w:b/>
          <w:bCs/>
        </w:rPr>
      </w:pPr>
      <w:r>
        <w:rPr>
          <w:rFonts w:ascii="Times New Roman" w:hAnsi="Times New Roman" w:cs="Times New Roman"/>
          <w:b/>
          <w:bCs/>
        </w:rPr>
        <w:t xml:space="preserve">12 </w:t>
      </w:r>
      <w:r w:rsidR="00BF4625" w:rsidRPr="00BF4625">
        <w:rPr>
          <w:rFonts w:ascii="Times New Roman" w:hAnsi="Times New Roman" w:cs="Times New Roman"/>
          <w:b/>
          <w:bCs/>
        </w:rPr>
        <w:t>Future Research Directions</w:t>
      </w:r>
    </w:p>
    <w:p w14:paraId="68D748E7" w14:textId="77777777" w:rsidR="0047401C" w:rsidRDefault="00ED1064" w:rsidP="002E2D37">
      <w:pPr>
        <w:spacing w:line="360" w:lineRule="auto"/>
        <w:jc w:val="both"/>
        <w:rPr>
          <w:rFonts w:ascii="Times New Roman" w:hAnsi="Times New Roman" w:cs="Times New Roman"/>
        </w:rPr>
      </w:pPr>
      <w:r w:rsidRPr="00ED1064">
        <w:rPr>
          <w:rFonts w:ascii="Times New Roman" w:hAnsi="Times New Roman" w:cs="Times New Roman"/>
        </w:rPr>
        <w:t xml:space="preserve">Empirical studies should be performed to test the interrelationships of the conceptual connections described in this review. Models need to be developed and tested that link the role of </w:t>
      </w:r>
      <w:r w:rsidR="004E4E48">
        <w:rPr>
          <w:rFonts w:ascii="Times New Roman" w:hAnsi="Times New Roman" w:cs="Times New Roman"/>
        </w:rPr>
        <w:t>behavioural economics, the formation of trust and digital use to the healthcare</w:t>
      </w:r>
      <w:r w:rsidRPr="00ED1064">
        <w:rPr>
          <w:rFonts w:ascii="Times New Roman" w:hAnsi="Times New Roman" w:cs="Times New Roman"/>
        </w:rPr>
        <w:t xml:space="preserve"> system. The effect of behavioural economic drivers (i.e. loss aversion, framing, social proof, anchoring, choice overload) on </w:t>
      </w:r>
      <w:r w:rsidR="004E4E48">
        <w:rPr>
          <w:rFonts w:ascii="Times New Roman" w:hAnsi="Times New Roman" w:cs="Times New Roman"/>
        </w:rPr>
        <w:t xml:space="preserve">the </w:t>
      </w:r>
      <w:r w:rsidRPr="00ED1064">
        <w:rPr>
          <w:rFonts w:ascii="Times New Roman" w:hAnsi="Times New Roman" w:cs="Times New Roman"/>
        </w:rPr>
        <w:t xml:space="preserve">choice of hospitals and consultants should all be explored, as well as the relative importance of these drivers in conjunction with a hospital's digital presence (i.e. online reviews, website quality, search visibility, social media presence, digital advertising, teleconsultation visibility). The way in which a hospital's digital reputation signals </w:t>
      </w:r>
      <w:r w:rsidR="004E4E48">
        <w:rPr>
          <w:rFonts w:ascii="Times New Roman" w:hAnsi="Times New Roman" w:cs="Times New Roman"/>
        </w:rPr>
        <w:t>translate into booking intent and usage is also mediated by trust, perceived quality, perceived convenience,</w:t>
      </w:r>
      <w:r w:rsidRPr="00ED1064">
        <w:rPr>
          <w:rFonts w:ascii="Times New Roman" w:hAnsi="Times New Roman" w:cs="Times New Roman"/>
        </w:rPr>
        <w:t xml:space="preserve"> and satisfaction, which should be investigated by researchers. Demographic variables (such as age, gender, income, health literacy, </w:t>
      </w:r>
      <w:r w:rsidR="004E4E48">
        <w:rPr>
          <w:rFonts w:ascii="Times New Roman" w:hAnsi="Times New Roman" w:cs="Times New Roman"/>
        </w:rPr>
        <w:t>and prior hospital visits) should be examined to assess their potential moderation of the relationships among</w:t>
      </w:r>
      <w:r w:rsidRPr="00ED1064">
        <w:rPr>
          <w:rFonts w:ascii="Times New Roman" w:hAnsi="Times New Roman" w:cs="Times New Roman"/>
        </w:rPr>
        <w:t xml:space="preserve"> the factors. In view of the complexity of </w:t>
      </w:r>
      <w:r w:rsidR="004E4E48">
        <w:rPr>
          <w:rFonts w:ascii="Times New Roman" w:hAnsi="Times New Roman" w:cs="Times New Roman"/>
        </w:rPr>
        <w:t>patients' decision-making in the digitally mediated health care environment, a multivariate method such as structural equation modelling would provide a comprehensive assessment of direct, indirect,</w:t>
      </w:r>
      <w:r w:rsidRPr="00ED1064">
        <w:rPr>
          <w:rFonts w:ascii="Times New Roman" w:hAnsi="Times New Roman" w:cs="Times New Roman"/>
        </w:rPr>
        <w:t xml:space="preserve"> and conditional effects.</w:t>
      </w:r>
    </w:p>
    <w:p w14:paraId="43D3EAAC" w14:textId="57E998EA" w:rsidR="00ED1064" w:rsidRDefault="00ED1064" w:rsidP="002E2D37">
      <w:pPr>
        <w:spacing w:line="360" w:lineRule="auto"/>
        <w:jc w:val="both"/>
        <w:rPr>
          <w:rFonts w:ascii="Times New Roman" w:hAnsi="Times New Roman" w:cs="Times New Roman"/>
        </w:rPr>
      </w:pPr>
      <w:r w:rsidRPr="00ED1064">
        <w:rPr>
          <w:rFonts w:ascii="Times New Roman" w:hAnsi="Times New Roman" w:cs="Times New Roman"/>
        </w:rPr>
        <w:t xml:space="preserve"> Further studies are also needed to explore the real </w:t>
      </w:r>
      <w:r w:rsidR="0047401C">
        <w:rPr>
          <w:rFonts w:ascii="Times New Roman" w:hAnsi="Times New Roman" w:cs="Times New Roman"/>
        </w:rPr>
        <w:t>experiences of using hospitals and patients' re-use, preferably through public and private studies in developing countries,</w:t>
      </w:r>
      <w:r w:rsidRPr="00ED1064">
        <w:rPr>
          <w:rFonts w:ascii="Times New Roman" w:hAnsi="Times New Roman" w:cs="Times New Roman"/>
        </w:rPr>
        <w:t xml:space="preserve"> where affordability, trust</w:t>
      </w:r>
      <w:r w:rsidR="0047401C">
        <w:rPr>
          <w:rFonts w:ascii="Times New Roman" w:hAnsi="Times New Roman" w:cs="Times New Roman"/>
        </w:rPr>
        <w:t>,</w:t>
      </w:r>
      <w:r w:rsidRPr="00ED1064">
        <w:rPr>
          <w:rFonts w:ascii="Times New Roman" w:hAnsi="Times New Roman" w:cs="Times New Roman"/>
        </w:rPr>
        <w:t xml:space="preserve"> and digital access could all influence behaviour. </w:t>
      </w:r>
      <w:r w:rsidR="0047401C">
        <w:rPr>
          <w:rFonts w:ascii="Times New Roman" w:hAnsi="Times New Roman" w:cs="Times New Roman"/>
        </w:rPr>
        <w:t>Multi-centre studies within public and private hospitals could also be relevant for gaining insights and comparative studies on the interaction between trust, affordability, and digital use in India and other developing health care systems</w:t>
      </w:r>
      <w:r w:rsidRPr="00ED1064">
        <w:rPr>
          <w:rFonts w:ascii="Times New Roman" w:hAnsi="Times New Roman" w:cs="Times New Roman"/>
        </w:rPr>
        <w:t xml:space="preserve">. Further studies are required on </w:t>
      </w:r>
      <w:r w:rsidR="007923C1">
        <w:rPr>
          <w:rFonts w:ascii="Times New Roman" w:hAnsi="Times New Roman" w:cs="Times New Roman"/>
        </w:rPr>
        <w:t xml:space="preserve">the </w:t>
      </w:r>
      <w:r w:rsidRPr="00ED1064">
        <w:rPr>
          <w:rFonts w:ascii="Times New Roman" w:hAnsi="Times New Roman" w:cs="Times New Roman"/>
        </w:rPr>
        <w:t>consultant brand effect, the impact of the hospital brand on the doctor brand</w:t>
      </w:r>
      <w:r w:rsidR="007923C1">
        <w:rPr>
          <w:rFonts w:ascii="Times New Roman" w:hAnsi="Times New Roman" w:cs="Times New Roman"/>
        </w:rPr>
        <w:t>, and the interaction between online reviews and the severity of the disease and patients' socioeconomic conditions</w:t>
      </w:r>
      <w:r w:rsidRPr="00ED1064">
        <w:rPr>
          <w:rFonts w:ascii="Times New Roman" w:hAnsi="Times New Roman" w:cs="Times New Roman"/>
        </w:rPr>
        <w:t xml:space="preserve">. Experimental studies investigating the difference between correlation and causation, and </w:t>
      </w:r>
      <w:r w:rsidR="007923C1">
        <w:rPr>
          <w:rFonts w:ascii="Times New Roman" w:hAnsi="Times New Roman" w:cs="Times New Roman"/>
        </w:rPr>
        <w:t>how digital interventions might influence patients' decision-making, should also be conducted in relation to framing and nudging the online hospital appointment system and</w:t>
      </w:r>
      <w:r w:rsidRPr="00ED1064">
        <w:rPr>
          <w:rFonts w:ascii="Times New Roman" w:hAnsi="Times New Roman" w:cs="Times New Roman"/>
        </w:rPr>
        <w:t xml:space="preserve"> hospital websites.</w:t>
      </w:r>
    </w:p>
    <w:p w14:paraId="16303982" w14:textId="6A290C90" w:rsidR="005C7DA6" w:rsidRDefault="00A97504" w:rsidP="002E2D37">
      <w:pPr>
        <w:spacing w:line="360" w:lineRule="auto"/>
        <w:jc w:val="both"/>
        <w:rPr>
          <w:rFonts w:ascii="Times New Roman" w:hAnsi="Times New Roman" w:cs="Times New Roman"/>
          <w:b/>
          <w:bCs/>
          <w:lang w:val="en"/>
        </w:rPr>
      </w:pPr>
      <w:r>
        <w:rPr>
          <w:rFonts w:ascii="Times New Roman" w:hAnsi="Times New Roman" w:cs="Times New Roman"/>
          <w:b/>
          <w:bCs/>
          <w:lang w:val="en"/>
        </w:rPr>
        <w:lastRenderedPageBreak/>
        <w:t xml:space="preserve">13 </w:t>
      </w:r>
      <w:r w:rsidR="005B16D6" w:rsidRPr="005B16D6">
        <w:rPr>
          <w:rFonts w:ascii="Times New Roman" w:hAnsi="Times New Roman" w:cs="Times New Roman"/>
          <w:b/>
          <w:bCs/>
          <w:lang w:val="en"/>
        </w:rPr>
        <w:t xml:space="preserve">Limitations of </w:t>
      </w:r>
      <w:r w:rsidR="005B16D6">
        <w:rPr>
          <w:rFonts w:ascii="Times New Roman" w:hAnsi="Times New Roman" w:cs="Times New Roman"/>
          <w:b/>
          <w:bCs/>
          <w:lang w:val="en"/>
        </w:rPr>
        <w:t xml:space="preserve">the </w:t>
      </w:r>
      <w:r w:rsidR="005B16D6" w:rsidRPr="005B16D6">
        <w:rPr>
          <w:rFonts w:ascii="Times New Roman" w:hAnsi="Times New Roman" w:cs="Times New Roman"/>
          <w:b/>
          <w:bCs/>
          <w:lang w:val="en"/>
        </w:rPr>
        <w:t>Study</w:t>
      </w:r>
    </w:p>
    <w:p w14:paraId="65367628" w14:textId="460CFBE3" w:rsidR="00ED1064" w:rsidRDefault="00ED1064" w:rsidP="005B16D6">
      <w:pPr>
        <w:spacing w:line="360" w:lineRule="auto"/>
        <w:jc w:val="both"/>
        <w:rPr>
          <w:rFonts w:ascii="Times New Roman" w:hAnsi="Times New Roman" w:cs="Times New Roman"/>
        </w:rPr>
      </w:pPr>
      <w:r w:rsidRPr="00ED1064">
        <w:rPr>
          <w:rFonts w:ascii="Times New Roman" w:hAnsi="Times New Roman" w:cs="Times New Roman"/>
        </w:rPr>
        <w:t>There are several limitations when interpreting the conclusions of this review, including: 1) This study is a narrative review</w:t>
      </w:r>
      <w:r w:rsidR="00BF083A">
        <w:rPr>
          <w:rFonts w:ascii="Times New Roman" w:hAnsi="Times New Roman" w:cs="Times New Roman"/>
        </w:rPr>
        <w:t>,</w:t>
      </w:r>
      <w:r w:rsidRPr="00ED1064">
        <w:rPr>
          <w:rFonts w:ascii="Times New Roman" w:hAnsi="Times New Roman" w:cs="Times New Roman"/>
        </w:rPr>
        <w:t xml:space="preserve"> not a systematic review. Although there was an attempt to conduct a structured search and use a transparent process for study selection, narrative reviews tend to rely on greater researcher judgment to select and interpret studies; thus, these reviews are always susceptible to some degree of selection bias. 2) Studies that met the criteria of this review are highly heterogeneous in terms of definitions of trust, reputation, digital engagement, use of healthcare, and patient choice. However, due to this variation, direct comparisons cannot be made across the studies</w:t>
      </w:r>
      <w:r w:rsidR="00BF083A">
        <w:rPr>
          <w:rFonts w:ascii="Times New Roman" w:hAnsi="Times New Roman" w:cs="Times New Roman"/>
        </w:rPr>
        <w:t>,</w:t>
      </w:r>
      <w:r w:rsidRPr="00ED1064">
        <w:rPr>
          <w:rFonts w:ascii="Times New Roman" w:hAnsi="Times New Roman" w:cs="Times New Roman"/>
        </w:rPr>
        <w:t xml:space="preserve"> and quantitative analysis of the results is not possible. 3) Most of the literature in this area comes from China, the USA, the UK, and other high-income areas; thus, the results of this review may not be completely applicable to LMICs (low- and middle-income countries), which have very different healthcare infrastructures, digital literacy levels, internet penetration rates and healthcare financing systems. 4) The discussion on Generative AI is a developing conceptual approach that is based on trends in emerging technologies</w:t>
      </w:r>
      <w:r w:rsidR="00BF083A">
        <w:rPr>
          <w:rFonts w:ascii="Times New Roman" w:hAnsi="Times New Roman" w:cs="Times New Roman"/>
        </w:rPr>
        <w:t>,</w:t>
      </w:r>
      <w:r w:rsidRPr="00ED1064">
        <w:rPr>
          <w:rFonts w:ascii="Times New Roman" w:hAnsi="Times New Roman" w:cs="Times New Roman"/>
        </w:rPr>
        <w:t xml:space="preserve"> and for which empirical evidence is not extensive, so it is important that any ideas that are proposed are viewed as future research opportunities, which should be validated and verified with empirical studies. 5) The conclusions drawn in this review are drawn from several different disciplines</w:t>
      </w:r>
      <w:r w:rsidR="00D9166D">
        <w:rPr>
          <w:rFonts w:ascii="Times New Roman" w:hAnsi="Times New Roman" w:cs="Times New Roman"/>
        </w:rPr>
        <w:t>,</w:t>
      </w:r>
      <w:r w:rsidRPr="00ED1064">
        <w:rPr>
          <w:rFonts w:ascii="Times New Roman" w:hAnsi="Times New Roman" w:cs="Times New Roman"/>
        </w:rPr>
        <w:t xml:space="preserve"> and so many of the conclusions are multi-theoretical in nature; the proposed framework is therefore viewed as a heuristic model, not an explanation or a final theory to be tested in future research studies.</w:t>
      </w:r>
    </w:p>
    <w:p w14:paraId="15F7E17F" w14:textId="4ADEECFD" w:rsidR="000604EA" w:rsidRDefault="00A97504" w:rsidP="005B16D6">
      <w:pPr>
        <w:spacing w:line="360" w:lineRule="auto"/>
        <w:jc w:val="both"/>
        <w:rPr>
          <w:rFonts w:ascii="Times New Roman" w:hAnsi="Times New Roman" w:cs="Times New Roman"/>
          <w:b/>
          <w:bCs/>
          <w:lang w:val="en"/>
        </w:rPr>
      </w:pPr>
      <w:r>
        <w:rPr>
          <w:rFonts w:ascii="Times New Roman" w:hAnsi="Times New Roman" w:cs="Times New Roman"/>
          <w:b/>
          <w:bCs/>
          <w:lang w:val="en"/>
        </w:rPr>
        <w:t xml:space="preserve">14 </w:t>
      </w:r>
      <w:r w:rsidR="00664967" w:rsidRPr="00664967">
        <w:rPr>
          <w:rFonts w:ascii="Times New Roman" w:hAnsi="Times New Roman" w:cs="Times New Roman"/>
          <w:b/>
          <w:bCs/>
          <w:lang w:val="en"/>
        </w:rPr>
        <w:t>Conclusion</w:t>
      </w:r>
    </w:p>
    <w:p w14:paraId="1B8D689C" w14:textId="56CC8482" w:rsidR="00ED1064" w:rsidRPr="00ED1064" w:rsidRDefault="00ED1064" w:rsidP="00ED1064">
      <w:pPr>
        <w:spacing w:line="360" w:lineRule="auto"/>
        <w:jc w:val="both"/>
        <w:rPr>
          <w:rFonts w:ascii="Times New Roman" w:hAnsi="Times New Roman" w:cs="Times New Roman"/>
        </w:rPr>
      </w:pPr>
      <w:r w:rsidRPr="00ED1064">
        <w:rPr>
          <w:rFonts w:ascii="Times New Roman" w:hAnsi="Times New Roman" w:cs="Times New Roman"/>
        </w:rPr>
        <w:t xml:space="preserve">The decisions made by patients regarding the hospital, consultant or service channel aren't just made out of the cold logic of an evaluation; other types of 'trust' signals, peer support through social proof, convenience (such as a simple booking process) and the architecture of the choice (as many people have different types of services available to them from the </w:t>
      </w:r>
      <w:r w:rsidR="00483637">
        <w:rPr>
          <w:rFonts w:ascii="Times New Roman" w:hAnsi="Times New Roman" w:cs="Times New Roman"/>
        </w:rPr>
        <w:t>doctors/clinics</w:t>
      </w:r>
      <w:r w:rsidRPr="00ED1064">
        <w:rPr>
          <w:rFonts w:ascii="Times New Roman" w:hAnsi="Times New Roman" w:cs="Times New Roman"/>
        </w:rPr>
        <w:t xml:space="preserve"> they choose) are also taken into account. Furthermore, it has </w:t>
      </w:r>
      <w:r w:rsidR="00483637">
        <w:rPr>
          <w:rFonts w:ascii="Times New Roman" w:hAnsi="Times New Roman" w:cs="Times New Roman"/>
        </w:rPr>
        <w:t xml:space="preserve">been clearly established that patients cannot directly assess the 'Technical Quality' of the medical care </w:t>
      </w:r>
      <w:r w:rsidRPr="00ED1064">
        <w:rPr>
          <w:rFonts w:ascii="Times New Roman" w:hAnsi="Times New Roman" w:cs="Times New Roman"/>
        </w:rPr>
        <w:t xml:space="preserve">they receive at a hospital/consultant/service channel. Rather, they use a host of Digital Proxies to credibly stand in for the competence, safety, and responsiveness </w:t>
      </w:r>
      <w:r w:rsidR="00483637">
        <w:rPr>
          <w:rFonts w:ascii="Times New Roman" w:hAnsi="Times New Roman" w:cs="Times New Roman"/>
        </w:rPr>
        <w:t>a patient might experience on their</w:t>
      </w:r>
      <w:r w:rsidRPr="00ED1064">
        <w:rPr>
          <w:rFonts w:ascii="Times New Roman" w:hAnsi="Times New Roman" w:cs="Times New Roman"/>
        </w:rPr>
        <w:t xml:space="preserve"> journey. Digital presence has value for hospital leaders only when it conveys competence, safety</w:t>
      </w:r>
      <w:r w:rsidR="00483637">
        <w:rPr>
          <w:rFonts w:ascii="Times New Roman" w:hAnsi="Times New Roman" w:cs="Times New Roman"/>
        </w:rPr>
        <w:t>, and responsiveness, and helps reduce</w:t>
      </w:r>
      <w:r w:rsidRPr="00ED1064">
        <w:rPr>
          <w:rFonts w:ascii="Times New Roman" w:hAnsi="Times New Roman" w:cs="Times New Roman"/>
        </w:rPr>
        <w:t xml:space="preserve"> patient uncertainty and effort. Digital Engagement is not just a way of promoting a product/service but a mechanism that </w:t>
      </w:r>
      <w:r w:rsidR="0000567A">
        <w:rPr>
          <w:rFonts w:ascii="Times New Roman" w:hAnsi="Times New Roman" w:cs="Times New Roman"/>
        </w:rPr>
        <w:t xml:space="preserve">facilitates conversion (e.g., patient </w:t>
      </w:r>
      <w:r w:rsidR="0000567A">
        <w:rPr>
          <w:rFonts w:ascii="Times New Roman" w:hAnsi="Times New Roman" w:cs="Times New Roman"/>
        </w:rPr>
        <w:lastRenderedPageBreak/>
        <w:t>accepts a referral) and retention (e.g., continuity of care from the initial visit with the referring physician through</w:t>
      </w:r>
      <w:r w:rsidRPr="00ED1064">
        <w:rPr>
          <w:rFonts w:ascii="Times New Roman" w:hAnsi="Times New Roman" w:cs="Times New Roman"/>
        </w:rPr>
        <w:t xml:space="preserve"> the entire patient journey) of patients.</w:t>
      </w:r>
    </w:p>
    <w:p w14:paraId="623E26A5" w14:textId="451B31AE" w:rsidR="00ED1064" w:rsidRDefault="00ED1064" w:rsidP="00ED1064">
      <w:pPr>
        <w:spacing w:line="360" w:lineRule="auto"/>
        <w:jc w:val="both"/>
        <w:rPr>
          <w:rFonts w:ascii="Times New Roman" w:hAnsi="Times New Roman" w:cs="Times New Roman"/>
        </w:rPr>
      </w:pPr>
      <w:r w:rsidRPr="00ED1064">
        <w:rPr>
          <w:rFonts w:ascii="Times New Roman" w:hAnsi="Times New Roman" w:cs="Times New Roman"/>
        </w:rPr>
        <w:t xml:space="preserve">The next step for researchers is to turn conceptual synthesis </w:t>
      </w:r>
      <w:r w:rsidR="0000567A">
        <w:rPr>
          <w:rFonts w:ascii="Times New Roman" w:hAnsi="Times New Roman" w:cs="Times New Roman"/>
        </w:rPr>
        <w:t>into</w:t>
      </w:r>
      <w:r w:rsidRPr="00ED1064">
        <w:rPr>
          <w:rFonts w:ascii="Times New Roman" w:hAnsi="Times New Roman" w:cs="Times New Roman"/>
        </w:rPr>
        <w:t xml:space="preserve"> empirical validation. This can be done by testing integrated models </w:t>
      </w:r>
      <w:r w:rsidR="0000567A">
        <w:rPr>
          <w:rFonts w:ascii="Times New Roman" w:hAnsi="Times New Roman" w:cs="Times New Roman"/>
        </w:rPr>
        <w:t xml:space="preserve">that link different digital engagement strategies to cognitive biases, trust-building, and behavioural choice, as well as to measurable outcomes of service use </w:t>
      </w:r>
      <w:r w:rsidRPr="00ED1064">
        <w:rPr>
          <w:rFonts w:ascii="Times New Roman" w:hAnsi="Times New Roman" w:cs="Times New Roman"/>
        </w:rPr>
        <w:t>in the hospital/clinic. Structural equation modelling, multi-centre comparison studies</w:t>
      </w:r>
      <w:r w:rsidR="0000567A">
        <w:rPr>
          <w:rFonts w:ascii="Times New Roman" w:hAnsi="Times New Roman" w:cs="Times New Roman"/>
        </w:rPr>
        <w:t>, and experimental design studies are especially helpful for establishing the direct impact of digital engagement on patient decision-making and identifying</w:t>
      </w:r>
      <w:r w:rsidRPr="00ED1064">
        <w:rPr>
          <w:rFonts w:ascii="Times New Roman" w:hAnsi="Times New Roman" w:cs="Times New Roman"/>
        </w:rPr>
        <w:t xml:space="preserve"> which mechanisms of digital engagement enhance the patient decision-making process. All of this information reinforces the idea that the best marketing strategy for health care isn't the most entertaining, it's the most believable, seamless and morally compelling. Information from the Conceptual Model is used to build relationships between variables within the proposed structural equation model as shown in Figure </w:t>
      </w:r>
      <w:r w:rsidR="00860FFB">
        <w:rPr>
          <w:rFonts w:ascii="Times New Roman" w:hAnsi="Times New Roman" w:cs="Times New Roman"/>
        </w:rPr>
        <w:t>4</w:t>
      </w:r>
      <w:r w:rsidRPr="00ED1064">
        <w:rPr>
          <w:rFonts w:ascii="Times New Roman" w:hAnsi="Times New Roman" w:cs="Times New Roman"/>
        </w:rPr>
        <w:t>: Digital Touchpoints, Behavioural Triggers, Trust, Hospital Choice, Consultant Preference and Service Utilisation.</w:t>
      </w:r>
    </w:p>
    <w:p w14:paraId="5E1A4E4C" w14:textId="77777777" w:rsidR="00503477" w:rsidRDefault="00503477">
      <w:pPr>
        <w:rPr>
          <w:rFonts w:ascii="Times New Roman" w:hAnsi="Times New Roman" w:cs="Times New Roman"/>
          <w:b/>
          <w:bCs/>
        </w:rPr>
      </w:pPr>
      <w:r>
        <w:rPr>
          <w:rFonts w:ascii="Times New Roman" w:hAnsi="Times New Roman" w:cs="Times New Roman"/>
          <w:b/>
          <w:bCs/>
        </w:rPr>
        <w:br w:type="page"/>
      </w:r>
    </w:p>
    <w:p w14:paraId="3FE10A56" w14:textId="7569276C" w:rsidR="00951F25" w:rsidRPr="00951F25" w:rsidRDefault="00951F25" w:rsidP="00ED1064">
      <w:pPr>
        <w:spacing w:line="360" w:lineRule="auto"/>
        <w:jc w:val="both"/>
        <w:rPr>
          <w:rFonts w:ascii="Times New Roman" w:hAnsi="Times New Roman" w:cs="Times New Roman"/>
          <w:b/>
          <w:bCs/>
        </w:rPr>
      </w:pPr>
      <w:r w:rsidRPr="00951F25">
        <w:rPr>
          <w:rFonts w:ascii="Times New Roman" w:hAnsi="Times New Roman" w:cs="Times New Roman"/>
          <w:b/>
          <w:bCs/>
        </w:rPr>
        <w:lastRenderedPageBreak/>
        <w:t xml:space="preserve">Figure </w:t>
      </w:r>
      <w:r w:rsidR="00CD2116">
        <w:rPr>
          <w:rFonts w:ascii="Times New Roman" w:hAnsi="Times New Roman" w:cs="Times New Roman"/>
          <w:b/>
          <w:bCs/>
        </w:rPr>
        <w:t>4</w:t>
      </w:r>
      <w:r w:rsidRPr="00951F25">
        <w:rPr>
          <w:rFonts w:ascii="Times New Roman" w:hAnsi="Times New Roman" w:cs="Times New Roman"/>
          <w:b/>
          <w:bCs/>
        </w:rPr>
        <w:t>. Future SEM model</w:t>
      </w:r>
    </w:p>
    <w:p w14:paraId="34370069" w14:textId="5A62D398" w:rsidR="007C0081" w:rsidRDefault="007C0081" w:rsidP="00951F25">
      <w:pPr>
        <w:spacing w:line="360" w:lineRule="auto"/>
        <w:jc w:val="both"/>
        <w:rPr>
          <w:rFonts w:ascii="Times New Roman" w:hAnsi="Times New Roman" w:cs="Times New Roman"/>
          <w:b/>
          <w:bCs/>
        </w:rPr>
      </w:pPr>
      <w:r w:rsidRPr="007C0081">
        <w:rPr>
          <w:rFonts w:ascii="Times New Roman" w:hAnsi="Times New Roman" w:cs="Times New Roman"/>
          <w:b/>
          <w:bCs/>
          <w:noProof/>
        </w:rPr>
        <w:drawing>
          <wp:inline distT="0" distB="0" distL="0" distR="0" wp14:anchorId="1C5C5E04" wp14:editId="28C6604C">
            <wp:extent cx="6339840" cy="5379720"/>
            <wp:effectExtent l="0" t="0" r="3810" b="0"/>
            <wp:docPr id="2084071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071673" name=""/>
                    <pic:cNvPicPr/>
                  </pic:nvPicPr>
                  <pic:blipFill>
                    <a:blip r:embed="rId14"/>
                    <a:stretch>
                      <a:fillRect/>
                    </a:stretch>
                  </pic:blipFill>
                  <pic:spPr>
                    <a:xfrm>
                      <a:off x="0" y="0"/>
                      <a:ext cx="6339840" cy="5379720"/>
                    </a:xfrm>
                    <a:prstGeom prst="rect">
                      <a:avLst/>
                    </a:prstGeom>
                  </pic:spPr>
                </pic:pic>
              </a:graphicData>
            </a:graphic>
          </wp:inline>
        </w:drawing>
      </w:r>
    </w:p>
    <w:p w14:paraId="16391589" w14:textId="7995C0E3" w:rsidR="00951F25" w:rsidRDefault="00A97504" w:rsidP="00951F25">
      <w:pPr>
        <w:spacing w:line="360" w:lineRule="auto"/>
        <w:jc w:val="both"/>
        <w:rPr>
          <w:rFonts w:ascii="Times New Roman" w:hAnsi="Times New Roman" w:cs="Times New Roman"/>
          <w:b/>
          <w:bCs/>
        </w:rPr>
      </w:pPr>
      <w:r>
        <w:rPr>
          <w:rFonts w:ascii="Times New Roman" w:hAnsi="Times New Roman" w:cs="Times New Roman"/>
          <w:b/>
          <w:bCs/>
        </w:rPr>
        <w:t>15</w:t>
      </w:r>
      <w:r w:rsidR="00867313">
        <w:rPr>
          <w:rFonts w:ascii="Times New Roman" w:hAnsi="Times New Roman" w:cs="Times New Roman"/>
          <w:b/>
          <w:bCs/>
        </w:rPr>
        <w:t>.</w:t>
      </w:r>
      <w:r>
        <w:rPr>
          <w:rFonts w:ascii="Times New Roman" w:hAnsi="Times New Roman" w:cs="Times New Roman"/>
          <w:b/>
          <w:bCs/>
        </w:rPr>
        <w:t xml:space="preserve"> </w:t>
      </w:r>
      <w:r w:rsidR="00951F25" w:rsidRPr="00951F25">
        <w:rPr>
          <w:rFonts w:ascii="Times New Roman" w:hAnsi="Times New Roman" w:cs="Times New Roman"/>
          <w:b/>
          <w:bCs/>
        </w:rPr>
        <w:t>References</w:t>
      </w:r>
    </w:p>
    <w:p w14:paraId="0D45734F" w14:textId="77777777" w:rsidR="00954D0D" w:rsidRPr="007450BB" w:rsidRDefault="00954D0D" w:rsidP="00A45C30">
      <w:pPr>
        <w:spacing w:line="360" w:lineRule="auto"/>
        <w:jc w:val="both"/>
        <w:rPr>
          <w:rFonts w:ascii="Times New Roman" w:hAnsi="Times New Roman" w:cs="Times New Roman"/>
        </w:rPr>
      </w:pPr>
      <w:r w:rsidRPr="00AF5A24">
        <w:rPr>
          <w:rFonts w:ascii="Times New Roman" w:hAnsi="Times New Roman" w:cs="Times New Roman"/>
        </w:rPr>
        <w:t>Al Kuwaiti, A., Nazer, K., Al-Reedy, A., Al-Shehri, S., Al-Muhanna, A., Subbarayalu, A. V., ... &amp; Al-Muhanna, F. A. (2023). A review of the role of artificial intelligence in healthcare. </w:t>
      </w:r>
      <w:r w:rsidRPr="00AF5A24">
        <w:rPr>
          <w:rFonts w:ascii="Times New Roman" w:hAnsi="Times New Roman" w:cs="Times New Roman"/>
          <w:i/>
          <w:iCs/>
        </w:rPr>
        <w:t xml:space="preserve">Journal of </w:t>
      </w:r>
      <w:r>
        <w:rPr>
          <w:rFonts w:ascii="Times New Roman" w:hAnsi="Times New Roman" w:cs="Times New Roman"/>
          <w:i/>
          <w:iCs/>
        </w:rPr>
        <w:t>personalised</w:t>
      </w:r>
      <w:r w:rsidRPr="00AF5A24">
        <w:rPr>
          <w:rFonts w:ascii="Times New Roman" w:hAnsi="Times New Roman" w:cs="Times New Roman"/>
          <w:i/>
          <w:iCs/>
        </w:rPr>
        <w:t xml:space="preserve"> medicine</w:t>
      </w:r>
      <w:r w:rsidRPr="00AF5A24">
        <w:rPr>
          <w:rFonts w:ascii="Times New Roman" w:hAnsi="Times New Roman" w:cs="Times New Roman"/>
        </w:rPr>
        <w:t>, </w:t>
      </w:r>
      <w:r w:rsidRPr="00AF5A24">
        <w:rPr>
          <w:rFonts w:ascii="Times New Roman" w:hAnsi="Times New Roman" w:cs="Times New Roman"/>
          <w:i/>
          <w:iCs/>
        </w:rPr>
        <w:t>13</w:t>
      </w:r>
      <w:r w:rsidRPr="00AF5A24">
        <w:rPr>
          <w:rFonts w:ascii="Times New Roman" w:hAnsi="Times New Roman" w:cs="Times New Roman"/>
        </w:rPr>
        <w:t>(6), 951.</w:t>
      </w:r>
    </w:p>
    <w:p w14:paraId="3C6559B8" w14:textId="77777777" w:rsidR="00954D0D" w:rsidRDefault="00954D0D" w:rsidP="009B1038">
      <w:pPr>
        <w:spacing w:line="360" w:lineRule="auto"/>
        <w:ind w:left="720" w:hanging="720"/>
        <w:jc w:val="both"/>
        <w:rPr>
          <w:rFonts w:ascii="Times New Roman" w:hAnsi="Times New Roman" w:cs="Times New Roman"/>
        </w:rPr>
      </w:pPr>
      <w:r w:rsidRPr="003E50AA">
        <w:rPr>
          <w:rFonts w:ascii="Times New Roman" w:hAnsi="Times New Roman" w:cs="Times New Roman"/>
        </w:rPr>
        <w:t xml:space="preserve">Barry, M. J., &amp; Edgman-Levitan, S. (2012). Shared </w:t>
      </w:r>
      <w:r>
        <w:rPr>
          <w:rFonts w:ascii="Times New Roman" w:hAnsi="Times New Roman" w:cs="Times New Roman"/>
        </w:rPr>
        <w:t>decision-making is the pinnacle of patient-centred</w:t>
      </w:r>
      <w:r w:rsidRPr="003E50AA">
        <w:rPr>
          <w:rFonts w:ascii="Times New Roman" w:hAnsi="Times New Roman" w:cs="Times New Roman"/>
        </w:rPr>
        <w:t xml:space="preserve"> care. </w:t>
      </w:r>
      <w:r w:rsidRPr="003E50AA">
        <w:rPr>
          <w:rFonts w:ascii="Times New Roman" w:hAnsi="Times New Roman" w:cs="Times New Roman"/>
          <w:i/>
          <w:iCs/>
        </w:rPr>
        <w:t>New England Journal of Medicine</w:t>
      </w:r>
      <w:r w:rsidRPr="003E50AA">
        <w:rPr>
          <w:rFonts w:ascii="Times New Roman" w:hAnsi="Times New Roman" w:cs="Times New Roman"/>
        </w:rPr>
        <w:t>, </w:t>
      </w:r>
      <w:r w:rsidRPr="003E50AA">
        <w:rPr>
          <w:rFonts w:ascii="Times New Roman" w:hAnsi="Times New Roman" w:cs="Times New Roman"/>
          <w:i/>
          <w:iCs/>
        </w:rPr>
        <w:t>366</w:t>
      </w:r>
      <w:r w:rsidRPr="003E50AA">
        <w:rPr>
          <w:rFonts w:ascii="Times New Roman" w:hAnsi="Times New Roman" w:cs="Times New Roman"/>
        </w:rPr>
        <w:t>(9), 780</w:t>
      </w:r>
      <w:r>
        <w:rPr>
          <w:rFonts w:ascii="Times New Roman" w:hAnsi="Times New Roman" w:cs="Times New Roman"/>
        </w:rPr>
        <w:t>–</w:t>
      </w:r>
      <w:r w:rsidRPr="003E50AA">
        <w:rPr>
          <w:rFonts w:ascii="Times New Roman" w:hAnsi="Times New Roman" w:cs="Times New Roman"/>
        </w:rPr>
        <w:t>781.</w:t>
      </w:r>
    </w:p>
    <w:p w14:paraId="172FAE47" w14:textId="77777777" w:rsidR="00954D0D" w:rsidRPr="003E50AA" w:rsidRDefault="00954D0D" w:rsidP="009B1038">
      <w:pPr>
        <w:spacing w:line="360" w:lineRule="auto"/>
        <w:ind w:left="720" w:hanging="720"/>
        <w:jc w:val="both"/>
        <w:rPr>
          <w:rFonts w:ascii="Times New Roman" w:hAnsi="Times New Roman" w:cs="Times New Roman"/>
        </w:rPr>
      </w:pPr>
      <w:r w:rsidRPr="00D42AEB">
        <w:rPr>
          <w:rFonts w:ascii="Times New Roman" w:hAnsi="Times New Roman" w:cs="Times New Roman"/>
        </w:rPr>
        <w:t>Berwick D. M. (2009). What 'patient-centred' should mean: confessions of an extremist. </w:t>
      </w:r>
      <w:r w:rsidRPr="00D42AEB">
        <w:rPr>
          <w:rFonts w:ascii="Times New Roman" w:hAnsi="Times New Roman" w:cs="Times New Roman"/>
          <w:i/>
          <w:iCs/>
        </w:rPr>
        <w:t>Health affairs (Project Hope)</w:t>
      </w:r>
      <w:r w:rsidRPr="00D42AEB">
        <w:rPr>
          <w:rFonts w:ascii="Times New Roman" w:hAnsi="Times New Roman" w:cs="Times New Roman"/>
        </w:rPr>
        <w:t>, </w:t>
      </w:r>
      <w:r w:rsidRPr="00D42AEB">
        <w:rPr>
          <w:rFonts w:ascii="Times New Roman" w:hAnsi="Times New Roman" w:cs="Times New Roman"/>
          <w:i/>
          <w:iCs/>
        </w:rPr>
        <w:t>28</w:t>
      </w:r>
      <w:r w:rsidRPr="00D42AEB">
        <w:rPr>
          <w:rFonts w:ascii="Times New Roman" w:hAnsi="Times New Roman" w:cs="Times New Roman"/>
        </w:rPr>
        <w:t>(4), w555–w565.</w:t>
      </w:r>
    </w:p>
    <w:p w14:paraId="1B3DA9BE" w14:textId="77777777" w:rsidR="00954D0D" w:rsidRDefault="00954D0D" w:rsidP="009B1038">
      <w:pPr>
        <w:spacing w:line="360" w:lineRule="auto"/>
        <w:ind w:left="720" w:hanging="720"/>
        <w:jc w:val="both"/>
        <w:rPr>
          <w:rFonts w:ascii="Times New Roman" w:hAnsi="Times New Roman" w:cs="Times New Roman"/>
        </w:rPr>
      </w:pPr>
      <w:r w:rsidRPr="00D7469F">
        <w:rPr>
          <w:rFonts w:ascii="Times New Roman" w:hAnsi="Times New Roman" w:cs="Times New Roman"/>
        </w:rPr>
        <w:lastRenderedPageBreak/>
        <w:t>Campion, E. W., Dorsey, E., &amp; Topol, E. (2016). State of telehealth. </w:t>
      </w:r>
      <w:r w:rsidRPr="00D7469F">
        <w:rPr>
          <w:rFonts w:ascii="Times New Roman" w:hAnsi="Times New Roman" w:cs="Times New Roman"/>
          <w:i/>
          <w:iCs/>
        </w:rPr>
        <w:t>N Engl J Med</w:t>
      </w:r>
      <w:r w:rsidRPr="00D7469F">
        <w:rPr>
          <w:rFonts w:ascii="Times New Roman" w:hAnsi="Times New Roman" w:cs="Times New Roman"/>
        </w:rPr>
        <w:t>, </w:t>
      </w:r>
      <w:r w:rsidRPr="00D7469F">
        <w:rPr>
          <w:rFonts w:ascii="Times New Roman" w:hAnsi="Times New Roman" w:cs="Times New Roman"/>
          <w:i/>
          <w:iCs/>
        </w:rPr>
        <w:t>375</w:t>
      </w:r>
      <w:r w:rsidRPr="00D7469F">
        <w:rPr>
          <w:rFonts w:ascii="Times New Roman" w:hAnsi="Times New Roman" w:cs="Times New Roman"/>
        </w:rPr>
        <w:t>(2), 154-161.</w:t>
      </w:r>
    </w:p>
    <w:p w14:paraId="27A5B099" w14:textId="77777777" w:rsidR="00954D0D" w:rsidRDefault="00954D0D" w:rsidP="009B1038">
      <w:pPr>
        <w:spacing w:line="360" w:lineRule="auto"/>
        <w:ind w:left="720" w:hanging="720"/>
        <w:jc w:val="both"/>
        <w:rPr>
          <w:rFonts w:ascii="Times New Roman" w:hAnsi="Times New Roman" w:cs="Times New Roman"/>
        </w:rPr>
      </w:pPr>
      <w:r w:rsidRPr="00FD4843">
        <w:rPr>
          <w:rFonts w:ascii="Times New Roman" w:hAnsi="Times New Roman" w:cs="Times New Roman"/>
        </w:rPr>
        <w:t>Carminati L. (2020). Behavioural Economics and Human Decision Making: Instances from the Health Care System. </w:t>
      </w:r>
      <w:r w:rsidRPr="00FD4843">
        <w:rPr>
          <w:rFonts w:ascii="Times New Roman" w:hAnsi="Times New Roman" w:cs="Times New Roman"/>
          <w:i/>
          <w:iCs/>
        </w:rPr>
        <w:t>Health policy (Amsterdam, Netherlands)</w:t>
      </w:r>
      <w:r w:rsidRPr="00FD4843">
        <w:rPr>
          <w:rFonts w:ascii="Times New Roman" w:hAnsi="Times New Roman" w:cs="Times New Roman"/>
        </w:rPr>
        <w:t>, </w:t>
      </w:r>
      <w:r w:rsidRPr="00FD4843">
        <w:rPr>
          <w:rFonts w:ascii="Times New Roman" w:hAnsi="Times New Roman" w:cs="Times New Roman"/>
          <w:i/>
          <w:iCs/>
        </w:rPr>
        <w:t>124</w:t>
      </w:r>
      <w:r w:rsidRPr="00FD4843">
        <w:rPr>
          <w:rFonts w:ascii="Times New Roman" w:hAnsi="Times New Roman" w:cs="Times New Roman"/>
        </w:rPr>
        <w:t>(6), 659–664.</w:t>
      </w:r>
    </w:p>
    <w:p w14:paraId="1A749781" w14:textId="77777777" w:rsidR="00954D0D" w:rsidRDefault="00954D0D" w:rsidP="009B1038">
      <w:pPr>
        <w:spacing w:line="360" w:lineRule="auto"/>
        <w:ind w:left="720" w:hanging="720"/>
        <w:jc w:val="both"/>
        <w:rPr>
          <w:rFonts w:ascii="Times New Roman" w:hAnsi="Times New Roman" w:cs="Times New Roman"/>
        </w:rPr>
      </w:pPr>
      <w:r w:rsidRPr="0020688C">
        <w:rPr>
          <w:rFonts w:ascii="Times New Roman" w:hAnsi="Times New Roman" w:cs="Times New Roman"/>
        </w:rPr>
        <w:t>Dagger, T. S., Sweeney, J. C., &amp; Johnson, L. W. (2007). A hierarchical model of health service quality: scale development and investigation of an integrated model. </w:t>
      </w:r>
      <w:r w:rsidRPr="0020688C">
        <w:rPr>
          <w:rFonts w:ascii="Times New Roman" w:hAnsi="Times New Roman" w:cs="Times New Roman"/>
          <w:i/>
          <w:iCs/>
        </w:rPr>
        <w:t xml:space="preserve">Journal of </w:t>
      </w:r>
      <w:r>
        <w:rPr>
          <w:rFonts w:ascii="Times New Roman" w:hAnsi="Times New Roman" w:cs="Times New Roman"/>
          <w:i/>
          <w:iCs/>
        </w:rPr>
        <w:t>Service Research</w:t>
      </w:r>
      <w:r w:rsidRPr="0020688C">
        <w:rPr>
          <w:rFonts w:ascii="Times New Roman" w:hAnsi="Times New Roman" w:cs="Times New Roman"/>
        </w:rPr>
        <w:t>, </w:t>
      </w:r>
      <w:r w:rsidRPr="0020688C">
        <w:rPr>
          <w:rFonts w:ascii="Times New Roman" w:hAnsi="Times New Roman" w:cs="Times New Roman"/>
          <w:i/>
          <w:iCs/>
        </w:rPr>
        <w:t>10</w:t>
      </w:r>
      <w:r w:rsidRPr="0020688C">
        <w:rPr>
          <w:rFonts w:ascii="Times New Roman" w:hAnsi="Times New Roman" w:cs="Times New Roman"/>
        </w:rPr>
        <w:t>(2), 123</w:t>
      </w:r>
      <w:r>
        <w:rPr>
          <w:rFonts w:ascii="Times New Roman" w:hAnsi="Times New Roman" w:cs="Times New Roman"/>
        </w:rPr>
        <w:t>–</w:t>
      </w:r>
      <w:r w:rsidRPr="0020688C">
        <w:rPr>
          <w:rFonts w:ascii="Times New Roman" w:hAnsi="Times New Roman" w:cs="Times New Roman"/>
        </w:rPr>
        <w:t>142.</w:t>
      </w:r>
    </w:p>
    <w:p w14:paraId="05E4F301" w14:textId="77777777" w:rsidR="00954D0D" w:rsidRPr="005B16D6" w:rsidRDefault="00954D0D" w:rsidP="009B1038">
      <w:pPr>
        <w:spacing w:line="360" w:lineRule="auto"/>
        <w:ind w:left="720" w:hanging="720"/>
        <w:jc w:val="both"/>
        <w:rPr>
          <w:rFonts w:ascii="Times New Roman" w:hAnsi="Times New Roman" w:cs="Times New Roman"/>
          <w:lang w:val="en"/>
        </w:rPr>
      </w:pPr>
      <w:r w:rsidRPr="00EE1B70">
        <w:rPr>
          <w:rFonts w:ascii="Times New Roman" w:hAnsi="Times New Roman" w:cs="Times New Roman"/>
        </w:rPr>
        <w:t>Greaves, F., Pape, U. J., King, D., Darzi, A., Majeed, A., Wachter, R. M., &amp; Millett, C. (2012). Associations between web-based patient ratings and objective measures of hospital quality. </w:t>
      </w:r>
      <w:r w:rsidRPr="00EE1B70">
        <w:rPr>
          <w:rFonts w:ascii="Times New Roman" w:hAnsi="Times New Roman" w:cs="Times New Roman"/>
          <w:i/>
          <w:iCs/>
        </w:rPr>
        <w:t>Archives of internal medicine</w:t>
      </w:r>
      <w:r w:rsidRPr="00EE1B70">
        <w:rPr>
          <w:rFonts w:ascii="Times New Roman" w:hAnsi="Times New Roman" w:cs="Times New Roman"/>
        </w:rPr>
        <w:t>, </w:t>
      </w:r>
      <w:r w:rsidRPr="00EE1B70">
        <w:rPr>
          <w:rFonts w:ascii="Times New Roman" w:hAnsi="Times New Roman" w:cs="Times New Roman"/>
          <w:i/>
          <w:iCs/>
        </w:rPr>
        <w:t>172</w:t>
      </w:r>
      <w:r w:rsidRPr="00EE1B70">
        <w:rPr>
          <w:rFonts w:ascii="Times New Roman" w:hAnsi="Times New Roman" w:cs="Times New Roman"/>
        </w:rPr>
        <w:t>(5), 435</w:t>
      </w:r>
      <w:r>
        <w:rPr>
          <w:rFonts w:ascii="Times New Roman" w:hAnsi="Times New Roman" w:cs="Times New Roman"/>
        </w:rPr>
        <w:t>–</w:t>
      </w:r>
      <w:r w:rsidRPr="00EE1B70">
        <w:rPr>
          <w:rFonts w:ascii="Times New Roman" w:hAnsi="Times New Roman" w:cs="Times New Roman"/>
        </w:rPr>
        <w:t>436.</w:t>
      </w:r>
    </w:p>
    <w:p w14:paraId="3B4B1740" w14:textId="77777777" w:rsidR="00954D0D" w:rsidRDefault="00954D0D" w:rsidP="009B1038">
      <w:pPr>
        <w:spacing w:line="360" w:lineRule="auto"/>
        <w:ind w:left="720" w:hanging="720"/>
        <w:jc w:val="both"/>
        <w:rPr>
          <w:rFonts w:ascii="Times New Roman" w:hAnsi="Times New Roman" w:cs="Times New Roman"/>
        </w:rPr>
      </w:pPr>
      <w:r w:rsidRPr="00F314F5">
        <w:rPr>
          <w:rFonts w:ascii="Times New Roman" w:hAnsi="Times New Roman" w:cs="Times New Roman"/>
        </w:rPr>
        <w:t>Gutacker, N., Siciliani, L., Moscelli, G., &amp; Gravelle, H. (2016). Choice of hospital: Which type of quality matters? </w:t>
      </w:r>
      <w:r w:rsidRPr="00F314F5">
        <w:rPr>
          <w:rFonts w:ascii="Times New Roman" w:hAnsi="Times New Roman" w:cs="Times New Roman"/>
          <w:i/>
          <w:iCs/>
        </w:rPr>
        <w:t xml:space="preserve">Journal of </w:t>
      </w:r>
      <w:r>
        <w:rPr>
          <w:rFonts w:ascii="Times New Roman" w:hAnsi="Times New Roman" w:cs="Times New Roman"/>
          <w:i/>
          <w:iCs/>
        </w:rPr>
        <w:t>Health Economics</w:t>
      </w:r>
      <w:r w:rsidRPr="00F314F5">
        <w:rPr>
          <w:rFonts w:ascii="Times New Roman" w:hAnsi="Times New Roman" w:cs="Times New Roman"/>
        </w:rPr>
        <w:t>, </w:t>
      </w:r>
      <w:r w:rsidRPr="00F314F5">
        <w:rPr>
          <w:rFonts w:ascii="Times New Roman" w:hAnsi="Times New Roman" w:cs="Times New Roman"/>
          <w:i/>
          <w:iCs/>
        </w:rPr>
        <w:t>50</w:t>
      </w:r>
      <w:r w:rsidRPr="00F314F5">
        <w:rPr>
          <w:rFonts w:ascii="Times New Roman" w:hAnsi="Times New Roman" w:cs="Times New Roman"/>
        </w:rPr>
        <w:t>, 230</w:t>
      </w:r>
      <w:r>
        <w:rPr>
          <w:rFonts w:ascii="Times New Roman" w:hAnsi="Times New Roman" w:cs="Times New Roman"/>
        </w:rPr>
        <w:t>–</w:t>
      </w:r>
      <w:r w:rsidRPr="00F314F5">
        <w:rPr>
          <w:rFonts w:ascii="Times New Roman" w:hAnsi="Times New Roman" w:cs="Times New Roman"/>
        </w:rPr>
        <w:t>246.</w:t>
      </w:r>
    </w:p>
    <w:p w14:paraId="4AC7BA55" w14:textId="77777777" w:rsidR="00954D0D" w:rsidRDefault="00954D0D" w:rsidP="009B1038">
      <w:pPr>
        <w:spacing w:line="360" w:lineRule="auto"/>
        <w:ind w:left="720" w:hanging="720"/>
        <w:jc w:val="both"/>
        <w:rPr>
          <w:rFonts w:ascii="Times New Roman" w:hAnsi="Times New Roman" w:cs="Times New Roman"/>
        </w:rPr>
      </w:pPr>
      <w:r w:rsidRPr="002651B9">
        <w:rPr>
          <w:rFonts w:ascii="Times New Roman" w:hAnsi="Times New Roman" w:cs="Times New Roman"/>
        </w:rPr>
        <w:t>Hallek, M., Ockenfels, A., &amp; Wiesen, D. (2022). Behavioural economics interventions to improve medical decision-making. </w:t>
      </w:r>
      <w:r w:rsidRPr="002651B9">
        <w:rPr>
          <w:rFonts w:ascii="Times New Roman" w:hAnsi="Times New Roman" w:cs="Times New Roman"/>
          <w:i/>
          <w:iCs/>
        </w:rPr>
        <w:t>Deutsches Ärzteblatt International</w:t>
      </w:r>
      <w:r w:rsidRPr="002651B9">
        <w:rPr>
          <w:rFonts w:ascii="Times New Roman" w:hAnsi="Times New Roman" w:cs="Times New Roman"/>
        </w:rPr>
        <w:t>, </w:t>
      </w:r>
      <w:r w:rsidRPr="002651B9">
        <w:rPr>
          <w:rFonts w:ascii="Times New Roman" w:hAnsi="Times New Roman" w:cs="Times New Roman"/>
          <w:i/>
          <w:iCs/>
        </w:rPr>
        <w:t>119</w:t>
      </w:r>
      <w:r w:rsidRPr="002651B9">
        <w:rPr>
          <w:rFonts w:ascii="Times New Roman" w:hAnsi="Times New Roman" w:cs="Times New Roman"/>
        </w:rPr>
        <w:t>(38), 633.</w:t>
      </w:r>
    </w:p>
    <w:p w14:paraId="6B441EAD" w14:textId="77777777" w:rsidR="00954D0D" w:rsidRDefault="00954D0D" w:rsidP="009B1038">
      <w:pPr>
        <w:spacing w:line="360" w:lineRule="auto"/>
        <w:ind w:left="720" w:hanging="720"/>
        <w:jc w:val="both"/>
        <w:rPr>
          <w:rFonts w:ascii="Times New Roman" w:hAnsi="Times New Roman" w:cs="Times New Roman"/>
        </w:rPr>
      </w:pPr>
      <w:r w:rsidRPr="00BB1A72">
        <w:rPr>
          <w:rFonts w:ascii="Times New Roman" w:hAnsi="Times New Roman" w:cs="Times New Roman"/>
        </w:rPr>
        <w:t>Han, X., Qu, J., &amp; Zhang, T. (2019). Exploring the impact of review valence, disease risk, and trust on patient choice based on online physician reviews. </w:t>
      </w:r>
      <w:r w:rsidRPr="00BB1A72">
        <w:rPr>
          <w:rFonts w:ascii="Times New Roman" w:hAnsi="Times New Roman" w:cs="Times New Roman"/>
          <w:i/>
          <w:iCs/>
        </w:rPr>
        <w:t>Telematics and Informatics</w:t>
      </w:r>
      <w:r w:rsidRPr="00BB1A72">
        <w:rPr>
          <w:rFonts w:ascii="Times New Roman" w:hAnsi="Times New Roman" w:cs="Times New Roman"/>
        </w:rPr>
        <w:t>, </w:t>
      </w:r>
      <w:r w:rsidRPr="00BB1A72">
        <w:rPr>
          <w:rFonts w:ascii="Times New Roman" w:hAnsi="Times New Roman" w:cs="Times New Roman"/>
          <w:i/>
          <w:iCs/>
        </w:rPr>
        <w:t>45</w:t>
      </w:r>
      <w:r w:rsidRPr="00BB1A72">
        <w:rPr>
          <w:rFonts w:ascii="Times New Roman" w:hAnsi="Times New Roman" w:cs="Times New Roman"/>
        </w:rPr>
        <w:t>, 101276.</w:t>
      </w:r>
    </w:p>
    <w:p w14:paraId="2F59BDD9" w14:textId="77777777" w:rsidR="00954D0D" w:rsidRDefault="00954D0D" w:rsidP="009B1038">
      <w:pPr>
        <w:spacing w:line="360" w:lineRule="auto"/>
        <w:ind w:left="720" w:hanging="720"/>
        <w:jc w:val="both"/>
        <w:rPr>
          <w:rFonts w:ascii="Times New Roman" w:hAnsi="Times New Roman" w:cs="Times New Roman"/>
        </w:rPr>
      </w:pPr>
      <w:r w:rsidRPr="00F02710">
        <w:rPr>
          <w:rFonts w:ascii="Times New Roman" w:hAnsi="Times New Roman" w:cs="Times New Roman"/>
        </w:rPr>
        <w:t>Hibbard, J. H., Greene, J., Shi, Y., Mittler, J., &amp; Scanlon, D. (2015). Taking the long view: how well do patient activation scores predict outcomes four years later?. </w:t>
      </w:r>
      <w:r w:rsidRPr="00F02710">
        <w:rPr>
          <w:rFonts w:ascii="Times New Roman" w:hAnsi="Times New Roman" w:cs="Times New Roman"/>
          <w:i/>
          <w:iCs/>
        </w:rPr>
        <w:t>Medical Care Research and Review</w:t>
      </w:r>
      <w:r w:rsidRPr="00F02710">
        <w:rPr>
          <w:rFonts w:ascii="Times New Roman" w:hAnsi="Times New Roman" w:cs="Times New Roman"/>
        </w:rPr>
        <w:t>, </w:t>
      </w:r>
      <w:r w:rsidRPr="00F02710">
        <w:rPr>
          <w:rFonts w:ascii="Times New Roman" w:hAnsi="Times New Roman" w:cs="Times New Roman"/>
          <w:i/>
          <w:iCs/>
        </w:rPr>
        <w:t>72</w:t>
      </w:r>
      <w:r w:rsidRPr="00F02710">
        <w:rPr>
          <w:rFonts w:ascii="Times New Roman" w:hAnsi="Times New Roman" w:cs="Times New Roman"/>
        </w:rPr>
        <w:t>(3), 324</w:t>
      </w:r>
      <w:r>
        <w:rPr>
          <w:rFonts w:ascii="Times New Roman" w:hAnsi="Times New Roman" w:cs="Times New Roman"/>
        </w:rPr>
        <w:t>–</w:t>
      </w:r>
      <w:r w:rsidRPr="00F02710">
        <w:rPr>
          <w:rFonts w:ascii="Times New Roman" w:hAnsi="Times New Roman" w:cs="Times New Roman"/>
        </w:rPr>
        <w:t>337.</w:t>
      </w:r>
    </w:p>
    <w:p w14:paraId="20D4EFFF" w14:textId="77777777" w:rsidR="00954D0D" w:rsidRDefault="00954D0D" w:rsidP="00A97504">
      <w:pPr>
        <w:spacing w:line="360" w:lineRule="auto"/>
        <w:ind w:left="720" w:hanging="720"/>
        <w:jc w:val="both"/>
        <w:rPr>
          <w:rFonts w:ascii="Times New Roman" w:hAnsi="Times New Roman" w:cs="Times New Roman"/>
        </w:rPr>
      </w:pPr>
      <w:r w:rsidRPr="006C0C61">
        <w:rPr>
          <w:rFonts w:ascii="Times New Roman" w:hAnsi="Times New Roman" w:cs="Times New Roman"/>
        </w:rPr>
        <w:t>Hong, Q. N., Fàbregues, S., Bartlett, G., Boardman, F., Cargo, M., Dagenais, P., ... &amp; Pluye, P. (2018). The Mixed Methods Appraisal Tool (MMAT) version 2018 for information professionals and researchers. </w:t>
      </w:r>
      <w:r w:rsidRPr="006C0C61">
        <w:rPr>
          <w:rFonts w:ascii="Times New Roman" w:hAnsi="Times New Roman" w:cs="Times New Roman"/>
          <w:i/>
          <w:iCs/>
        </w:rPr>
        <w:t>Education for information</w:t>
      </w:r>
      <w:r w:rsidRPr="006C0C61">
        <w:rPr>
          <w:rFonts w:ascii="Times New Roman" w:hAnsi="Times New Roman" w:cs="Times New Roman"/>
        </w:rPr>
        <w:t>, </w:t>
      </w:r>
      <w:r w:rsidRPr="006C0C61">
        <w:rPr>
          <w:rFonts w:ascii="Times New Roman" w:hAnsi="Times New Roman" w:cs="Times New Roman"/>
          <w:i/>
          <w:iCs/>
        </w:rPr>
        <w:t>34</w:t>
      </w:r>
      <w:r w:rsidRPr="006C0C61">
        <w:rPr>
          <w:rFonts w:ascii="Times New Roman" w:hAnsi="Times New Roman" w:cs="Times New Roman"/>
        </w:rPr>
        <w:t>(4), 285-291.</w:t>
      </w:r>
    </w:p>
    <w:p w14:paraId="2407CC06" w14:textId="77777777" w:rsidR="00954D0D" w:rsidRDefault="00954D0D" w:rsidP="00A97504">
      <w:pPr>
        <w:spacing w:line="360" w:lineRule="auto"/>
        <w:ind w:left="720" w:hanging="720"/>
        <w:jc w:val="both"/>
        <w:rPr>
          <w:rFonts w:ascii="Times New Roman" w:hAnsi="Times New Roman" w:cs="Times New Roman"/>
        </w:rPr>
      </w:pPr>
      <w:r w:rsidRPr="00E97BBD">
        <w:rPr>
          <w:rFonts w:ascii="Times New Roman" w:hAnsi="Times New Roman" w:cs="Times New Roman"/>
        </w:rPr>
        <w:t>Hong, Q. N., Gonzalez‐Reyes, A., &amp; Pluye, P. (2018). Improving the usefulness of a tool for appraising the quality of qualitative, quantitative and mixed methods studies, the Mixed Methods Appraisal Tool (MMAT). </w:t>
      </w:r>
      <w:r w:rsidRPr="00E97BBD">
        <w:rPr>
          <w:rFonts w:ascii="Times New Roman" w:hAnsi="Times New Roman" w:cs="Times New Roman"/>
          <w:i/>
          <w:iCs/>
        </w:rPr>
        <w:t>Journal of evaluation in clinical practice</w:t>
      </w:r>
      <w:r w:rsidRPr="00E97BBD">
        <w:rPr>
          <w:rFonts w:ascii="Times New Roman" w:hAnsi="Times New Roman" w:cs="Times New Roman"/>
        </w:rPr>
        <w:t>, </w:t>
      </w:r>
      <w:r w:rsidRPr="00E97BBD">
        <w:rPr>
          <w:rFonts w:ascii="Times New Roman" w:hAnsi="Times New Roman" w:cs="Times New Roman"/>
          <w:i/>
          <w:iCs/>
        </w:rPr>
        <w:t>24</w:t>
      </w:r>
      <w:r w:rsidRPr="00E97BBD">
        <w:rPr>
          <w:rFonts w:ascii="Times New Roman" w:hAnsi="Times New Roman" w:cs="Times New Roman"/>
        </w:rPr>
        <w:t>(3), 459-467.</w:t>
      </w:r>
    </w:p>
    <w:p w14:paraId="5A2AD978" w14:textId="77777777" w:rsidR="00954D0D" w:rsidRPr="005A1F76" w:rsidRDefault="00954D0D" w:rsidP="00A97504">
      <w:pPr>
        <w:spacing w:line="360" w:lineRule="auto"/>
        <w:ind w:left="720" w:hanging="720"/>
        <w:jc w:val="both"/>
        <w:rPr>
          <w:rFonts w:ascii="Times New Roman" w:hAnsi="Times New Roman" w:cs="Times New Roman"/>
        </w:rPr>
      </w:pPr>
      <w:r w:rsidRPr="00C32EE4">
        <w:rPr>
          <w:rFonts w:ascii="Times New Roman" w:hAnsi="Times New Roman" w:cs="Times New Roman"/>
        </w:rPr>
        <w:t>Joia, L. A., Chatterjee, S., Abitia, G. R., &amp; Graeml, A. R. (2024). Digital transformation in Latin America: Challenges and opportunities. </w:t>
      </w:r>
      <w:r w:rsidRPr="00C32EE4">
        <w:rPr>
          <w:rFonts w:ascii="Times New Roman" w:hAnsi="Times New Roman" w:cs="Times New Roman"/>
          <w:i/>
          <w:iCs/>
        </w:rPr>
        <w:t>Information Systems Journal</w:t>
      </w:r>
      <w:r w:rsidRPr="00C32EE4">
        <w:rPr>
          <w:rFonts w:ascii="Times New Roman" w:hAnsi="Times New Roman" w:cs="Times New Roman"/>
        </w:rPr>
        <w:t>, </w:t>
      </w:r>
      <w:r w:rsidRPr="00C32EE4">
        <w:rPr>
          <w:rFonts w:ascii="Times New Roman" w:hAnsi="Times New Roman" w:cs="Times New Roman"/>
          <w:i/>
          <w:iCs/>
        </w:rPr>
        <w:t>34</w:t>
      </w:r>
      <w:r w:rsidRPr="00C32EE4">
        <w:rPr>
          <w:rFonts w:ascii="Times New Roman" w:hAnsi="Times New Roman" w:cs="Times New Roman"/>
        </w:rPr>
        <w:t>(6).</w:t>
      </w:r>
    </w:p>
    <w:p w14:paraId="38E5C1E3" w14:textId="77777777" w:rsidR="00954D0D" w:rsidRDefault="00954D0D" w:rsidP="009B1038">
      <w:pPr>
        <w:spacing w:line="360" w:lineRule="auto"/>
        <w:ind w:left="720" w:hanging="720"/>
        <w:jc w:val="both"/>
        <w:rPr>
          <w:rFonts w:ascii="Times New Roman" w:hAnsi="Times New Roman" w:cs="Times New Roman"/>
        </w:rPr>
      </w:pPr>
      <w:r w:rsidRPr="00E10B62">
        <w:rPr>
          <w:rFonts w:ascii="Times New Roman" w:hAnsi="Times New Roman" w:cs="Times New Roman"/>
        </w:rPr>
        <w:lastRenderedPageBreak/>
        <w:t>Kahneman, D., &amp; Tversky, A. (1979). Prospect Theory: An Analysis of Decision under Risk. </w:t>
      </w:r>
      <w:r w:rsidRPr="00E10B62">
        <w:rPr>
          <w:rFonts w:ascii="Times New Roman" w:hAnsi="Times New Roman" w:cs="Times New Roman"/>
          <w:i/>
          <w:iCs/>
        </w:rPr>
        <w:t>Econometrica</w:t>
      </w:r>
      <w:r w:rsidRPr="00E10B62">
        <w:rPr>
          <w:rFonts w:ascii="Times New Roman" w:hAnsi="Times New Roman" w:cs="Times New Roman"/>
        </w:rPr>
        <w:t>, </w:t>
      </w:r>
      <w:r w:rsidRPr="00E10B62">
        <w:rPr>
          <w:rFonts w:ascii="Times New Roman" w:hAnsi="Times New Roman" w:cs="Times New Roman"/>
          <w:i/>
          <w:iCs/>
        </w:rPr>
        <w:t>47</w:t>
      </w:r>
      <w:r w:rsidRPr="00E10B62">
        <w:rPr>
          <w:rFonts w:ascii="Times New Roman" w:hAnsi="Times New Roman" w:cs="Times New Roman"/>
        </w:rPr>
        <w:t>(2), 263–291. https://doi.org/10.2307/1914185</w:t>
      </w:r>
    </w:p>
    <w:p w14:paraId="614BED84" w14:textId="77777777" w:rsidR="00954D0D" w:rsidRPr="009F5184" w:rsidRDefault="00954D0D" w:rsidP="009B1038">
      <w:pPr>
        <w:spacing w:line="360" w:lineRule="auto"/>
        <w:ind w:left="720" w:hanging="720"/>
        <w:jc w:val="both"/>
        <w:rPr>
          <w:rFonts w:ascii="Times New Roman" w:hAnsi="Times New Roman" w:cs="Times New Roman"/>
        </w:rPr>
      </w:pPr>
      <w:r w:rsidRPr="00E61A01">
        <w:rPr>
          <w:rFonts w:ascii="Times New Roman" w:hAnsi="Times New Roman" w:cs="Times New Roman"/>
        </w:rPr>
        <w:t>Kruk, M. E., Gage, A. D., Arsenault, C., Jordan, K., Leslie, H. H., Roder-DeWan, S., ... &amp; Pate, M. (2018). High-quality health systems in the Sustainable Development Goals era: time for a revolution. </w:t>
      </w:r>
      <w:r w:rsidRPr="00E61A01">
        <w:rPr>
          <w:rFonts w:ascii="Times New Roman" w:hAnsi="Times New Roman" w:cs="Times New Roman"/>
          <w:i/>
          <w:iCs/>
        </w:rPr>
        <w:t>The Lancet global health</w:t>
      </w:r>
      <w:r w:rsidRPr="00E61A01">
        <w:rPr>
          <w:rFonts w:ascii="Times New Roman" w:hAnsi="Times New Roman" w:cs="Times New Roman"/>
        </w:rPr>
        <w:t>, </w:t>
      </w:r>
      <w:r w:rsidRPr="00E61A01">
        <w:rPr>
          <w:rFonts w:ascii="Times New Roman" w:hAnsi="Times New Roman" w:cs="Times New Roman"/>
          <w:i/>
          <w:iCs/>
        </w:rPr>
        <w:t>6</w:t>
      </w:r>
      <w:r w:rsidRPr="00E61A01">
        <w:rPr>
          <w:rFonts w:ascii="Times New Roman" w:hAnsi="Times New Roman" w:cs="Times New Roman"/>
        </w:rPr>
        <w:t>(11), e1196-e1252.</w:t>
      </w:r>
    </w:p>
    <w:p w14:paraId="38E3C8CE" w14:textId="77777777" w:rsidR="00954D0D" w:rsidRDefault="00954D0D" w:rsidP="00EE122B">
      <w:pPr>
        <w:spacing w:line="360" w:lineRule="auto"/>
        <w:ind w:left="720" w:hanging="720"/>
        <w:jc w:val="both"/>
      </w:pPr>
      <w:r w:rsidRPr="002E2D67">
        <w:rPr>
          <w:rFonts w:ascii="Times New Roman" w:hAnsi="Times New Roman" w:cs="Times New Roman"/>
        </w:rPr>
        <w:t>Lu, W., &amp; Wu, H. (2019). How Online Reviews and Services Affect Physician Outpatient Visits: Content Analysis of Evidence from Two Online Health Care Communities. </w:t>
      </w:r>
      <w:r w:rsidRPr="002E2D67">
        <w:rPr>
          <w:rFonts w:ascii="Times New Roman" w:hAnsi="Times New Roman" w:cs="Times New Roman"/>
          <w:i/>
          <w:iCs/>
        </w:rPr>
        <w:t>JMIR medical informatics</w:t>
      </w:r>
      <w:r w:rsidRPr="002E2D67">
        <w:rPr>
          <w:rFonts w:ascii="Times New Roman" w:hAnsi="Times New Roman" w:cs="Times New Roman"/>
        </w:rPr>
        <w:t>, </w:t>
      </w:r>
      <w:r w:rsidRPr="002E2D67">
        <w:rPr>
          <w:rFonts w:ascii="Times New Roman" w:hAnsi="Times New Roman" w:cs="Times New Roman"/>
          <w:i/>
          <w:iCs/>
        </w:rPr>
        <w:t>7</w:t>
      </w:r>
      <w:r w:rsidRPr="002E2D67">
        <w:rPr>
          <w:rFonts w:ascii="Times New Roman" w:hAnsi="Times New Roman" w:cs="Times New Roman"/>
        </w:rPr>
        <w:t xml:space="preserve">(4), e16185. </w:t>
      </w:r>
    </w:p>
    <w:p w14:paraId="159B573D" w14:textId="77777777" w:rsidR="00954D0D" w:rsidRDefault="00954D0D" w:rsidP="00EE122B">
      <w:pPr>
        <w:spacing w:line="360" w:lineRule="auto"/>
        <w:ind w:left="720" w:hanging="720"/>
        <w:jc w:val="both"/>
        <w:rPr>
          <w:rFonts w:ascii="Times New Roman" w:hAnsi="Times New Roman" w:cs="Times New Roman"/>
        </w:rPr>
      </w:pPr>
      <w:r w:rsidRPr="007450BB">
        <w:rPr>
          <w:rFonts w:ascii="Times New Roman" w:hAnsi="Times New Roman" w:cs="Times New Roman"/>
        </w:rPr>
        <w:t xml:space="preserve">Majumder, N. N., &amp; Adebiyi, B. O. (2026). </w:t>
      </w:r>
      <w:r>
        <w:rPr>
          <w:rFonts w:ascii="Times New Roman" w:hAnsi="Times New Roman" w:cs="Times New Roman"/>
        </w:rPr>
        <w:t>Human-Centred</w:t>
      </w:r>
      <w:r w:rsidRPr="007450BB">
        <w:rPr>
          <w:rFonts w:ascii="Times New Roman" w:hAnsi="Times New Roman" w:cs="Times New Roman"/>
        </w:rPr>
        <w:t xml:space="preserve"> AI in Healthcare. In </w:t>
      </w:r>
      <w:r w:rsidRPr="007450BB">
        <w:rPr>
          <w:rFonts w:ascii="Times New Roman" w:hAnsi="Times New Roman" w:cs="Times New Roman"/>
          <w:i/>
          <w:iCs/>
        </w:rPr>
        <w:t xml:space="preserve">Handbook of </w:t>
      </w:r>
      <w:r>
        <w:rPr>
          <w:rFonts w:ascii="Times New Roman" w:hAnsi="Times New Roman" w:cs="Times New Roman"/>
          <w:i/>
          <w:iCs/>
        </w:rPr>
        <w:t>Human-Centred</w:t>
      </w:r>
      <w:r w:rsidRPr="007450BB">
        <w:rPr>
          <w:rFonts w:ascii="Times New Roman" w:hAnsi="Times New Roman" w:cs="Times New Roman"/>
          <w:i/>
          <w:iCs/>
        </w:rPr>
        <w:t xml:space="preserve"> Artificial Intelligence</w:t>
      </w:r>
      <w:r w:rsidRPr="007450BB">
        <w:rPr>
          <w:rFonts w:ascii="Times New Roman" w:hAnsi="Times New Roman" w:cs="Times New Roman"/>
        </w:rPr>
        <w:t> (pp. 1-55). Singapore: Springer Nature Singapore.</w:t>
      </w:r>
    </w:p>
    <w:p w14:paraId="036E6ED2" w14:textId="77777777" w:rsidR="00954D0D" w:rsidRDefault="00954D0D" w:rsidP="009B1038">
      <w:pPr>
        <w:spacing w:line="360" w:lineRule="auto"/>
        <w:ind w:left="720" w:hanging="720"/>
        <w:jc w:val="both"/>
        <w:rPr>
          <w:rFonts w:ascii="Times New Roman" w:hAnsi="Times New Roman" w:cs="Times New Roman"/>
        </w:rPr>
      </w:pPr>
      <w:r w:rsidRPr="00C4122E">
        <w:rPr>
          <w:rFonts w:ascii="Times New Roman" w:hAnsi="Times New Roman" w:cs="Times New Roman"/>
        </w:rPr>
        <w:t>Murray, E., Lo, B., Pollack, L., Donelan, K., Catania, J., Lee, K., ... &amp; Turner, R. (2003). The impact of health information on the Internet on health care and the physician-patient relationship: national US survey among 1.050 US physicians. </w:t>
      </w:r>
      <w:r w:rsidRPr="00C4122E">
        <w:rPr>
          <w:rFonts w:ascii="Times New Roman" w:hAnsi="Times New Roman" w:cs="Times New Roman"/>
          <w:i/>
          <w:iCs/>
        </w:rPr>
        <w:t xml:space="preserve">Journal of </w:t>
      </w:r>
      <w:r>
        <w:rPr>
          <w:rFonts w:ascii="Times New Roman" w:hAnsi="Times New Roman" w:cs="Times New Roman"/>
          <w:i/>
          <w:iCs/>
        </w:rPr>
        <w:t>Medical Internet Research</w:t>
      </w:r>
      <w:r w:rsidRPr="00C4122E">
        <w:rPr>
          <w:rFonts w:ascii="Times New Roman" w:hAnsi="Times New Roman" w:cs="Times New Roman"/>
        </w:rPr>
        <w:t>, </w:t>
      </w:r>
      <w:r w:rsidRPr="00C4122E">
        <w:rPr>
          <w:rFonts w:ascii="Times New Roman" w:hAnsi="Times New Roman" w:cs="Times New Roman"/>
          <w:i/>
          <w:iCs/>
        </w:rPr>
        <w:t>5</w:t>
      </w:r>
      <w:r w:rsidRPr="00C4122E">
        <w:rPr>
          <w:rFonts w:ascii="Times New Roman" w:hAnsi="Times New Roman" w:cs="Times New Roman"/>
        </w:rPr>
        <w:t>(3), e17.</w:t>
      </w:r>
    </w:p>
    <w:p w14:paraId="3E9E0F7C" w14:textId="77777777" w:rsidR="00954D0D" w:rsidRPr="003F1824" w:rsidRDefault="00954D0D" w:rsidP="009B1038">
      <w:pPr>
        <w:spacing w:line="360" w:lineRule="auto"/>
        <w:ind w:left="720" w:hanging="720"/>
        <w:jc w:val="both"/>
        <w:rPr>
          <w:rFonts w:ascii="Times New Roman" w:hAnsi="Times New Roman" w:cs="Times New Roman"/>
          <w:lang w:val="en"/>
        </w:rPr>
      </w:pPr>
      <w:r w:rsidRPr="00156B51">
        <w:rPr>
          <w:rFonts w:ascii="Times New Roman" w:hAnsi="Times New Roman" w:cs="Times New Roman"/>
        </w:rPr>
        <w:t xml:space="preserve">Qiu, C., Zhang, Y., Wang, X., &amp; Gu, D. (2022, May). Trust-based research: influencing factors of patients’ medical choice </w:t>
      </w:r>
      <w:r>
        <w:rPr>
          <w:rFonts w:ascii="Times New Roman" w:hAnsi="Times New Roman" w:cs="Times New Roman"/>
        </w:rPr>
        <w:t>behaviour</w:t>
      </w:r>
      <w:r w:rsidRPr="00156B51">
        <w:rPr>
          <w:rFonts w:ascii="Times New Roman" w:hAnsi="Times New Roman" w:cs="Times New Roman"/>
        </w:rPr>
        <w:t xml:space="preserve"> in the online medical community. In </w:t>
      </w:r>
      <w:r w:rsidRPr="00156B51">
        <w:rPr>
          <w:rFonts w:ascii="Times New Roman" w:hAnsi="Times New Roman" w:cs="Times New Roman"/>
          <w:i/>
          <w:iCs/>
        </w:rPr>
        <w:t>Healthcare</w:t>
      </w:r>
      <w:r w:rsidRPr="00156B51">
        <w:rPr>
          <w:rFonts w:ascii="Times New Roman" w:hAnsi="Times New Roman" w:cs="Times New Roman"/>
        </w:rPr>
        <w:t> (Vol. 10, No. 5, p. 938). MDPI.</w:t>
      </w:r>
    </w:p>
    <w:p w14:paraId="50C4CD6E" w14:textId="77777777" w:rsidR="00954D0D" w:rsidRDefault="00954D0D" w:rsidP="009B1038">
      <w:pPr>
        <w:spacing w:line="360" w:lineRule="auto"/>
        <w:ind w:left="720" w:hanging="720"/>
        <w:jc w:val="both"/>
        <w:rPr>
          <w:rFonts w:ascii="Times New Roman" w:hAnsi="Times New Roman" w:cs="Times New Roman"/>
        </w:rPr>
      </w:pPr>
      <w:r w:rsidRPr="002621C7">
        <w:rPr>
          <w:rFonts w:ascii="Times New Roman" w:hAnsi="Times New Roman" w:cs="Times New Roman"/>
        </w:rPr>
        <w:t>Quigley, D. D., Reynolds, K., Dellva, S., &amp; Price, R. A. (2021). Examining the business case for patient experience: a systematic review. </w:t>
      </w:r>
      <w:r w:rsidRPr="002621C7">
        <w:rPr>
          <w:rFonts w:ascii="Times New Roman" w:hAnsi="Times New Roman" w:cs="Times New Roman"/>
          <w:i/>
          <w:iCs/>
        </w:rPr>
        <w:t>Journal of Healthcare Management</w:t>
      </w:r>
      <w:r w:rsidRPr="002621C7">
        <w:rPr>
          <w:rFonts w:ascii="Times New Roman" w:hAnsi="Times New Roman" w:cs="Times New Roman"/>
        </w:rPr>
        <w:t>, </w:t>
      </w:r>
      <w:r w:rsidRPr="002621C7">
        <w:rPr>
          <w:rFonts w:ascii="Times New Roman" w:hAnsi="Times New Roman" w:cs="Times New Roman"/>
          <w:i/>
          <w:iCs/>
        </w:rPr>
        <w:t>66</w:t>
      </w:r>
      <w:r w:rsidRPr="002621C7">
        <w:rPr>
          <w:rFonts w:ascii="Times New Roman" w:hAnsi="Times New Roman" w:cs="Times New Roman"/>
        </w:rPr>
        <w:t>(3), 200</w:t>
      </w:r>
      <w:r>
        <w:rPr>
          <w:rFonts w:ascii="Times New Roman" w:hAnsi="Times New Roman" w:cs="Times New Roman"/>
        </w:rPr>
        <w:t>–</w:t>
      </w:r>
      <w:r w:rsidRPr="002621C7">
        <w:rPr>
          <w:rFonts w:ascii="Times New Roman" w:hAnsi="Times New Roman" w:cs="Times New Roman"/>
        </w:rPr>
        <w:t>224.</w:t>
      </w:r>
    </w:p>
    <w:p w14:paraId="2909D672" w14:textId="77777777" w:rsidR="00954D0D" w:rsidRDefault="00954D0D" w:rsidP="00A97504">
      <w:pPr>
        <w:spacing w:line="360" w:lineRule="auto"/>
        <w:ind w:left="720" w:hanging="720"/>
        <w:jc w:val="both"/>
        <w:rPr>
          <w:rFonts w:ascii="Times New Roman" w:hAnsi="Times New Roman" w:cs="Times New Roman"/>
        </w:rPr>
      </w:pPr>
      <w:r w:rsidRPr="00361AC8">
        <w:rPr>
          <w:rFonts w:ascii="Times New Roman" w:hAnsi="Times New Roman" w:cs="Times New Roman"/>
        </w:rPr>
        <w:t>Shea, B. J., Reeves, B. C., Wells, G., Thuku, M., Hamel, C., Moran, J., ... &amp; Henry, D. A. (2017). AMSTAR 2: a critical appraisal tool for systematic reviews that include randomised or non-randomised studies of healthcare interventions, or both. </w:t>
      </w:r>
      <w:r>
        <w:rPr>
          <w:rFonts w:ascii="Times New Roman" w:hAnsi="Times New Roman" w:cs="Times New Roman"/>
          <w:i/>
          <w:iCs/>
        </w:rPr>
        <w:t>BMJ</w:t>
      </w:r>
      <w:r w:rsidRPr="00361AC8">
        <w:rPr>
          <w:rFonts w:ascii="Times New Roman" w:hAnsi="Times New Roman" w:cs="Times New Roman"/>
        </w:rPr>
        <w:t>, </w:t>
      </w:r>
      <w:r w:rsidRPr="00361AC8">
        <w:rPr>
          <w:rFonts w:ascii="Times New Roman" w:hAnsi="Times New Roman" w:cs="Times New Roman"/>
          <w:i/>
          <w:iCs/>
        </w:rPr>
        <w:t>358</w:t>
      </w:r>
      <w:r w:rsidRPr="00361AC8">
        <w:rPr>
          <w:rFonts w:ascii="Times New Roman" w:hAnsi="Times New Roman" w:cs="Times New Roman"/>
        </w:rPr>
        <w:t>.</w:t>
      </w:r>
    </w:p>
    <w:p w14:paraId="797492F3" w14:textId="77777777" w:rsidR="00954D0D" w:rsidRPr="00E84E7B" w:rsidRDefault="00954D0D" w:rsidP="009B1038">
      <w:pPr>
        <w:spacing w:line="360" w:lineRule="auto"/>
        <w:ind w:left="720" w:hanging="720"/>
        <w:jc w:val="both"/>
        <w:rPr>
          <w:rFonts w:ascii="Times New Roman" w:hAnsi="Times New Roman" w:cs="Times New Roman"/>
          <w:lang w:val="en"/>
        </w:rPr>
      </w:pPr>
      <w:r w:rsidRPr="000F6DDD">
        <w:rPr>
          <w:rFonts w:ascii="Times New Roman" w:hAnsi="Times New Roman" w:cs="Times New Roman"/>
        </w:rPr>
        <w:t>Stoumpos, A. I., Kitsios, F., &amp; Talias, M. A. (2023). Digital Transformation in Healthcare: Technology Acceptance and Its Applications. </w:t>
      </w:r>
      <w:r w:rsidRPr="000F6DDD">
        <w:rPr>
          <w:rFonts w:ascii="Times New Roman" w:hAnsi="Times New Roman" w:cs="Times New Roman"/>
          <w:i/>
          <w:iCs/>
        </w:rPr>
        <w:t>International journal of environmental research and public health</w:t>
      </w:r>
      <w:r w:rsidRPr="000F6DDD">
        <w:rPr>
          <w:rFonts w:ascii="Times New Roman" w:hAnsi="Times New Roman" w:cs="Times New Roman"/>
        </w:rPr>
        <w:t>, </w:t>
      </w:r>
      <w:r w:rsidRPr="000F6DDD">
        <w:rPr>
          <w:rFonts w:ascii="Times New Roman" w:hAnsi="Times New Roman" w:cs="Times New Roman"/>
          <w:i/>
          <w:iCs/>
        </w:rPr>
        <w:t>20</w:t>
      </w:r>
      <w:r w:rsidRPr="000F6DDD">
        <w:rPr>
          <w:rFonts w:ascii="Times New Roman" w:hAnsi="Times New Roman" w:cs="Times New Roman"/>
        </w:rPr>
        <w:t>(4), 3407. https://doi.org/10.3390/ijerph20043407</w:t>
      </w:r>
    </w:p>
    <w:p w14:paraId="083675AF" w14:textId="77777777" w:rsidR="00954D0D" w:rsidRDefault="00954D0D" w:rsidP="009B1038">
      <w:pPr>
        <w:spacing w:line="360" w:lineRule="auto"/>
        <w:ind w:left="720" w:hanging="720"/>
        <w:jc w:val="both"/>
        <w:rPr>
          <w:rFonts w:ascii="Times New Roman" w:hAnsi="Times New Roman" w:cs="Times New Roman"/>
        </w:rPr>
      </w:pPr>
      <w:r w:rsidRPr="00B020AA">
        <w:rPr>
          <w:rFonts w:ascii="Times New Roman" w:hAnsi="Times New Roman" w:cs="Times New Roman"/>
        </w:rPr>
        <w:t>Thaler, R. H., &amp; Sunstein, C. R. (2009). </w:t>
      </w:r>
      <w:r w:rsidRPr="00B020AA">
        <w:rPr>
          <w:rFonts w:ascii="Times New Roman" w:hAnsi="Times New Roman" w:cs="Times New Roman"/>
          <w:i/>
          <w:iCs/>
        </w:rPr>
        <w:t>Nudge: Improving decisions about health, wealth, and happiness</w:t>
      </w:r>
      <w:r w:rsidRPr="00B020AA">
        <w:rPr>
          <w:rFonts w:ascii="Times New Roman" w:hAnsi="Times New Roman" w:cs="Times New Roman"/>
        </w:rPr>
        <w:t>. Penguin.</w:t>
      </w:r>
    </w:p>
    <w:p w14:paraId="2C4D625D" w14:textId="77777777" w:rsidR="00954D0D" w:rsidRPr="007450BB" w:rsidRDefault="00954D0D" w:rsidP="00A45C30">
      <w:pPr>
        <w:spacing w:line="360" w:lineRule="auto"/>
        <w:jc w:val="both"/>
        <w:rPr>
          <w:rFonts w:ascii="Times New Roman" w:hAnsi="Times New Roman" w:cs="Times New Roman"/>
        </w:rPr>
      </w:pPr>
      <w:r w:rsidRPr="007450BB">
        <w:rPr>
          <w:rFonts w:ascii="Times New Roman" w:hAnsi="Times New Roman" w:cs="Times New Roman"/>
        </w:rPr>
        <w:t>Topol, E. J. (2026). The Future of AI-Facilitated Medicine. </w:t>
      </w:r>
      <w:r w:rsidRPr="007450BB">
        <w:rPr>
          <w:rFonts w:ascii="Times New Roman" w:hAnsi="Times New Roman" w:cs="Times New Roman"/>
          <w:i/>
          <w:iCs/>
        </w:rPr>
        <w:t>Future</w:t>
      </w:r>
      <w:r w:rsidRPr="007450BB">
        <w:rPr>
          <w:rFonts w:ascii="Times New Roman" w:hAnsi="Times New Roman" w:cs="Times New Roman"/>
        </w:rPr>
        <w:t>.</w:t>
      </w:r>
    </w:p>
    <w:p w14:paraId="2FC34E92" w14:textId="77777777" w:rsidR="00954D0D" w:rsidRDefault="00954D0D" w:rsidP="009B1038">
      <w:pPr>
        <w:spacing w:line="360" w:lineRule="auto"/>
        <w:ind w:left="720" w:hanging="720"/>
        <w:jc w:val="both"/>
        <w:rPr>
          <w:rFonts w:ascii="Times New Roman" w:hAnsi="Times New Roman" w:cs="Times New Roman"/>
        </w:rPr>
      </w:pPr>
      <w:r w:rsidRPr="00097656">
        <w:rPr>
          <w:rFonts w:ascii="Times New Roman" w:hAnsi="Times New Roman" w:cs="Times New Roman"/>
        </w:rPr>
        <w:lastRenderedPageBreak/>
        <w:t xml:space="preserve">Vlaev, I., King, D., Darzi, A., &amp; Dolan, P. (2019). Changing health </w:t>
      </w:r>
      <w:r>
        <w:rPr>
          <w:rFonts w:ascii="Times New Roman" w:hAnsi="Times New Roman" w:cs="Times New Roman"/>
        </w:rPr>
        <w:t>behaviours using financial incentives: a review from behavioural</w:t>
      </w:r>
      <w:r w:rsidRPr="00097656">
        <w:rPr>
          <w:rFonts w:ascii="Times New Roman" w:hAnsi="Times New Roman" w:cs="Times New Roman"/>
        </w:rPr>
        <w:t xml:space="preserve"> economics. </w:t>
      </w:r>
      <w:r w:rsidRPr="00097656">
        <w:rPr>
          <w:rFonts w:ascii="Times New Roman" w:hAnsi="Times New Roman" w:cs="Times New Roman"/>
          <w:i/>
          <w:iCs/>
        </w:rPr>
        <w:t xml:space="preserve">BMC </w:t>
      </w:r>
      <w:r>
        <w:rPr>
          <w:rFonts w:ascii="Times New Roman" w:hAnsi="Times New Roman" w:cs="Times New Roman"/>
          <w:i/>
          <w:iCs/>
        </w:rPr>
        <w:t>Public Health</w:t>
      </w:r>
      <w:r w:rsidRPr="00097656">
        <w:rPr>
          <w:rFonts w:ascii="Times New Roman" w:hAnsi="Times New Roman" w:cs="Times New Roman"/>
        </w:rPr>
        <w:t>, </w:t>
      </w:r>
      <w:r w:rsidRPr="00097656">
        <w:rPr>
          <w:rFonts w:ascii="Times New Roman" w:hAnsi="Times New Roman" w:cs="Times New Roman"/>
          <w:i/>
          <w:iCs/>
        </w:rPr>
        <w:t>19</w:t>
      </w:r>
      <w:r w:rsidRPr="00097656">
        <w:rPr>
          <w:rFonts w:ascii="Times New Roman" w:hAnsi="Times New Roman" w:cs="Times New Roman"/>
        </w:rPr>
        <w:t>(1), 1059.</w:t>
      </w:r>
    </w:p>
    <w:p w14:paraId="72AA0722" w14:textId="77777777" w:rsidR="00954D0D" w:rsidRPr="00A45C30" w:rsidRDefault="00954D0D" w:rsidP="00A45C30">
      <w:pPr>
        <w:spacing w:line="360" w:lineRule="auto"/>
        <w:jc w:val="both"/>
        <w:rPr>
          <w:rFonts w:ascii="Times New Roman" w:hAnsi="Times New Roman" w:cs="Times New Roman"/>
        </w:rPr>
      </w:pPr>
      <w:r w:rsidRPr="00AF5A24">
        <w:rPr>
          <w:rFonts w:ascii="Times New Roman" w:hAnsi="Times New Roman" w:cs="Times New Roman"/>
        </w:rPr>
        <w:t>World Health Organization. (2024). </w:t>
      </w:r>
      <w:r w:rsidRPr="00AF5A24">
        <w:rPr>
          <w:rFonts w:ascii="Times New Roman" w:hAnsi="Times New Roman" w:cs="Times New Roman"/>
          <w:i/>
          <w:iCs/>
        </w:rPr>
        <w:t>Ethics and governance of artificial intelligence for health: large multi-modal models. WHO guidance</w:t>
      </w:r>
      <w:r w:rsidRPr="00AF5A24">
        <w:rPr>
          <w:rFonts w:ascii="Times New Roman" w:hAnsi="Times New Roman" w:cs="Times New Roman"/>
        </w:rPr>
        <w:t>. World Health Organization.</w:t>
      </w:r>
    </w:p>
    <w:p w14:paraId="7FE0AA38" w14:textId="77777777" w:rsidR="00954D0D" w:rsidRDefault="00954D0D" w:rsidP="009B1038">
      <w:pPr>
        <w:spacing w:line="360" w:lineRule="auto"/>
        <w:ind w:left="720" w:hanging="720"/>
        <w:jc w:val="both"/>
        <w:rPr>
          <w:rFonts w:ascii="Times New Roman" w:hAnsi="Times New Roman" w:cs="Times New Roman"/>
        </w:rPr>
      </w:pPr>
      <w:r w:rsidRPr="000C343A">
        <w:rPr>
          <w:rFonts w:ascii="Times New Roman" w:hAnsi="Times New Roman" w:cs="Times New Roman"/>
        </w:rPr>
        <w:t>Yaraghi, N., Wang, W., Gao, G., &amp; Agarwal, R. (2018). How online quality ratings influence patients’ choice of medical providers: controlled experimental survey study. </w:t>
      </w:r>
      <w:r w:rsidRPr="000C343A">
        <w:rPr>
          <w:rFonts w:ascii="Times New Roman" w:hAnsi="Times New Roman" w:cs="Times New Roman"/>
          <w:i/>
          <w:iCs/>
        </w:rPr>
        <w:t xml:space="preserve">Journal of </w:t>
      </w:r>
      <w:r>
        <w:rPr>
          <w:rFonts w:ascii="Times New Roman" w:hAnsi="Times New Roman" w:cs="Times New Roman"/>
          <w:i/>
          <w:iCs/>
        </w:rPr>
        <w:t>Medical Internet Research</w:t>
      </w:r>
      <w:r w:rsidRPr="000C343A">
        <w:rPr>
          <w:rFonts w:ascii="Times New Roman" w:hAnsi="Times New Roman" w:cs="Times New Roman"/>
        </w:rPr>
        <w:t>, </w:t>
      </w:r>
      <w:r w:rsidRPr="000C343A">
        <w:rPr>
          <w:rFonts w:ascii="Times New Roman" w:hAnsi="Times New Roman" w:cs="Times New Roman"/>
          <w:i/>
          <w:iCs/>
        </w:rPr>
        <w:t>20</w:t>
      </w:r>
      <w:r w:rsidRPr="000C343A">
        <w:rPr>
          <w:rFonts w:ascii="Times New Roman" w:hAnsi="Times New Roman" w:cs="Times New Roman"/>
        </w:rPr>
        <w:t>(3), e99.</w:t>
      </w:r>
    </w:p>
    <w:p w14:paraId="68EF24BF" w14:textId="77777777" w:rsidR="00954D0D" w:rsidRPr="003F1824" w:rsidRDefault="00954D0D" w:rsidP="009B1038">
      <w:pPr>
        <w:spacing w:line="360" w:lineRule="auto"/>
        <w:ind w:left="720" w:hanging="720"/>
        <w:jc w:val="both"/>
        <w:rPr>
          <w:rFonts w:ascii="Times New Roman" w:hAnsi="Times New Roman" w:cs="Times New Roman"/>
        </w:rPr>
      </w:pPr>
      <w:r w:rsidRPr="00A1180B">
        <w:rPr>
          <w:rFonts w:ascii="Times New Roman" w:hAnsi="Times New Roman" w:cs="Times New Roman"/>
        </w:rPr>
        <w:t>Ye, Q., &amp; Wu, H. (2022). Patient's decision and experience in the multi-channel appointment context: An empirical study. </w:t>
      </w:r>
      <w:r w:rsidRPr="00A1180B">
        <w:rPr>
          <w:rFonts w:ascii="Times New Roman" w:hAnsi="Times New Roman" w:cs="Times New Roman"/>
          <w:i/>
          <w:iCs/>
        </w:rPr>
        <w:t>Frontiers in Public Health</w:t>
      </w:r>
      <w:r w:rsidRPr="00A1180B">
        <w:rPr>
          <w:rFonts w:ascii="Times New Roman" w:hAnsi="Times New Roman" w:cs="Times New Roman"/>
        </w:rPr>
        <w:t>, </w:t>
      </w:r>
      <w:r w:rsidRPr="00A1180B">
        <w:rPr>
          <w:rFonts w:ascii="Times New Roman" w:hAnsi="Times New Roman" w:cs="Times New Roman"/>
          <w:i/>
          <w:iCs/>
        </w:rPr>
        <w:t>10</w:t>
      </w:r>
      <w:r w:rsidRPr="00A1180B">
        <w:rPr>
          <w:rFonts w:ascii="Times New Roman" w:hAnsi="Times New Roman" w:cs="Times New Roman"/>
        </w:rPr>
        <w:t>, 923661.</w:t>
      </w:r>
    </w:p>
    <w:p w14:paraId="39619DB6" w14:textId="77777777" w:rsidR="00954D0D" w:rsidRDefault="00954D0D" w:rsidP="00A97504">
      <w:pPr>
        <w:spacing w:line="360" w:lineRule="auto"/>
        <w:ind w:left="720" w:hanging="720"/>
        <w:jc w:val="both"/>
        <w:rPr>
          <w:rFonts w:ascii="Times New Roman" w:hAnsi="Times New Roman" w:cs="Times New Roman"/>
        </w:rPr>
      </w:pPr>
      <w:r w:rsidRPr="001F7F88">
        <w:rPr>
          <w:rFonts w:ascii="Times New Roman" w:hAnsi="Times New Roman" w:cs="Times New Roman"/>
        </w:rPr>
        <w:t>Zhang, M., Sun, Y., Zhao, X., Wang, L., &amp; Xiong, J. (2023). The impact of narrative reviews on patient e-doctor choice in online health communities. </w:t>
      </w:r>
      <w:r w:rsidRPr="001F7F88">
        <w:rPr>
          <w:rFonts w:ascii="Times New Roman" w:hAnsi="Times New Roman" w:cs="Times New Roman"/>
          <w:i/>
          <w:iCs/>
        </w:rPr>
        <w:t>INQUIRY: The Journal of Health Care Organization, Provision, and Financing</w:t>
      </w:r>
      <w:r w:rsidRPr="001F7F88">
        <w:rPr>
          <w:rFonts w:ascii="Times New Roman" w:hAnsi="Times New Roman" w:cs="Times New Roman"/>
        </w:rPr>
        <w:t>, </w:t>
      </w:r>
      <w:r w:rsidRPr="001F7F88">
        <w:rPr>
          <w:rFonts w:ascii="Times New Roman" w:hAnsi="Times New Roman" w:cs="Times New Roman"/>
          <w:i/>
          <w:iCs/>
        </w:rPr>
        <w:t>60</w:t>
      </w:r>
      <w:r w:rsidRPr="001F7F88">
        <w:rPr>
          <w:rFonts w:ascii="Times New Roman" w:hAnsi="Times New Roman" w:cs="Times New Roman"/>
        </w:rPr>
        <w:t>, 00469580231183695.</w:t>
      </w:r>
    </w:p>
    <w:sectPr w:rsidR="00954D0D">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B890B" w14:textId="77777777" w:rsidR="008E4182" w:rsidRDefault="008E4182" w:rsidP="00750445">
      <w:pPr>
        <w:spacing w:after="0" w:line="240" w:lineRule="auto"/>
      </w:pPr>
      <w:r>
        <w:separator/>
      </w:r>
    </w:p>
  </w:endnote>
  <w:endnote w:type="continuationSeparator" w:id="0">
    <w:p w14:paraId="2760FAE8" w14:textId="77777777" w:rsidR="008E4182" w:rsidRDefault="008E4182" w:rsidP="00750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140265"/>
      <w:docPartObj>
        <w:docPartGallery w:val="Page Numbers (Bottom of Page)"/>
        <w:docPartUnique/>
      </w:docPartObj>
    </w:sdtPr>
    <w:sdtEndPr>
      <w:rPr>
        <w:noProof/>
      </w:rPr>
    </w:sdtEndPr>
    <w:sdtContent>
      <w:p w14:paraId="3FE7187B" w14:textId="4BFBBEFB" w:rsidR="00750445" w:rsidRDefault="007504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8015E8" w14:textId="77777777" w:rsidR="00750445" w:rsidRDefault="00750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008E5" w14:textId="77777777" w:rsidR="008E4182" w:rsidRDefault="008E4182" w:rsidP="00750445">
      <w:pPr>
        <w:spacing w:after="0" w:line="240" w:lineRule="auto"/>
      </w:pPr>
      <w:r>
        <w:separator/>
      </w:r>
    </w:p>
  </w:footnote>
  <w:footnote w:type="continuationSeparator" w:id="0">
    <w:p w14:paraId="55C98F71" w14:textId="77777777" w:rsidR="008E4182" w:rsidRDefault="008E4182" w:rsidP="007504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791D8D"/>
    <w:multiLevelType w:val="multilevel"/>
    <w:tmpl w:val="BB46F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B7762B"/>
    <w:multiLevelType w:val="multilevel"/>
    <w:tmpl w:val="40AA3A5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431853999">
    <w:abstractNumId w:val="0"/>
  </w:num>
  <w:num w:numId="2" w16cid:durableId="590774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C30"/>
    <w:rsid w:val="0000567A"/>
    <w:rsid w:val="000113EB"/>
    <w:rsid w:val="00022474"/>
    <w:rsid w:val="00023387"/>
    <w:rsid w:val="00030702"/>
    <w:rsid w:val="00034228"/>
    <w:rsid w:val="000408F4"/>
    <w:rsid w:val="0004264D"/>
    <w:rsid w:val="000604EA"/>
    <w:rsid w:val="000707B6"/>
    <w:rsid w:val="00097656"/>
    <w:rsid w:val="00097963"/>
    <w:rsid w:val="000A68F4"/>
    <w:rsid w:val="000C343A"/>
    <w:rsid w:val="000F6DDD"/>
    <w:rsid w:val="0012480E"/>
    <w:rsid w:val="00136164"/>
    <w:rsid w:val="00141687"/>
    <w:rsid w:val="001564E2"/>
    <w:rsid w:val="00156B51"/>
    <w:rsid w:val="00164055"/>
    <w:rsid w:val="00167C73"/>
    <w:rsid w:val="00180DC8"/>
    <w:rsid w:val="0018351B"/>
    <w:rsid w:val="00190007"/>
    <w:rsid w:val="00191221"/>
    <w:rsid w:val="00191A74"/>
    <w:rsid w:val="001B561F"/>
    <w:rsid w:val="001E72C9"/>
    <w:rsid w:val="001F3662"/>
    <w:rsid w:val="001F7F88"/>
    <w:rsid w:val="00206068"/>
    <w:rsid w:val="0020688C"/>
    <w:rsid w:val="00206DFF"/>
    <w:rsid w:val="002141EF"/>
    <w:rsid w:val="00216636"/>
    <w:rsid w:val="002169C3"/>
    <w:rsid w:val="0023372F"/>
    <w:rsid w:val="00236625"/>
    <w:rsid w:val="00236B60"/>
    <w:rsid w:val="0024779B"/>
    <w:rsid w:val="0025695F"/>
    <w:rsid w:val="002621C7"/>
    <w:rsid w:val="002651B9"/>
    <w:rsid w:val="00267085"/>
    <w:rsid w:val="00273739"/>
    <w:rsid w:val="00283C3C"/>
    <w:rsid w:val="002A4EC7"/>
    <w:rsid w:val="002B5F66"/>
    <w:rsid w:val="002D01D7"/>
    <w:rsid w:val="002D5C39"/>
    <w:rsid w:val="002D7C13"/>
    <w:rsid w:val="002E2D37"/>
    <w:rsid w:val="002E2D67"/>
    <w:rsid w:val="002E6462"/>
    <w:rsid w:val="002F2A9F"/>
    <w:rsid w:val="0030555C"/>
    <w:rsid w:val="00320A01"/>
    <w:rsid w:val="003251B1"/>
    <w:rsid w:val="0032698B"/>
    <w:rsid w:val="003360C9"/>
    <w:rsid w:val="003373F5"/>
    <w:rsid w:val="00354806"/>
    <w:rsid w:val="00356544"/>
    <w:rsid w:val="00357037"/>
    <w:rsid w:val="003609B8"/>
    <w:rsid w:val="00361AC8"/>
    <w:rsid w:val="003865D8"/>
    <w:rsid w:val="003D7100"/>
    <w:rsid w:val="003E0008"/>
    <w:rsid w:val="003E50AA"/>
    <w:rsid w:val="003E6FDC"/>
    <w:rsid w:val="003F1824"/>
    <w:rsid w:val="003F3E58"/>
    <w:rsid w:val="00404575"/>
    <w:rsid w:val="00411133"/>
    <w:rsid w:val="004217CF"/>
    <w:rsid w:val="004218A1"/>
    <w:rsid w:val="004228FC"/>
    <w:rsid w:val="00426540"/>
    <w:rsid w:val="004315C2"/>
    <w:rsid w:val="00435B57"/>
    <w:rsid w:val="00447B9D"/>
    <w:rsid w:val="00456B62"/>
    <w:rsid w:val="0047261F"/>
    <w:rsid w:val="00473BF3"/>
    <w:rsid w:val="0047401C"/>
    <w:rsid w:val="00483637"/>
    <w:rsid w:val="004B3B93"/>
    <w:rsid w:val="004C51CF"/>
    <w:rsid w:val="004C585A"/>
    <w:rsid w:val="004E16A8"/>
    <w:rsid w:val="004E4DEA"/>
    <w:rsid w:val="004E4E48"/>
    <w:rsid w:val="004E56BE"/>
    <w:rsid w:val="00503477"/>
    <w:rsid w:val="00533BE6"/>
    <w:rsid w:val="005340AB"/>
    <w:rsid w:val="005532BB"/>
    <w:rsid w:val="00566913"/>
    <w:rsid w:val="00580A1B"/>
    <w:rsid w:val="00587412"/>
    <w:rsid w:val="005A1F76"/>
    <w:rsid w:val="005A4F76"/>
    <w:rsid w:val="005A54BD"/>
    <w:rsid w:val="005A5609"/>
    <w:rsid w:val="005B16D6"/>
    <w:rsid w:val="005C7DA6"/>
    <w:rsid w:val="005D774B"/>
    <w:rsid w:val="005E240B"/>
    <w:rsid w:val="005F5B98"/>
    <w:rsid w:val="005F764F"/>
    <w:rsid w:val="005F77DC"/>
    <w:rsid w:val="00605B0C"/>
    <w:rsid w:val="00606637"/>
    <w:rsid w:val="0061198D"/>
    <w:rsid w:val="00620545"/>
    <w:rsid w:val="00630B26"/>
    <w:rsid w:val="00633786"/>
    <w:rsid w:val="00634AFB"/>
    <w:rsid w:val="00642B71"/>
    <w:rsid w:val="0064648A"/>
    <w:rsid w:val="00664967"/>
    <w:rsid w:val="006805FC"/>
    <w:rsid w:val="006866DB"/>
    <w:rsid w:val="00693915"/>
    <w:rsid w:val="006A29BF"/>
    <w:rsid w:val="006B20A5"/>
    <w:rsid w:val="006B2F03"/>
    <w:rsid w:val="006C0C61"/>
    <w:rsid w:val="006F51DA"/>
    <w:rsid w:val="00703321"/>
    <w:rsid w:val="00713F53"/>
    <w:rsid w:val="00722B7C"/>
    <w:rsid w:val="00734296"/>
    <w:rsid w:val="007450BB"/>
    <w:rsid w:val="00750445"/>
    <w:rsid w:val="00752FF2"/>
    <w:rsid w:val="00761DDD"/>
    <w:rsid w:val="00766814"/>
    <w:rsid w:val="00773D72"/>
    <w:rsid w:val="00773F9C"/>
    <w:rsid w:val="00787234"/>
    <w:rsid w:val="007923C1"/>
    <w:rsid w:val="007A0BE1"/>
    <w:rsid w:val="007B0997"/>
    <w:rsid w:val="007B1890"/>
    <w:rsid w:val="007B79B1"/>
    <w:rsid w:val="007C0081"/>
    <w:rsid w:val="007C1FA4"/>
    <w:rsid w:val="007C4CB9"/>
    <w:rsid w:val="007D22FB"/>
    <w:rsid w:val="007D72D7"/>
    <w:rsid w:val="007E2E73"/>
    <w:rsid w:val="007F1993"/>
    <w:rsid w:val="00811545"/>
    <w:rsid w:val="008245C3"/>
    <w:rsid w:val="008364D8"/>
    <w:rsid w:val="0084571E"/>
    <w:rsid w:val="00847D26"/>
    <w:rsid w:val="00857E1D"/>
    <w:rsid w:val="00860FFB"/>
    <w:rsid w:val="00867313"/>
    <w:rsid w:val="00876752"/>
    <w:rsid w:val="0088098A"/>
    <w:rsid w:val="00897281"/>
    <w:rsid w:val="008A327C"/>
    <w:rsid w:val="008B6972"/>
    <w:rsid w:val="008C1CA0"/>
    <w:rsid w:val="008C5815"/>
    <w:rsid w:val="008D2BFA"/>
    <w:rsid w:val="008D4916"/>
    <w:rsid w:val="008D515F"/>
    <w:rsid w:val="008E090A"/>
    <w:rsid w:val="008E4182"/>
    <w:rsid w:val="00910DD0"/>
    <w:rsid w:val="00940E8A"/>
    <w:rsid w:val="009429EF"/>
    <w:rsid w:val="00951F25"/>
    <w:rsid w:val="00954D0D"/>
    <w:rsid w:val="009612A3"/>
    <w:rsid w:val="009667E2"/>
    <w:rsid w:val="00972B60"/>
    <w:rsid w:val="00980830"/>
    <w:rsid w:val="00985AD5"/>
    <w:rsid w:val="009A186B"/>
    <w:rsid w:val="009A2D52"/>
    <w:rsid w:val="009A328E"/>
    <w:rsid w:val="009B00A2"/>
    <w:rsid w:val="009B1038"/>
    <w:rsid w:val="009B58C1"/>
    <w:rsid w:val="009B6375"/>
    <w:rsid w:val="009C12B1"/>
    <w:rsid w:val="009C66D5"/>
    <w:rsid w:val="009D6BF9"/>
    <w:rsid w:val="009F4155"/>
    <w:rsid w:val="009F4F8D"/>
    <w:rsid w:val="009F5184"/>
    <w:rsid w:val="00A036CC"/>
    <w:rsid w:val="00A1180B"/>
    <w:rsid w:val="00A24D22"/>
    <w:rsid w:val="00A405E4"/>
    <w:rsid w:val="00A40842"/>
    <w:rsid w:val="00A45C30"/>
    <w:rsid w:val="00A466D4"/>
    <w:rsid w:val="00A5237E"/>
    <w:rsid w:val="00A97504"/>
    <w:rsid w:val="00AB32D0"/>
    <w:rsid w:val="00AC7813"/>
    <w:rsid w:val="00AD2100"/>
    <w:rsid w:val="00AD2487"/>
    <w:rsid w:val="00AF5A24"/>
    <w:rsid w:val="00B020AA"/>
    <w:rsid w:val="00B03464"/>
    <w:rsid w:val="00B162CC"/>
    <w:rsid w:val="00B429E9"/>
    <w:rsid w:val="00B518A6"/>
    <w:rsid w:val="00B523DD"/>
    <w:rsid w:val="00B620B7"/>
    <w:rsid w:val="00B643E7"/>
    <w:rsid w:val="00B64535"/>
    <w:rsid w:val="00B93C0B"/>
    <w:rsid w:val="00BA5A09"/>
    <w:rsid w:val="00BB1A72"/>
    <w:rsid w:val="00BB3F08"/>
    <w:rsid w:val="00BC0D13"/>
    <w:rsid w:val="00BE73F8"/>
    <w:rsid w:val="00BF083A"/>
    <w:rsid w:val="00BF4625"/>
    <w:rsid w:val="00C07EDE"/>
    <w:rsid w:val="00C14996"/>
    <w:rsid w:val="00C3165E"/>
    <w:rsid w:val="00C32EE4"/>
    <w:rsid w:val="00C4122E"/>
    <w:rsid w:val="00C44591"/>
    <w:rsid w:val="00C4552B"/>
    <w:rsid w:val="00C46A41"/>
    <w:rsid w:val="00C53D48"/>
    <w:rsid w:val="00C565AB"/>
    <w:rsid w:val="00C62A71"/>
    <w:rsid w:val="00C63940"/>
    <w:rsid w:val="00C7174D"/>
    <w:rsid w:val="00C847DB"/>
    <w:rsid w:val="00C84C25"/>
    <w:rsid w:val="00CA4CE1"/>
    <w:rsid w:val="00CA59C6"/>
    <w:rsid w:val="00CA78EA"/>
    <w:rsid w:val="00CB03D8"/>
    <w:rsid w:val="00CB66AC"/>
    <w:rsid w:val="00CD2116"/>
    <w:rsid w:val="00CD5E25"/>
    <w:rsid w:val="00CF36B4"/>
    <w:rsid w:val="00CF5E9D"/>
    <w:rsid w:val="00D1491F"/>
    <w:rsid w:val="00D203CE"/>
    <w:rsid w:val="00D423E6"/>
    <w:rsid w:val="00D42AEB"/>
    <w:rsid w:val="00D43FAB"/>
    <w:rsid w:val="00D442C3"/>
    <w:rsid w:val="00D4592F"/>
    <w:rsid w:val="00D7469F"/>
    <w:rsid w:val="00D9166D"/>
    <w:rsid w:val="00D949F7"/>
    <w:rsid w:val="00DA08D5"/>
    <w:rsid w:val="00DE39D1"/>
    <w:rsid w:val="00DE681E"/>
    <w:rsid w:val="00E10B62"/>
    <w:rsid w:val="00E24A37"/>
    <w:rsid w:val="00E37031"/>
    <w:rsid w:val="00E409A7"/>
    <w:rsid w:val="00E44ACC"/>
    <w:rsid w:val="00E61A01"/>
    <w:rsid w:val="00E77E96"/>
    <w:rsid w:val="00E84E7B"/>
    <w:rsid w:val="00E92D9D"/>
    <w:rsid w:val="00E94CB2"/>
    <w:rsid w:val="00E97BBD"/>
    <w:rsid w:val="00EA3ADB"/>
    <w:rsid w:val="00ED1064"/>
    <w:rsid w:val="00EE122B"/>
    <w:rsid w:val="00EE1B70"/>
    <w:rsid w:val="00EE2BE3"/>
    <w:rsid w:val="00EF61AA"/>
    <w:rsid w:val="00EF789D"/>
    <w:rsid w:val="00F02710"/>
    <w:rsid w:val="00F034FB"/>
    <w:rsid w:val="00F1075D"/>
    <w:rsid w:val="00F138BE"/>
    <w:rsid w:val="00F148DF"/>
    <w:rsid w:val="00F17463"/>
    <w:rsid w:val="00F20A3E"/>
    <w:rsid w:val="00F24CCA"/>
    <w:rsid w:val="00F314F5"/>
    <w:rsid w:val="00F5065E"/>
    <w:rsid w:val="00F67DE9"/>
    <w:rsid w:val="00F80E07"/>
    <w:rsid w:val="00F82EE4"/>
    <w:rsid w:val="00F8589E"/>
    <w:rsid w:val="00F93DAF"/>
    <w:rsid w:val="00FA2F9F"/>
    <w:rsid w:val="00FB6085"/>
    <w:rsid w:val="00FC2FD2"/>
    <w:rsid w:val="00FD36CD"/>
    <w:rsid w:val="00FD484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E0BD4"/>
  <w15:chartTrackingRefBased/>
  <w15:docId w15:val="{9691501D-73CF-4989-8DE1-B4183C1B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5C30"/>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A45C30"/>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A45C30"/>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A45C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5C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5C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5C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5C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5C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C30"/>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A45C30"/>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A45C30"/>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A45C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5C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5C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5C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5C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5C30"/>
    <w:rPr>
      <w:rFonts w:eastAsiaTheme="majorEastAsia" w:cstheme="majorBidi"/>
      <w:color w:val="272727" w:themeColor="text1" w:themeTint="D8"/>
    </w:rPr>
  </w:style>
  <w:style w:type="paragraph" w:styleId="Title">
    <w:name w:val="Title"/>
    <w:basedOn w:val="Normal"/>
    <w:next w:val="Normal"/>
    <w:link w:val="TitleChar"/>
    <w:uiPriority w:val="10"/>
    <w:qFormat/>
    <w:rsid w:val="00A45C30"/>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45C30"/>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45C30"/>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45C30"/>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45C30"/>
    <w:pPr>
      <w:spacing w:before="160"/>
      <w:jc w:val="center"/>
    </w:pPr>
    <w:rPr>
      <w:i/>
      <w:iCs/>
      <w:color w:val="404040" w:themeColor="text1" w:themeTint="BF"/>
    </w:rPr>
  </w:style>
  <w:style w:type="character" w:customStyle="1" w:styleId="QuoteChar">
    <w:name w:val="Quote Char"/>
    <w:basedOn w:val="DefaultParagraphFont"/>
    <w:link w:val="Quote"/>
    <w:uiPriority w:val="29"/>
    <w:rsid w:val="00A45C30"/>
    <w:rPr>
      <w:i/>
      <w:iCs/>
      <w:color w:val="404040" w:themeColor="text1" w:themeTint="BF"/>
    </w:rPr>
  </w:style>
  <w:style w:type="paragraph" w:styleId="ListParagraph">
    <w:name w:val="List Paragraph"/>
    <w:basedOn w:val="Normal"/>
    <w:uiPriority w:val="34"/>
    <w:qFormat/>
    <w:rsid w:val="00A45C30"/>
    <w:pPr>
      <w:ind w:left="720"/>
      <w:contextualSpacing/>
    </w:pPr>
  </w:style>
  <w:style w:type="character" w:styleId="IntenseEmphasis">
    <w:name w:val="Intense Emphasis"/>
    <w:basedOn w:val="DefaultParagraphFont"/>
    <w:uiPriority w:val="21"/>
    <w:qFormat/>
    <w:rsid w:val="00A45C30"/>
    <w:rPr>
      <w:i/>
      <w:iCs/>
      <w:color w:val="0F4761" w:themeColor="accent1" w:themeShade="BF"/>
    </w:rPr>
  </w:style>
  <w:style w:type="paragraph" w:styleId="IntenseQuote">
    <w:name w:val="Intense Quote"/>
    <w:basedOn w:val="Normal"/>
    <w:next w:val="Normal"/>
    <w:link w:val="IntenseQuoteChar"/>
    <w:uiPriority w:val="30"/>
    <w:qFormat/>
    <w:rsid w:val="00A45C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5C30"/>
    <w:rPr>
      <w:i/>
      <w:iCs/>
      <w:color w:val="0F4761" w:themeColor="accent1" w:themeShade="BF"/>
    </w:rPr>
  </w:style>
  <w:style w:type="character" w:styleId="IntenseReference">
    <w:name w:val="Intense Reference"/>
    <w:basedOn w:val="DefaultParagraphFont"/>
    <w:uiPriority w:val="32"/>
    <w:qFormat/>
    <w:rsid w:val="00A45C30"/>
    <w:rPr>
      <w:b/>
      <w:bCs/>
      <w:smallCaps/>
      <w:color w:val="0F4761" w:themeColor="accent1" w:themeShade="BF"/>
      <w:spacing w:val="5"/>
    </w:rPr>
  </w:style>
  <w:style w:type="character" w:styleId="Hyperlink">
    <w:name w:val="Hyperlink"/>
    <w:basedOn w:val="DefaultParagraphFont"/>
    <w:uiPriority w:val="99"/>
    <w:unhideWhenUsed/>
    <w:rsid w:val="00A45C30"/>
    <w:rPr>
      <w:color w:val="467886" w:themeColor="hyperlink"/>
      <w:u w:val="single"/>
    </w:rPr>
  </w:style>
  <w:style w:type="character" w:styleId="UnresolvedMention">
    <w:name w:val="Unresolved Mention"/>
    <w:basedOn w:val="DefaultParagraphFont"/>
    <w:uiPriority w:val="99"/>
    <w:semiHidden/>
    <w:unhideWhenUsed/>
    <w:rsid w:val="00A45C30"/>
    <w:rPr>
      <w:color w:val="605E5C"/>
      <w:shd w:val="clear" w:color="auto" w:fill="E1DFDD"/>
    </w:rPr>
  </w:style>
  <w:style w:type="paragraph" w:styleId="Header">
    <w:name w:val="header"/>
    <w:basedOn w:val="Normal"/>
    <w:link w:val="HeaderChar"/>
    <w:uiPriority w:val="99"/>
    <w:unhideWhenUsed/>
    <w:rsid w:val="007504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445"/>
  </w:style>
  <w:style w:type="paragraph" w:styleId="Footer">
    <w:name w:val="footer"/>
    <w:basedOn w:val="Normal"/>
    <w:link w:val="FooterChar"/>
    <w:uiPriority w:val="99"/>
    <w:unhideWhenUsed/>
    <w:rsid w:val="007504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445"/>
  </w:style>
  <w:style w:type="table" w:styleId="TableGrid">
    <w:name w:val="Table Grid"/>
    <w:basedOn w:val="TableNormal"/>
    <w:uiPriority w:val="39"/>
    <w:rsid w:val="00811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ebilyas@gmail.com"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iayeshaofficial@gmail.com"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92CBE-28F9-462E-9E5F-20B00144A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35</Pages>
  <Words>11605</Words>
  <Characters>66152</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Shoeb Ilyas</dc:creator>
  <cp:keywords/>
  <dc:description/>
  <cp:lastModifiedBy>Dr. Shoeb Ilyas</cp:lastModifiedBy>
  <cp:revision>94</cp:revision>
  <dcterms:created xsi:type="dcterms:W3CDTF">2026-06-14T11:32:00Z</dcterms:created>
  <dcterms:modified xsi:type="dcterms:W3CDTF">2026-06-14T12:47:00Z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0fd72246-a15c-46b5-8683-e811e257b35f</vt:lpwstr>
  </property>
</Properties>
</file>