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6FE64" w14:textId="58285504" w:rsidR="001D18DD" w:rsidRDefault="00000000">
      <w:pPr>
        <w:spacing w:before="120" w:after="360"/>
        <w:jc w:val="center"/>
      </w:pPr>
      <w:r>
        <w:rPr>
          <w:b/>
          <w:color w:val="003366"/>
          <w:sz w:val="36"/>
        </w:rPr>
        <w:t xml:space="preserve">AUTHOR DECLARATION </w:t>
      </w:r>
    </w:p>
    <w:tbl>
      <w:tblPr>
        <w:tblW w:w="0" w:type="auto"/>
        <w:jc w:val="center"/>
        <w:tblLayout w:type="fixed"/>
        <w:tblLook w:val="04A0" w:firstRow="1" w:lastRow="0" w:firstColumn="1" w:lastColumn="0" w:noHBand="0" w:noVBand="1"/>
      </w:tblPr>
      <w:tblGrid>
        <w:gridCol w:w="3312"/>
        <w:gridCol w:w="6048"/>
      </w:tblGrid>
      <w:tr w:rsidR="001D18DD" w14:paraId="47DDE736" w14:textId="77777777">
        <w:trPr>
          <w:jc w:val="center"/>
        </w:trPr>
        <w:tc>
          <w:tcPr>
            <w:tcW w:w="3312" w:type="dxa"/>
            <w:tcBorders>
              <w:bottom w:val="single" w:sz="4" w:space="0" w:color="E0E0E0"/>
            </w:tcBorders>
          </w:tcPr>
          <w:p w14:paraId="098A393E" w14:textId="55E285AE" w:rsidR="001D18DD" w:rsidRDefault="00000000">
            <w:pPr>
              <w:spacing w:after="80"/>
            </w:pPr>
            <w:r>
              <w:rPr>
                <w:b/>
              </w:rPr>
              <w:t>Publication/Manuscript Title:</w:t>
            </w:r>
          </w:p>
        </w:tc>
        <w:tc>
          <w:tcPr>
            <w:tcW w:w="6048" w:type="dxa"/>
            <w:tcBorders>
              <w:bottom w:val="single" w:sz="4" w:space="0" w:color="E0E0E0"/>
            </w:tcBorders>
          </w:tcPr>
          <w:p w14:paraId="16C2BD1E" w14:textId="67FFF9BB" w:rsidR="001D18DD" w:rsidRDefault="00000000">
            <w:pPr>
              <w:spacing w:after="80"/>
            </w:pPr>
            <w:proofErr w:type="spellStart"/>
            <w:r>
              <w:t>AgriTrack</w:t>
            </w:r>
            <w:proofErr w:type="spellEnd"/>
            <w:r>
              <w:t>: Digital Ordering Monitoring for Ttangkeut Green Farm</w:t>
            </w:r>
          </w:p>
        </w:tc>
      </w:tr>
    </w:tbl>
    <w:p w14:paraId="626A0D06" w14:textId="588E7963" w:rsidR="001D18DD" w:rsidRDefault="00000000" w:rsidP="00827272">
      <w:r>
        <w:t>We, the undersigned proponents, hereby declare and certify that the manuscript titled above is an entirely original research and development work. It has not been published previously in any journal, proceedings, or academic platform, nor is it currently under review or consideration for publication elsewhere. Furthermore, all text, architectural designs, data, diagrams, and figures included within the manuscript are the direct results of our development and have not been closely copied, extracted, or duplicated from other sources without explicit, proper, and standard academic citation.</w:t>
      </w:r>
    </w:p>
    <w:p w14:paraId="3F636FBA" w14:textId="2313C139" w:rsidR="001D18DD" w:rsidRDefault="00000000" w:rsidP="00827272">
      <w:r>
        <w:t>By appending our signatures below, we collectively acknowledge and confirm that each listed author has made substantial and direct contributions to the successful execution of this project. This includes active participation in requirements gathering, architectural framework design, front-end and back-end system development, agile testing phases, and the drafting or technical reviewing of this final manuscript. The sequence of authorship explicitly reflects our mutually agreed upon contributions.</w:t>
      </w:r>
    </w:p>
    <w:p w14:paraId="4B0F1538" w14:textId="3B22D28E" w:rsidR="00827272" w:rsidRDefault="00000000" w:rsidP="00827272">
      <w:r>
        <w:t>We affirm that there are no financial, personal, commercial, or institutional conflicts of interest that could compromise, bias, or improperly influence the analysis, presentation, and metric evaluation of this work. The system deployment parameters were conducted strictly for academic validation, system testing, and operational optimization in collaboration with the designated farm management.</w:t>
      </w:r>
    </w:p>
    <w:tbl>
      <w:tblPr>
        <w:tblW w:w="0" w:type="auto"/>
        <w:jc w:val="center"/>
        <w:tblLayout w:type="fixed"/>
        <w:tblLook w:val="04A0" w:firstRow="1" w:lastRow="0" w:firstColumn="1" w:lastColumn="0" w:noHBand="0" w:noVBand="1"/>
      </w:tblPr>
      <w:tblGrid>
        <w:gridCol w:w="4690"/>
        <w:gridCol w:w="2638"/>
        <w:gridCol w:w="2198"/>
      </w:tblGrid>
      <w:tr w:rsidR="001D18DD" w14:paraId="329507A8" w14:textId="77777777" w:rsidTr="004D4C2A">
        <w:trPr>
          <w:trHeight w:val="544"/>
          <w:jc w:val="center"/>
        </w:trPr>
        <w:tc>
          <w:tcPr>
            <w:tcW w:w="4690" w:type="dxa"/>
            <w:shd w:val="clear" w:color="auto" w:fill="003366"/>
          </w:tcPr>
          <w:p w14:paraId="7CD014FC" w14:textId="0561DA3D" w:rsidR="001D18DD" w:rsidRDefault="00000000">
            <w:pPr>
              <w:spacing w:before="120"/>
            </w:pPr>
            <w:r>
              <w:rPr>
                <w:b/>
                <w:color w:val="FFFFFF"/>
              </w:rPr>
              <w:t xml:space="preserve">Author Name </w:t>
            </w:r>
          </w:p>
        </w:tc>
        <w:tc>
          <w:tcPr>
            <w:tcW w:w="2638" w:type="dxa"/>
            <w:shd w:val="clear" w:color="auto" w:fill="003366"/>
          </w:tcPr>
          <w:p w14:paraId="55C1F7CA" w14:textId="138B0A06" w:rsidR="001D18DD" w:rsidRDefault="00000000">
            <w:pPr>
              <w:spacing w:before="120"/>
              <w:jc w:val="center"/>
            </w:pPr>
            <w:r>
              <w:rPr>
                <w:b/>
                <w:color w:val="FFFFFF"/>
              </w:rPr>
              <w:t>Signature</w:t>
            </w:r>
          </w:p>
        </w:tc>
        <w:tc>
          <w:tcPr>
            <w:tcW w:w="2198" w:type="dxa"/>
            <w:shd w:val="clear" w:color="auto" w:fill="003366"/>
          </w:tcPr>
          <w:p w14:paraId="0D4BDE1F" w14:textId="77777777" w:rsidR="001D18DD" w:rsidRDefault="00000000">
            <w:pPr>
              <w:spacing w:before="120"/>
              <w:jc w:val="center"/>
            </w:pPr>
            <w:r>
              <w:rPr>
                <w:b/>
                <w:color w:val="FFFFFF"/>
              </w:rPr>
              <w:t>Date Signed</w:t>
            </w:r>
          </w:p>
        </w:tc>
      </w:tr>
      <w:tr w:rsidR="001D18DD" w14:paraId="615A6EE8" w14:textId="77777777" w:rsidTr="004D4C2A">
        <w:trPr>
          <w:trHeight w:val="701"/>
          <w:jc w:val="center"/>
        </w:trPr>
        <w:tc>
          <w:tcPr>
            <w:tcW w:w="4690" w:type="dxa"/>
            <w:tcBorders>
              <w:top w:val="single" w:sz="4" w:space="0" w:color="E5E7EB"/>
              <w:bottom w:val="single" w:sz="4" w:space="0" w:color="E5E7EB"/>
            </w:tcBorders>
            <w:shd w:val="clear" w:color="auto" w:fill="F9FAFB"/>
          </w:tcPr>
          <w:p w14:paraId="1A537AF2" w14:textId="6DE5AF11" w:rsidR="001D18DD" w:rsidRDefault="004D4C2A">
            <w:pPr>
              <w:spacing w:before="320" w:after="320"/>
            </w:pPr>
            <w:r w:rsidRPr="004D4C2A">
              <w:t>Richard J. Barcelona Jr</w:t>
            </w:r>
          </w:p>
        </w:tc>
        <w:tc>
          <w:tcPr>
            <w:tcW w:w="2638" w:type="dxa"/>
            <w:tcBorders>
              <w:top w:val="single" w:sz="4" w:space="0" w:color="E5E7EB"/>
              <w:bottom w:val="single" w:sz="4" w:space="0" w:color="E5E7EB"/>
            </w:tcBorders>
            <w:shd w:val="clear" w:color="auto" w:fill="F9FAFB"/>
          </w:tcPr>
          <w:p w14:paraId="0FA05143" w14:textId="78961621" w:rsidR="001D18DD" w:rsidRDefault="004D4C2A">
            <w:r>
              <w:rPr>
                <w:noProof/>
              </w:rPr>
              <w:drawing>
                <wp:inline distT="0" distB="0" distL="0" distR="0" wp14:anchorId="30DBDA03" wp14:editId="6C89BA43">
                  <wp:extent cx="1537970" cy="701040"/>
                  <wp:effectExtent l="0" t="0" r="0" b="0"/>
                  <wp:docPr id="205106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6763" name="Picture 205106763"/>
                          <pic:cNvPicPr/>
                        </pic:nvPicPr>
                        <pic:blipFill rotWithShape="1">
                          <a:blip r:embed="rId6"/>
                          <a:srcRect t="31884" b="35883"/>
                          <a:stretch>
                            <a:fillRect/>
                          </a:stretch>
                        </pic:blipFill>
                        <pic:spPr bwMode="auto">
                          <a:xfrm>
                            <a:off x="0" y="0"/>
                            <a:ext cx="1537970" cy="701040"/>
                          </a:xfrm>
                          <a:prstGeom prst="rect">
                            <a:avLst/>
                          </a:prstGeom>
                          <a:ln>
                            <a:noFill/>
                          </a:ln>
                          <a:extLst>
                            <a:ext uri="{53640926-AAD7-44D8-BBD7-CCE9431645EC}">
                              <a14:shadowObscured xmlns:a14="http://schemas.microsoft.com/office/drawing/2010/main"/>
                            </a:ext>
                          </a:extLst>
                        </pic:spPr>
                      </pic:pic>
                    </a:graphicData>
                  </a:graphic>
                </wp:inline>
              </w:drawing>
            </w:r>
          </w:p>
        </w:tc>
        <w:tc>
          <w:tcPr>
            <w:tcW w:w="2198" w:type="dxa"/>
            <w:tcBorders>
              <w:top w:val="single" w:sz="4" w:space="0" w:color="E5E7EB"/>
              <w:bottom w:val="single" w:sz="4" w:space="0" w:color="E5E7EB"/>
            </w:tcBorders>
            <w:shd w:val="clear" w:color="auto" w:fill="F9FAFB"/>
          </w:tcPr>
          <w:p w14:paraId="39E9A80B" w14:textId="77777777" w:rsidR="001D18DD" w:rsidRDefault="001D18DD" w:rsidP="004D4C2A">
            <w:pPr>
              <w:jc w:val="center"/>
            </w:pPr>
          </w:p>
          <w:p w14:paraId="145A256C" w14:textId="3A206CDF" w:rsidR="004D4C2A" w:rsidRDefault="004D4C2A" w:rsidP="004D4C2A">
            <w:pPr>
              <w:jc w:val="center"/>
            </w:pPr>
            <w:r>
              <w:t>06/26/2026</w:t>
            </w:r>
          </w:p>
        </w:tc>
      </w:tr>
      <w:tr w:rsidR="001D18DD" w14:paraId="3A92433B" w14:textId="77777777" w:rsidTr="004D4C2A">
        <w:trPr>
          <w:trHeight w:val="453"/>
          <w:jc w:val="center"/>
        </w:trPr>
        <w:tc>
          <w:tcPr>
            <w:tcW w:w="4690" w:type="dxa"/>
            <w:tcBorders>
              <w:top w:val="single" w:sz="4" w:space="0" w:color="E5E7EB"/>
              <w:bottom w:val="single" w:sz="4" w:space="0" w:color="E5E7EB"/>
            </w:tcBorders>
            <w:shd w:val="clear" w:color="auto" w:fill="FFFFFF"/>
          </w:tcPr>
          <w:p w14:paraId="655DAFD7" w14:textId="1D3E3830" w:rsidR="001D18DD" w:rsidRDefault="004D4C2A">
            <w:pPr>
              <w:spacing w:before="320" w:after="320"/>
            </w:pPr>
            <w:r w:rsidRPr="004D4C2A">
              <w:t>Vincent T. De Leon</w:t>
            </w:r>
          </w:p>
        </w:tc>
        <w:tc>
          <w:tcPr>
            <w:tcW w:w="2638" w:type="dxa"/>
            <w:tcBorders>
              <w:top w:val="single" w:sz="4" w:space="0" w:color="E5E7EB"/>
              <w:bottom w:val="single" w:sz="4" w:space="0" w:color="E5E7EB"/>
            </w:tcBorders>
            <w:shd w:val="clear" w:color="auto" w:fill="FFFFFF"/>
          </w:tcPr>
          <w:p w14:paraId="562FCB15" w14:textId="53E71E24" w:rsidR="001D18DD" w:rsidRDefault="0014306D">
            <w:r>
              <w:rPr>
                <w:noProof/>
              </w:rPr>
              <w:drawing>
                <wp:inline distT="0" distB="0" distL="0" distR="0" wp14:anchorId="647C3998" wp14:editId="6CEA2875">
                  <wp:extent cx="1537970" cy="879764"/>
                  <wp:effectExtent l="0" t="0" r="0" b="0"/>
                  <wp:docPr id="1789143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3044" name="Picture 1789143044"/>
                          <pic:cNvPicPr/>
                        </pic:nvPicPr>
                        <pic:blipFill rotWithShape="1">
                          <a:blip r:embed="rId7"/>
                          <a:srcRect t="28029" b="31520"/>
                          <a:stretch>
                            <a:fillRect/>
                          </a:stretch>
                        </pic:blipFill>
                        <pic:spPr bwMode="auto">
                          <a:xfrm>
                            <a:off x="0" y="0"/>
                            <a:ext cx="1537970" cy="879764"/>
                          </a:xfrm>
                          <a:prstGeom prst="rect">
                            <a:avLst/>
                          </a:prstGeom>
                          <a:ln>
                            <a:noFill/>
                          </a:ln>
                          <a:extLst>
                            <a:ext uri="{53640926-AAD7-44D8-BBD7-CCE9431645EC}">
                              <a14:shadowObscured xmlns:a14="http://schemas.microsoft.com/office/drawing/2010/main"/>
                            </a:ext>
                          </a:extLst>
                        </pic:spPr>
                      </pic:pic>
                    </a:graphicData>
                  </a:graphic>
                </wp:inline>
              </w:drawing>
            </w:r>
          </w:p>
        </w:tc>
        <w:tc>
          <w:tcPr>
            <w:tcW w:w="2198" w:type="dxa"/>
            <w:tcBorders>
              <w:top w:val="single" w:sz="4" w:space="0" w:color="E5E7EB"/>
              <w:bottom w:val="single" w:sz="4" w:space="0" w:color="E5E7EB"/>
            </w:tcBorders>
            <w:shd w:val="clear" w:color="auto" w:fill="FFFFFF"/>
          </w:tcPr>
          <w:p w14:paraId="737271DF" w14:textId="77777777" w:rsidR="004D4C2A" w:rsidRDefault="004D4C2A" w:rsidP="004D4C2A">
            <w:pPr>
              <w:jc w:val="center"/>
            </w:pPr>
          </w:p>
          <w:p w14:paraId="028EC7C3" w14:textId="08876171" w:rsidR="001D18DD" w:rsidRDefault="004D4C2A" w:rsidP="004D4C2A">
            <w:pPr>
              <w:jc w:val="center"/>
            </w:pPr>
            <w:r>
              <w:t>06/26/2026</w:t>
            </w:r>
          </w:p>
        </w:tc>
      </w:tr>
      <w:tr w:rsidR="00827272" w14:paraId="626E38DB" w14:textId="77777777" w:rsidTr="004D4C2A">
        <w:trPr>
          <w:trHeight w:val="953"/>
          <w:jc w:val="center"/>
        </w:trPr>
        <w:tc>
          <w:tcPr>
            <w:tcW w:w="4690" w:type="dxa"/>
            <w:tcBorders>
              <w:top w:val="single" w:sz="4" w:space="0" w:color="E5E7EB"/>
              <w:bottom w:val="single" w:sz="4" w:space="0" w:color="E5E7EB"/>
            </w:tcBorders>
            <w:shd w:val="clear" w:color="auto" w:fill="F9FAFB"/>
          </w:tcPr>
          <w:p w14:paraId="3B8B3927" w14:textId="7AE9B450" w:rsidR="00827272" w:rsidRDefault="004D4C2A">
            <w:pPr>
              <w:spacing w:before="320" w:after="320"/>
              <w:rPr>
                <w:color w:val="646464"/>
              </w:rPr>
            </w:pPr>
            <w:r w:rsidRPr="004D4C2A">
              <w:rPr>
                <w:color w:val="646464"/>
              </w:rPr>
              <w:t>Rodney R. Onias</w:t>
            </w:r>
          </w:p>
        </w:tc>
        <w:tc>
          <w:tcPr>
            <w:tcW w:w="2638" w:type="dxa"/>
            <w:tcBorders>
              <w:top w:val="single" w:sz="4" w:space="0" w:color="E5E7EB"/>
              <w:bottom w:val="single" w:sz="4" w:space="0" w:color="E5E7EB"/>
            </w:tcBorders>
            <w:shd w:val="clear" w:color="auto" w:fill="F9FAFB"/>
          </w:tcPr>
          <w:p w14:paraId="671C73BE" w14:textId="78906232" w:rsidR="00827272" w:rsidRDefault="004D4C2A">
            <w:r>
              <w:rPr>
                <w:noProof/>
              </w:rPr>
              <w:drawing>
                <wp:inline distT="0" distB="0" distL="0" distR="0" wp14:anchorId="5614161E" wp14:editId="50182687">
                  <wp:extent cx="1537970" cy="716280"/>
                  <wp:effectExtent l="0" t="0" r="5080" b="0"/>
                  <wp:docPr id="621698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8694" name="Picture 621698694"/>
                          <pic:cNvPicPr/>
                        </pic:nvPicPr>
                        <pic:blipFill rotWithShape="1">
                          <a:blip r:embed="rId8"/>
                          <a:srcRect t="42745" b="24321"/>
                          <a:stretch>
                            <a:fillRect/>
                          </a:stretch>
                        </pic:blipFill>
                        <pic:spPr bwMode="auto">
                          <a:xfrm>
                            <a:off x="0" y="0"/>
                            <a:ext cx="1537970" cy="716280"/>
                          </a:xfrm>
                          <a:prstGeom prst="rect">
                            <a:avLst/>
                          </a:prstGeom>
                          <a:ln>
                            <a:noFill/>
                          </a:ln>
                          <a:extLst>
                            <a:ext uri="{53640926-AAD7-44D8-BBD7-CCE9431645EC}">
                              <a14:shadowObscured xmlns:a14="http://schemas.microsoft.com/office/drawing/2010/main"/>
                            </a:ext>
                          </a:extLst>
                        </pic:spPr>
                      </pic:pic>
                    </a:graphicData>
                  </a:graphic>
                </wp:inline>
              </w:drawing>
            </w:r>
          </w:p>
        </w:tc>
        <w:tc>
          <w:tcPr>
            <w:tcW w:w="2198" w:type="dxa"/>
            <w:tcBorders>
              <w:top w:val="single" w:sz="4" w:space="0" w:color="E5E7EB"/>
              <w:bottom w:val="single" w:sz="4" w:space="0" w:color="E5E7EB"/>
            </w:tcBorders>
            <w:shd w:val="clear" w:color="auto" w:fill="F9FAFB"/>
          </w:tcPr>
          <w:p w14:paraId="30A583B5" w14:textId="77777777" w:rsidR="004D4C2A" w:rsidRDefault="004D4C2A" w:rsidP="004D4C2A">
            <w:pPr>
              <w:jc w:val="center"/>
            </w:pPr>
          </w:p>
          <w:p w14:paraId="4991336A" w14:textId="58BA8A26" w:rsidR="00827272" w:rsidRDefault="004D4C2A" w:rsidP="004D4C2A">
            <w:pPr>
              <w:jc w:val="center"/>
            </w:pPr>
            <w:r>
              <w:t>06/26/2026</w:t>
            </w:r>
          </w:p>
        </w:tc>
      </w:tr>
      <w:tr w:rsidR="00827272" w14:paraId="3F4160FF" w14:textId="77777777" w:rsidTr="004D4C2A">
        <w:trPr>
          <w:trHeight w:val="966"/>
          <w:jc w:val="center"/>
        </w:trPr>
        <w:tc>
          <w:tcPr>
            <w:tcW w:w="4690" w:type="dxa"/>
            <w:tcBorders>
              <w:top w:val="single" w:sz="4" w:space="0" w:color="E5E7EB"/>
              <w:bottom w:val="single" w:sz="4" w:space="0" w:color="E5E7EB"/>
            </w:tcBorders>
            <w:shd w:val="clear" w:color="auto" w:fill="F9FAFB"/>
          </w:tcPr>
          <w:p w14:paraId="43FF81C3" w14:textId="448E3286" w:rsidR="00827272" w:rsidRDefault="004D4C2A">
            <w:pPr>
              <w:spacing w:before="320" w:after="320"/>
              <w:rPr>
                <w:color w:val="646464"/>
              </w:rPr>
            </w:pPr>
            <w:r w:rsidRPr="004D4C2A">
              <w:rPr>
                <w:color w:val="646464"/>
              </w:rPr>
              <w:lastRenderedPageBreak/>
              <w:t>Al Fadhl Q. Shuiaib</w:t>
            </w:r>
          </w:p>
        </w:tc>
        <w:tc>
          <w:tcPr>
            <w:tcW w:w="2638" w:type="dxa"/>
            <w:tcBorders>
              <w:top w:val="single" w:sz="4" w:space="0" w:color="E5E7EB"/>
              <w:bottom w:val="single" w:sz="4" w:space="0" w:color="E5E7EB"/>
            </w:tcBorders>
            <w:shd w:val="clear" w:color="auto" w:fill="F9FAFB"/>
          </w:tcPr>
          <w:p w14:paraId="3C21FBAB" w14:textId="5FEC2384" w:rsidR="00827272" w:rsidRDefault="004D4C2A">
            <w:r>
              <w:rPr>
                <w:noProof/>
              </w:rPr>
              <w:drawing>
                <wp:inline distT="0" distB="0" distL="0" distR="0" wp14:anchorId="011B5FEA" wp14:editId="70D02E81">
                  <wp:extent cx="952500" cy="811709"/>
                  <wp:effectExtent l="0" t="0" r="0" b="7620"/>
                  <wp:docPr id="790474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74356" name="Picture 790474356"/>
                          <pic:cNvPicPr/>
                        </pic:nvPicPr>
                        <pic:blipFill>
                          <a:blip r:embed="rId9"/>
                          <a:stretch>
                            <a:fillRect/>
                          </a:stretch>
                        </pic:blipFill>
                        <pic:spPr>
                          <a:xfrm>
                            <a:off x="0" y="0"/>
                            <a:ext cx="959966" cy="818071"/>
                          </a:xfrm>
                          <a:prstGeom prst="rect">
                            <a:avLst/>
                          </a:prstGeom>
                        </pic:spPr>
                      </pic:pic>
                    </a:graphicData>
                  </a:graphic>
                </wp:inline>
              </w:drawing>
            </w:r>
          </w:p>
        </w:tc>
        <w:tc>
          <w:tcPr>
            <w:tcW w:w="2198" w:type="dxa"/>
            <w:tcBorders>
              <w:top w:val="single" w:sz="4" w:space="0" w:color="E5E7EB"/>
              <w:bottom w:val="single" w:sz="4" w:space="0" w:color="E5E7EB"/>
            </w:tcBorders>
            <w:shd w:val="clear" w:color="auto" w:fill="F9FAFB"/>
          </w:tcPr>
          <w:p w14:paraId="550D931F" w14:textId="77777777" w:rsidR="004D4C2A" w:rsidRDefault="004D4C2A" w:rsidP="004D4C2A">
            <w:pPr>
              <w:jc w:val="center"/>
            </w:pPr>
          </w:p>
          <w:p w14:paraId="7EC0A330" w14:textId="04D1EDBF" w:rsidR="00827272" w:rsidRDefault="004D4C2A" w:rsidP="004D4C2A">
            <w:pPr>
              <w:jc w:val="center"/>
            </w:pPr>
            <w:r>
              <w:t>06/26/2026</w:t>
            </w:r>
          </w:p>
        </w:tc>
      </w:tr>
      <w:tr w:rsidR="001D18DD" w14:paraId="4CEBCEEE" w14:textId="77777777" w:rsidTr="004D4C2A">
        <w:trPr>
          <w:trHeight w:val="953"/>
          <w:jc w:val="center"/>
        </w:trPr>
        <w:tc>
          <w:tcPr>
            <w:tcW w:w="4690" w:type="dxa"/>
            <w:tcBorders>
              <w:top w:val="single" w:sz="4" w:space="0" w:color="E5E7EB"/>
              <w:bottom w:val="single" w:sz="4" w:space="0" w:color="E5E7EB"/>
            </w:tcBorders>
            <w:shd w:val="clear" w:color="auto" w:fill="F9FAFB"/>
          </w:tcPr>
          <w:p w14:paraId="1829FB8A" w14:textId="0F55D530" w:rsidR="001D18DD" w:rsidRDefault="004D4C2A">
            <w:pPr>
              <w:spacing w:before="320" w:after="320"/>
            </w:pPr>
            <w:proofErr w:type="spellStart"/>
            <w:r w:rsidRPr="004D4C2A">
              <w:t>Ruissan</w:t>
            </w:r>
            <w:proofErr w:type="spellEnd"/>
            <w:r w:rsidRPr="004D4C2A">
              <w:t xml:space="preserve"> A. Ramos</w:t>
            </w:r>
          </w:p>
        </w:tc>
        <w:tc>
          <w:tcPr>
            <w:tcW w:w="2638" w:type="dxa"/>
            <w:tcBorders>
              <w:top w:val="single" w:sz="4" w:space="0" w:color="E5E7EB"/>
              <w:bottom w:val="single" w:sz="4" w:space="0" w:color="E5E7EB"/>
            </w:tcBorders>
            <w:shd w:val="clear" w:color="auto" w:fill="F9FAFB"/>
          </w:tcPr>
          <w:p w14:paraId="1DA3A418" w14:textId="73A9E1AE" w:rsidR="001D18DD" w:rsidRDefault="004D4C2A">
            <w:r>
              <w:rPr>
                <w:noProof/>
              </w:rPr>
              <w:drawing>
                <wp:inline distT="0" distB="0" distL="0" distR="0" wp14:anchorId="5743C46C" wp14:editId="3019A88F">
                  <wp:extent cx="1537970" cy="777240"/>
                  <wp:effectExtent l="0" t="0" r="0" b="0"/>
                  <wp:docPr id="1939773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73370" name="Picture 1939773370"/>
                          <pic:cNvPicPr/>
                        </pic:nvPicPr>
                        <pic:blipFill rotWithShape="1">
                          <a:blip r:embed="rId10"/>
                          <a:srcRect t="32934" b="31328"/>
                          <a:stretch>
                            <a:fillRect/>
                          </a:stretch>
                        </pic:blipFill>
                        <pic:spPr bwMode="auto">
                          <a:xfrm>
                            <a:off x="0" y="0"/>
                            <a:ext cx="1537970" cy="777240"/>
                          </a:xfrm>
                          <a:prstGeom prst="rect">
                            <a:avLst/>
                          </a:prstGeom>
                          <a:ln>
                            <a:noFill/>
                          </a:ln>
                          <a:extLst>
                            <a:ext uri="{53640926-AAD7-44D8-BBD7-CCE9431645EC}">
                              <a14:shadowObscured xmlns:a14="http://schemas.microsoft.com/office/drawing/2010/main"/>
                            </a:ext>
                          </a:extLst>
                        </pic:spPr>
                      </pic:pic>
                    </a:graphicData>
                  </a:graphic>
                </wp:inline>
              </w:drawing>
            </w:r>
          </w:p>
        </w:tc>
        <w:tc>
          <w:tcPr>
            <w:tcW w:w="2198" w:type="dxa"/>
            <w:tcBorders>
              <w:top w:val="single" w:sz="4" w:space="0" w:color="E5E7EB"/>
              <w:bottom w:val="single" w:sz="4" w:space="0" w:color="E5E7EB"/>
            </w:tcBorders>
            <w:shd w:val="clear" w:color="auto" w:fill="F9FAFB"/>
          </w:tcPr>
          <w:p w14:paraId="3A0E9B04" w14:textId="77777777" w:rsidR="004D4C2A" w:rsidRDefault="004D4C2A" w:rsidP="004D4C2A">
            <w:pPr>
              <w:jc w:val="center"/>
            </w:pPr>
          </w:p>
          <w:p w14:paraId="29DAE0B8" w14:textId="6F16B6CC" w:rsidR="001D18DD" w:rsidRDefault="004D4C2A" w:rsidP="004D4C2A">
            <w:pPr>
              <w:jc w:val="center"/>
            </w:pPr>
            <w:r>
              <w:t>06/26/2026</w:t>
            </w:r>
          </w:p>
        </w:tc>
      </w:tr>
    </w:tbl>
    <w:p w14:paraId="0D6E635F" w14:textId="37760860" w:rsidR="00D51294" w:rsidRDefault="00D51294"/>
    <w:sectPr w:rsidR="00D51294"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43968517">
    <w:abstractNumId w:val="8"/>
  </w:num>
  <w:num w:numId="2" w16cid:durableId="150759093">
    <w:abstractNumId w:val="6"/>
  </w:num>
  <w:num w:numId="3" w16cid:durableId="1428883715">
    <w:abstractNumId w:val="5"/>
  </w:num>
  <w:num w:numId="4" w16cid:durableId="53507674">
    <w:abstractNumId w:val="4"/>
  </w:num>
  <w:num w:numId="5" w16cid:durableId="1397702828">
    <w:abstractNumId w:val="7"/>
  </w:num>
  <w:num w:numId="6" w16cid:durableId="782725075">
    <w:abstractNumId w:val="3"/>
  </w:num>
  <w:num w:numId="7" w16cid:durableId="211354080">
    <w:abstractNumId w:val="2"/>
  </w:num>
  <w:num w:numId="8" w16cid:durableId="1196193357">
    <w:abstractNumId w:val="1"/>
  </w:num>
  <w:num w:numId="9" w16cid:durableId="175190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4306D"/>
    <w:rsid w:val="0015074B"/>
    <w:rsid w:val="001D18DD"/>
    <w:rsid w:val="0029639D"/>
    <w:rsid w:val="00326F90"/>
    <w:rsid w:val="004D4C2A"/>
    <w:rsid w:val="00827272"/>
    <w:rsid w:val="0098268E"/>
    <w:rsid w:val="00AA1D8D"/>
    <w:rsid w:val="00B47730"/>
    <w:rsid w:val="00CB0664"/>
    <w:rsid w:val="00D5129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E6CE36"/>
  <w14:defaultImageDpi w14:val="300"/>
  <w15:docId w15:val="{ABF19739-CE99-4207-9073-82347692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C2A"/>
    <w:pPr>
      <w:spacing w:after="120"/>
    </w:pPr>
    <w:rPr>
      <w:rFonts w:ascii="Arial" w:hAnsi="Arial"/>
      <w:color w:val="222222"/>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zentsuu kun</cp:lastModifiedBy>
  <cp:revision>2</cp:revision>
  <dcterms:created xsi:type="dcterms:W3CDTF">2013-12-23T23:15:00Z</dcterms:created>
  <dcterms:modified xsi:type="dcterms:W3CDTF">2026-06-26T02:26:00Z</dcterms:modified>
  <cp:category/>
</cp:coreProperties>
</file>