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0F90" w14:textId="40848816" w:rsidR="007C0027" w:rsidRDefault="00D21A23" w:rsidP="005F5698">
      <w:pPr>
        <w:spacing w:line="360" w:lineRule="auto"/>
        <w:ind w:right="842"/>
        <w:jc w:val="center"/>
        <w:rPr>
          <w:rFonts w:ascii="Times New Roman" w:hAnsi="Times New Roman" w:cs="Times New Roman"/>
          <w:b/>
          <w:bCs/>
          <w:sz w:val="24"/>
          <w:szCs w:val="24"/>
        </w:rPr>
      </w:pPr>
      <w:r w:rsidRPr="00F843A5">
        <w:rPr>
          <w:rFonts w:ascii="Times New Roman" w:hAnsi="Times New Roman" w:cs="Times New Roman"/>
          <w:b/>
          <w:bCs/>
          <w:sz w:val="24"/>
          <w:szCs w:val="24"/>
        </w:rPr>
        <w:t>Statistical Central Tendency Measures in Fuzzy Graph Theory: A Unified Analytical, Computational, and Interdisciplinary Framework</w:t>
      </w:r>
    </w:p>
    <w:p w14:paraId="383B950B" w14:textId="77777777" w:rsidR="005F5698" w:rsidRPr="005F5698" w:rsidRDefault="005F5698" w:rsidP="005F5698">
      <w:pPr>
        <w:spacing w:line="360" w:lineRule="auto"/>
        <w:ind w:right="842"/>
        <w:jc w:val="center"/>
        <w:rPr>
          <w:rFonts w:ascii="Times New Roman" w:hAnsi="Times New Roman" w:cs="Times New Roman"/>
          <w:b/>
          <w:bCs/>
          <w:sz w:val="24"/>
          <w:szCs w:val="24"/>
          <w:lang w:val="en-IN"/>
        </w:rPr>
      </w:pPr>
      <w:r w:rsidRPr="005F5698">
        <w:rPr>
          <w:rFonts w:ascii="Times New Roman" w:hAnsi="Times New Roman" w:cs="Times New Roman"/>
          <w:b/>
          <w:bCs/>
          <w:sz w:val="24"/>
          <w:szCs w:val="24"/>
          <w:vertAlign w:val="superscript"/>
          <w:lang w:val="en-IN"/>
        </w:rPr>
        <w:t/>
      </w:r>
      <w:r w:rsidRPr="005F5698">
        <w:rPr>
          <w:rFonts w:ascii="Times New Roman" w:hAnsi="Times New Roman" w:cs="Times New Roman"/>
          <w:b/>
          <w:bCs/>
          <w:sz w:val="24"/>
          <w:szCs w:val="24"/>
          <w:lang w:val="en-IN"/>
        </w:rPr>
        <w:t xml:space="preserve"/>
      </w:r>
      <w:r w:rsidRPr="005F5698">
        <w:rPr>
          <w:rFonts w:ascii="Times New Roman" w:hAnsi="Times New Roman" w:cs="Times New Roman"/>
          <w:b/>
          <w:bCs/>
          <w:sz w:val="24"/>
          <w:szCs w:val="24"/>
          <w:vertAlign w:val="superscript"/>
          <w:lang w:val="en-IN"/>
        </w:rPr>
        <w:t/>
      </w:r>
      <w:r w:rsidRPr="005F5698">
        <w:rPr>
          <w:rFonts w:ascii="Times New Roman" w:hAnsi="Times New Roman" w:cs="Times New Roman"/>
          <w:b/>
          <w:bCs/>
          <w:sz w:val="24"/>
          <w:szCs w:val="24"/>
          <w:lang w:val="en-IN"/>
        </w:rPr>
        <w:t xml:space="preserve"/>
      </w:r>
      <w:proofErr w:type="spellStart"/>
      <w:r w:rsidRPr="005F5698">
        <w:rPr>
          <w:rFonts w:ascii="Times New Roman" w:hAnsi="Times New Roman" w:cs="Times New Roman"/>
          <w:b/>
          <w:bCs/>
          <w:sz w:val="24"/>
          <w:szCs w:val="24"/>
          <w:lang w:val="en-IN"/>
        </w:rPr>
        <w:t/>
      </w:r>
      <w:proofErr w:type="spellEnd"/>
      <w:r w:rsidRPr="005F5698">
        <w:rPr>
          <w:rFonts w:ascii="Times New Roman" w:hAnsi="Times New Roman" w:cs="Times New Roman"/>
          <w:b/>
          <w:bCs/>
          <w:sz w:val="24"/>
          <w:szCs w:val="24"/>
          <w:lang w:val="en-IN"/>
        </w:rPr>
        <w:t xml:space="preserve"/>
      </w:r>
      <w:r w:rsidRPr="005F5698">
        <w:rPr>
          <w:rFonts w:ascii="Times New Roman" w:hAnsi="Times New Roman" w:cs="Times New Roman"/>
          <w:b/>
          <w:bCs/>
          <w:sz w:val="24"/>
          <w:szCs w:val="24"/>
          <w:vertAlign w:val="superscript"/>
          <w:lang w:val="en-IN"/>
        </w:rPr>
        <w:t/>
      </w:r>
      <w:r w:rsidRPr="005F5698">
        <w:rPr>
          <w:rFonts w:ascii="Times New Roman" w:hAnsi="Times New Roman" w:cs="Times New Roman"/>
          <w:b/>
          <w:bCs/>
          <w:sz w:val="24"/>
          <w:szCs w:val="24"/>
          <w:lang w:val="en-IN"/>
        </w:rPr>
        <w:t/>
      </w:r>
    </w:p>
    <w:p w14:paraId="60D1A927" w14:textId="77777777" w:rsidR="005F5698" w:rsidRPr="005F5698" w:rsidRDefault="005F5698" w:rsidP="005F5698">
      <w:pPr>
        <w:spacing w:line="360" w:lineRule="auto"/>
        <w:ind w:right="842"/>
        <w:jc w:val="center"/>
        <w:rPr>
          <w:rFonts w:ascii="Times New Roman" w:hAnsi="Times New Roman" w:cs="Times New Roman"/>
          <w:b/>
          <w:bCs/>
          <w:sz w:val="24"/>
          <w:szCs w:val="24"/>
          <w:lang w:val="en-IN"/>
        </w:rPr>
      </w:pPr>
      <w:r w:rsidRPr="005F5698">
        <w:rPr>
          <w:rFonts w:ascii="Times New Roman" w:hAnsi="Times New Roman" w:cs="Times New Roman"/>
          <w:b/>
          <w:bCs/>
          <w:sz w:val="24"/>
          <w:szCs w:val="24"/>
          <w:vertAlign w:val="superscript"/>
          <w:lang w:val="en-IN"/>
        </w:rPr>
        <w:t/>
      </w:r>
      <w:r w:rsidRPr="005F5698">
        <w:rPr>
          <w:rFonts w:ascii="Times New Roman" w:hAnsi="Times New Roman" w:cs="Times New Roman"/>
          <w:b/>
          <w:bCs/>
          <w:sz w:val="24"/>
          <w:szCs w:val="24"/>
          <w:lang w:val="en-IN"/>
        </w:rPr>
        <w:t/>
      </w:r>
    </w:p>
    <w:p w14:paraId="6653150F" w14:textId="77777777" w:rsidR="005F5698" w:rsidRPr="005F5698" w:rsidRDefault="005F5698" w:rsidP="005F5698">
      <w:pPr>
        <w:spacing w:line="360" w:lineRule="auto"/>
        <w:ind w:right="842"/>
        <w:jc w:val="center"/>
        <w:rPr>
          <w:rFonts w:ascii="Times New Roman" w:hAnsi="Times New Roman" w:cs="Times New Roman"/>
          <w:b/>
          <w:bCs/>
          <w:sz w:val="24"/>
          <w:szCs w:val="24"/>
          <w:lang w:val="en-IN"/>
        </w:rPr>
      </w:pPr>
      <w:r w:rsidRPr="005F5698">
        <w:rPr>
          <w:rFonts w:ascii="Times New Roman" w:hAnsi="Times New Roman" w:cs="Times New Roman"/>
          <w:b/>
          <w:bCs/>
          <w:sz w:val="24"/>
          <w:szCs w:val="24"/>
          <w:lang w:val="en-IN"/>
        </w:rPr>
        <w:t/>
      </w:r>
    </w:p>
    <w:p w14:paraId="1C5BBCC3" w14:textId="77777777" w:rsidR="005F5698" w:rsidRPr="005F5698" w:rsidRDefault="005F5698" w:rsidP="005F5698">
      <w:pPr>
        <w:spacing w:line="360" w:lineRule="auto"/>
        <w:ind w:right="842"/>
        <w:jc w:val="center"/>
        <w:rPr>
          <w:rFonts w:ascii="Times New Roman" w:hAnsi="Times New Roman" w:cs="Times New Roman"/>
          <w:b/>
          <w:bCs/>
          <w:sz w:val="24"/>
          <w:szCs w:val="24"/>
          <w:lang w:val="en-IN"/>
        </w:rPr>
      </w:pPr>
      <w:r w:rsidRPr="005F5698">
        <w:rPr>
          <w:rFonts w:ascii="Times New Roman" w:hAnsi="Times New Roman" w:cs="Times New Roman"/>
          <w:b/>
          <w:bCs/>
          <w:sz w:val="24"/>
          <w:szCs w:val="24"/>
          <w:lang w:val="en-IN"/>
        </w:rPr>
        <w:t/>
      </w:r>
    </w:p>
    <w:p w14:paraId="0665564A" w14:textId="77777777" w:rsidR="005F5698" w:rsidRPr="005F5698" w:rsidRDefault="005F5698" w:rsidP="005F5698">
      <w:pPr>
        <w:spacing w:line="360" w:lineRule="auto"/>
        <w:ind w:right="842"/>
        <w:jc w:val="center"/>
        <w:rPr>
          <w:rFonts w:ascii="Times New Roman" w:hAnsi="Times New Roman" w:cs="Times New Roman"/>
          <w:b/>
          <w:bCs/>
          <w:sz w:val="24"/>
          <w:szCs w:val="24"/>
          <w:lang w:val="en-IN"/>
        </w:rPr>
      </w:pPr>
      <w:r w:rsidRPr="005F5698">
        <w:rPr>
          <w:rFonts w:ascii="Times New Roman" w:hAnsi="Times New Roman" w:cs="Times New Roman"/>
          <w:b/>
          <w:bCs/>
          <w:sz w:val="24"/>
          <w:szCs w:val="24"/>
          <w:lang w:val="en-IN"/>
        </w:rPr>
        <w:t/>
      </w:r>
    </w:p>
    <w:p w14:paraId="0C2365C3" w14:textId="77777777" w:rsidR="005F5698" w:rsidRPr="00F843A5" w:rsidRDefault="005F5698" w:rsidP="00F843A5">
      <w:pPr>
        <w:spacing w:line="360" w:lineRule="auto"/>
        <w:ind w:right="842"/>
        <w:jc w:val="both"/>
        <w:rPr>
          <w:rFonts w:ascii="Times New Roman" w:hAnsi="Times New Roman" w:cs="Times New Roman"/>
          <w:b/>
          <w:bCs/>
          <w:sz w:val="24"/>
          <w:szCs w:val="24"/>
        </w:rPr>
      </w:pPr>
    </w:p>
    <w:p w14:paraId="102779D4" w14:textId="77777777" w:rsidR="00D21A23" w:rsidRPr="00D21A23" w:rsidRDefault="00D21A23" w:rsidP="00F843A5">
      <w:pPr>
        <w:spacing w:line="360" w:lineRule="auto"/>
        <w:ind w:right="842"/>
        <w:jc w:val="both"/>
        <w:rPr>
          <w:rFonts w:ascii="Times New Roman" w:hAnsi="Times New Roman" w:cs="Times New Roman"/>
          <w:b/>
          <w:bCs/>
          <w:sz w:val="24"/>
          <w:szCs w:val="24"/>
          <w:lang w:val="en-IN"/>
        </w:rPr>
      </w:pPr>
      <w:r w:rsidRPr="00D21A23">
        <w:rPr>
          <w:rFonts w:ascii="Times New Roman" w:hAnsi="Times New Roman" w:cs="Times New Roman"/>
          <w:b/>
          <w:bCs/>
          <w:sz w:val="24"/>
          <w:szCs w:val="24"/>
          <w:lang w:val="en-IN"/>
        </w:rPr>
        <w:t>Abstract</w:t>
      </w:r>
    </w:p>
    <w:p w14:paraId="7796AAD6" w14:textId="1DDF95D6" w:rsidR="00D21A23" w:rsidRPr="00D21A23" w:rsidRDefault="00D21A23" w:rsidP="00F843A5">
      <w:pPr>
        <w:spacing w:line="360" w:lineRule="auto"/>
        <w:ind w:right="842"/>
        <w:jc w:val="both"/>
        <w:rPr>
          <w:rFonts w:ascii="Times New Roman" w:hAnsi="Times New Roman" w:cs="Times New Roman"/>
          <w:sz w:val="24"/>
          <w:szCs w:val="24"/>
          <w:lang w:val="en-IN"/>
        </w:rPr>
      </w:pPr>
      <w:r w:rsidRPr="00D21A23">
        <w:rPr>
          <w:rFonts w:ascii="Times New Roman" w:hAnsi="Times New Roman" w:cs="Times New Roman"/>
          <w:sz w:val="24"/>
          <w:szCs w:val="24"/>
          <w:lang w:val="en-IN"/>
        </w:rPr>
        <w:t>This paper presents an analytical study of four central tendency measures</w:t>
      </w:r>
      <w:r w:rsidR="004556AA">
        <w:rPr>
          <w:rFonts w:ascii="Times New Roman" w:hAnsi="Times New Roman" w:cs="Times New Roman"/>
          <w:sz w:val="24"/>
          <w:szCs w:val="24"/>
          <w:lang w:val="en-IN"/>
        </w:rPr>
        <w:t xml:space="preserve"> </w:t>
      </w:r>
      <w:r w:rsidRPr="00D21A23">
        <w:rPr>
          <w:rFonts w:ascii="Times New Roman" w:hAnsi="Times New Roman" w:cs="Times New Roman"/>
          <w:sz w:val="24"/>
          <w:szCs w:val="24"/>
          <w:lang w:val="en-IN"/>
        </w:rPr>
        <w:t xml:space="preserve">Arithmetic Mean </w:t>
      </w:r>
      <m:oMath>
        <m:r>
          <w:rPr>
            <w:rFonts w:ascii="Cambria Math" w:hAnsi="Cambria Math" w:cs="Times New Roman"/>
            <w:sz w:val="24"/>
            <w:szCs w:val="24"/>
            <w:lang w:val="en-IN"/>
          </w:rPr>
          <m:t>(AM)</m:t>
        </m:r>
      </m:oMath>
      <w:r w:rsidRPr="00D21A23">
        <w:rPr>
          <w:rFonts w:ascii="Times New Roman" w:hAnsi="Times New Roman" w:cs="Times New Roman"/>
          <w:sz w:val="24"/>
          <w:szCs w:val="24"/>
          <w:lang w:val="en-IN"/>
        </w:rPr>
        <w:t xml:space="preserve">, Geometric Mean </w:t>
      </w:r>
      <m:oMath>
        <m:r>
          <w:rPr>
            <w:rFonts w:ascii="Cambria Math" w:hAnsi="Cambria Math" w:cs="Times New Roman"/>
            <w:sz w:val="24"/>
            <w:szCs w:val="24"/>
            <w:lang w:val="en-IN"/>
          </w:rPr>
          <m:t>(GM)</m:t>
        </m:r>
      </m:oMath>
      <w:r w:rsidRPr="00D21A23">
        <w:rPr>
          <w:rFonts w:ascii="Times New Roman" w:hAnsi="Times New Roman" w:cs="Times New Roman"/>
          <w:sz w:val="24"/>
          <w:szCs w:val="24"/>
          <w:lang w:val="en-IN"/>
        </w:rPr>
        <w:t xml:space="preserve">, Harmonic Mean </w:t>
      </w:r>
      <m:oMath>
        <m:r>
          <w:rPr>
            <w:rFonts w:ascii="Cambria Math" w:hAnsi="Cambria Math" w:cs="Times New Roman"/>
            <w:sz w:val="24"/>
            <w:szCs w:val="24"/>
            <w:lang w:val="en-IN"/>
          </w:rPr>
          <m:t>(HM)</m:t>
        </m:r>
      </m:oMath>
      <w:r w:rsidRPr="00D21A23">
        <w:rPr>
          <w:rFonts w:ascii="Times New Roman" w:hAnsi="Times New Roman" w:cs="Times New Roman"/>
          <w:sz w:val="24"/>
          <w:szCs w:val="24"/>
          <w:lang w:val="en-IN"/>
        </w:rPr>
        <w:t xml:space="preserve">, and Median within the framework of fuzzy graph theory, incorporating triangular, trapezoidal, and Gaussian membership functions. Formal definitions and key theorems, including the chain inequality </w:t>
      </w:r>
      <m:oMath>
        <m:r>
          <m:rPr>
            <m:sty m:val="p"/>
          </m:rPr>
          <w:rPr>
            <w:rFonts w:ascii="Cambria Math" w:hAnsi="Cambria Math" w:cs="Times New Roman"/>
            <w:sz w:val="24"/>
            <w:szCs w:val="24"/>
            <w:lang w:val="en-IN"/>
          </w:rPr>
          <m:t>FHM ≤ FGM ≤ FAM</m:t>
        </m:r>
      </m:oMath>
      <w:r w:rsidRPr="00D21A23">
        <w:rPr>
          <w:rFonts w:ascii="Times New Roman" w:hAnsi="Times New Roman" w:cs="Times New Roman"/>
          <w:sz w:val="24"/>
          <w:szCs w:val="24"/>
          <w:lang w:val="en-IN"/>
        </w:rPr>
        <w:t>, are established with rigorous proofs. A Monte Carlo simulation framework (500 iterations per configuration) is developed to evaluate the statistical behaviour of these measures under varying fuzziness parameters. Results demonstrate that the Harmonic Mean exhibits superior noise-resistance in sparse graphs, the Arithmetic Mean provides the most efficient approximation in dense networks, and the Median is the most robust against membership outliers. The framework is validated through interdisciplinary applications in network reliability, bioinformatics, traffic optimization, epidemiology, and financial portfolio analysis. These findings offer new theoretical insights and practical tools for researchers across mathematics, computer science, and engineering.</w:t>
      </w:r>
    </w:p>
    <w:p w14:paraId="21A65F07" w14:textId="1FE2950C" w:rsidR="00404C42" w:rsidRPr="00404C42" w:rsidRDefault="00404C42" w:rsidP="00F843A5">
      <w:pPr>
        <w:spacing w:line="360" w:lineRule="auto"/>
        <w:ind w:right="842"/>
        <w:jc w:val="both"/>
        <w:rPr>
          <w:rFonts w:ascii="Times New Roman" w:hAnsi="Times New Roman" w:cs="Times New Roman"/>
          <w:sz w:val="24"/>
          <w:szCs w:val="24"/>
          <w:lang w:val="en-IN"/>
        </w:rPr>
      </w:pPr>
      <w:r w:rsidRPr="00404C42">
        <w:rPr>
          <w:rFonts w:ascii="Times New Roman" w:hAnsi="Times New Roman" w:cs="Times New Roman"/>
          <w:sz w:val="24"/>
          <w:szCs w:val="24"/>
          <w:lang w:val="en-IN"/>
        </w:rPr>
        <w:t>Keywords: Fuzzy graph</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Arithmetic mean</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Geometric mean</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Harmonic mean</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Median</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Membership function</w:t>
      </w:r>
      <w:r w:rsidRPr="00F843A5">
        <w:rPr>
          <w:rFonts w:ascii="Times New Roman" w:hAnsi="Times New Roman" w:cs="Times New Roman"/>
          <w:sz w:val="24"/>
          <w:szCs w:val="24"/>
          <w:lang w:val="en-IN"/>
        </w:rPr>
        <w:t xml:space="preserve">, </w:t>
      </w:r>
      <w:r w:rsidRPr="00404C42">
        <w:rPr>
          <w:rFonts w:ascii="Times New Roman" w:hAnsi="Times New Roman" w:cs="Times New Roman"/>
          <w:sz w:val="24"/>
          <w:szCs w:val="24"/>
          <w:lang w:val="en-IN"/>
        </w:rPr>
        <w:t>Defuzzification</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Monte Carlo simulation</w:t>
      </w:r>
      <w:r w:rsidRPr="00F843A5">
        <w:rPr>
          <w:rFonts w:ascii="Times New Roman" w:hAnsi="Times New Roman" w:cs="Times New Roman"/>
          <w:sz w:val="24"/>
          <w:szCs w:val="24"/>
          <w:lang w:val="en-IN"/>
        </w:rPr>
        <w:t>,</w:t>
      </w:r>
      <w:r w:rsidRPr="00404C42">
        <w:rPr>
          <w:rFonts w:ascii="Times New Roman" w:hAnsi="Times New Roman" w:cs="Times New Roman"/>
          <w:sz w:val="24"/>
          <w:szCs w:val="24"/>
          <w:lang w:val="en-IN"/>
        </w:rPr>
        <w:t xml:space="preserve"> Network analysis</w:t>
      </w:r>
      <w:r w:rsidR="00B9628A" w:rsidRPr="00F843A5">
        <w:rPr>
          <w:rFonts w:ascii="Times New Roman" w:hAnsi="Times New Roman" w:cs="Times New Roman"/>
          <w:sz w:val="24"/>
          <w:szCs w:val="24"/>
          <w:lang w:val="en-IN"/>
        </w:rPr>
        <w:t xml:space="preserve">, </w:t>
      </w:r>
      <w:r w:rsidRPr="00404C42">
        <w:rPr>
          <w:rFonts w:ascii="Times New Roman" w:hAnsi="Times New Roman" w:cs="Times New Roman"/>
          <w:sz w:val="24"/>
          <w:szCs w:val="24"/>
          <w:lang w:val="en-IN"/>
        </w:rPr>
        <w:t>Interdisciplinary applications</w:t>
      </w:r>
    </w:p>
    <w:p w14:paraId="43EED07B" w14:textId="1ECB288E" w:rsidR="00D21A23" w:rsidRPr="00F843A5" w:rsidRDefault="00B9628A" w:rsidP="00F843A5">
      <w:pPr>
        <w:pStyle w:val="ListParagraph"/>
        <w:numPr>
          <w:ilvl w:val="0"/>
          <w:numId w:val="1"/>
        </w:numPr>
        <w:spacing w:line="360" w:lineRule="auto"/>
        <w:ind w:left="0" w:right="842"/>
        <w:jc w:val="both"/>
        <w:rPr>
          <w:rFonts w:ascii="Times New Roman" w:hAnsi="Times New Roman" w:cs="Times New Roman"/>
          <w:b/>
          <w:bCs/>
          <w:sz w:val="24"/>
          <w:szCs w:val="24"/>
        </w:rPr>
      </w:pPr>
      <w:r w:rsidRPr="00F843A5">
        <w:rPr>
          <w:rFonts w:ascii="Times New Roman" w:hAnsi="Times New Roman" w:cs="Times New Roman"/>
          <w:b/>
          <w:bCs/>
          <w:sz w:val="24"/>
          <w:szCs w:val="24"/>
        </w:rPr>
        <w:t>Introduction</w:t>
      </w:r>
    </w:p>
    <w:p w14:paraId="604DABF8" w14:textId="5FC461DD" w:rsidR="008355CA" w:rsidRPr="00F843A5" w:rsidRDefault="008355CA"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sz w:val="24"/>
          <w:szCs w:val="24"/>
        </w:rPr>
        <w:t xml:space="preserve">Graph theory, as a mathematical discipline, has long served as a fundamental tool for modelling relationships and connectivity in diverse systems. However, classical graph theory operates within the </w:t>
      </w:r>
      <w:r w:rsidRPr="00F843A5">
        <w:rPr>
          <w:rFonts w:ascii="Times New Roman" w:hAnsi="Times New Roman" w:cs="Times New Roman"/>
          <w:sz w:val="24"/>
          <w:szCs w:val="24"/>
        </w:rPr>
        <w:lastRenderedPageBreak/>
        <w:t>framework of crisp (binary) logic, wherein edges either exist or do not exist, and node memberships are absolute. This binary rigidity renders classical graph models insufficient for representing systems pervaded by vagueness, gradual transitions, and uncertainty, which are ubiquitous in natural, social, and engineered systems.</w:t>
      </w:r>
    </w:p>
    <w:p w14:paraId="7A28287D" w14:textId="3E5084A3" w:rsidR="008355CA" w:rsidRPr="008355CA" w:rsidRDefault="008355CA" w:rsidP="00F843A5">
      <w:pPr>
        <w:pStyle w:val="ListParagraph"/>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 xml:space="preserve">The concept of fuzzy sets, introduced by Zadeh [18], provided a mathematical basis for graded membership, enabling entities to belong to sets to varying degrees between 0 and 1. The subsequent extension to fuzzy graphs by Rosenfeld [14] revolutionized graph-based modelling by embedding membership grades on both vertices and edges. A fuzzy graph </w:t>
      </w:r>
      <m:oMath>
        <m:r>
          <w:rPr>
            <w:rFonts w:ascii="Cambria Math" w:hAnsi="Cambria Math" w:cs="Times New Roman"/>
            <w:sz w:val="24"/>
            <w:szCs w:val="24"/>
            <w:lang w:val="en-IN"/>
          </w:rPr>
          <m:t>G = (σ, μ)</m:t>
        </m:r>
      </m:oMath>
      <w:r w:rsidRPr="008355CA">
        <w:rPr>
          <w:rFonts w:ascii="Times New Roman" w:hAnsi="Times New Roman" w:cs="Times New Roman"/>
          <w:sz w:val="24"/>
          <w:szCs w:val="24"/>
          <w:lang w:val="en-IN"/>
        </w:rPr>
        <w:t xml:space="preserve"> consists of a crisp vertex set </w:t>
      </w:r>
      <m:oMath>
        <m:r>
          <w:rPr>
            <w:rFonts w:ascii="Cambria Math" w:hAnsi="Cambria Math" w:cs="Times New Roman"/>
            <w:sz w:val="24"/>
            <w:szCs w:val="24"/>
            <w:lang w:val="en-IN"/>
          </w:rPr>
          <m:t>V</m:t>
        </m:r>
      </m:oMath>
      <w:r w:rsidRPr="008355CA">
        <w:rPr>
          <w:rFonts w:ascii="Times New Roman" w:hAnsi="Times New Roman" w:cs="Times New Roman"/>
          <w:sz w:val="24"/>
          <w:szCs w:val="24"/>
          <w:lang w:val="en-IN"/>
        </w:rPr>
        <w:t>, with</w:t>
      </w:r>
      <m:oMath>
        <m:r>
          <w:rPr>
            <w:rFonts w:ascii="Cambria Math" w:hAnsi="Cambria Math" w:cs="Times New Roman"/>
            <w:sz w:val="24"/>
            <w:szCs w:val="24"/>
            <w:lang w:val="en-IN"/>
          </w:rPr>
          <m:t xml:space="preserve"> σ: V → [0,1]</m:t>
        </m:r>
      </m:oMath>
      <w:r w:rsidRPr="008355CA">
        <w:rPr>
          <w:rFonts w:ascii="Times New Roman" w:hAnsi="Times New Roman" w:cs="Times New Roman"/>
          <w:sz w:val="24"/>
          <w:szCs w:val="24"/>
          <w:lang w:val="en-IN"/>
        </w:rPr>
        <w:t xml:space="preserve"> denoting vertex membership and </w:t>
      </w:r>
      <m:oMath>
        <m:r>
          <w:rPr>
            <w:rFonts w:ascii="Cambria Math" w:hAnsi="Cambria Math" w:cs="Times New Roman"/>
            <w:sz w:val="24"/>
            <w:szCs w:val="24"/>
            <w:lang w:val="en-IN"/>
          </w:rPr>
          <m:t>μ: V × V → [0,1]</m:t>
        </m:r>
      </m:oMath>
      <w:r w:rsidRPr="008355CA">
        <w:rPr>
          <w:rFonts w:ascii="Times New Roman" w:hAnsi="Times New Roman" w:cs="Times New Roman"/>
          <w:sz w:val="24"/>
          <w:szCs w:val="24"/>
          <w:lang w:val="en-IN"/>
        </w:rPr>
        <w:t xml:space="preserve"> denoting edge membership satisfying </w:t>
      </w:r>
      <m:oMath>
        <m:r>
          <w:rPr>
            <w:rFonts w:ascii="Cambria Math" w:hAnsi="Cambria Math" w:cs="Times New Roman"/>
            <w:sz w:val="24"/>
            <w:szCs w:val="24"/>
            <w:lang w:val="en-IN"/>
          </w:rPr>
          <m:t xml:space="preserve">μ(u,v) ≤ σ(u) ∧ σ(v) </m:t>
        </m:r>
      </m:oMath>
      <w:r w:rsidRPr="008355CA">
        <w:rPr>
          <w:rFonts w:ascii="Times New Roman" w:hAnsi="Times New Roman" w:cs="Times New Roman"/>
          <w:sz w:val="24"/>
          <w:szCs w:val="24"/>
          <w:lang w:val="en-IN"/>
        </w:rPr>
        <w:t xml:space="preserve">for all </w:t>
      </w:r>
      <m:oMath>
        <m:r>
          <w:rPr>
            <w:rFonts w:ascii="Cambria Math" w:hAnsi="Cambria Math" w:cs="Times New Roman"/>
            <w:sz w:val="24"/>
            <w:szCs w:val="24"/>
            <w:lang w:val="en-IN"/>
          </w:rPr>
          <m:t>u, v ∈ V</m:t>
        </m:r>
      </m:oMath>
      <w:r w:rsidRPr="008355CA">
        <w:rPr>
          <w:rFonts w:ascii="Times New Roman" w:hAnsi="Times New Roman" w:cs="Times New Roman"/>
          <w:sz w:val="24"/>
          <w:szCs w:val="24"/>
          <w:lang w:val="en-IN"/>
        </w:rPr>
        <w:t>.</w:t>
      </w:r>
    </w:p>
    <w:p w14:paraId="727A71DB" w14:textId="34AC8299" w:rsidR="008355CA" w:rsidRPr="008355CA" w:rsidRDefault="008355CA" w:rsidP="00F843A5">
      <w:pPr>
        <w:pStyle w:val="ListParagraph"/>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 xml:space="preserve">Despite significant advances in fuzzy graph theory [9, 8], the study of classical statistical central tendency </w:t>
      </w:r>
      <w:proofErr w:type="gramStart"/>
      <w:r w:rsidRPr="008355CA">
        <w:rPr>
          <w:rFonts w:ascii="Times New Roman" w:hAnsi="Times New Roman" w:cs="Times New Roman"/>
          <w:sz w:val="24"/>
          <w:szCs w:val="24"/>
          <w:lang w:val="en-IN"/>
        </w:rPr>
        <w:t>measures</w:t>
      </w:r>
      <w:r w:rsidRPr="00F843A5">
        <w:rPr>
          <w:rFonts w:ascii="Times New Roman" w:hAnsi="Times New Roman" w:cs="Times New Roman"/>
          <w:sz w:val="24"/>
          <w:szCs w:val="24"/>
          <w:lang w:val="en-IN"/>
        </w:rPr>
        <w:t xml:space="preserve"> </w:t>
      </w:r>
      <w:r w:rsidRPr="008355CA">
        <w:rPr>
          <w:rFonts w:ascii="Times New Roman" w:hAnsi="Times New Roman" w:cs="Times New Roman"/>
          <w:sz w:val="24"/>
          <w:szCs w:val="24"/>
          <w:lang w:val="en-IN"/>
        </w:rPr>
        <w:t xml:space="preserve"> Arithmetic</w:t>
      </w:r>
      <w:proofErr w:type="gramEnd"/>
      <w:r w:rsidRPr="008355CA">
        <w:rPr>
          <w:rFonts w:ascii="Times New Roman" w:hAnsi="Times New Roman" w:cs="Times New Roman"/>
          <w:sz w:val="24"/>
          <w:szCs w:val="24"/>
          <w:lang w:val="en-IN"/>
        </w:rPr>
        <w:t xml:space="preserve"> Mean (AM), Geometric Mean (GM), Harmonic Mean (HM), and </w:t>
      </w:r>
      <w:proofErr w:type="gramStart"/>
      <w:r w:rsidRPr="008355CA">
        <w:rPr>
          <w:rFonts w:ascii="Times New Roman" w:hAnsi="Times New Roman" w:cs="Times New Roman"/>
          <w:sz w:val="24"/>
          <w:szCs w:val="24"/>
          <w:lang w:val="en-IN"/>
        </w:rPr>
        <w:t>Median</w:t>
      </w:r>
      <w:r w:rsidR="00492FF9" w:rsidRPr="00F843A5">
        <w:rPr>
          <w:rFonts w:ascii="Times New Roman" w:hAnsi="Times New Roman" w:cs="Times New Roman"/>
          <w:sz w:val="24"/>
          <w:szCs w:val="24"/>
          <w:lang w:val="en-IN"/>
        </w:rPr>
        <w:t xml:space="preserve"> </w:t>
      </w:r>
      <w:r w:rsidR="00C62528" w:rsidRPr="00F843A5">
        <w:rPr>
          <w:rFonts w:ascii="Times New Roman" w:hAnsi="Times New Roman" w:cs="Times New Roman"/>
          <w:sz w:val="24"/>
          <w:szCs w:val="24"/>
          <w:lang w:val="en-IN"/>
        </w:rPr>
        <w:t xml:space="preserve"> </w:t>
      </w:r>
      <w:r w:rsidRPr="008355CA">
        <w:rPr>
          <w:rFonts w:ascii="Times New Roman" w:hAnsi="Times New Roman" w:cs="Times New Roman"/>
          <w:sz w:val="24"/>
          <w:szCs w:val="24"/>
          <w:lang w:val="en-IN"/>
        </w:rPr>
        <w:t>within</w:t>
      </w:r>
      <w:proofErr w:type="gramEnd"/>
      <w:r w:rsidRPr="008355CA">
        <w:rPr>
          <w:rFonts w:ascii="Times New Roman" w:hAnsi="Times New Roman" w:cs="Times New Roman"/>
          <w:sz w:val="24"/>
          <w:szCs w:val="24"/>
          <w:lang w:val="en-IN"/>
        </w:rPr>
        <w:t xml:space="preserve"> fuzzy graph contexts remains fragmented and lacks a unified analytical and computational framework. These measures are indispensable for characterizing the "typical" or "central" behaviour of fuzzy graph parameters such as vertex strength, edge density, and connectivity indices [2, 17]. Their computation in fuzzy settings introduces non-trivial challenges due to fuzzy arithmetic and the selection of appropriate defuzzification strategies.</w:t>
      </w:r>
    </w:p>
    <w:p w14:paraId="2AE097B5" w14:textId="77777777" w:rsidR="008355CA" w:rsidRPr="008355CA" w:rsidRDefault="008355CA" w:rsidP="00F843A5">
      <w:pPr>
        <w:pStyle w:val="ListParagraph"/>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This paper makes the following original contributions:</w:t>
      </w:r>
    </w:p>
    <w:p w14:paraId="0528C5E9" w14:textId="77777777" w:rsidR="008355CA" w:rsidRPr="008355CA" w:rsidRDefault="008355CA" w:rsidP="00F843A5">
      <w:pPr>
        <w:pStyle w:val="ListParagraph"/>
        <w:numPr>
          <w:ilvl w:val="0"/>
          <w:numId w:val="2"/>
        </w:numPr>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Unified formal definitions of AM, GM, HM, and Median for fuzzy graphs under triangular, trapezoidal, and Gaussian membership functions.</w:t>
      </w:r>
    </w:p>
    <w:p w14:paraId="083D363E" w14:textId="77777777" w:rsidR="008355CA" w:rsidRPr="008355CA" w:rsidRDefault="008355CA" w:rsidP="00F843A5">
      <w:pPr>
        <w:pStyle w:val="ListParagraph"/>
        <w:numPr>
          <w:ilvl w:val="0"/>
          <w:numId w:val="2"/>
        </w:numPr>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Novel theorems establishing relationships and inequalities among these measures in fuzzy graph settings.</w:t>
      </w:r>
    </w:p>
    <w:p w14:paraId="2F569DA6" w14:textId="77777777" w:rsidR="008355CA" w:rsidRPr="008355CA" w:rsidRDefault="008355CA" w:rsidP="00F843A5">
      <w:pPr>
        <w:pStyle w:val="ListParagraph"/>
        <w:numPr>
          <w:ilvl w:val="0"/>
          <w:numId w:val="2"/>
        </w:numPr>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Illustrative fuzzy graph structures with visual representations of membership functions and graph topologies.</w:t>
      </w:r>
    </w:p>
    <w:p w14:paraId="28EABAD4" w14:textId="77777777" w:rsidR="008355CA" w:rsidRPr="008355CA" w:rsidRDefault="008355CA" w:rsidP="00F843A5">
      <w:pPr>
        <w:pStyle w:val="ListParagraph"/>
        <w:numPr>
          <w:ilvl w:val="0"/>
          <w:numId w:val="2"/>
        </w:numPr>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A simulation framework using Monte Carlo methods to assess statistical behaviour across diverse fuzzy graph topologies.</w:t>
      </w:r>
    </w:p>
    <w:p w14:paraId="500E2278" w14:textId="77777777" w:rsidR="008355CA" w:rsidRPr="008355CA" w:rsidRDefault="008355CA" w:rsidP="00F843A5">
      <w:pPr>
        <w:pStyle w:val="ListParagraph"/>
        <w:numPr>
          <w:ilvl w:val="0"/>
          <w:numId w:val="2"/>
        </w:numPr>
        <w:spacing w:line="360" w:lineRule="auto"/>
        <w:ind w:left="0" w:right="842"/>
        <w:jc w:val="both"/>
        <w:rPr>
          <w:rFonts w:ascii="Times New Roman" w:hAnsi="Times New Roman" w:cs="Times New Roman"/>
          <w:sz w:val="24"/>
          <w:szCs w:val="24"/>
          <w:lang w:val="en-IN"/>
        </w:rPr>
      </w:pPr>
      <w:r w:rsidRPr="008355CA">
        <w:rPr>
          <w:rFonts w:ascii="Times New Roman" w:hAnsi="Times New Roman" w:cs="Times New Roman"/>
          <w:sz w:val="24"/>
          <w:szCs w:val="24"/>
          <w:lang w:val="en-IN"/>
        </w:rPr>
        <w:t>Demonstration of interdisciplinary applicability in network reliability, bioinformatics, transportation, epidemiology, and finance.</w:t>
      </w:r>
    </w:p>
    <w:p w14:paraId="18116796" w14:textId="55E96DA8" w:rsidR="008355CA" w:rsidRPr="00F843A5" w:rsidRDefault="00E863B4" w:rsidP="00F843A5">
      <w:pPr>
        <w:pStyle w:val="ListParagraph"/>
        <w:numPr>
          <w:ilvl w:val="0"/>
          <w:numId w:val="1"/>
        </w:numPr>
        <w:spacing w:line="360" w:lineRule="auto"/>
        <w:ind w:left="0" w:right="842"/>
        <w:jc w:val="both"/>
        <w:rPr>
          <w:rFonts w:ascii="Times New Roman" w:hAnsi="Times New Roman" w:cs="Times New Roman"/>
          <w:b/>
          <w:bCs/>
          <w:sz w:val="24"/>
          <w:szCs w:val="24"/>
        </w:rPr>
      </w:pPr>
      <w:r w:rsidRPr="00F843A5">
        <w:rPr>
          <w:rFonts w:ascii="Times New Roman" w:hAnsi="Times New Roman" w:cs="Times New Roman"/>
          <w:b/>
          <w:bCs/>
          <w:sz w:val="24"/>
          <w:szCs w:val="24"/>
        </w:rPr>
        <w:t>Preliminaries and Fundamental Definitions</w:t>
      </w:r>
    </w:p>
    <w:p w14:paraId="069C6D79" w14:textId="17966820" w:rsidR="00E863B4" w:rsidRPr="00F843A5" w:rsidRDefault="000F491A" w:rsidP="00F843A5">
      <w:pPr>
        <w:pStyle w:val="NoSpacing"/>
        <w:spacing w:line="360" w:lineRule="auto"/>
        <w:ind w:right="842"/>
        <w:jc w:val="both"/>
        <w:rPr>
          <w:rFonts w:ascii="Times New Roman" w:hAnsi="Times New Roman" w:cs="Times New Roman"/>
          <w:sz w:val="24"/>
          <w:szCs w:val="24"/>
        </w:rPr>
      </w:pPr>
      <w:r w:rsidRPr="00F843A5">
        <w:rPr>
          <w:rFonts w:ascii="Times New Roman" w:eastAsiaTheme="minorEastAsia" w:hAnsi="Times New Roman" w:cs="Times New Roman"/>
          <w:b/>
          <w:bCs/>
          <w:sz w:val="24"/>
          <w:szCs w:val="24"/>
        </w:rPr>
        <w:t>Definition</w:t>
      </w:r>
      <w:r w:rsidR="004556AA">
        <w:rPr>
          <w:rFonts w:ascii="Times New Roman" w:eastAsiaTheme="minorEastAsia" w:hAnsi="Times New Roman" w:cs="Times New Roman"/>
          <w:b/>
          <w:bCs/>
          <w:sz w:val="24"/>
          <w:szCs w:val="24"/>
        </w:rPr>
        <w:t xml:space="preserve">. 1: </w:t>
      </w:r>
      <w:r w:rsidRPr="00F843A5">
        <w:rPr>
          <w:rFonts w:ascii="Times New Roman" w:eastAsiaTheme="minorEastAsia" w:hAnsi="Times New Roman" w:cs="Times New Roman"/>
          <w:b/>
          <w:bCs/>
          <w:sz w:val="24"/>
          <w:szCs w:val="24"/>
        </w:rPr>
        <w:t xml:space="preserve"> </w:t>
      </w:r>
      <w:r w:rsidR="00E863B4" w:rsidRPr="00F843A5">
        <w:rPr>
          <w:rFonts w:ascii="Times New Roman" w:hAnsi="Times New Roman" w:cs="Times New Roman"/>
          <w:sz w:val="24"/>
          <w:szCs w:val="24"/>
        </w:rPr>
        <w:t xml:space="preserve">A fuzzy set A in a universe X is characterized by a membership function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A</m:t>
            </m:r>
          </m:sub>
        </m:sSub>
        <m:r>
          <w:rPr>
            <w:rFonts w:ascii="Cambria Math" w:hAnsi="Cambria Math" w:cs="Times New Roman"/>
            <w:sz w:val="24"/>
            <w:szCs w:val="24"/>
          </w:rPr>
          <m:t>: X → [0,1],</m:t>
        </m:r>
      </m:oMath>
      <w:r w:rsidR="00E863B4" w:rsidRPr="00F843A5">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E863B4" w:rsidRPr="00F843A5">
        <w:rPr>
          <w:rFonts w:ascii="Times New Roman" w:hAnsi="Times New Roman" w:cs="Times New Roman"/>
          <w:sz w:val="24"/>
          <w:szCs w:val="24"/>
        </w:rPr>
        <w:t xml:space="preserve"> represents the degree of membership of element </w:t>
      </w:r>
      <m:oMath>
        <m:r>
          <w:rPr>
            <w:rFonts w:ascii="Cambria Math" w:hAnsi="Cambria Math" w:cs="Times New Roman"/>
            <w:sz w:val="24"/>
            <w:szCs w:val="24"/>
          </w:rPr>
          <m:t>x</m:t>
        </m:r>
      </m:oMath>
      <w:r w:rsidR="00E863B4" w:rsidRPr="00F843A5">
        <w:rPr>
          <w:rFonts w:ascii="Times New Roman" w:hAnsi="Times New Roman" w:cs="Times New Roman"/>
          <w:sz w:val="24"/>
          <w:szCs w:val="24"/>
        </w:rPr>
        <w:t xml:space="preserve"> in </w:t>
      </w:r>
      <m:oMath>
        <m:r>
          <w:rPr>
            <w:rFonts w:ascii="Cambria Math" w:hAnsi="Cambria Math" w:cs="Times New Roman"/>
            <w:sz w:val="24"/>
            <w:szCs w:val="24"/>
          </w:rPr>
          <m:t>A</m:t>
        </m:r>
      </m:oMath>
      <w:r w:rsidR="00E863B4" w:rsidRPr="00F843A5">
        <w:rPr>
          <w:rFonts w:ascii="Times New Roman" w:hAnsi="Times New Roman" w:cs="Times New Roman"/>
          <w:sz w:val="24"/>
          <w:szCs w:val="24"/>
        </w:rPr>
        <w:t xml:space="preserve"> [18]. The support of </w:t>
      </w:r>
      <m:oMath>
        <m:r>
          <w:rPr>
            <w:rFonts w:ascii="Cambria Math" w:hAnsi="Cambria Math" w:cs="Times New Roman"/>
            <w:sz w:val="24"/>
            <w:szCs w:val="24"/>
          </w:rPr>
          <m:t>A</m:t>
        </m:r>
      </m:oMath>
      <w:r w:rsidR="00E863B4" w:rsidRPr="00F843A5">
        <w:rPr>
          <w:rFonts w:ascii="Times New Roman" w:hAnsi="Times New Roman" w:cs="Times New Roman"/>
          <w:sz w:val="24"/>
          <w:szCs w:val="24"/>
        </w:rPr>
        <w:t xml:space="preserve"> is </w:t>
      </w:r>
      <m:oMath>
        <m:r>
          <w:rPr>
            <w:rFonts w:ascii="Cambria Math" w:hAnsi="Cambria Math" w:cs="Times New Roman"/>
            <w:sz w:val="24"/>
            <w:szCs w:val="24"/>
          </w:rPr>
          <w:lastRenderedPageBreak/>
          <m:t xml:space="preserve">supp(A) = {x ∈ X :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&gt; 0}</m:t>
        </m:r>
      </m:oMath>
      <w:r w:rsidR="00E863B4" w:rsidRPr="00F843A5">
        <w:rPr>
          <w:rFonts w:ascii="Times New Roman" w:hAnsi="Times New Roman" w:cs="Times New Roman"/>
          <w:sz w:val="24"/>
          <w:szCs w:val="24"/>
        </w:rPr>
        <w:t>. Three standard membership function families used in this work are defined as follows:</w:t>
      </w:r>
    </w:p>
    <w:p w14:paraId="0D524B74" w14:textId="0FF18C2D" w:rsidR="008673EB" w:rsidRPr="00F843A5" w:rsidRDefault="008673EB" w:rsidP="00F843A5">
      <w:pPr>
        <w:spacing w:before="80" w:after="80" w:line="360" w:lineRule="auto"/>
        <w:ind w:right="842"/>
        <w:jc w:val="both"/>
        <w:rPr>
          <w:rFonts w:ascii="Times New Roman" w:eastAsiaTheme="minorEastAsia" w:hAnsi="Times New Roman" w:cs="Times New Roman"/>
          <w:sz w:val="24"/>
          <w:szCs w:val="24"/>
          <w:lang w:val="en-IN"/>
        </w:rPr>
      </w:pPr>
      <w:r w:rsidRPr="008673EB">
        <w:rPr>
          <w:rFonts w:ascii="Times New Roman" w:hAnsi="Times New Roman" w:cs="Times New Roman"/>
          <w:sz w:val="24"/>
          <w:szCs w:val="24"/>
          <w:lang w:val="en-IN"/>
        </w:rPr>
        <w:t xml:space="preserve">Triangular Membership Function: For parameters </w:t>
      </w:r>
      <m:oMath>
        <m:r>
          <w:rPr>
            <w:rFonts w:ascii="Cambria Math" w:hAnsi="Cambria Math" w:cs="Times New Roman"/>
            <w:sz w:val="24"/>
            <w:szCs w:val="24"/>
            <w:lang w:val="en-IN"/>
          </w:rPr>
          <m:t>(a, b, c)</m:t>
        </m:r>
      </m:oMath>
      <w:r w:rsidRPr="008673EB">
        <w:rPr>
          <w:rFonts w:ascii="Times New Roman" w:hAnsi="Times New Roman" w:cs="Times New Roman"/>
          <w:sz w:val="24"/>
          <w:szCs w:val="24"/>
          <w:lang w:val="en-IN"/>
        </w:rPr>
        <w:t xml:space="preserve"> with</w:t>
      </w:r>
      <m:oMath>
        <m:r>
          <w:rPr>
            <w:rFonts w:ascii="Cambria Math" w:hAnsi="Cambria Math" w:cs="Times New Roman"/>
            <w:sz w:val="24"/>
            <w:szCs w:val="24"/>
            <w:lang w:val="en-IN"/>
          </w:rPr>
          <m:t xml:space="preserve"> a &lt; b &lt; c:</m:t>
        </m:r>
      </m:oMath>
    </w:p>
    <w:p w14:paraId="2400E36B" w14:textId="40F0F6D1" w:rsidR="008673EB" w:rsidRPr="008673EB" w:rsidRDefault="00923580" w:rsidP="00F843A5">
      <w:pPr>
        <w:spacing w:before="80" w:after="80"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μ</m:t>
          </m:r>
          <m:d>
            <m:dPr>
              <m:ctrlPr>
                <w:rPr>
                  <w:rFonts w:ascii="Cambria Math" w:hAnsi="Cambria Math" w:cs="Times New Roman"/>
                  <w:i/>
                  <w:sz w:val="24"/>
                  <w:szCs w:val="24"/>
                  <w:lang w:val="en-IN"/>
                </w:rPr>
              </m:ctrlPr>
            </m:dPr>
            <m:e>
              <m:r>
                <w:rPr>
                  <w:rFonts w:ascii="Cambria Math" w:hAnsi="Cambria Math" w:cs="Times New Roman"/>
                  <w:sz w:val="24"/>
                  <w:szCs w:val="24"/>
                  <w:lang w:val="en-IN"/>
                </w:rPr>
                <m:t>x;a,b,c</m:t>
              </m:r>
            </m:e>
          </m:d>
          <m:r>
            <w:rPr>
              <w:rFonts w:ascii="Cambria Math" w:hAnsi="Cambria Math" w:cs="Times New Roman"/>
              <w:sz w:val="24"/>
              <w:szCs w:val="24"/>
              <w:lang w:val="en-IN"/>
            </w:rPr>
            <m:t>=max</m:t>
          </m:r>
          <m:d>
            <m:dPr>
              <m:ctrlPr>
                <w:rPr>
                  <w:rFonts w:ascii="Cambria Math" w:hAnsi="Cambria Math" w:cs="Times New Roman"/>
                  <w:i/>
                  <w:sz w:val="24"/>
                  <w:szCs w:val="24"/>
                  <w:lang w:val="en-IN"/>
                </w:rPr>
              </m:ctrlPr>
            </m:dPr>
            <m:e>
              <m:r>
                <w:rPr>
                  <w:rFonts w:ascii="Cambria Math" w:hAnsi="Cambria Math" w:cs="Times New Roman"/>
                  <w:sz w:val="24"/>
                  <w:szCs w:val="24"/>
                  <w:lang w:val="en-IN"/>
                </w:rPr>
                <m:t>min</m:t>
              </m:r>
              <m:d>
                <m:dPr>
                  <m:ctrlPr>
                    <w:rPr>
                      <w:rFonts w:ascii="Cambria Math" w:hAnsi="Cambria Math" w:cs="Times New Roman"/>
                      <w:i/>
                      <w:sz w:val="24"/>
                      <w:szCs w:val="24"/>
                      <w:lang w:val="en-IN"/>
                    </w:rPr>
                  </m:ctrlPr>
                </m:dPr>
                <m:e>
                  <m:f>
                    <m:fPr>
                      <m:ctrlPr>
                        <w:rPr>
                          <w:rFonts w:ascii="Cambria Math" w:hAnsi="Cambria Math" w:cs="Times New Roman"/>
                          <w:i/>
                          <w:sz w:val="24"/>
                          <w:szCs w:val="24"/>
                          <w:lang w:val="en-IN"/>
                        </w:rPr>
                      </m:ctrlPr>
                    </m:fPr>
                    <m:num>
                      <m:r>
                        <w:rPr>
                          <w:rFonts w:ascii="Cambria Math" w:hAnsi="Cambria Math" w:cs="Times New Roman"/>
                          <w:sz w:val="24"/>
                          <w:szCs w:val="24"/>
                          <w:lang w:val="en-IN"/>
                        </w:rPr>
                        <m:t>x-a</m:t>
                      </m:r>
                    </m:num>
                    <m:den>
                      <m:r>
                        <w:rPr>
                          <w:rFonts w:ascii="Cambria Math" w:hAnsi="Cambria Math" w:cs="Times New Roman"/>
                          <w:sz w:val="24"/>
                          <w:szCs w:val="24"/>
                          <w:lang w:val="en-IN"/>
                        </w:rPr>
                        <m:t>b-a</m:t>
                      </m:r>
                    </m:den>
                  </m:f>
                  <m:r>
                    <w:rPr>
                      <w:rFonts w:ascii="Cambria Math" w:hAnsi="Cambria Math" w:cs="Times New Roman"/>
                      <w:sz w:val="24"/>
                      <w:szCs w:val="24"/>
                      <w:lang w:val="en-IN"/>
                    </w:rPr>
                    <m:t>,</m:t>
                  </m:r>
                  <m:f>
                    <m:fPr>
                      <m:ctrlPr>
                        <w:rPr>
                          <w:rFonts w:ascii="Cambria Math" w:hAnsi="Cambria Math" w:cs="Times New Roman"/>
                          <w:i/>
                          <w:sz w:val="24"/>
                          <w:szCs w:val="24"/>
                          <w:lang w:val="en-IN"/>
                        </w:rPr>
                      </m:ctrlPr>
                    </m:fPr>
                    <m:num>
                      <m:r>
                        <w:rPr>
                          <w:rFonts w:ascii="Cambria Math" w:hAnsi="Cambria Math" w:cs="Times New Roman"/>
                          <w:sz w:val="24"/>
                          <w:szCs w:val="24"/>
                          <w:lang w:val="en-IN"/>
                        </w:rPr>
                        <m:t>c-x</m:t>
                      </m:r>
                    </m:num>
                    <m:den>
                      <m:r>
                        <w:rPr>
                          <w:rFonts w:ascii="Cambria Math" w:hAnsi="Cambria Math" w:cs="Times New Roman"/>
                          <w:sz w:val="24"/>
                          <w:szCs w:val="24"/>
                          <w:lang w:val="en-IN"/>
                        </w:rPr>
                        <m:t>c-b</m:t>
                      </m:r>
                    </m:den>
                  </m:f>
                </m:e>
              </m:d>
              <m:r>
                <w:rPr>
                  <w:rFonts w:ascii="Cambria Math" w:hAnsi="Cambria Math" w:cs="Times New Roman"/>
                  <w:sz w:val="24"/>
                  <w:szCs w:val="24"/>
                  <w:lang w:val="en-IN"/>
                </w:rPr>
                <m:t>,0</m:t>
              </m:r>
            </m:e>
          </m:d>
        </m:oMath>
      </m:oMathPara>
    </w:p>
    <w:p w14:paraId="1F482FB7" w14:textId="628A6F96" w:rsidR="000A4D08" w:rsidRPr="00F843A5" w:rsidRDefault="000A4D08"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0A4D08">
        <w:rPr>
          <w:rFonts w:ascii="Times New Roman" w:hAnsi="Times New Roman" w:cs="Times New Roman"/>
          <w:sz w:val="24"/>
          <w:szCs w:val="24"/>
          <w:lang w:val="en-IN"/>
        </w:rPr>
        <w:t xml:space="preserve">Trapezoidal Membership Function: For parameters </w:t>
      </w:r>
      <m:oMath>
        <m:r>
          <w:rPr>
            <w:rFonts w:ascii="Cambria Math" w:hAnsi="Cambria Math" w:cs="Times New Roman"/>
            <w:sz w:val="24"/>
            <w:szCs w:val="24"/>
            <w:lang w:val="en-IN"/>
          </w:rPr>
          <m:t>(a, b, c, d)</m:t>
        </m:r>
      </m:oMath>
      <w:r w:rsidRPr="000A4D08">
        <w:rPr>
          <w:rFonts w:ascii="Times New Roman" w:hAnsi="Times New Roman" w:cs="Times New Roman"/>
          <w:sz w:val="24"/>
          <w:szCs w:val="24"/>
          <w:lang w:val="en-IN"/>
        </w:rPr>
        <w:t xml:space="preserve"> with </w:t>
      </w:r>
      <m:oMath>
        <m:r>
          <w:rPr>
            <w:rFonts w:ascii="Cambria Math" w:hAnsi="Cambria Math" w:cs="Times New Roman"/>
            <w:sz w:val="24"/>
            <w:szCs w:val="24"/>
            <w:lang w:val="en-IN"/>
          </w:rPr>
          <m:t>a&lt;b≤c&lt;d:</m:t>
        </m:r>
      </m:oMath>
    </w:p>
    <w:p w14:paraId="5CF9F45A" w14:textId="12231DC5" w:rsidR="000A4D08" w:rsidRPr="008673EB" w:rsidRDefault="000A4D08" w:rsidP="00F843A5">
      <w:pPr>
        <w:spacing w:before="80" w:after="80"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μ</m:t>
          </m:r>
          <m:d>
            <m:dPr>
              <m:ctrlPr>
                <w:rPr>
                  <w:rFonts w:ascii="Cambria Math" w:hAnsi="Cambria Math" w:cs="Times New Roman"/>
                  <w:i/>
                  <w:sz w:val="24"/>
                  <w:szCs w:val="24"/>
                  <w:lang w:val="en-IN"/>
                </w:rPr>
              </m:ctrlPr>
            </m:dPr>
            <m:e>
              <m:r>
                <w:rPr>
                  <w:rFonts w:ascii="Cambria Math" w:hAnsi="Cambria Math" w:cs="Times New Roman"/>
                  <w:sz w:val="24"/>
                  <w:szCs w:val="24"/>
                  <w:lang w:val="en-IN"/>
                </w:rPr>
                <m:t>x;a,b,c</m:t>
              </m:r>
            </m:e>
          </m:d>
          <m:r>
            <w:rPr>
              <w:rFonts w:ascii="Cambria Math" w:hAnsi="Cambria Math" w:cs="Times New Roman"/>
              <w:sz w:val="24"/>
              <w:szCs w:val="24"/>
              <w:lang w:val="en-IN"/>
            </w:rPr>
            <m:t>=max</m:t>
          </m:r>
          <m:d>
            <m:dPr>
              <m:ctrlPr>
                <w:rPr>
                  <w:rFonts w:ascii="Cambria Math" w:hAnsi="Cambria Math" w:cs="Times New Roman"/>
                  <w:i/>
                  <w:sz w:val="24"/>
                  <w:szCs w:val="24"/>
                  <w:lang w:val="en-IN"/>
                </w:rPr>
              </m:ctrlPr>
            </m:dPr>
            <m:e>
              <m:r>
                <w:rPr>
                  <w:rFonts w:ascii="Cambria Math" w:hAnsi="Cambria Math" w:cs="Times New Roman"/>
                  <w:sz w:val="24"/>
                  <w:szCs w:val="24"/>
                  <w:lang w:val="en-IN"/>
                </w:rPr>
                <m:t>min</m:t>
              </m:r>
              <m:d>
                <m:dPr>
                  <m:ctrlPr>
                    <w:rPr>
                      <w:rFonts w:ascii="Cambria Math" w:hAnsi="Cambria Math" w:cs="Times New Roman"/>
                      <w:i/>
                      <w:sz w:val="24"/>
                      <w:szCs w:val="24"/>
                      <w:lang w:val="en-IN"/>
                    </w:rPr>
                  </m:ctrlPr>
                </m:dPr>
                <m:e>
                  <m:f>
                    <m:fPr>
                      <m:ctrlPr>
                        <w:rPr>
                          <w:rFonts w:ascii="Cambria Math" w:hAnsi="Cambria Math" w:cs="Times New Roman"/>
                          <w:i/>
                          <w:sz w:val="24"/>
                          <w:szCs w:val="24"/>
                          <w:lang w:val="en-IN"/>
                        </w:rPr>
                      </m:ctrlPr>
                    </m:fPr>
                    <m:num>
                      <m:r>
                        <w:rPr>
                          <w:rFonts w:ascii="Cambria Math" w:hAnsi="Cambria Math" w:cs="Times New Roman"/>
                          <w:sz w:val="24"/>
                          <w:szCs w:val="24"/>
                          <w:lang w:val="en-IN"/>
                        </w:rPr>
                        <m:t>x-a</m:t>
                      </m:r>
                    </m:num>
                    <m:den>
                      <m:r>
                        <w:rPr>
                          <w:rFonts w:ascii="Cambria Math" w:hAnsi="Cambria Math" w:cs="Times New Roman"/>
                          <w:sz w:val="24"/>
                          <w:szCs w:val="24"/>
                          <w:lang w:val="en-IN"/>
                        </w:rPr>
                        <m:t>b-a</m:t>
                      </m:r>
                    </m:den>
                  </m:f>
                  <m:r>
                    <w:rPr>
                      <w:rFonts w:ascii="Cambria Math" w:hAnsi="Cambria Math" w:cs="Times New Roman"/>
                      <w:sz w:val="24"/>
                      <w:szCs w:val="24"/>
                      <w:lang w:val="en-IN"/>
                    </w:rPr>
                    <m:t>,</m:t>
                  </m:r>
                  <m:r>
                    <w:rPr>
                      <w:rFonts w:ascii="Cambria Math" w:hAnsi="Cambria Math" w:cs="Times New Roman"/>
                      <w:sz w:val="24"/>
                      <w:szCs w:val="24"/>
                      <w:lang w:val="en-IN"/>
                    </w:rPr>
                    <m:t>1,</m:t>
                  </m:r>
                  <m:f>
                    <m:fPr>
                      <m:ctrlPr>
                        <w:rPr>
                          <w:rFonts w:ascii="Cambria Math" w:hAnsi="Cambria Math" w:cs="Times New Roman"/>
                          <w:i/>
                          <w:sz w:val="24"/>
                          <w:szCs w:val="24"/>
                          <w:lang w:val="en-IN"/>
                        </w:rPr>
                      </m:ctrlPr>
                    </m:fPr>
                    <m:num>
                      <m:r>
                        <w:rPr>
                          <w:rFonts w:ascii="Cambria Math" w:hAnsi="Cambria Math" w:cs="Times New Roman"/>
                          <w:sz w:val="24"/>
                          <w:szCs w:val="24"/>
                          <w:lang w:val="en-IN"/>
                        </w:rPr>
                        <m:t>d</m:t>
                      </m:r>
                      <m:r>
                        <w:rPr>
                          <w:rFonts w:ascii="Cambria Math" w:hAnsi="Cambria Math" w:cs="Times New Roman"/>
                          <w:sz w:val="24"/>
                          <w:szCs w:val="24"/>
                          <w:lang w:val="en-IN"/>
                        </w:rPr>
                        <m:t>-x</m:t>
                      </m:r>
                    </m:num>
                    <m:den>
                      <m:r>
                        <w:rPr>
                          <w:rFonts w:ascii="Cambria Math" w:hAnsi="Cambria Math" w:cs="Times New Roman"/>
                          <w:sz w:val="24"/>
                          <w:szCs w:val="24"/>
                          <w:lang w:val="en-IN"/>
                        </w:rPr>
                        <m:t>d</m:t>
                      </m:r>
                      <m:r>
                        <w:rPr>
                          <w:rFonts w:ascii="Cambria Math" w:hAnsi="Cambria Math" w:cs="Times New Roman"/>
                          <w:sz w:val="24"/>
                          <w:szCs w:val="24"/>
                          <w:lang w:val="en-IN"/>
                        </w:rPr>
                        <m:t>-</m:t>
                      </m:r>
                      <m:r>
                        <w:rPr>
                          <w:rFonts w:ascii="Cambria Math" w:hAnsi="Cambria Math" w:cs="Times New Roman"/>
                          <w:sz w:val="24"/>
                          <w:szCs w:val="24"/>
                          <w:lang w:val="en-IN"/>
                        </w:rPr>
                        <m:t>c</m:t>
                      </m:r>
                    </m:den>
                  </m:f>
                </m:e>
              </m:d>
              <m:r>
                <w:rPr>
                  <w:rFonts w:ascii="Cambria Math" w:hAnsi="Cambria Math" w:cs="Times New Roman"/>
                  <w:sz w:val="24"/>
                  <w:szCs w:val="24"/>
                  <w:lang w:val="en-IN"/>
                </w:rPr>
                <m:t>,0</m:t>
              </m:r>
            </m:e>
          </m:d>
        </m:oMath>
      </m:oMathPara>
    </w:p>
    <w:p w14:paraId="6027411E" w14:textId="77777777" w:rsidR="000A4D08" w:rsidRPr="000A4D08" w:rsidRDefault="000A4D08" w:rsidP="00F843A5">
      <w:pPr>
        <w:pStyle w:val="ListParagraph"/>
        <w:spacing w:line="360" w:lineRule="auto"/>
        <w:ind w:left="0" w:right="842"/>
        <w:jc w:val="both"/>
        <w:rPr>
          <w:rFonts w:ascii="Times New Roman" w:hAnsi="Times New Roman" w:cs="Times New Roman"/>
          <w:sz w:val="24"/>
          <w:szCs w:val="24"/>
          <w:lang w:val="en-IN"/>
        </w:rPr>
      </w:pPr>
    </w:p>
    <w:p w14:paraId="30D1A75B" w14:textId="57DE8080" w:rsidR="00E24F7F" w:rsidRPr="00E24F7F" w:rsidRDefault="00E24F7F" w:rsidP="00F843A5">
      <w:pPr>
        <w:pStyle w:val="ListParagraph"/>
        <w:spacing w:line="360" w:lineRule="auto"/>
        <w:ind w:left="0" w:right="842"/>
        <w:jc w:val="both"/>
        <w:rPr>
          <w:rFonts w:ascii="Times New Roman" w:hAnsi="Times New Roman" w:cs="Times New Roman"/>
          <w:sz w:val="24"/>
          <w:szCs w:val="24"/>
          <w:lang w:val="en-IN"/>
        </w:rPr>
      </w:pPr>
      <w:r w:rsidRPr="00E24F7F">
        <w:rPr>
          <w:rFonts w:ascii="Times New Roman" w:hAnsi="Times New Roman" w:cs="Times New Roman"/>
          <w:sz w:val="24"/>
          <w:szCs w:val="24"/>
          <w:lang w:val="en-IN"/>
        </w:rPr>
        <w:t xml:space="preserve">Gaussian Membership Function: For centre </w:t>
      </w:r>
      <m:oMath>
        <m:r>
          <w:rPr>
            <w:rFonts w:ascii="Cambria Math" w:hAnsi="Cambria Math" w:cs="Times New Roman"/>
            <w:sz w:val="24"/>
            <w:szCs w:val="24"/>
            <w:lang w:val="en-IN"/>
          </w:rPr>
          <m:t>m</m:t>
        </m:r>
      </m:oMath>
      <w:r w:rsidRPr="00E24F7F">
        <w:rPr>
          <w:rFonts w:ascii="Times New Roman" w:hAnsi="Times New Roman" w:cs="Times New Roman"/>
          <w:sz w:val="24"/>
          <w:szCs w:val="24"/>
          <w:lang w:val="en-IN"/>
        </w:rPr>
        <w:t xml:space="preserve"> and spread </w:t>
      </w:r>
      <m:oMath>
        <m:r>
          <w:rPr>
            <w:rFonts w:ascii="Cambria Math" w:hAnsi="Cambria Math" w:cs="Times New Roman"/>
            <w:sz w:val="24"/>
            <w:szCs w:val="24"/>
            <w:lang w:val="en-IN"/>
          </w:rPr>
          <m:t>σ</m:t>
        </m:r>
      </m:oMath>
      <w:r w:rsidRPr="00E24F7F">
        <w:rPr>
          <w:rFonts w:ascii="Times New Roman" w:hAnsi="Times New Roman" w:cs="Times New Roman"/>
          <w:sz w:val="24"/>
          <w:szCs w:val="24"/>
          <w:lang w:val="en-IN"/>
        </w:rPr>
        <w:t>:</w:t>
      </w:r>
    </w:p>
    <w:p w14:paraId="689C7961" w14:textId="7AB63983" w:rsidR="00E863B4" w:rsidRPr="00F843A5" w:rsidRDefault="00E24F7F" w:rsidP="00F843A5">
      <w:pPr>
        <w:pStyle w:val="ListParagraph"/>
        <w:spacing w:line="360" w:lineRule="auto"/>
        <w:ind w:left="0" w:right="842"/>
        <w:jc w:val="both"/>
        <w:rPr>
          <w:rFonts w:ascii="Times New Roman" w:eastAsiaTheme="minorEastAsia" w:hAnsi="Times New Roman" w:cs="Times New Roman"/>
          <w:sz w:val="24"/>
          <w:szCs w:val="24"/>
          <w:lang w:val="en-IN"/>
        </w:rPr>
      </w:pPr>
      <m:oMathPara>
        <m:oMath>
          <m:r>
            <w:rPr>
              <w:rFonts w:ascii="Cambria Math" w:hAnsi="Cambria Math" w:cs="Times New Roman"/>
              <w:sz w:val="24"/>
              <w:szCs w:val="24"/>
              <w:lang w:val="en-IN"/>
            </w:rPr>
            <m:t>μ</m:t>
          </m:r>
          <m:d>
            <m:dPr>
              <m:ctrlPr>
                <w:rPr>
                  <w:rFonts w:ascii="Cambria Math" w:hAnsi="Cambria Math" w:cs="Times New Roman"/>
                  <w:i/>
                  <w:sz w:val="24"/>
                  <w:szCs w:val="24"/>
                  <w:lang w:val="en-IN"/>
                </w:rPr>
              </m:ctrlPr>
            </m:dPr>
            <m:e>
              <m:r>
                <w:rPr>
                  <w:rFonts w:ascii="Cambria Math" w:hAnsi="Cambria Math" w:cs="Times New Roman"/>
                  <w:sz w:val="24"/>
                  <w:szCs w:val="24"/>
                  <w:lang w:val="en-IN"/>
                </w:rPr>
                <m:t>x;</m:t>
              </m:r>
              <m:r>
                <w:rPr>
                  <w:rFonts w:ascii="Cambria Math" w:hAnsi="Cambria Math" w:cs="Times New Roman"/>
                  <w:sz w:val="24"/>
                  <w:szCs w:val="24"/>
                  <w:lang w:val="en-IN"/>
                </w:rPr>
                <m:t>m,σ</m:t>
              </m:r>
            </m:e>
          </m:d>
          <m:r>
            <w:rPr>
              <w:rFonts w:ascii="Cambria Math" w:hAnsi="Cambria Math" w:cs="Times New Roman"/>
              <w:sz w:val="24"/>
              <w:szCs w:val="24"/>
              <w:lang w:val="en-IN"/>
            </w:rPr>
            <m:t>=</m:t>
          </m:r>
          <m:r>
            <m:rPr>
              <m:sty m:val="p"/>
            </m:rPr>
            <w:rPr>
              <w:rFonts w:ascii="Cambria Math" w:hAnsi="Cambria Math" w:cs="Times New Roman"/>
              <w:sz w:val="24"/>
              <w:szCs w:val="24"/>
              <w:lang w:val="en-IN"/>
            </w:rPr>
            <m:t>exp⁡</m:t>
          </m:r>
          <m:r>
            <w:rPr>
              <w:rFonts w:ascii="Cambria Math" w:hAnsi="Cambria Math" w:cs="Times New Roman"/>
              <w:sz w:val="24"/>
              <w:szCs w:val="24"/>
              <w:lang w:val="en-IN"/>
            </w:rPr>
            <m:t>(-</m:t>
          </m:r>
          <m:f>
            <m:fPr>
              <m:ctrlPr>
                <w:rPr>
                  <w:rFonts w:ascii="Cambria Math" w:hAnsi="Cambria Math" w:cs="Times New Roman"/>
                  <w:i/>
                  <w:sz w:val="24"/>
                  <w:szCs w:val="24"/>
                  <w:lang w:val="en-IN"/>
                </w:rPr>
              </m:ctrlPr>
            </m:fPr>
            <m:num>
              <m:r>
                <w:rPr>
                  <w:rFonts w:ascii="Cambria Math" w:hAnsi="Cambria Math" w:cs="Times New Roman"/>
                  <w:sz w:val="24"/>
                  <w:szCs w:val="24"/>
                  <w:lang w:val="en-IN"/>
                </w:rPr>
                <m:t>(</m:t>
              </m:r>
              <m:sSup>
                <m:sSupPr>
                  <m:ctrlPr>
                    <w:rPr>
                      <w:rFonts w:ascii="Cambria Math" w:hAnsi="Cambria Math" w:cs="Times New Roman"/>
                      <w:i/>
                      <w:sz w:val="24"/>
                      <w:szCs w:val="24"/>
                      <w:lang w:val="en-IN"/>
                    </w:rPr>
                  </m:ctrlPr>
                </m:sSupPr>
                <m:e>
                  <m:r>
                    <w:rPr>
                      <w:rFonts w:ascii="Cambria Math" w:hAnsi="Cambria Math" w:cs="Times New Roman"/>
                      <w:sz w:val="24"/>
                      <w:szCs w:val="24"/>
                      <w:lang w:val="en-IN"/>
                    </w:rPr>
                    <m:t>x-m)</m:t>
                  </m:r>
                </m:e>
                <m:sup>
                  <m:r>
                    <w:rPr>
                      <w:rFonts w:ascii="Cambria Math" w:hAnsi="Cambria Math" w:cs="Times New Roman"/>
                      <w:sz w:val="24"/>
                      <w:szCs w:val="24"/>
                      <w:lang w:val="en-IN"/>
                    </w:rPr>
                    <m:t>2</m:t>
                  </m:r>
                </m:sup>
              </m:sSup>
            </m:num>
            <m:den>
              <m:r>
                <w:rPr>
                  <w:rFonts w:ascii="Cambria Math" w:hAnsi="Cambria Math" w:cs="Times New Roman"/>
                  <w:sz w:val="24"/>
                  <w:szCs w:val="24"/>
                  <w:lang w:val="en-IN"/>
                </w:rPr>
                <m:t>2</m:t>
              </m:r>
              <m:sSup>
                <m:sSupPr>
                  <m:ctrlPr>
                    <w:rPr>
                      <w:rFonts w:ascii="Cambria Math" w:hAnsi="Cambria Math" w:cs="Times New Roman"/>
                      <w:i/>
                      <w:sz w:val="24"/>
                      <w:szCs w:val="24"/>
                      <w:lang w:val="en-IN"/>
                    </w:rPr>
                  </m:ctrlPr>
                </m:sSupPr>
                <m:e>
                  <m:r>
                    <w:rPr>
                      <w:rFonts w:ascii="Cambria Math" w:hAnsi="Cambria Math" w:cs="Times New Roman"/>
                      <w:sz w:val="24"/>
                      <w:szCs w:val="24"/>
                      <w:lang w:val="en-IN"/>
                    </w:rPr>
                    <m:t>σ</m:t>
                  </m:r>
                </m:e>
                <m:sup>
                  <m:r>
                    <w:rPr>
                      <w:rFonts w:ascii="Cambria Math" w:hAnsi="Cambria Math" w:cs="Times New Roman"/>
                      <w:sz w:val="24"/>
                      <w:szCs w:val="24"/>
                      <w:lang w:val="en-IN"/>
                    </w:rPr>
                    <m:t>2</m:t>
                  </m:r>
                </m:sup>
              </m:sSup>
            </m:den>
          </m:f>
          <m:r>
            <w:rPr>
              <w:rFonts w:ascii="Cambria Math" w:hAnsi="Cambria Math" w:cs="Times New Roman"/>
              <w:sz w:val="24"/>
              <w:szCs w:val="24"/>
              <w:lang w:val="en-IN"/>
            </w:rPr>
            <m:t>)</m:t>
          </m:r>
        </m:oMath>
      </m:oMathPara>
    </w:p>
    <w:p w14:paraId="274855FF" w14:textId="756AF366" w:rsidR="00646B7A" w:rsidRPr="00F843A5" w:rsidRDefault="00646B7A"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b/>
          <w:bCs/>
          <w:sz w:val="24"/>
          <w:szCs w:val="24"/>
        </w:rPr>
        <w:t>Definition</w:t>
      </w:r>
      <w:r w:rsidR="004556AA">
        <w:rPr>
          <w:rFonts w:ascii="Times New Roman" w:eastAsiaTheme="minorEastAsia" w:hAnsi="Times New Roman" w:cs="Times New Roman"/>
          <w:b/>
          <w:bCs/>
          <w:sz w:val="24"/>
          <w:szCs w:val="24"/>
        </w:rPr>
        <w:t>. 2</w:t>
      </w:r>
      <w:r w:rsidRPr="00F843A5">
        <w:rPr>
          <w:rFonts w:ascii="Times New Roman" w:eastAsiaTheme="minorEastAsia" w:hAnsi="Times New Roman" w:cs="Times New Roman"/>
          <w:b/>
          <w:bCs/>
          <w:sz w:val="24"/>
          <w:szCs w:val="24"/>
        </w:rPr>
        <w:t xml:space="preserve">: </w:t>
      </w:r>
      <w:r w:rsidR="000F491A" w:rsidRPr="00F843A5">
        <w:rPr>
          <w:rFonts w:ascii="Times New Roman" w:eastAsiaTheme="minorEastAsia" w:hAnsi="Times New Roman" w:cs="Times New Roman"/>
          <w:b/>
          <w:bCs/>
          <w:sz w:val="24"/>
          <w:szCs w:val="24"/>
        </w:rPr>
        <w:t xml:space="preserve"> </w:t>
      </w:r>
      <w:r w:rsidRPr="00F843A5">
        <w:rPr>
          <w:rFonts w:ascii="Times New Roman" w:eastAsiaTheme="minorEastAsia" w:hAnsi="Times New Roman" w:cs="Times New Roman"/>
          <w:sz w:val="24"/>
          <w:szCs w:val="24"/>
          <w:lang w:val="en-IN"/>
        </w:rPr>
        <w:t xml:space="preserve">A fuzzy graph is a pair </w:t>
      </w:r>
      <m:oMath>
        <m:r>
          <w:rPr>
            <w:rFonts w:ascii="Cambria Math" w:eastAsiaTheme="minorEastAsia" w:hAnsi="Cambria Math" w:cs="Times New Roman"/>
            <w:sz w:val="24"/>
            <w:szCs w:val="24"/>
            <w:lang w:val="en-IN"/>
          </w:rPr>
          <m:t>G = (σ, μ)</m:t>
        </m:r>
      </m:oMath>
      <w:r w:rsidRPr="00F843A5">
        <w:rPr>
          <w:rFonts w:ascii="Times New Roman" w:eastAsiaTheme="minorEastAsia" w:hAnsi="Times New Roman" w:cs="Times New Roman"/>
          <w:sz w:val="24"/>
          <w:szCs w:val="24"/>
          <w:lang w:val="en-IN"/>
        </w:rPr>
        <w:t xml:space="preserve"> where</w:t>
      </w:r>
      <m:oMath>
        <m:r>
          <w:rPr>
            <w:rFonts w:ascii="Cambria Math" w:eastAsiaTheme="minorEastAsia" w:hAnsi="Cambria Math" w:cs="Times New Roman"/>
            <w:sz w:val="24"/>
            <w:szCs w:val="24"/>
            <w:lang w:val="en-IN"/>
          </w:rPr>
          <m:t xml:space="preserve"> σ: V → [0,1]</m:t>
        </m:r>
      </m:oMath>
      <w:r w:rsidRPr="00F843A5">
        <w:rPr>
          <w:rFonts w:ascii="Times New Roman" w:eastAsiaTheme="minorEastAsia" w:hAnsi="Times New Roman" w:cs="Times New Roman"/>
          <w:sz w:val="24"/>
          <w:szCs w:val="24"/>
          <w:lang w:val="en-IN"/>
        </w:rPr>
        <w:t xml:space="preserve"> and </w:t>
      </w:r>
      <m:oMath>
        <m:r>
          <w:rPr>
            <w:rFonts w:ascii="Cambria Math" w:eastAsiaTheme="minorEastAsia" w:hAnsi="Cambria Math" w:cs="Times New Roman"/>
            <w:sz w:val="24"/>
            <w:szCs w:val="24"/>
            <w:lang w:val="en-IN"/>
          </w:rPr>
          <m:t>μ: E → [0,1]</m:t>
        </m:r>
      </m:oMath>
      <w:r w:rsidRPr="00F843A5">
        <w:rPr>
          <w:rFonts w:ascii="Times New Roman" w:eastAsiaTheme="minorEastAsia" w:hAnsi="Times New Roman" w:cs="Times New Roman"/>
          <w:sz w:val="24"/>
          <w:szCs w:val="24"/>
          <w:lang w:val="en-IN"/>
        </w:rPr>
        <w:t xml:space="preserve"> with </w:t>
      </w:r>
      <m:oMath>
        <m:r>
          <w:rPr>
            <w:rFonts w:ascii="Cambria Math" w:eastAsiaTheme="minorEastAsia" w:hAnsi="Cambria Math" w:cs="Times New Roman"/>
            <w:sz w:val="24"/>
            <w:szCs w:val="24"/>
            <w:lang w:val="en-IN"/>
          </w:rPr>
          <m:t>E ⊆ V × V</m:t>
        </m:r>
      </m:oMath>
      <w:r w:rsidRPr="00F843A5">
        <w:rPr>
          <w:rFonts w:ascii="Times New Roman" w:eastAsiaTheme="minorEastAsia" w:hAnsi="Times New Roman" w:cs="Times New Roman"/>
          <w:sz w:val="24"/>
          <w:szCs w:val="24"/>
          <w:lang w:val="en-IN"/>
        </w:rPr>
        <w:t>, satisfying the fundamental constraint [14]:</w:t>
      </w:r>
    </w:p>
    <w:p w14:paraId="4C9E9CF8" w14:textId="32A2A86C" w:rsidR="00646B7A" w:rsidRPr="00F843A5" w:rsidRDefault="00646B7A" w:rsidP="00F843A5">
      <w:pPr>
        <w:pStyle w:val="ListParagraph"/>
        <w:spacing w:line="360" w:lineRule="auto"/>
        <w:ind w:left="0" w:right="842"/>
        <w:jc w:val="both"/>
        <w:rPr>
          <w:rFonts w:ascii="Times New Roman" w:eastAsiaTheme="minorEastAsia" w:hAnsi="Times New Roman" w:cs="Times New Roman"/>
          <w:sz w:val="24"/>
          <w:szCs w:val="24"/>
          <w:lang w:val="en-IN"/>
        </w:rPr>
      </w:pPr>
      <m:oMath>
        <m:r>
          <w:rPr>
            <w:rFonts w:ascii="Cambria Math" w:eastAsiaTheme="minorEastAsia" w:hAnsi="Cambria Math" w:cs="Times New Roman"/>
            <w:sz w:val="24"/>
            <w:szCs w:val="24"/>
          </w:rPr>
          <m:t>μ(u,v) ≤ min(σ(u), σ(v))</m:t>
        </m:r>
      </m:oMath>
      <w:r w:rsidRPr="00F843A5">
        <w:rPr>
          <w:rFonts w:ascii="Times New Roman" w:eastAsiaTheme="minorEastAsia" w:hAnsi="Times New Roman" w:cs="Times New Roman"/>
          <w:i/>
          <w:iCs/>
          <w:sz w:val="24"/>
          <w:szCs w:val="24"/>
        </w:rPr>
        <w:t xml:space="preserve"> for all </w:t>
      </w:r>
      <m:oMath>
        <m:r>
          <w:rPr>
            <w:rFonts w:ascii="Cambria Math" w:eastAsiaTheme="minorEastAsia" w:hAnsi="Cambria Math" w:cs="Times New Roman"/>
            <w:sz w:val="24"/>
            <w:szCs w:val="24"/>
          </w:rPr>
          <m:t>(u,v) ∈ E</m:t>
        </m:r>
      </m:oMath>
    </w:p>
    <w:p w14:paraId="2D343DCC" w14:textId="421A3F0D" w:rsidR="00646B7A" w:rsidRPr="00646B7A" w:rsidRDefault="00646B7A"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646B7A">
        <w:rPr>
          <w:rFonts w:ascii="Times New Roman" w:eastAsiaTheme="minorEastAsia" w:hAnsi="Times New Roman" w:cs="Times New Roman"/>
          <w:sz w:val="24"/>
          <w:szCs w:val="24"/>
          <w:lang w:val="en-IN"/>
        </w:rPr>
        <w:t xml:space="preserve">The degree of a vertex </w:t>
      </w:r>
      <m:oMath>
        <m:r>
          <w:rPr>
            <w:rFonts w:ascii="Cambria Math" w:eastAsiaTheme="minorEastAsia" w:hAnsi="Cambria Math" w:cs="Times New Roman"/>
            <w:sz w:val="24"/>
            <w:szCs w:val="24"/>
            <w:lang w:val="en-IN"/>
          </w:rPr>
          <m:t>v</m:t>
        </m:r>
      </m:oMath>
      <w:r w:rsidRPr="00646B7A">
        <w:rPr>
          <w:rFonts w:ascii="Times New Roman" w:eastAsiaTheme="minorEastAsia" w:hAnsi="Times New Roman" w:cs="Times New Roman"/>
          <w:sz w:val="24"/>
          <w:szCs w:val="24"/>
          <w:lang w:val="en-IN"/>
        </w:rPr>
        <w:t xml:space="preserve"> in </w:t>
      </w:r>
      <m:oMath>
        <m:r>
          <w:rPr>
            <w:rFonts w:ascii="Cambria Math" w:eastAsiaTheme="minorEastAsia" w:hAnsi="Cambria Math" w:cs="Times New Roman"/>
            <w:sz w:val="24"/>
            <w:szCs w:val="24"/>
            <w:lang w:val="en-IN"/>
          </w:rPr>
          <m:t>G</m:t>
        </m:r>
      </m:oMath>
      <w:r w:rsidRPr="00646B7A">
        <w:rPr>
          <w:rFonts w:ascii="Times New Roman" w:eastAsiaTheme="minorEastAsia" w:hAnsi="Times New Roman" w:cs="Times New Roman"/>
          <w:sz w:val="24"/>
          <w:szCs w:val="24"/>
          <w:lang w:val="en-IN"/>
        </w:rPr>
        <w:t xml:space="preserve"> is defined as:</w:t>
      </w:r>
      <w:r w:rsidRPr="00F843A5">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d(v) =</m:t>
        </m:r>
        <m:nary>
          <m:naryPr>
            <m:chr m:val="∑"/>
            <m:limLoc m:val="undOvr"/>
            <m:supHide m:val="1"/>
            <m:ctrlPr>
              <w:rPr>
                <w:rFonts w:ascii="Cambria Math" w:eastAsiaTheme="minorEastAsia" w:hAnsi="Cambria Math" w:cs="Times New Roman"/>
                <w:i/>
                <w:iCs/>
                <w:sz w:val="24"/>
                <w:szCs w:val="24"/>
                <w:lang w:val="en-IN"/>
              </w:rPr>
            </m:ctrlPr>
          </m:naryPr>
          <m:sub>
            <m:r>
              <w:rPr>
                <w:rFonts w:ascii="Cambria Math" w:eastAsiaTheme="minorEastAsia" w:hAnsi="Cambria Math" w:cs="Times New Roman"/>
                <w:sz w:val="24"/>
                <w:szCs w:val="24"/>
                <w:lang w:val="en-IN"/>
              </w:rPr>
              <m:t>μϵN(v)</m:t>
            </m:r>
          </m:sub>
          <m:sup/>
          <m:e>
            <m:r>
              <w:rPr>
                <w:rFonts w:ascii="Cambria Math" w:eastAsiaTheme="minorEastAsia" w:hAnsi="Cambria Math" w:cs="Times New Roman"/>
                <w:sz w:val="24"/>
                <w:szCs w:val="24"/>
                <w:lang w:val="en-IN"/>
              </w:rPr>
              <m:t>μ(v,u)</m:t>
            </m:r>
          </m:e>
        </m:nary>
      </m:oMath>
    </w:p>
    <w:p w14:paraId="79067813" w14:textId="637815FC" w:rsidR="00646B7A" w:rsidRPr="00F843A5" w:rsidRDefault="00646B7A" w:rsidP="00F843A5">
      <w:pPr>
        <w:pStyle w:val="ListParagraph"/>
        <w:spacing w:line="360" w:lineRule="auto"/>
        <w:ind w:left="0" w:right="842"/>
        <w:jc w:val="both"/>
        <w:rPr>
          <w:rFonts w:ascii="Times New Roman" w:eastAsiaTheme="minorEastAsia" w:hAnsi="Times New Roman" w:cs="Times New Roman"/>
          <w:iCs/>
          <w:sz w:val="24"/>
          <w:szCs w:val="24"/>
          <w:lang w:val="en-IN"/>
        </w:rPr>
      </w:pPr>
      <w:r w:rsidRPr="00646B7A">
        <w:rPr>
          <w:rFonts w:ascii="Times New Roman" w:eastAsiaTheme="minorEastAsia" w:hAnsi="Times New Roman" w:cs="Times New Roman"/>
          <w:sz w:val="24"/>
          <w:szCs w:val="24"/>
          <w:lang w:val="en-IN"/>
        </w:rPr>
        <w:t xml:space="preserve">The strength of a fuzzy path </w:t>
      </w:r>
      <m:oMath>
        <m:r>
          <w:rPr>
            <w:rFonts w:ascii="Cambria Math" w:eastAsiaTheme="minorEastAsia" w:hAnsi="Cambria Math" w:cs="Times New Roman"/>
            <w:sz w:val="24"/>
            <w:szCs w:val="24"/>
            <w:lang w:val="en-IN"/>
          </w:rPr>
          <m:t>P = (v₁, v₂, ..., vₙ)</m:t>
        </m:r>
      </m:oMath>
      <w:r w:rsidRPr="00646B7A">
        <w:rPr>
          <w:rFonts w:ascii="Times New Roman" w:eastAsiaTheme="minorEastAsia" w:hAnsi="Times New Roman" w:cs="Times New Roman"/>
          <w:sz w:val="24"/>
          <w:szCs w:val="24"/>
          <w:lang w:val="en-IN"/>
        </w:rPr>
        <w:t xml:space="preserve"> is:</w:t>
      </w:r>
      <w:r w:rsidRPr="00F843A5">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4"/>
            <w:szCs w:val="24"/>
            <w:lang w:val="en-IN"/>
          </w:rPr>
          <m:t>s(P) = min{μ(vᵢ, vᵢ₊₁) : i = 1, 2, ..., n-1}</m:t>
        </m:r>
      </m:oMath>
    </w:p>
    <w:p w14:paraId="3AE93E06" w14:textId="5C26938A" w:rsidR="00977983" w:rsidRPr="00F843A5" w:rsidRDefault="00977983" w:rsidP="00F843A5">
      <w:pPr>
        <w:pStyle w:val="ListParagraph"/>
        <w:spacing w:line="360" w:lineRule="auto"/>
        <w:ind w:left="0" w:right="842"/>
        <w:jc w:val="both"/>
        <w:rPr>
          <w:rFonts w:ascii="Times New Roman" w:eastAsiaTheme="minorEastAsia" w:hAnsi="Times New Roman" w:cs="Times New Roman"/>
          <w:b/>
          <w:bCs/>
          <w:sz w:val="24"/>
          <w:szCs w:val="24"/>
          <w:lang w:val="en-IN"/>
        </w:rPr>
      </w:pPr>
      <w:r w:rsidRPr="00F843A5">
        <w:rPr>
          <w:rFonts w:ascii="Times New Roman" w:eastAsiaTheme="minorEastAsia" w:hAnsi="Times New Roman" w:cs="Times New Roman"/>
          <w:b/>
          <w:bCs/>
          <w:sz w:val="24"/>
          <w:szCs w:val="24"/>
        </w:rPr>
        <w:t>Definition</w:t>
      </w:r>
      <w:r w:rsidR="004556AA">
        <w:rPr>
          <w:rFonts w:ascii="Times New Roman" w:eastAsiaTheme="minorEastAsia" w:hAnsi="Times New Roman" w:cs="Times New Roman"/>
          <w:b/>
          <w:bCs/>
          <w:sz w:val="24"/>
          <w:szCs w:val="24"/>
        </w:rPr>
        <w:t>. 3</w:t>
      </w:r>
      <w:r w:rsidRPr="00F843A5">
        <w:rPr>
          <w:rFonts w:ascii="Times New Roman" w:eastAsiaTheme="minorEastAsia" w:hAnsi="Times New Roman" w:cs="Times New Roman"/>
          <w:b/>
          <w:bCs/>
          <w:sz w:val="24"/>
          <w:szCs w:val="24"/>
        </w:rPr>
        <w:t>:</w:t>
      </w:r>
      <w:r w:rsidRPr="00F843A5">
        <w:rPr>
          <w:rFonts w:ascii="Times New Roman" w:eastAsiaTheme="minorEastAsia" w:hAnsi="Times New Roman" w:cs="Times New Roman"/>
          <w:b/>
          <w:bCs/>
          <w:sz w:val="24"/>
          <w:szCs w:val="24"/>
        </w:rPr>
        <w:t xml:space="preserve"> </w:t>
      </w:r>
      <w:r w:rsidR="000F491A" w:rsidRPr="00F843A5">
        <w:rPr>
          <w:rFonts w:ascii="Times New Roman" w:eastAsiaTheme="minorEastAsia" w:hAnsi="Times New Roman" w:cs="Times New Roman"/>
          <w:b/>
          <w:bCs/>
          <w:sz w:val="24"/>
          <w:szCs w:val="24"/>
        </w:rPr>
        <w:t xml:space="preserve"> </w:t>
      </w:r>
      <w:r w:rsidRPr="00F843A5">
        <w:rPr>
          <w:rFonts w:ascii="Times New Roman" w:eastAsiaTheme="minorEastAsia" w:hAnsi="Times New Roman" w:cs="Times New Roman"/>
          <w:sz w:val="24"/>
          <w:szCs w:val="24"/>
          <w:lang w:val="en-IN"/>
        </w:rPr>
        <w:t>Defuzzification converts a fuzzy output into a crisp representative value [8]. The three principal methods employed in this study are:</w:t>
      </w:r>
    </w:p>
    <w:p w14:paraId="318D2240" w14:textId="09129F42" w:rsidR="00977983" w:rsidRPr="00F843A5" w:rsidRDefault="00977983" w:rsidP="00F843A5">
      <w:pPr>
        <w:pStyle w:val="ListParagraph"/>
        <w:numPr>
          <w:ilvl w:val="0"/>
          <w:numId w:val="3"/>
        </w:numPr>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rPr>
        <w:t>Centroid (Centre of Gravity):</w:t>
      </w:r>
      <w:r w:rsidRPr="00F843A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x.μ(x)dx</m:t>
                </m:r>
              </m:e>
            </m:nary>
          </m:num>
          <m:den>
            <m:nary>
              <m:naryPr>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den>
        </m:f>
      </m:oMath>
      <w:r w:rsidRPr="00F843A5">
        <w:rPr>
          <w:rFonts w:ascii="Times New Roman" w:eastAsiaTheme="minorEastAsia" w:hAnsi="Times New Roman" w:cs="Times New Roman"/>
          <w:sz w:val="24"/>
          <w:szCs w:val="24"/>
        </w:rPr>
        <w:t xml:space="preserve"> </w:t>
      </w:r>
    </w:p>
    <w:p w14:paraId="64F47434" w14:textId="332D0941" w:rsidR="00B4344D" w:rsidRPr="00F843A5" w:rsidRDefault="00B4344D" w:rsidP="00F843A5">
      <w:pPr>
        <w:pStyle w:val="ListParagraph"/>
        <w:numPr>
          <w:ilvl w:val="0"/>
          <w:numId w:val="3"/>
        </w:numPr>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rPr>
        <w:t>Centre of Largest Area (CLA): Selects the centroid of the fuzzy region with the maximum area.</w:t>
      </w:r>
    </w:p>
    <w:p w14:paraId="66A768DC" w14:textId="6047BE5B" w:rsidR="009B5E06" w:rsidRPr="00F843A5" w:rsidRDefault="009B5E06" w:rsidP="00F843A5">
      <w:pPr>
        <w:pStyle w:val="ListParagraph"/>
        <w:numPr>
          <w:ilvl w:val="0"/>
          <w:numId w:val="3"/>
        </w:numPr>
        <w:spacing w:before="60" w:after="60" w:line="360" w:lineRule="auto"/>
        <w:ind w:left="0" w:right="842"/>
        <w:contextualSpacing w:val="0"/>
        <w:jc w:val="both"/>
        <w:rPr>
          <w:rFonts w:ascii="Times New Roman" w:hAnsi="Times New Roman" w:cs="Times New Roman"/>
          <w:sz w:val="24"/>
          <w:szCs w:val="24"/>
        </w:rPr>
      </w:pPr>
      <m:oMath>
        <m:r>
          <w:rPr>
            <w:rFonts w:ascii="Cambria Math" w:hAnsi="Cambria Math" w:cs="Times New Roman"/>
            <w:sz w:val="24"/>
            <w:szCs w:val="24"/>
          </w:rPr>
          <m:t>α-</m:t>
        </m:r>
      </m:oMath>
      <w:r w:rsidRPr="00F843A5">
        <w:rPr>
          <w:rFonts w:ascii="Times New Roman" w:hAnsi="Times New Roman" w:cs="Times New Roman"/>
          <w:sz w:val="24"/>
          <w:szCs w:val="24"/>
        </w:rPr>
        <w:t xml:space="preserve">Cut Expected Value: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L</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R</m:t>
            </m:r>
          </m:sub>
          <m:sup>
            <m:r>
              <w:rPr>
                <w:rFonts w:ascii="Cambria Math" w:hAnsi="Cambria Math" w:cs="Times New Roman"/>
                <w:sz w:val="24"/>
                <w:szCs w:val="24"/>
              </w:rPr>
              <m:t>∝</m:t>
            </m:r>
          </m:sup>
        </m:sSubSup>
        <m:r>
          <w:rPr>
            <w:rFonts w:ascii="Cambria Math" w:hAnsi="Cambria Math" w:cs="Times New Roman"/>
            <w:sz w:val="24"/>
            <w:szCs w:val="24"/>
          </w:rPr>
          <m:t>)</m:t>
        </m:r>
      </m:oMath>
      <w:r w:rsidRPr="00F843A5">
        <w:rPr>
          <w:rFonts w:ascii="Times New Roman" w:hAnsi="Times New Roman" w:cs="Times New Roman"/>
          <w:sz w:val="24"/>
          <w:szCs w:val="24"/>
        </w:rPr>
        <w:t xml:space="preserve"> </w:t>
      </w:r>
      <w:r w:rsidRPr="00F843A5">
        <w:rPr>
          <w:rFonts w:ascii="Times New Roman" w:hAnsi="Times New Roman" w:cs="Times New Roman"/>
          <w:sz w:val="24"/>
          <w:szCs w:val="24"/>
        </w:rPr>
        <w:t xml:space="preserve">where </w:t>
      </w:r>
      <m:oMath>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L</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R</m:t>
                </m:r>
              </m:sub>
              <m:sup>
                <m:r>
                  <w:rPr>
                    <w:rFonts w:ascii="Cambria Math" w:hAnsi="Cambria Math" w:cs="Times New Roman"/>
                    <w:sz w:val="24"/>
                    <w:szCs w:val="24"/>
                  </w:rPr>
                  <m:t>∝</m:t>
                </m:r>
              </m:sup>
            </m:sSubSup>
          </m:e>
        </m:d>
      </m:oMath>
      <w:r w:rsidRPr="00F843A5">
        <w:rPr>
          <w:rFonts w:ascii="Times New Roman" w:eastAsiaTheme="minorEastAsia" w:hAnsi="Times New Roman" w:cs="Times New Roman"/>
          <w:sz w:val="24"/>
          <w:szCs w:val="24"/>
        </w:rPr>
        <w:t xml:space="preserve"> </w:t>
      </w:r>
      <w:r w:rsidRPr="00F843A5">
        <w:rPr>
          <w:rFonts w:ascii="Times New Roman" w:hAnsi="Times New Roman" w:cs="Times New Roman"/>
          <w:sz w:val="24"/>
          <w:szCs w:val="24"/>
        </w:rPr>
        <w:t xml:space="preserve">is the </w:t>
      </w:r>
      <m:oMath>
        <m:r>
          <w:rPr>
            <w:rFonts w:ascii="Cambria Math" w:hAnsi="Cambria Math" w:cs="Times New Roman"/>
            <w:sz w:val="24"/>
            <w:szCs w:val="24"/>
          </w:rPr>
          <m:t>α-</m:t>
        </m:r>
      </m:oMath>
      <w:r w:rsidRPr="00F843A5">
        <w:rPr>
          <w:rFonts w:ascii="Times New Roman" w:hAnsi="Times New Roman" w:cs="Times New Roman"/>
          <w:sz w:val="24"/>
          <w:szCs w:val="24"/>
        </w:rPr>
        <w:t>cut of</w:t>
      </w:r>
      <m:oMath>
        <m:r>
          <w:rPr>
            <w:rFonts w:ascii="Cambria Math" w:hAnsi="Cambria Math" w:cs="Times New Roman"/>
            <w:sz w:val="24"/>
            <w:szCs w:val="24"/>
          </w:rPr>
          <m:t xml:space="preserve"> A</m:t>
        </m:r>
      </m:oMath>
      <w:r w:rsidRPr="00F843A5">
        <w:rPr>
          <w:rFonts w:ascii="Times New Roman" w:hAnsi="Times New Roman" w:cs="Times New Roman"/>
          <w:sz w:val="24"/>
          <w:szCs w:val="24"/>
        </w:rPr>
        <w:t>.</w:t>
      </w:r>
    </w:p>
    <w:p w14:paraId="0D22EA4E" w14:textId="43E8CAF5" w:rsidR="009B5E06" w:rsidRPr="00F843A5" w:rsidRDefault="004556AA" w:rsidP="00F843A5">
      <w:pPr>
        <w:spacing w:before="60" w:after="60" w:line="360" w:lineRule="auto"/>
        <w:ind w:right="842"/>
        <w:jc w:val="both"/>
        <w:rPr>
          <w:rFonts w:ascii="Times New Roman" w:hAnsi="Times New Roman" w:cs="Times New Roman"/>
          <w:sz w:val="24"/>
          <w:szCs w:val="24"/>
        </w:rPr>
      </w:pPr>
      <w:r w:rsidRPr="00F843A5">
        <w:rPr>
          <w:rFonts w:ascii="Times New Roman" w:eastAsiaTheme="minorEastAsia" w:hAnsi="Times New Roman" w:cs="Times New Roman"/>
          <w:b/>
          <w:bCs/>
          <w:sz w:val="24"/>
          <w:szCs w:val="24"/>
        </w:rPr>
        <w:t>Definition</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4</w:t>
      </w:r>
      <w:r w:rsidRPr="00F843A5">
        <w:rPr>
          <w:rFonts w:ascii="Times New Roman" w:eastAsiaTheme="minorEastAsia" w:hAnsi="Times New Roman" w:cs="Times New Roman"/>
          <w:b/>
          <w:bCs/>
          <w:sz w:val="24"/>
          <w:szCs w:val="24"/>
        </w:rPr>
        <w:t xml:space="preserve">:  </w:t>
      </w:r>
      <w:r w:rsidR="000C3EA6" w:rsidRPr="00F843A5">
        <w:rPr>
          <w:rFonts w:ascii="Times New Roman" w:hAnsi="Times New Roman" w:cs="Times New Roman"/>
          <w:sz w:val="24"/>
          <w:szCs w:val="24"/>
        </w:rPr>
        <w:t xml:space="preserve">To ground the theoretical framework, we present concrete illustrative fuzzy graph structures that serve as running examples throughout the paper. These examples demonstrate how vertex memberships </w:t>
      </w:r>
      <m:oMath>
        <m:r>
          <w:rPr>
            <w:rFonts w:ascii="Cambria Math" w:hAnsi="Cambria Math" w:cs="Times New Roman"/>
            <w:sz w:val="24"/>
            <w:szCs w:val="24"/>
          </w:rPr>
          <m:t>(σ)</m:t>
        </m:r>
      </m:oMath>
      <w:r w:rsidR="000C3EA6" w:rsidRPr="00F843A5">
        <w:rPr>
          <w:rFonts w:ascii="Times New Roman" w:hAnsi="Times New Roman" w:cs="Times New Roman"/>
          <w:sz w:val="24"/>
          <w:szCs w:val="24"/>
        </w:rPr>
        <w:t xml:space="preserve"> and edge memberships </w:t>
      </w:r>
      <m:oMath>
        <m:r>
          <w:rPr>
            <w:rFonts w:ascii="Cambria Math" w:hAnsi="Cambria Math" w:cs="Times New Roman"/>
            <w:sz w:val="24"/>
            <w:szCs w:val="24"/>
          </w:rPr>
          <m:t>(μ)</m:t>
        </m:r>
      </m:oMath>
      <w:r w:rsidR="000C3EA6" w:rsidRPr="00F843A5">
        <w:rPr>
          <w:rFonts w:ascii="Times New Roman" w:hAnsi="Times New Roman" w:cs="Times New Roman"/>
          <w:sz w:val="24"/>
          <w:szCs w:val="24"/>
        </w:rPr>
        <w:t xml:space="preserve"> are assigned and how they satisfy the boundary condition </w:t>
      </w:r>
      <m:oMath>
        <m:r>
          <w:rPr>
            <w:rFonts w:ascii="Cambria Math" w:hAnsi="Cambria Math" w:cs="Times New Roman"/>
            <w:sz w:val="24"/>
            <w:szCs w:val="24"/>
          </w:rPr>
          <m:t>μ(u,v) ≤ min(σ(u), σ(v))</m:t>
        </m:r>
      </m:oMath>
      <w:r w:rsidR="000C3EA6" w:rsidRPr="00F843A5">
        <w:rPr>
          <w:rFonts w:ascii="Times New Roman" w:hAnsi="Times New Roman" w:cs="Times New Roman"/>
          <w:sz w:val="24"/>
          <w:szCs w:val="24"/>
        </w:rPr>
        <w:t>.</w:t>
      </w:r>
    </w:p>
    <w:p w14:paraId="299E7239" w14:textId="15B68A61" w:rsidR="00FA4432" w:rsidRPr="00FA4432" w:rsidRDefault="00FA4432"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sz w:val="24"/>
          <w:szCs w:val="24"/>
          <w:lang w:val="en-IN"/>
        </w:rPr>
        <w:t xml:space="preserve">In Figure 1, the fuzzy graph </w:t>
      </w:r>
      <m:oMath>
        <m:r>
          <w:rPr>
            <w:rFonts w:ascii="Cambria Math" w:eastAsiaTheme="minorEastAsia" w:hAnsi="Cambria Math" w:cs="Times New Roman"/>
            <w:sz w:val="24"/>
            <w:szCs w:val="24"/>
            <w:lang w:val="en-IN"/>
          </w:rPr>
          <m:t>G</m:t>
        </m:r>
      </m:oMath>
      <w:r w:rsidRPr="00FA4432">
        <w:rPr>
          <w:rFonts w:ascii="Times New Roman" w:eastAsiaTheme="minorEastAsia" w:hAnsi="Times New Roman" w:cs="Times New Roman"/>
          <w:sz w:val="24"/>
          <w:szCs w:val="24"/>
          <w:lang w:val="en-IN"/>
        </w:rPr>
        <w:t xml:space="preserve"> has the following properties:</w:t>
      </w:r>
    </w:p>
    <w:p w14:paraId="3E90B572" w14:textId="5DC85402" w:rsidR="00FA4432" w:rsidRPr="00F843A5" w:rsidRDefault="00FA4432" w:rsidP="00F843A5">
      <w:pPr>
        <w:pStyle w:val="ListParagraph"/>
        <w:numPr>
          <w:ilvl w:val="0"/>
          <w:numId w:val="5"/>
        </w:numPr>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sz w:val="24"/>
          <w:szCs w:val="24"/>
          <w:lang w:val="en-IN"/>
        </w:rPr>
        <w:t xml:space="preserve">Vertex </w:t>
      </w:r>
      <m:oMath>
        <m:r>
          <w:rPr>
            <w:rFonts w:ascii="Cambria Math" w:eastAsiaTheme="minorEastAsia" w:hAnsi="Cambria Math" w:cs="Times New Roman"/>
            <w:sz w:val="24"/>
            <w:szCs w:val="24"/>
            <w:lang w:val="en-IN"/>
          </w:rPr>
          <m:t>v₁</m:t>
        </m:r>
      </m:oMath>
      <w:r w:rsidRPr="00FA4432">
        <w:rPr>
          <w:rFonts w:ascii="Times New Roman" w:eastAsiaTheme="minorEastAsia" w:hAnsi="Times New Roman" w:cs="Times New Roman"/>
          <w:sz w:val="24"/>
          <w:szCs w:val="24"/>
          <w:lang w:val="en-IN"/>
        </w:rPr>
        <w:t xml:space="preserve"> has the highest membership </w:t>
      </w:r>
      <m:oMath>
        <m:r>
          <w:rPr>
            <w:rFonts w:ascii="Cambria Math" w:eastAsiaTheme="minorEastAsia" w:hAnsi="Cambria Math" w:cs="Times New Roman"/>
            <w:sz w:val="24"/>
            <w:szCs w:val="24"/>
            <w:lang w:val="en-IN"/>
          </w:rPr>
          <m:t>σ(v₁) = 0.9,</m:t>
        </m:r>
      </m:oMath>
      <w:r w:rsidRPr="00FA4432">
        <w:rPr>
          <w:rFonts w:ascii="Times New Roman" w:eastAsiaTheme="minorEastAsia" w:hAnsi="Times New Roman" w:cs="Times New Roman"/>
          <w:sz w:val="24"/>
          <w:szCs w:val="24"/>
          <w:lang w:val="en-IN"/>
        </w:rPr>
        <w:t xml:space="preserve"> indicating it is almost certainly a member of the graph's vertex set.</w:t>
      </w:r>
    </w:p>
    <w:p w14:paraId="72E58B09" w14:textId="452F6293" w:rsidR="00AE6981" w:rsidRPr="00FA4432" w:rsidRDefault="00AE6981" w:rsidP="00F843A5">
      <w:pPr>
        <w:pStyle w:val="ListParagraph"/>
        <w:numPr>
          <w:ilvl w:val="0"/>
          <w:numId w:val="5"/>
        </w:numPr>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lang w:val="en-IN"/>
        </w:rPr>
        <w:lastRenderedPageBreak/>
        <w:t xml:space="preserve">Vertex memberships </w:t>
      </w:r>
      <m:oMath>
        <m:r>
          <w:rPr>
            <w:rFonts w:ascii="Cambria Math" w:eastAsiaTheme="minorEastAsia" w:hAnsi="Cambria Math" w:cs="Times New Roman"/>
            <w:sz w:val="24"/>
            <w:szCs w:val="24"/>
            <w:lang w:val="en-IN"/>
          </w:rPr>
          <m:t>σ</m:t>
        </m:r>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v</m:t>
                </m:r>
              </m:e>
              <m:sub>
                <m:r>
                  <w:rPr>
                    <w:rFonts w:ascii="Cambria Math" w:eastAsiaTheme="minorEastAsia" w:hAnsi="Cambria Math" w:cs="Times New Roman"/>
                    <w:sz w:val="24"/>
                    <w:szCs w:val="24"/>
                    <w:lang w:val="en-IN"/>
                  </w:rPr>
                  <m:t>1</m:t>
                </m:r>
              </m:sub>
            </m:sSub>
          </m:e>
        </m:d>
        <m:r>
          <w:rPr>
            <w:rFonts w:ascii="Cambria Math" w:eastAsiaTheme="minorEastAsia" w:hAnsi="Cambria Math" w:cs="Times New Roman"/>
            <w:sz w:val="24"/>
            <w:szCs w:val="24"/>
            <w:lang w:val="en-IN"/>
          </w:rPr>
          <m:t>= 0.9,σ</m:t>
        </m:r>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v</m:t>
                </m:r>
              </m:e>
              <m:sub>
                <m:r>
                  <w:rPr>
                    <w:rFonts w:ascii="Cambria Math" w:eastAsiaTheme="minorEastAsia" w:hAnsi="Cambria Math" w:cs="Times New Roman"/>
                    <w:sz w:val="24"/>
                    <w:szCs w:val="24"/>
                    <w:lang w:val="en-IN"/>
                  </w:rPr>
                  <m:t>2</m:t>
                </m:r>
              </m:sub>
            </m:sSub>
          </m:e>
        </m:d>
        <m:r>
          <w:rPr>
            <w:rFonts w:ascii="Cambria Math" w:eastAsiaTheme="minorEastAsia" w:hAnsi="Cambria Math" w:cs="Times New Roman"/>
            <w:sz w:val="24"/>
            <w:szCs w:val="24"/>
            <w:lang w:val="en-IN"/>
          </w:rPr>
          <m:t>=0.7</m:t>
        </m:r>
        <m:r>
          <w:rPr>
            <w:rFonts w:ascii="Cambria Math" w:eastAsiaTheme="minorEastAsia" w:hAnsi="Cambria Math" w:cs="Times New Roman"/>
            <w:sz w:val="24"/>
            <w:szCs w:val="24"/>
            <w:lang w:val="en-IN"/>
          </w:rPr>
          <m:t>, σ</m:t>
        </m:r>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v</m:t>
                </m:r>
              </m:e>
              <m:sub>
                <m:r>
                  <w:rPr>
                    <w:rFonts w:ascii="Cambria Math" w:eastAsiaTheme="minorEastAsia" w:hAnsi="Cambria Math" w:cs="Times New Roman"/>
                    <w:sz w:val="24"/>
                    <w:szCs w:val="24"/>
                    <w:lang w:val="en-IN"/>
                  </w:rPr>
                  <m:t>3</m:t>
                </m:r>
              </m:sub>
            </m:sSub>
          </m:e>
        </m:d>
        <m:r>
          <w:rPr>
            <w:rFonts w:ascii="Cambria Math" w:eastAsiaTheme="minorEastAsia" w:hAnsi="Cambria Math" w:cs="Times New Roman"/>
            <w:sz w:val="24"/>
            <w:szCs w:val="24"/>
            <w:lang w:val="en-IN"/>
          </w:rPr>
          <m:t xml:space="preserve">=0.8, </m:t>
        </m:r>
        <m:r>
          <w:rPr>
            <w:rFonts w:ascii="Cambria Math" w:eastAsiaTheme="minorEastAsia" w:hAnsi="Cambria Math" w:cs="Times New Roman"/>
            <w:sz w:val="24"/>
            <w:szCs w:val="24"/>
            <w:lang w:val="en-IN"/>
          </w:rPr>
          <m:t xml:space="preserve"> σ</m:t>
        </m:r>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v</m:t>
                </m:r>
              </m:e>
              <m:sub>
                <m:r>
                  <w:rPr>
                    <w:rFonts w:ascii="Cambria Math" w:eastAsiaTheme="minorEastAsia" w:hAnsi="Cambria Math" w:cs="Times New Roman"/>
                    <w:sz w:val="24"/>
                    <w:szCs w:val="24"/>
                    <w:lang w:val="en-IN"/>
                  </w:rPr>
                  <m:t>4</m:t>
                </m:r>
              </m:sub>
            </m:sSub>
          </m:e>
        </m:d>
        <m:r>
          <w:rPr>
            <w:rFonts w:ascii="Cambria Math" w:eastAsiaTheme="minorEastAsia" w:hAnsi="Cambria Math" w:cs="Times New Roman"/>
            <w:sz w:val="24"/>
            <w:szCs w:val="24"/>
            <w:lang w:val="en-IN"/>
          </w:rPr>
          <m:t xml:space="preserve">=0.6, </m:t>
        </m:r>
        <m:r>
          <w:rPr>
            <w:rFonts w:ascii="Cambria Math" w:eastAsiaTheme="minorEastAsia" w:hAnsi="Cambria Math" w:cs="Times New Roman"/>
            <w:sz w:val="24"/>
            <w:szCs w:val="24"/>
            <w:lang w:val="en-IN"/>
          </w:rPr>
          <m:t xml:space="preserve"> σ</m:t>
        </m:r>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v</m:t>
                </m:r>
              </m:e>
              <m:sub>
                <m:r>
                  <w:rPr>
                    <w:rFonts w:ascii="Cambria Math" w:eastAsiaTheme="minorEastAsia" w:hAnsi="Cambria Math" w:cs="Times New Roman"/>
                    <w:sz w:val="24"/>
                    <w:szCs w:val="24"/>
                    <w:lang w:val="en-IN"/>
                  </w:rPr>
                  <m:t>5</m:t>
                </m:r>
              </m:sub>
            </m:sSub>
          </m:e>
        </m:d>
        <m:r>
          <w:rPr>
            <w:rFonts w:ascii="Cambria Math" w:eastAsiaTheme="minorEastAsia" w:hAnsi="Cambria Math" w:cs="Times New Roman"/>
            <w:sz w:val="24"/>
            <w:szCs w:val="24"/>
            <w:lang w:val="en-IN"/>
          </w:rPr>
          <m:t>=</m:t>
        </m:r>
        <m:r>
          <w:rPr>
            <w:rFonts w:ascii="Cambria Math" w:eastAsiaTheme="minorEastAsia" w:hAnsi="Cambria Math" w:cs="Times New Roman"/>
            <w:sz w:val="24"/>
            <w:szCs w:val="24"/>
            <w:lang w:val="en-IN"/>
          </w:rPr>
          <m:t>0.5</m:t>
        </m:r>
        <m:r>
          <w:rPr>
            <w:rFonts w:ascii="Cambria Math" w:eastAsiaTheme="minorEastAsia" w:hAnsi="Cambria Math" w:cs="Times New Roman"/>
            <w:sz w:val="24"/>
            <w:szCs w:val="24"/>
            <w:lang w:val="en-IN"/>
          </w:rPr>
          <m:t xml:space="preserve">, </m:t>
        </m:r>
        <m:r>
          <w:rPr>
            <w:rFonts w:ascii="Cambria Math" w:eastAsiaTheme="minorEastAsia" w:hAnsi="Cambria Math" w:cs="Times New Roman"/>
            <w:sz w:val="24"/>
            <w:szCs w:val="24"/>
            <w:lang w:val="en-IN"/>
          </w:rPr>
          <m:t xml:space="preserve"> σ</m:t>
        </m:r>
        <m:d>
          <m:dPr>
            <m:ctrlPr>
              <w:rPr>
                <w:rFonts w:ascii="Cambria Math" w:eastAsiaTheme="minorEastAsia" w:hAnsi="Cambria Math" w:cs="Times New Roman"/>
                <w:i/>
                <w:sz w:val="24"/>
                <w:szCs w:val="24"/>
                <w:lang w:val="en-IN"/>
              </w:rPr>
            </m:ctrlPr>
          </m:dPr>
          <m:e>
            <m:sSub>
              <m:sSubPr>
                <m:ctrlPr>
                  <w:rPr>
                    <w:rFonts w:ascii="Cambria Math" w:eastAsiaTheme="minorEastAsia" w:hAnsi="Cambria Math" w:cs="Times New Roman"/>
                    <w:i/>
                    <w:sz w:val="24"/>
                    <w:szCs w:val="24"/>
                    <w:lang w:val="en-IN"/>
                  </w:rPr>
                </m:ctrlPr>
              </m:sSubPr>
              <m:e>
                <m:r>
                  <w:rPr>
                    <w:rFonts w:ascii="Cambria Math" w:eastAsiaTheme="minorEastAsia" w:hAnsi="Cambria Math" w:cs="Times New Roman"/>
                    <w:sz w:val="24"/>
                    <w:szCs w:val="24"/>
                    <w:lang w:val="en-IN"/>
                  </w:rPr>
                  <m:t>v</m:t>
                </m:r>
              </m:e>
              <m:sub>
                <m:r>
                  <w:rPr>
                    <w:rFonts w:ascii="Cambria Math" w:eastAsiaTheme="minorEastAsia" w:hAnsi="Cambria Math" w:cs="Times New Roman"/>
                    <w:sz w:val="24"/>
                    <w:szCs w:val="24"/>
                    <w:lang w:val="en-IN"/>
                  </w:rPr>
                  <m:t>6</m:t>
                </m:r>
              </m:sub>
            </m:sSub>
          </m:e>
        </m:d>
        <m:r>
          <w:rPr>
            <w:rFonts w:ascii="Cambria Math" w:eastAsiaTheme="minorEastAsia" w:hAnsi="Cambria Math" w:cs="Times New Roman"/>
            <w:sz w:val="24"/>
            <w:szCs w:val="24"/>
            <w:lang w:val="en-IN"/>
          </w:rPr>
          <m:t xml:space="preserve">= </m:t>
        </m:r>
        <m:r>
          <w:rPr>
            <w:rFonts w:ascii="Cambria Math" w:eastAsiaTheme="minorEastAsia" w:hAnsi="Cambria Math" w:cs="Times New Roman"/>
            <w:sz w:val="24"/>
            <w:szCs w:val="24"/>
            <w:lang w:val="en-IN"/>
          </w:rPr>
          <m:t>0.75</m:t>
        </m:r>
      </m:oMath>
    </w:p>
    <w:p w14:paraId="508DADDB" w14:textId="46BA5053" w:rsidR="00FA4432" w:rsidRPr="00FA4432" w:rsidRDefault="00FA4432" w:rsidP="00F843A5">
      <w:pPr>
        <w:pStyle w:val="ListParagraph"/>
        <w:numPr>
          <w:ilvl w:val="0"/>
          <w:numId w:val="5"/>
        </w:numPr>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sz w:val="24"/>
          <w:szCs w:val="24"/>
          <w:lang w:val="en-IN"/>
        </w:rPr>
        <w:t xml:space="preserve">The edge </w:t>
      </w:r>
      <m:oMath>
        <m:r>
          <w:rPr>
            <w:rFonts w:ascii="Cambria Math" w:eastAsiaTheme="minorEastAsia" w:hAnsi="Cambria Math" w:cs="Times New Roman"/>
            <w:sz w:val="24"/>
            <w:szCs w:val="24"/>
            <w:lang w:val="en-IN"/>
          </w:rPr>
          <m:t xml:space="preserve">(v₂, v₃) </m:t>
        </m:r>
      </m:oMath>
      <w:r w:rsidRPr="00FA4432">
        <w:rPr>
          <w:rFonts w:ascii="Times New Roman" w:eastAsiaTheme="minorEastAsia" w:hAnsi="Times New Roman" w:cs="Times New Roman"/>
          <w:sz w:val="24"/>
          <w:szCs w:val="24"/>
          <w:lang w:val="en-IN"/>
        </w:rPr>
        <w:t xml:space="preserve">has </w:t>
      </w:r>
      <m:oMath>
        <m:r>
          <w:rPr>
            <w:rFonts w:ascii="Cambria Math" w:eastAsiaTheme="minorEastAsia" w:hAnsi="Cambria Math" w:cs="Times New Roman"/>
            <w:sz w:val="24"/>
            <w:szCs w:val="24"/>
            <w:lang w:val="en-IN"/>
          </w:rPr>
          <m:t>μ = 0.65 ≤ min(σ(v₂), σ(v₃)) = min(0.7, 0.8) = 0.7.</m:t>
        </m:r>
      </m:oMath>
      <w:r w:rsidRPr="00FA4432">
        <w:rPr>
          <w:rFonts w:ascii="Times New Roman" w:eastAsiaTheme="minorEastAsia" w:hAnsi="Times New Roman" w:cs="Times New Roman"/>
          <w:sz w:val="24"/>
          <w:szCs w:val="24"/>
          <w:lang w:val="en-IN"/>
        </w:rPr>
        <w:t xml:space="preserve"> </w:t>
      </w:r>
    </w:p>
    <w:p w14:paraId="6653836C" w14:textId="277983D5" w:rsidR="00FA4432" w:rsidRPr="00FA4432" w:rsidRDefault="00FA4432" w:rsidP="00F843A5">
      <w:pPr>
        <w:pStyle w:val="ListParagraph"/>
        <w:numPr>
          <w:ilvl w:val="0"/>
          <w:numId w:val="5"/>
        </w:numPr>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sz w:val="24"/>
          <w:szCs w:val="24"/>
          <w:lang w:val="en-IN"/>
        </w:rPr>
        <w:t xml:space="preserve">The edge </w:t>
      </w:r>
      <m:oMath>
        <m:r>
          <w:rPr>
            <w:rFonts w:ascii="Cambria Math" w:eastAsiaTheme="minorEastAsia" w:hAnsi="Cambria Math" w:cs="Times New Roman"/>
            <w:sz w:val="24"/>
            <w:szCs w:val="24"/>
            <w:lang w:val="en-IN"/>
          </w:rPr>
          <m:t>(v₄, v₅)</m:t>
        </m:r>
      </m:oMath>
      <w:r w:rsidRPr="00FA4432">
        <w:rPr>
          <w:rFonts w:ascii="Times New Roman" w:eastAsiaTheme="minorEastAsia" w:hAnsi="Times New Roman" w:cs="Times New Roman"/>
          <w:sz w:val="24"/>
          <w:szCs w:val="24"/>
          <w:lang w:val="en-IN"/>
        </w:rPr>
        <w:t xml:space="preserve"> has </w:t>
      </w:r>
      <m:oMath>
        <m:r>
          <w:rPr>
            <w:rFonts w:ascii="Cambria Math" w:eastAsiaTheme="minorEastAsia" w:hAnsi="Cambria Math" w:cs="Times New Roman"/>
            <w:sz w:val="24"/>
            <w:szCs w:val="24"/>
            <w:lang w:val="en-IN"/>
          </w:rPr>
          <m:t>μ = 0.45 ≤ min(σ(v₄), σ(v₅)) = min(0.6, 0.5) = 0.5.</m:t>
        </m:r>
      </m:oMath>
      <w:r w:rsidRPr="00FA4432">
        <w:rPr>
          <w:rFonts w:ascii="Times New Roman" w:eastAsiaTheme="minorEastAsia" w:hAnsi="Times New Roman" w:cs="Times New Roman"/>
          <w:sz w:val="24"/>
          <w:szCs w:val="24"/>
          <w:lang w:val="en-IN"/>
        </w:rPr>
        <w:t xml:space="preserve"> </w:t>
      </w:r>
    </w:p>
    <w:p w14:paraId="2CE5B069" w14:textId="22A3AF00" w:rsidR="00FA4432" w:rsidRPr="00FA4432" w:rsidRDefault="00FA4432" w:rsidP="00F843A5">
      <w:pPr>
        <w:pStyle w:val="ListParagraph"/>
        <w:numPr>
          <w:ilvl w:val="0"/>
          <w:numId w:val="5"/>
        </w:numPr>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sz w:val="24"/>
          <w:szCs w:val="24"/>
          <w:lang w:val="en-IN"/>
        </w:rPr>
        <w:t>The graph is connected, as there exists a fuzzy path between every pair of vertices.</w:t>
      </w:r>
    </w:p>
    <w:p w14:paraId="025DC6E3" w14:textId="13830A49" w:rsidR="00B4344D" w:rsidRPr="00F843A5" w:rsidRDefault="00B4344D"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321C1D83" w14:textId="77777777" w:rsidR="00F843A5" w:rsidRDefault="00F843A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01F300CE" w14:textId="77777777" w:rsidR="00F843A5" w:rsidRDefault="00F843A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5FB1A0C1" w14:textId="77777777" w:rsidR="00F843A5" w:rsidRDefault="00F843A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539FA2E3" w14:textId="77777777" w:rsidR="00F843A5" w:rsidRDefault="00F843A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5300231E" w14:textId="77777777" w:rsidR="00F843A5" w:rsidRDefault="00F843A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42F000D1" w14:textId="2E38C591" w:rsidR="00DB7055" w:rsidRPr="00F843A5" w:rsidRDefault="00AE6981"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noProof/>
          <w:sz w:val="24"/>
          <w:szCs w:val="24"/>
          <w:lang w:val="en-IN"/>
        </w:rPr>
        <mc:AlternateContent>
          <mc:Choice Requires="wpg">
            <w:drawing>
              <wp:anchor distT="0" distB="0" distL="114300" distR="114300" simplePos="0" relativeHeight="251673600" behindDoc="0" locked="0" layoutInCell="1" allowOverlap="1" wp14:anchorId="00D22566" wp14:editId="1109DC81">
                <wp:simplePos x="0" y="0"/>
                <wp:positionH relativeFrom="column">
                  <wp:posOffset>1551517</wp:posOffset>
                </wp:positionH>
                <wp:positionV relativeFrom="paragraph">
                  <wp:posOffset>163407</wp:posOffset>
                </wp:positionV>
                <wp:extent cx="3128011" cy="2749550"/>
                <wp:effectExtent l="95250" t="0" r="0" b="107950"/>
                <wp:wrapNone/>
                <wp:docPr id="593480643" name="Group 7"/>
                <wp:cNvGraphicFramePr/>
                <a:graphic xmlns:a="http://schemas.openxmlformats.org/drawingml/2006/main">
                  <a:graphicData uri="http://schemas.microsoft.com/office/word/2010/wordprocessingGroup">
                    <wpg:wgp>
                      <wpg:cNvGrpSpPr/>
                      <wpg:grpSpPr>
                        <a:xfrm>
                          <a:off x="0" y="0"/>
                          <a:ext cx="3128011" cy="2749550"/>
                          <a:chOff x="0" y="0"/>
                          <a:chExt cx="3128011" cy="2749550"/>
                        </a:xfrm>
                      </wpg:grpSpPr>
                      <wpg:grpSp>
                        <wpg:cNvPr id="1129958463" name="Group 6"/>
                        <wpg:cNvGrpSpPr/>
                        <wpg:grpSpPr>
                          <a:xfrm>
                            <a:off x="0" y="0"/>
                            <a:ext cx="3128011" cy="2749550"/>
                            <a:chOff x="0" y="0"/>
                            <a:chExt cx="3128011" cy="2749550"/>
                          </a:xfrm>
                        </wpg:grpSpPr>
                        <wpg:grpSp>
                          <wpg:cNvPr id="1596874836" name="Group 5"/>
                          <wpg:cNvGrpSpPr/>
                          <wpg:grpSpPr>
                            <a:xfrm>
                              <a:off x="27941" y="0"/>
                              <a:ext cx="3100070" cy="2749550"/>
                              <a:chOff x="0" y="0"/>
                              <a:chExt cx="3100070" cy="2749550"/>
                            </a:xfrm>
                          </wpg:grpSpPr>
                          <wpg:grpSp>
                            <wpg:cNvPr id="573464328" name="Group 4"/>
                            <wpg:cNvGrpSpPr/>
                            <wpg:grpSpPr>
                              <a:xfrm>
                                <a:off x="0" y="0"/>
                                <a:ext cx="3100070" cy="2749550"/>
                                <a:chOff x="0" y="0"/>
                                <a:chExt cx="3100070" cy="2749550"/>
                              </a:xfrm>
                            </wpg:grpSpPr>
                            <wpg:grpSp>
                              <wpg:cNvPr id="1699963363" name="Group 3"/>
                              <wpg:cNvGrpSpPr/>
                              <wpg:grpSpPr>
                                <a:xfrm>
                                  <a:off x="0" y="0"/>
                                  <a:ext cx="3100070" cy="2749550"/>
                                  <a:chOff x="0" y="0"/>
                                  <a:chExt cx="3100070" cy="2749550"/>
                                </a:xfrm>
                              </wpg:grpSpPr>
                              <wpg:grpSp>
                                <wpg:cNvPr id="479175792" name="Group 2"/>
                                <wpg:cNvGrpSpPr/>
                                <wpg:grpSpPr>
                                  <a:xfrm>
                                    <a:off x="0" y="0"/>
                                    <a:ext cx="3100070" cy="2749550"/>
                                    <a:chOff x="0" y="0"/>
                                    <a:chExt cx="3100070" cy="2749550"/>
                                  </a:xfrm>
                                </wpg:grpSpPr>
                                <wpg:grpSp>
                                  <wpg:cNvPr id="1608295067" name="Group 1"/>
                                  <wpg:cNvGrpSpPr/>
                                  <wpg:grpSpPr>
                                    <a:xfrm>
                                      <a:off x="0" y="0"/>
                                      <a:ext cx="3100070" cy="2749550"/>
                                      <a:chOff x="0" y="0"/>
                                      <a:chExt cx="3100388" cy="2750049"/>
                                    </a:xfrm>
                                  </wpg:grpSpPr>
                                  <wpg:grpSp>
                                    <wpg:cNvPr id="1241720179" name="FuzzyGraph"/>
                                    <wpg:cNvGrpSpPr/>
                                    <wpg:grpSpPr>
                                      <a:xfrm>
                                        <a:off x="0" y="0"/>
                                        <a:ext cx="3100388" cy="2750049"/>
                                        <a:chOff x="0" y="-246888"/>
                                        <a:chExt cx="5779008" cy="5038344"/>
                                      </a:xfrm>
                                    </wpg:grpSpPr>
                                    <wps:wsp>
                                      <wps:cNvPr id="15860782" name="ln200"/>
                                      <wps:cNvCnPr/>
                                      <wps:spPr>
                                        <a:xfrm flipV="1">
                                          <a:off x="548640" y="347472"/>
                                          <a:ext cx="2194560" cy="1481328"/>
                                        </a:xfrm>
                                        <a:prstGeom prst="line">
                                          <a:avLst/>
                                        </a:prstGeom>
                                        <a:noFill/>
                                        <a:ln w="31750">
                                          <a:solidFill>
                                            <a:schemeClr val="tx1"/>
                                          </a:solidFill>
                                        </a:ln>
                                      </wps:spPr>
                                      <wps:bodyPr/>
                                    </wps:wsp>
                                    <wps:wsp>
                                      <wps:cNvPr id="472883250" name="ln202"/>
                                      <wps:cNvCnPr/>
                                      <wps:spPr>
                                        <a:xfrm>
                                          <a:off x="2743200" y="347472"/>
                                          <a:ext cx="2194560" cy="1481328"/>
                                        </a:xfrm>
                                        <a:prstGeom prst="line">
                                          <a:avLst/>
                                        </a:prstGeom>
                                        <a:noFill/>
                                        <a:ln w="35560">
                                          <a:solidFill>
                                            <a:schemeClr val="tx1"/>
                                          </a:solidFill>
                                        </a:ln>
                                      </wps:spPr>
                                      <wps:bodyPr/>
                                    </wps:wsp>
                                    <wps:wsp>
                                      <wps:cNvPr id="569116674" name="tb203"/>
                                      <wps:cNvSpPr>
                                        <a:spLocks noChangeArrowheads="1"/>
                                      </wps:cNvSpPr>
                                      <wps:spPr>
                                        <a:xfrm rot="2026127">
                                          <a:off x="3339092" y="586687"/>
                                          <a:ext cx="1374866" cy="681632"/>
                                        </a:xfrm>
                                        <a:prstGeom prst="rect">
                                          <a:avLst/>
                                        </a:prstGeom>
                                        <a:noFill/>
                                        <a:ln>
                                          <a:noFill/>
                                        </a:ln>
                                      </wps:spPr>
                                      <wps:txbx>
                                        <w:txbxContent>
                                          <w:p w14:paraId="3DBE1513" w14:textId="10CF5112" w:rsidR="003577E3" w:rsidRDefault="003577E3" w:rsidP="003577E3">
                                            <w:pPr>
                                              <w:jc w:val="center"/>
                                            </w:pPr>
                                            <m:oMathPara>
                                              <m:oMath>
                                                <m:r>
                                                  <w:rPr>
                                                    <w:rFonts w:ascii="Cambria Math" w:hAnsi="Cambria Math"/>
                                                  </w:rPr>
                                                  <m:t>μ=0.6</m:t>
                                                </m:r>
                                                <m:r>
                                                  <w:rPr>
                                                    <w:rFonts w:ascii="Cambria Math" w:hAnsi="Cambria Math"/>
                                                  </w:rPr>
                                                  <m:t>5</m:t>
                                                </m:r>
                                              </m:oMath>
                                            </m:oMathPara>
                                          </w:p>
                                        </w:txbxContent>
                                      </wps:txbx>
                                      <wps:bodyPr/>
                                    </wps:wsp>
                                    <wps:wsp>
                                      <wps:cNvPr id="1556218537" name="ln204"/>
                                      <wps:cNvCnPr/>
                                      <wps:spPr>
                                        <a:xfrm>
                                          <a:off x="2743200" y="347472"/>
                                          <a:ext cx="18287" cy="3968495"/>
                                        </a:xfrm>
                                        <a:prstGeom prst="line">
                                          <a:avLst/>
                                        </a:prstGeom>
                                        <a:noFill/>
                                        <a:ln w="22860">
                                          <a:solidFill>
                                            <a:schemeClr val="tx1"/>
                                          </a:solidFill>
                                        </a:ln>
                                      </wps:spPr>
                                      <wps:bodyPr/>
                                    </wps:wsp>
                                    <wps:wsp>
                                      <wps:cNvPr id="1292343458" name="tb205"/>
                                      <wps:cNvSpPr>
                                        <a:spLocks noChangeArrowheads="1"/>
                                      </wps:cNvSpPr>
                                      <wps:spPr>
                                        <a:xfrm>
                                          <a:off x="2669774" y="2221540"/>
                                          <a:ext cx="850303" cy="269389"/>
                                        </a:xfrm>
                                        <a:prstGeom prst="rect">
                                          <a:avLst/>
                                        </a:prstGeom>
                                        <a:noFill/>
                                        <a:ln>
                                          <a:noFill/>
                                        </a:ln>
                                      </wps:spPr>
                                      <wps:bodyPr/>
                                    </wps:wsp>
                                    <wps:wsp>
                                      <wps:cNvPr id="1573257430" name="ln206"/>
                                      <wps:cNvCnPr/>
                                      <wps:spPr>
                                        <a:xfrm>
                                          <a:off x="548640" y="1828800"/>
                                          <a:ext cx="457200" cy="1737360"/>
                                        </a:xfrm>
                                        <a:prstGeom prst="line">
                                          <a:avLst/>
                                        </a:prstGeom>
                                        <a:noFill/>
                                        <a:ln w="29209">
                                          <a:solidFill>
                                            <a:schemeClr val="tx1"/>
                                          </a:solidFill>
                                        </a:ln>
                                      </wps:spPr>
                                      <wps:bodyPr/>
                                    </wps:wsp>
                                    <wps:wsp>
                                      <wps:cNvPr id="263668395" name="tb207"/>
                                      <wps:cNvSpPr>
                                        <a:spLocks noChangeArrowheads="1"/>
                                      </wps:cNvSpPr>
                                      <wps:spPr>
                                        <a:xfrm>
                                          <a:off x="0" y="2490929"/>
                                          <a:ext cx="1005840" cy="520235"/>
                                        </a:xfrm>
                                        <a:prstGeom prst="rect">
                                          <a:avLst/>
                                        </a:prstGeom>
                                        <a:noFill/>
                                        <a:ln>
                                          <a:noFill/>
                                        </a:ln>
                                      </wps:spPr>
                                      <wps:bodyPr/>
                                    </wps:wsp>
                                    <wps:wsp>
                                      <wps:cNvPr id="48579599" name="ln208"/>
                                      <wps:cNvCnPr/>
                                      <wps:spPr>
                                        <a:xfrm flipH="1">
                                          <a:off x="4480560" y="1828800"/>
                                          <a:ext cx="457200" cy="1737360"/>
                                        </a:xfrm>
                                        <a:prstGeom prst="line">
                                          <a:avLst/>
                                        </a:prstGeom>
                                        <a:noFill/>
                                        <a:ln w="38100">
                                          <a:solidFill>
                                            <a:schemeClr val="tx1"/>
                                          </a:solidFill>
                                        </a:ln>
                                      </wps:spPr>
                                      <wps:bodyPr/>
                                    </wps:wsp>
                                    <wps:wsp>
                                      <wps:cNvPr id="1741321872" name="tb209"/>
                                      <wps:cNvSpPr>
                                        <a:spLocks noChangeArrowheads="1"/>
                                      </wps:cNvSpPr>
                                      <wps:spPr>
                                        <a:xfrm>
                                          <a:off x="4690871" y="2587752"/>
                                          <a:ext cx="754322" cy="299294"/>
                                        </a:xfrm>
                                        <a:prstGeom prst="rect">
                                          <a:avLst/>
                                        </a:prstGeom>
                                        <a:noFill/>
                                        <a:ln>
                                          <a:noFill/>
                                        </a:ln>
                                      </wps:spPr>
                                      <wps:bodyPr/>
                                    </wps:wsp>
                                    <wps:wsp>
                                      <wps:cNvPr id="1305360449" name="ln210"/>
                                      <wps:cNvCnPr/>
                                      <wps:spPr>
                                        <a:xfrm>
                                          <a:off x="1005840" y="3566160"/>
                                          <a:ext cx="1737360" cy="749807"/>
                                        </a:xfrm>
                                        <a:prstGeom prst="line">
                                          <a:avLst/>
                                        </a:prstGeom>
                                        <a:noFill/>
                                        <a:ln w="25400">
                                          <a:solidFill>
                                            <a:schemeClr val="tx1"/>
                                          </a:solidFill>
                                        </a:ln>
                                      </wps:spPr>
                                      <wps:bodyPr/>
                                    </wps:wsp>
                                    <wps:wsp>
                                      <wps:cNvPr id="955056274" name="tb211"/>
                                      <wps:cNvSpPr>
                                        <a:spLocks noChangeArrowheads="1"/>
                                      </wps:cNvSpPr>
                                      <wps:spPr>
                                        <a:xfrm>
                                          <a:off x="1490472" y="3922775"/>
                                          <a:ext cx="384048" cy="219456"/>
                                        </a:xfrm>
                                        <a:prstGeom prst="rect">
                                          <a:avLst/>
                                        </a:prstGeom>
                                        <a:noFill/>
                                        <a:ln>
                                          <a:noFill/>
                                        </a:ln>
                                      </wps:spPr>
                                      <wps:bodyPr/>
                                    </wps:wsp>
                                    <wps:wsp>
                                      <wps:cNvPr id="1050744644" name="ln212"/>
                                      <wps:cNvCnPr/>
                                      <wps:spPr>
                                        <a:xfrm>
                                          <a:off x="1005840" y="3566160"/>
                                          <a:ext cx="3474720" cy="18288"/>
                                        </a:xfrm>
                                        <a:prstGeom prst="line">
                                          <a:avLst/>
                                        </a:prstGeom>
                                        <a:noFill/>
                                        <a:ln w="29209">
                                          <a:solidFill>
                                            <a:schemeClr val="tx1"/>
                                          </a:solidFill>
                                        </a:ln>
                                      </wps:spPr>
                                      <wps:bodyPr/>
                                    </wps:wsp>
                                    <wps:wsp>
                                      <wps:cNvPr id="1887854882" name="tb213"/>
                                      <wps:cNvSpPr>
                                        <a:spLocks noChangeArrowheads="1"/>
                                      </wps:cNvSpPr>
                                      <wps:spPr>
                                        <a:xfrm>
                                          <a:off x="2560320" y="3346703"/>
                                          <a:ext cx="384048" cy="219456"/>
                                        </a:xfrm>
                                        <a:prstGeom prst="rect">
                                          <a:avLst/>
                                        </a:prstGeom>
                                        <a:noFill/>
                                        <a:ln>
                                          <a:noFill/>
                                        </a:ln>
                                      </wps:spPr>
                                      <wps:bodyPr/>
                                    </wps:wsp>
                                    <wps:wsp>
                                      <wps:cNvPr id="958715071" name="ln214"/>
                                      <wps:cNvCnPr/>
                                      <wps:spPr>
                                        <a:xfrm flipV="1">
                                          <a:off x="2743200" y="3566160"/>
                                          <a:ext cx="1737360" cy="749807"/>
                                        </a:xfrm>
                                        <a:prstGeom prst="line">
                                          <a:avLst/>
                                        </a:prstGeom>
                                        <a:noFill/>
                                        <a:ln w="26670">
                                          <a:solidFill>
                                            <a:schemeClr val="tx1"/>
                                          </a:solidFill>
                                        </a:ln>
                                      </wps:spPr>
                                      <wps:bodyPr/>
                                    </wps:wsp>
                                    <wps:wsp>
                                      <wps:cNvPr id="1738517568" name="tb215"/>
                                      <wps:cNvSpPr>
                                        <a:spLocks noChangeArrowheads="1"/>
                                      </wps:cNvSpPr>
                                      <wps:spPr>
                                        <a:xfrm>
                                          <a:off x="3520439" y="3922775"/>
                                          <a:ext cx="384048" cy="219456"/>
                                        </a:xfrm>
                                        <a:prstGeom prst="rect">
                                          <a:avLst/>
                                        </a:prstGeom>
                                        <a:noFill/>
                                        <a:ln>
                                          <a:noFill/>
                                        </a:ln>
                                      </wps:spPr>
                                      <wps:bodyPr/>
                                    </wps:wsp>
                                    <wps:wsp>
                                      <wps:cNvPr id="1810523525" name="el216"/>
                                      <wps:cNvSpPr/>
                                      <wps:spPr>
                                        <a:xfrm>
                                          <a:off x="219456" y="1499616"/>
                                          <a:ext cx="658368" cy="658368"/>
                                        </a:xfrm>
                                        <a:prstGeom prst="ellipse">
                                          <a:avLst/>
                                        </a:prstGeom>
                                        <a:solidFill>
                                          <a:schemeClr val="bg1"/>
                                        </a:solidFill>
                                        <a:ln w="19050">
                                          <a:solidFill>
                                            <a:srgbClr val="0D2B5E"/>
                                          </a:solidFill>
                                        </a:ln>
                                      </wps:spPr>
                                      <wps:txbx>
                                        <w:txbxContent>
                                          <w:p w14:paraId="2FB4CD2E" w14:textId="3EF8DA20" w:rsidR="00292F2B" w:rsidRDefault="00292F2B" w:rsidP="00292F2B">
                                            <w:pPr>
                                              <w:jc w:val="center"/>
                                            </w:pPr>
                                            <m:oMathPara>
                                              <m:oMath>
                                                <m:r>
                                                  <w:rPr>
                                                    <w:rFonts w:ascii="Cambria Math" w:eastAsiaTheme="minorEastAsia" w:hAnsi="Cambria Math"/>
                                                    <w:lang w:val="en-IN"/>
                                                  </w:rPr>
                                                  <m:t>v₁</m:t>
                                                </m:r>
                                              </m:oMath>
                                            </m:oMathPara>
                                          </w:p>
                                        </w:txbxContent>
                                      </wps:txbx>
                                      <wps:bodyPr/>
                                    </wps:wsp>
                                    <wps:wsp>
                                      <wps:cNvPr id="1593208013" name="tb217"/>
                                      <wps:cNvSpPr>
                                        <a:spLocks noChangeArrowheads="1"/>
                                      </wps:cNvSpPr>
                                      <wps:spPr>
                                        <a:xfrm>
                                          <a:off x="219456" y="1691640"/>
                                          <a:ext cx="658368" cy="274320"/>
                                        </a:xfrm>
                                        <a:prstGeom prst="rect">
                                          <a:avLst/>
                                        </a:prstGeom>
                                        <a:noFill/>
                                        <a:ln>
                                          <a:noFill/>
                                        </a:ln>
                                      </wps:spPr>
                                      <wps:bodyPr/>
                                    </wps:wsp>
                                    <wps:wsp>
                                      <wps:cNvPr id="136317948" name="tb218"/>
                                      <wps:cNvSpPr>
                                        <a:spLocks noChangeArrowheads="1"/>
                                      </wps:cNvSpPr>
                                      <wps:spPr>
                                        <a:xfrm>
                                          <a:off x="0" y="1737360"/>
                                          <a:ext cx="475488" cy="201168"/>
                                        </a:xfrm>
                                        <a:prstGeom prst="rect">
                                          <a:avLst/>
                                        </a:prstGeom>
                                        <a:noFill/>
                                        <a:ln>
                                          <a:noFill/>
                                        </a:ln>
                                      </wps:spPr>
                                      <wps:bodyPr/>
                                    </wps:wsp>
                                    <wps:wsp>
                                      <wps:cNvPr id="233430847" name="el219"/>
                                      <wps:cNvSpPr/>
                                      <wps:spPr>
                                        <a:xfrm>
                                          <a:off x="2414016" y="18287"/>
                                          <a:ext cx="658368" cy="658368"/>
                                        </a:xfrm>
                                        <a:prstGeom prst="ellipse">
                                          <a:avLst/>
                                        </a:prstGeom>
                                        <a:solidFill>
                                          <a:schemeClr val="bg1"/>
                                        </a:solidFill>
                                        <a:ln w="19050">
                                          <a:solidFill>
                                            <a:srgbClr val="0D2B5E"/>
                                          </a:solidFill>
                                        </a:ln>
                                      </wps:spPr>
                                      <wps:txbx>
                                        <w:txbxContent>
                                          <w:p w14:paraId="716D07E3" w14:textId="387C28C4" w:rsidR="00292F2B" w:rsidRDefault="00292F2B" w:rsidP="00292F2B">
                                            <w:pPr>
                                              <w:jc w:val="center"/>
                                            </w:pPr>
                                            <m:oMathPara>
                                              <m:oMath>
                                                <m:r>
                                                  <w:rPr>
                                                    <w:rFonts w:ascii="Cambria Math" w:eastAsiaTheme="minorEastAsia" w:hAnsi="Cambria Math"/>
                                                    <w:lang w:val="en-IN"/>
                                                  </w:rPr>
                                                  <m:t>v₂</m:t>
                                                </m:r>
                                              </m:oMath>
                                            </m:oMathPara>
                                          </w:p>
                                        </w:txbxContent>
                                      </wps:txbx>
                                      <wps:bodyPr/>
                                    </wps:wsp>
                                    <wps:wsp>
                                      <wps:cNvPr id="200129489" name="tb220"/>
                                      <wps:cNvSpPr>
                                        <a:spLocks noChangeArrowheads="1"/>
                                      </wps:cNvSpPr>
                                      <wps:spPr>
                                        <a:xfrm>
                                          <a:off x="2414016" y="210312"/>
                                          <a:ext cx="658368" cy="274320"/>
                                        </a:xfrm>
                                        <a:prstGeom prst="rect">
                                          <a:avLst/>
                                        </a:prstGeom>
                                        <a:noFill/>
                                        <a:ln>
                                          <a:noFill/>
                                        </a:ln>
                                      </wps:spPr>
                                      <wps:bodyPr/>
                                    </wps:wsp>
                                    <wps:wsp>
                                      <wps:cNvPr id="1142587155" name="tb221"/>
                                      <wps:cNvSpPr>
                                        <a:spLocks noChangeArrowheads="1"/>
                                      </wps:cNvSpPr>
                                      <wps:spPr>
                                        <a:xfrm>
                                          <a:off x="2724912" y="-246888"/>
                                          <a:ext cx="475488" cy="201168"/>
                                        </a:xfrm>
                                        <a:prstGeom prst="rect">
                                          <a:avLst/>
                                        </a:prstGeom>
                                        <a:noFill/>
                                        <a:ln>
                                          <a:noFill/>
                                        </a:ln>
                                      </wps:spPr>
                                      <wps:bodyPr/>
                                    </wps:wsp>
                                    <wps:wsp>
                                      <wps:cNvPr id="943945367" name="el222"/>
                                      <wps:cNvSpPr/>
                                      <wps:spPr>
                                        <a:xfrm>
                                          <a:off x="4608576" y="1499616"/>
                                          <a:ext cx="658368" cy="658368"/>
                                        </a:xfrm>
                                        <a:prstGeom prst="ellipse">
                                          <a:avLst/>
                                        </a:prstGeom>
                                        <a:solidFill>
                                          <a:schemeClr val="bg1"/>
                                        </a:solidFill>
                                        <a:ln w="19050">
                                          <a:solidFill>
                                            <a:srgbClr val="0D2B5E"/>
                                          </a:solidFill>
                                        </a:ln>
                                      </wps:spPr>
                                      <wps:txbx>
                                        <w:txbxContent>
                                          <w:p w14:paraId="2CC8242C" w14:textId="18CF62F4" w:rsidR="00292F2B" w:rsidRDefault="00292F2B" w:rsidP="00292F2B">
                                            <w:pPr>
                                              <w:jc w:val="center"/>
                                            </w:pPr>
                                            <m:oMathPara>
                                              <m:oMath>
                                                <m:r>
                                                  <w:rPr>
                                                    <w:rFonts w:ascii="Cambria Math" w:eastAsiaTheme="minorEastAsia" w:hAnsi="Cambria Math"/>
                                                    <w:lang w:val="en-IN"/>
                                                  </w:rPr>
                                                  <m:t>v₃</m:t>
                                                </m:r>
                                              </m:oMath>
                                            </m:oMathPara>
                                          </w:p>
                                        </w:txbxContent>
                                      </wps:txbx>
                                      <wps:bodyPr/>
                                    </wps:wsp>
                                    <wps:wsp>
                                      <wps:cNvPr id="2054157931" name="tb223"/>
                                      <wps:cNvSpPr>
                                        <a:spLocks noChangeArrowheads="1"/>
                                      </wps:cNvSpPr>
                                      <wps:spPr>
                                        <a:xfrm>
                                          <a:off x="4608576" y="1691640"/>
                                          <a:ext cx="658368" cy="274320"/>
                                        </a:xfrm>
                                        <a:prstGeom prst="rect">
                                          <a:avLst/>
                                        </a:prstGeom>
                                        <a:noFill/>
                                        <a:ln>
                                          <a:noFill/>
                                        </a:ln>
                                      </wps:spPr>
                                      <wps:bodyPr/>
                                    </wps:wsp>
                                    <wps:wsp>
                                      <wps:cNvPr id="139557718" name="tb224"/>
                                      <wps:cNvSpPr>
                                        <a:spLocks noChangeArrowheads="1"/>
                                      </wps:cNvSpPr>
                                      <wps:spPr>
                                        <a:xfrm>
                                          <a:off x="5303520" y="1737360"/>
                                          <a:ext cx="475488" cy="201168"/>
                                        </a:xfrm>
                                        <a:prstGeom prst="rect">
                                          <a:avLst/>
                                        </a:prstGeom>
                                        <a:noFill/>
                                        <a:ln>
                                          <a:noFill/>
                                        </a:ln>
                                      </wps:spPr>
                                      <wps:bodyPr/>
                                    </wps:wsp>
                                    <wps:wsp>
                                      <wps:cNvPr id="1062572768" name="el225"/>
                                      <wps:cNvSpPr/>
                                      <wps:spPr>
                                        <a:xfrm>
                                          <a:off x="676656" y="3236976"/>
                                          <a:ext cx="658368" cy="658368"/>
                                        </a:xfrm>
                                        <a:prstGeom prst="ellipse">
                                          <a:avLst/>
                                        </a:prstGeom>
                                        <a:solidFill>
                                          <a:schemeClr val="bg1"/>
                                        </a:solidFill>
                                        <a:ln w="19050">
                                          <a:solidFill>
                                            <a:srgbClr val="0D2B5E"/>
                                          </a:solidFill>
                                        </a:ln>
                                      </wps:spPr>
                                      <wps:txbx>
                                        <w:txbxContent>
                                          <w:p w14:paraId="38798617" w14:textId="651E9C25" w:rsidR="00292F2B" w:rsidRDefault="00292F2B" w:rsidP="00292F2B">
                                            <w:pPr>
                                              <w:jc w:val="center"/>
                                            </w:pPr>
                                            <m:oMathPara>
                                              <m:oMath>
                                                <m:r>
                                                  <w:rPr>
                                                    <w:rFonts w:ascii="Cambria Math" w:eastAsiaTheme="minorEastAsia" w:hAnsi="Cambria Math"/>
                                                    <w:lang w:val="en-IN"/>
                                                  </w:rPr>
                                                  <m:t>v₄</m:t>
                                                </m:r>
                                              </m:oMath>
                                            </m:oMathPara>
                                          </w:p>
                                        </w:txbxContent>
                                      </wps:txbx>
                                      <wps:bodyPr/>
                                    </wps:wsp>
                                    <wps:wsp>
                                      <wps:cNvPr id="155984480" name="tb226"/>
                                      <wps:cNvSpPr>
                                        <a:spLocks noChangeArrowheads="1"/>
                                      </wps:cNvSpPr>
                                      <wps:spPr>
                                        <a:xfrm>
                                          <a:off x="676656" y="3429000"/>
                                          <a:ext cx="658368" cy="274320"/>
                                        </a:xfrm>
                                        <a:prstGeom prst="rect">
                                          <a:avLst/>
                                        </a:prstGeom>
                                        <a:noFill/>
                                        <a:ln>
                                          <a:noFill/>
                                        </a:ln>
                                      </wps:spPr>
                                      <wps:bodyPr/>
                                    </wps:wsp>
                                    <wps:wsp>
                                      <wps:cNvPr id="903276470" name="tb227"/>
                                      <wps:cNvSpPr>
                                        <a:spLocks noChangeArrowheads="1"/>
                                      </wps:cNvSpPr>
                                      <wps:spPr>
                                        <a:xfrm>
                                          <a:off x="457200" y="3474720"/>
                                          <a:ext cx="475488" cy="201168"/>
                                        </a:xfrm>
                                        <a:prstGeom prst="rect">
                                          <a:avLst/>
                                        </a:prstGeom>
                                        <a:noFill/>
                                        <a:ln>
                                          <a:noFill/>
                                        </a:ln>
                                      </wps:spPr>
                                      <wps:bodyPr/>
                                    </wps:wsp>
                                    <wps:wsp>
                                      <wps:cNvPr id="1282912593" name="el228"/>
                                      <wps:cNvSpPr/>
                                      <wps:spPr>
                                        <a:xfrm>
                                          <a:off x="2414016" y="3986783"/>
                                          <a:ext cx="658368" cy="658368"/>
                                        </a:xfrm>
                                        <a:prstGeom prst="ellipse">
                                          <a:avLst/>
                                        </a:prstGeom>
                                        <a:solidFill>
                                          <a:schemeClr val="bg1"/>
                                        </a:solidFill>
                                        <a:ln w="19050">
                                          <a:solidFill>
                                            <a:srgbClr val="0D2B5E"/>
                                          </a:solidFill>
                                        </a:ln>
                                      </wps:spPr>
                                      <wps:txbx>
                                        <w:txbxContent>
                                          <w:p w14:paraId="0608DB6B" w14:textId="6662AC7D" w:rsidR="00292F2B" w:rsidRDefault="00292F2B" w:rsidP="00292F2B">
                                            <w:pPr>
                                              <w:jc w:val="center"/>
                                            </w:pPr>
                                            <m:oMathPara>
                                              <m:oMath>
                                                <m:r>
                                                  <w:rPr>
                                                    <w:rFonts w:ascii="Cambria Math" w:eastAsiaTheme="minorEastAsia" w:hAnsi="Cambria Math"/>
                                                    <w:lang w:val="en-IN"/>
                                                  </w:rPr>
                                                  <m:t>v₅</m:t>
                                                </m:r>
                                              </m:oMath>
                                            </m:oMathPara>
                                          </w:p>
                                        </w:txbxContent>
                                      </wps:txbx>
                                      <wps:bodyPr/>
                                    </wps:wsp>
                                    <wps:wsp>
                                      <wps:cNvPr id="1187428730" name="tb229"/>
                                      <wps:cNvSpPr>
                                        <a:spLocks noChangeArrowheads="1"/>
                                      </wps:cNvSpPr>
                                      <wps:spPr>
                                        <a:xfrm>
                                          <a:off x="2414016" y="4178807"/>
                                          <a:ext cx="658368" cy="274320"/>
                                        </a:xfrm>
                                        <a:prstGeom prst="rect">
                                          <a:avLst/>
                                        </a:prstGeom>
                                        <a:noFill/>
                                        <a:ln>
                                          <a:noFill/>
                                        </a:ln>
                                      </wps:spPr>
                                      <wps:bodyPr/>
                                    </wps:wsp>
                                    <wps:wsp>
                                      <wps:cNvPr id="463022332" name="tb230"/>
                                      <wps:cNvSpPr>
                                        <a:spLocks noChangeArrowheads="1"/>
                                      </wps:cNvSpPr>
                                      <wps:spPr>
                                        <a:xfrm>
                                          <a:off x="2770632" y="4590288"/>
                                          <a:ext cx="475488" cy="201168"/>
                                        </a:xfrm>
                                        <a:prstGeom prst="rect">
                                          <a:avLst/>
                                        </a:prstGeom>
                                        <a:noFill/>
                                        <a:ln>
                                          <a:noFill/>
                                        </a:ln>
                                      </wps:spPr>
                                      <wps:bodyPr/>
                                    </wps:wsp>
                                    <wps:wsp>
                                      <wps:cNvPr id="1263068046" name="el231"/>
                                      <wps:cNvSpPr/>
                                      <wps:spPr>
                                        <a:xfrm>
                                          <a:off x="4151375" y="3236977"/>
                                          <a:ext cx="658368" cy="658368"/>
                                        </a:xfrm>
                                        <a:prstGeom prst="ellipse">
                                          <a:avLst/>
                                        </a:prstGeom>
                                        <a:solidFill>
                                          <a:schemeClr val="bg1"/>
                                        </a:solidFill>
                                        <a:ln w="19050">
                                          <a:solidFill>
                                            <a:srgbClr val="0D2B5E"/>
                                          </a:solidFill>
                                        </a:ln>
                                      </wps:spPr>
                                      <wps:txbx>
                                        <w:txbxContent>
                                          <w:p w14:paraId="032B2078" w14:textId="53A6EE22" w:rsidR="00292F2B" w:rsidRDefault="00292F2B" w:rsidP="00292F2B">
                                            <w:pPr>
                                              <w:jc w:val="center"/>
                                            </w:pPr>
                                            <m:oMathPara>
                                              <m:oMath>
                                                <m:sSub>
                                                  <m:sSubPr>
                                                    <m:ctrlPr>
                                                      <w:rPr>
                                                        <w:rStyle w:val="vlist-s"/>
                                                        <w:rFonts w:ascii="Cambria Math" w:hAnsi="Cambria Math"/>
                                                        <w:i/>
                                                      </w:rPr>
                                                    </m:ctrlPr>
                                                  </m:sSubPr>
                                                  <m:e>
                                                    <m:r>
                                                      <w:rPr>
                                                        <w:rStyle w:val="vlist-s"/>
                                                        <w:rFonts w:ascii="Cambria Math" w:hAnsi="Cambria Math"/>
                                                      </w:rPr>
                                                      <m:t>v</m:t>
                                                    </m:r>
                                                  </m:e>
                                                  <m:sub>
                                                    <m:r>
                                                      <w:rPr>
                                                        <w:rStyle w:val="vlist-s"/>
                                                        <w:rFonts w:ascii="Cambria Math" w:hAnsi="Cambria Math"/>
                                                      </w:rPr>
                                                      <m:t>6</m:t>
                                                    </m:r>
                                                  </m:sub>
                                                </m:sSub>
                                              </m:oMath>
                                            </m:oMathPara>
                                          </w:p>
                                        </w:txbxContent>
                                      </wps:txbx>
                                      <wps:bodyPr/>
                                    </wps:wsp>
                                    <wps:wsp>
                                      <wps:cNvPr id="1623490614" name="tb232"/>
                                      <wps:cNvSpPr>
                                        <a:spLocks noChangeArrowheads="1"/>
                                      </wps:cNvSpPr>
                                      <wps:spPr>
                                        <a:xfrm>
                                          <a:off x="4151376" y="3429000"/>
                                          <a:ext cx="658368" cy="274320"/>
                                        </a:xfrm>
                                        <a:prstGeom prst="rect">
                                          <a:avLst/>
                                        </a:prstGeom>
                                        <a:noFill/>
                                        <a:ln>
                                          <a:noFill/>
                                        </a:ln>
                                      </wps:spPr>
                                      <wps:bodyPr/>
                                    </wps:wsp>
                                    <wps:wsp>
                                      <wps:cNvPr id="1516680929" name="tb233"/>
                                      <wps:cNvSpPr>
                                        <a:spLocks noChangeArrowheads="1"/>
                                      </wps:cNvSpPr>
                                      <wps:spPr>
                                        <a:xfrm>
                                          <a:off x="4845822" y="2971792"/>
                                          <a:ext cx="475488" cy="703382"/>
                                        </a:xfrm>
                                        <a:prstGeom prst="rect">
                                          <a:avLst/>
                                        </a:prstGeom>
                                        <a:noFill/>
                                        <a:ln>
                                          <a:noFill/>
                                        </a:ln>
                                      </wps:spPr>
                                      <wps:bodyPr/>
                                    </wps:wsp>
                                  </wpg:grpSp>
                                  <wps:wsp>
                                    <wps:cNvPr id="1544489323" name="Text Box 2"/>
                                    <wps:cNvSpPr txBox="1">
                                      <a:spLocks noChangeArrowheads="1"/>
                                    </wps:cNvSpPr>
                                    <wps:spPr bwMode="auto">
                                      <a:xfrm rot="19423153">
                                        <a:off x="410633" y="482600"/>
                                        <a:ext cx="759460" cy="241300"/>
                                      </a:xfrm>
                                      <a:prstGeom prst="rect">
                                        <a:avLst/>
                                      </a:prstGeom>
                                      <a:solidFill>
                                        <a:srgbClr val="FFFFFF"/>
                                      </a:solidFill>
                                      <a:ln w="9525">
                                        <a:solidFill>
                                          <a:schemeClr val="bg1"/>
                                        </a:solidFill>
                                        <a:miter lim="800000"/>
                                        <a:headEnd/>
                                        <a:tailEnd/>
                                      </a:ln>
                                    </wps:spPr>
                                    <wps:txbx>
                                      <w:txbxContent>
                                        <w:p w14:paraId="2EDC8C45" w14:textId="00303BC1" w:rsidR="003577E3" w:rsidRDefault="003577E3">
                                          <m:oMathPara>
                                            <m:oMath>
                                              <m:r>
                                                <w:rPr>
                                                  <w:rFonts w:ascii="Cambria Math" w:hAnsi="Cambria Math"/>
                                                </w:rPr>
                                                <m:t>μ=0.60</m:t>
                                              </m:r>
                                            </m:oMath>
                                          </m:oMathPara>
                                        </w:p>
                                      </w:txbxContent>
                                    </wps:txbx>
                                    <wps:bodyPr rot="0" vert="horz" wrap="square" lIns="91440" tIns="45720" rIns="91440" bIns="45720" anchor="t" anchorCtr="0">
                                      <a:noAutofit/>
                                    </wps:bodyPr>
                                  </wps:wsp>
                                </wpg:grpSp>
                                <wps:wsp>
                                  <wps:cNvPr id="85237000" name="Text Box 2"/>
                                  <wps:cNvSpPr txBox="1">
                                    <a:spLocks noChangeArrowheads="1"/>
                                  </wps:cNvSpPr>
                                  <wps:spPr bwMode="auto">
                                    <a:xfrm rot="5400000">
                                      <a:off x="1321223" y="1067224"/>
                                      <a:ext cx="734695" cy="287655"/>
                                    </a:xfrm>
                                    <a:prstGeom prst="rect">
                                      <a:avLst/>
                                    </a:prstGeom>
                                    <a:solidFill>
                                      <a:srgbClr val="FFFFFF"/>
                                    </a:solidFill>
                                    <a:ln w="9525">
                                      <a:solidFill>
                                        <a:schemeClr val="bg1"/>
                                      </a:solidFill>
                                      <a:miter lim="800000"/>
                                      <a:headEnd/>
                                      <a:tailEnd/>
                                    </a:ln>
                                  </wps:spPr>
                                  <wps:txbx>
                                    <w:txbxContent>
                                      <w:p w14:paraId="24AD40C1" w14:textId="1A632BD8" w:rsidR="00995304" w:rsidRPr="00995304" w:rsidRDefault="00995304">
                                        <w:pPr>
                                          <w:rPr>
                                            <w:lang w:val="en-IN"/>
                                          </w:rPr>
                                        </w:pPr>
                                        <m:oMathPara>
                                          <m:oMath>
                                            <m:r>
                                              <w:rPr>
                                                <w:rFonts w:ascii="Cambria Math" w:hAnsi="Cambria Math"/>
                                                <w:lang w:val="en-IN"/>
                                              </w:rPr>
                                              <m:t>μ=0.40</m:t>
                                            </m:r>
                                          </m:oMath>
                                        </m:oMathPara>
                                      </w:p>
                                    </w:txbxContent>
                                  </wps:txbx>
                                  <wps:bodyPr rot="0" vert="horz" wrap="square" lIns="91440" tIns="45720" rIns="91440" bIns="45720" anchor="t" anchorCtr="0">
                                    <a:noAutofit/>
                                  </wps:bodyPr>
                                </wps:wsp>
                              </wpg:grpSp>
                              <wps:wsp>
                                <wps:cNvPr id="720052689" name="Text Box 2"/>
                                <wps:cNvSpPr txBox="1">
                                  <a:spLocks noChangeArrowheads="1"/>
                                </wps:cNvSpPr>
                                <wps:spPr bwMode="auto">
                                  <a:xfrm>
                                    <a:off x="745067" y="1710266"/>
                                    <a:ext cx="715645" cy="337820"/>
                                  </a:xfrm>
                                  <a:prstGeom prst="rect">
                                    <a:avLst/>
                                  </a:prstGeom>
                                  <a:solidFill>
                                    <a:srgbClr val="FFFFFF"/>
                                  </a:solidFill>
                                  <a:ln w="9525">
                                    <a:solidFill>
                                      <a:schemeClr val="bg1"/>
                                    </a:solidFill>
                                    <a:miter lim="800000"/>
                                    <a:headEnd/>
                                    <a:tailEnd/>
                                  </a:ln>
                                </wps:spPr>
                                <wps:txbx>
                                  <w:txbxContent>
                                    <w:p w14:paraId="0324C43F" w14:textId="17CF022A" w:rsidR="00995304" w:rsidRDefault="00995304">
                                      <m:oMathPara>
                                        <m:oMath>
                                          <m:r>
                                            <w:rPr>
                                              <w:rFonts w:ascii="Cambria Math" w:hAnsi="Cambria Math"/>
                                            </w:rPr>
                                            <m:t>μ</m:t>
                                          </m:r>
                                          <m:r>
                                            <w:rPr>
                                              <w:rFonts w:ascii="Cambria Math" w:hAnsi="Cambria Math"/>
                                            </w:rPr>
                                            <m:t>=0.55</m:t>
                                          </m:r>
                                        </m:oMath>
                                      </m:oMathPara>
                                    </w:p>
                                    <w:p w14:paraId="7B92C578" w14:textId="77777777" w:rsidR="00995304" w:rsidRDefault="00995304"/>
                                  </w:txbxContent>
                                </wps:txbx>
                                <wps:bodyPr rot="0" vert="horz" wrap="square" lIns="91440" tIns="45720" rIns="91440" bIns="45720" anchor="t" anchorCtr="0">
                                  <a:noAutofit/>
                                </wps:bodyPr>
                              </wps:wsp>
                            </wpg:grpSp>
                            <wps:wsp>
                              <wps:cNvPr id="1907546952" name="Text Box 2"/>
                              <wps:cNvSpPr txBox="1">
                                <a:spLocks noChangeArrowheads="1"/>
                              </wps:cNvSpPr>
                              <wps:spPr bwMode="auto">
                                <a:xfrm rot="19744126">
                                  <a:off x="1661584" y="2349500"/>
                                  <a:ext cx="686435" cy="241935"/>
                                </a:xfrm>
                                <a:prstGeom prst="rect">
                                  <a:avLst/>
                                </a:prstGeom>
                                <a:solidFill>
                                  <a:srgbClr val="FFFFFF"/>
                                </a:solidFill>
                                <a:ln w="9525">
                                  <a:solidFill>
                                    <a:schemeClr val="bg1"/>
                                  </a:solidFill>
                                  <a:miter lim="800000"/>
                                  <a:headEnd/>
                                  <a:tailEnd/>
                                </a:ln>
                              </wps:spPr>
                              <wps:txbx>
                                <w:txbxContent>
                                  <w:p w14:paraId="3C098DD6" w14:textId="6027D458" w:rsidR="001345A5" w:rsidRPr="001345A5" w:rsidRDefault="001345A5">
                                    <w:pPr>
                                      <w:rPr>
                                        <w:sz w:val="20"/>
                                      </w:rPr>
                                    </w:pPr>
                                    <m:oMathPara>
                                      <m:oMath>
                                        <m:r>
                                          <w:rPr>
                                            <w:rFonts w:ascii="Cambria Math" w:hAnsi="Cambria Math"/>
                                            <w:sz w:val="20"/>
                                          </w:rPr>
                                          <m:t>μ</m:t>
                                        </m:r>
                                        <m:r>
                                          <w:rPr>
                                            <w:rFonts w:ascii="Cambria Math" w:hAnsi="Cambria Math"/>
                                            <w:sz w:val="20"/>
                                          </w:rPr>
                                          <m:t>=0.50</m:t>
                                        </m:r>
                                      </m:oMath>
                                    </m:oMathPara>
                                  </w:p>
                                </w:txbxContent>
                              </wps:txbx>
                              <wps:bodyPr rot="0" vert="horz" wrap="square" lIns="91440" tIns="45720" rIns="91440" bIns="45720" anchor="t" anchorCtr="0">
                                <a:noAutofit/>
                              </wps:bodyPr>
                            </wps:wsp>
                          </wpg:grpSp>
                          <wps:wsp>
                            <wps:cNvPr id="826680830" name="Text Box 2"/>
                            <wps:cNvSpPr txBox="1">
                              <a:spLocks noChangeArrowheads="1"/>
                            </wps:cNvSpPr>
                            <wps:spPr bwMode="auto">
                              <a:xfrm rot="1453090">
                                <a:off x="520700" y="2444750"/>
                                <a:ext cx="753745" cy="254000"/>
                              </a:xfrm>
                              <a:prstGeom prst="rect">
                                <a:avLst/>
                              </a:prstGeom>
                              <a:solidFill>
                                <a:srgbClr val="FFFFFF"/>
                              </a:solidFill>
                              <a:ln w="9525">
                                <a:solidFill>
                                  <a:schemeClr val="bg1"/>
                                </a:solidFill>
                                <a:miter lim="800000"/>
                                <a:headEnd/>
                                <a:tailEnd/>
                              </a:ln>
                            </wps:spPr>
                            <wps:txbx>
                              <w:txbxContent>
                                <w:p w14:paraId="691AC16B" w14:textId="4DD6230F" w:rsidR="001345A5" w:rsidRPr="001345A5" w:rsidRDefault="001345A5">
                                  <w:pPr>
                                    <w:rPr>
                                      <w:sz w:val="20"/>
                                    </w:rPr>
                                  </w:pPr>
                                  <m:oMathPara>
                                    <m:oMath>
                                      <m:r>
                                        <w:rPr>
                                          <w:rFonts w:ascii="Cambria Math" w:hAnsi="Cambria Math"/>
                                          <w:sz w:val="20"/>
                                        </w:rPr>
                                        <m:t>μ</m:t>
                                      </m:r>
                                      <m:r>
                                        <w:rPr>
                                          <w:rFonts w:ascii="Cambria Math" w:hAnsi="Cambria Math"/>
                                          <w:sz w:val="20"/>
                                        </w:rPr>
                                        <m:t>=0.45</m:t>
                                      </m:r>
                                    </m:oMath>
                                  </m:oMathPara>
                                </w:p>
                              </w:txbxContent>
                            </wps:txbx>
                            <wps:bodyPr rot="0" vert="horz" wrap="square" lIns="91440" tIns="45720" rIns="91440" bIns="45720" anchor="t" anchorCtr="0">
                              <a:noAutofit/>
                            </wps:bodyPr>
                          </wps:wsp>
                        </wpg:grpSp>
                        <wps:wsp>
                          <wps:cNvPr id="1232943421" name="Text Box 2"/>
                          <wps:cNvSpPr txBox="1">
                            <a:spLocks noChangeArrowheads="1"/>
                          </wps:cNvSpPr>
                          <wps:spPr bwMode="auto">
                            <a:xfrm rot="4674354">
                              <a:off x="-200977" y="1563899"/>
                              <a:ext cx="695960" cy="294005"/>
                            </a:xfrm>
                            <a:prstGeom prst="rect">
                              <a:avLst/>
                            </a:prstGeom>
                            <a:solidFill>
                              <a:srgbClr val="FFFFFF"/>
                            </a:solidFill>
                            <a:ln w="9525">
                              <a:solidFill>
                                <a:schemeClr val="bg1"/>
                              </a:solidFill>
                              <a:miter lim="800000"/>
                              <a:headEnd/>
                              <a:tailEnd/>
                            </a:ln>
                          </wps:spPr>
                          <wps:txbx>
                            <w:txbxContent>
                              <w:p w14:paraId="18D2ECD7" w14:textId="02FC40B9" w:rsidR="00AE6981" w:rsidRPr="001345A5" w:rsidRDefault="00AE6981" w:rsidP="00AE6981">
                                <w:pPr>
                                  <w:rPr>
                                    <w:sz w:val="20"/>
                                  </w:rPr>
                                </w:pPr>
                                <m:oMathPara>
                                  <m:oMath>
                                    <m:r>
                                      <w:rPr>
                                        <w:rFonts w:ascii="Cambria Math" w:hAnsi="Cambria Math"/>
                                        <w:sz w:val="20"/>
                                      </w:rPr>
                                      <m:t>μ=0.</m:t>
                                    </m:r>
                                    <m:r>
                                      <w:rPr>
                                        <w:rFonts w:ascii="Cambria Math" w:hAnsi="Cambria Math"/>
                                        <w:sz w:val="20"/>
                                      </w:rPr>
                                      <m:t>5</m:t>
                                    </m:r>
                                    <m:r>
                                      <w:rPr>
                                        <w:rFonts w:ascii="Cambria Math" w:hAnsi="Cambria Math"/>
                                        <w:sz w:val="20"/>
                                      </w:rPr>
                                      <m:t>5</m:t>
                                    </m:r>
                                  </m:oMath>
                                </m:oMathPara>
                              </w:p>
                              <w:p w14:paraId="79FCE904" w14:textId="25EEF42C" w:rsidR="00AE6981" w:rsidRDefault="00AE6981"/>
                            </w:txbxContent>
                          </wps:txbx>
                          <wps:bodyPr rot="0" vert="horz" wrap="square" lIns="91440" tIns="45720" rIns="91440" bIns="45720" anchor="t" anchorCtr="0">
                            <a:noAutofit/>
                          </wps:bodyPr>
                        </wps:wsp>
                      </wpg:grpSp>
                      <wps:wsp>
                        <wps:cNvPr id="1026661105" name="Text Box 2"/>
                        <wps:cNvSpPr txBox="1">
                          <a:spLocks noChangeArrowheads="1"/>
                        </wps:cNvSpPr>
                        <wps:spPr bwMode="auto">
                          <a:xfrm rot="17218608">
                            <a:off x="2527300" y="1547283"/>
                            <a:ext cx="681355" cy="266065"/>
                          </a:xfrm>
                          <a:prstGeom prst="rect">
                            <a:avLst/>
                          </a:prstGeom>
                          <a:solidFill>
                            <a:srgbClr val="FFFFFF"/>
                          </a:solidFill>
                          <a:ln w="9525">
                            <a:solidFill>
                              <a:schemeClr val="bg1"/>
                            </a:solidFill>
                            <a:miter lim="800000"/>
                            <a:headEnd/>
                            <a:tailEnd/>
                          </a:ln>
                        </wps:spPr>
                        <wps:txbx>
                          <w:txbxContent>
                            <w:p w14:paraId="452A158E" w14:textId="240D340D" w:rsidR="00AE6981" w:rsidRPr="00AE6981" w:rsidRDefault="00AE6981">
                              <w:pPr>
                                <w:rPr>
                                  <w:sz w:val="20"/>
                                </w:rPr>
                              </w:pPr>
                              <m:oMathPara>
                                <m:oMath>
                                  <m:r>
                                    <w:rPr>
                                      <w:rFonts w:ascii="Cambria Math" w:hAnsi="Cambria Math"/>
                                      <w:sz w:val="20"/>
                                    </w:rPr>
                                    <m:t>μ</m:t>
                                  </m:r>
                                  <m:r>
                                    <w:rPr>
                                      <w:rFonts w:ascii="Cambria Math" w:hAnsi="Cambria Math"/>
                                      <w:sz w:val="20"/>
                                    </w:rPr>
                                    <m:t>=0.70</m:t>
                                  </m:r>
                                </m:oMath>
                              </m:oMathPara>
                            </w:p>
                          </w:txbxContent>
                        </wps:txbx>
                        <wps:bodyPr rot="0" vert="horz" wrap="square" lIns="91440" tIns="45720" rIns="91440" bIns="45720" anchor="t" anchorCtr="0">
                          <a:noAutofit/>
                        </wps:bodyPr>
                      </wps:wsp>
                    </wpg:wgp>
                  </a:graphicData>
                </a:graphic>
              </wp:anchor>
            </w:drawing>
          </mc:Choice>
          <mc:Fallback>
            <w:pict>
              <v:group w14:anchorId="00D22566" id="Group 7" o:spid="_x0000_s1026" style="position:absolute;left:0;text-align:left;margin-left:122.15pt;margin-top:12.85pt;width:246.3pt;height:216.5pt;z-index:251673600" coordsize="31280,2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">
                <v:group id="Group 6" o:spid="_x0000_s1027" style="position:absolute;width:31280;height:27495" coordsize="31280,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">
                  <v:group id="Group 5" o:spid="_x0000_s1028" style="position:absolute;left:279;width:31001;height:27495" coordsize="31000,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">
                    <v:group id="Group 4" o:spid="_x0000_s1029" style="position:absolute;width:31000;height:27495" coordsize="31000,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">
                      <v:group id="Group 3" o:spid="_x0000_s1030" style="position:absolute;width:31000;height:27495" coordsize="31000,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">
                        <v:group id="Group 2" o:spid="_x0000_s1031" style="position:absolute;width:31000;height:27495" coordsize="31000,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">
                          <v:group id="Group 1" o:spid="_x0000_s1032" style="position:absolute;width:31000;height:27495" coordsize="31003,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">
                            <v:group id="FuzzyGraph" o:spid="_x0000_s1033" style="position:absolute;width:31003;height:27500" coordorigin=",-2468" coordsize="57790,5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">
                              <v:line id="ln200" o:spid="_x0000_s1034" style="position:absolute;flip:y;visibility:visible;mso-wrap-style:square" from="5486,3474" to="27432,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" strokecolor="black [3213]" strokeweight="2.5pt"/>
                              <v:line id="ln202" o:spid="_x0000_s1035" style="position:absolute;visibility:visible;mso-wrap-style:square" from="27432,3474" to="49377,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" strokecolor="black [3213]" strokeweight="2.8pt"/>
                              <v:rect id="tb203" o:spid="_x0000_s1036" style="position:absolute;left:33390;top:5866;width:13749;height:6817;rotation:22130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" filled="f" stroked="f">
                                <v:textbox>
                                  <w:txbxContent>
                                    <w:p w14:paraId="3DBE1513" w14:textId="10CF5112" w:rsidR="003577E3" w:rsidRDefault="003577E3" w:rsidP="003577E3">
                                      <w:pPr>
                                        <w:jc w:val="center"/>
                                      </w:pPr>
                                      <m:oMathPara>
                                        <m:oMath>
                                          <m:r>
                                            <w:rPr>
                                              <w:rFonts w:ascii="Cambria Math" w:hAnsi="Cambria Math"/>
                                            </w:rPr>
                                            <m:t>μ=0.6</m:t>
                                          </m:r>
                                          <m:r>
                                            <w:rPr>
                                              <w:rFonts w:ascii="Cambria Math" w:hAnsi="Cambria Math"/>
                                            </w:rPr>
                                            <m:t>5</m:t>
                                          </m:r>
                                        </m:oMath>
                                      </m:oMathPara>
                                    </w:p>
                                  </w:txbxContent>
                                </v:textbox>
                              </v:rect>
                              <v:line id="ln204" o:spid="_x0000_s1037" style="position:absolute;visibility:visible;mso-wrap-style:square" from="27432,3474" to="27614,4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" strokecolor="black [3213]" strokeweight="1.8pt"/>
                              <v:rect id="tb205" o:spid="_x0000_s1038" style="position:absolute;left:26697;top:22215;width:8503;height:2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" filled="f" stroked="f"/>
                              <v:line id="ln206" o:spid="_x0000_s1039" style="position:absolute;visibility:visible;mso-wrap-style:square" from="5486,18288" to="10058,3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" strokecolor="black [3213]" strokeweight=".81136mm"/>
                              <v:rect id="tb207" o:spid="_x0000_s1040" style="position:absolute;top:24909;width:10058;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" filled="f" stroked="f"/>
                              <v:line id="ln208" o:spid="_x0000_s1041" style="position:absolute;flip:x;visibility:visible;mso-wrap-style:square" from="44805,18288" to="49377,3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" strokecolor="black [3213]" strokeweight="3pt"/>
                              <v:rect id="tb209" o:spid="_x0000_s1042" style="position:absolute;left:46908;top:25877;width:7543;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" filled="f" stroked="f"/>
                              <v:line id="ln210" o:spid="_x0000_s1043" style="position:absolute;visibility:visible;mso-wrap-style:square" from="10058,35661" to="27432,4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" strokecolor="black [3213]" strokeweight="2pt"/>
                              <v:rect id="tb211" o:spid="_x0000_s1044" style="position:absolute;left:14904;top:39227;width:3841;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" filled="f" stroked="f"/>
                              <v:line id="ln212" o:spid="_x0000_s1045" style="position:absolute;visibility:visible;mso-wrap-style:square" from="10058,35661" to="44805,3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" strokecolor="black [3213]" strokeweight=".81136mm"/>
                              <v:rect id="tb213" o:spid="_x0000_s1046" style="position:absolute;left:25603;top:33467;width:3840;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" filled="f" stroked="f"/>
                              <v:line id="ln214" o:spid="_x0000_s1047" style="position:absolute;flip:y;visibility:visible;mso-wrap-style:square" from="27432,35661" to="44805,4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" strokecolor="black [3213]" strokeweight="2.1pt"/>
                              <v:rect id="tb215" o:spid="_x0000_s1048" style="position:absolute;left:35204;top:39227;width:3840;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" filled="f" stroked="f"/>
                              <v:oval id="el216" o:spid="_x0000_s1049" style="position:absolute;left:2194;top:14996;width:6584;height:6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" fillcolor="white [3212]" strokecolor="#0d2b5e" strokeweight="1.5pt">
                                <v:textbox>
                                  <w:txbxContent>
                                    <w:p w14:paraId="2FB4CD2E" w14:textId="3EF8DA20" w:rsidR="00292F2B" w:rsidRDefault="00292F2B" w:rsidP="00292F2B">
                                      <w:pPr>
                                        <w:jc w:val="center"/>
                                      </w:pPr>
                                      <m:oMathPara>
                                        <m:oMath>
                                          <m:r>
                                            <w:rPr>
                                              <w:rFonts w:ascii="Cambria Math" w:eastAsiaTheme="minorEastAsia" w:hAnsi="Cambria Math"/>
                                              <w:lang w:val="en-IN"/>
                                            </w:rPr>
                                            <m:t>v₁</m:t>
                                          </m:r>
                                        </m:oMath>
                                      </m:oMathPara>
                                    </w:p>
                                  </w:txbxContent>
                                </v:textbox>
                              </v:oval>
                              <v:rect id="tb217" o:spid="_x0000_s1050" style="position:absolute;left:2194;top:16916;width:658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" filled="f" stroked="f"/>
                              <v:rect id="tb218" o:spid="_x0000_s1051" style="position:absolute;top:17373;width:4754;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" filled="f" stroked="f"/>
                              <v:oval id="el219" o:spid="_x0000_s1052" style="position:absolute;left:24140;top:182;width:6583;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" fillcolor="white [3212]" strokecolor="#0d2b5e" strokeweight="1.5pt">
                                <v:textbox>
                                  <w:txbxContent>
                                    <w:p w14:paraId="716D07E3" w14:textId="387C28C4" w:rsidR="00292F2B" w:rsidRDefault="00292F2B" w:rsidP="00292F2B">
                                      <w:pPr>
                                        <w:jc w:val="center"/>
                                      </w:pPr>
                                      <m:oMathPara>
                                        <m:oMath>
                                          <m:r>
                                            <w:rPr>
                                              <w:rFonts w:ascii="Cambria Math" w:eastAsiaTheme="minorEastAsia" w:hAnsi="Cambria Math"/>
                                              <w:lang w:val="en-IN"/>
                                            </w:rPr>
                                            <m:t>v₂</m:t>
                                          </m:r>
                                        </m:oMath>
                                      </m:oMathPara>
                                    </w:p>
                                  </w:txbxContent>
                                </v:textbox>
                              </v:oval>
                              <v:rect id="tb220" o:spid="_x0000_s1053" style="position:absolute;left:24140;top:2103;width:658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" filled="f" stroked="f"/>
                              <v:rect id="tb221" o:spid="_x0000_s1054" style="position:absolute;left:27249;top:-2468;width:4755;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" filled="f" stroked="f"/>
                              <v:oval id="el222" o:spid="_x0000_s1055" style="position:absolute;left:46085;top:14996;width:6584;height:6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" fillcolor="white [3212]" strokecolor="#0d2b5e" strokeweight="1.5pt">
                                <v:textbox>
                                  <w:txbxContent>
                                    <w:p w14:paraId="2CC8242C" w14:textId="18CF62F4" w:rsidR="00292F2B" w:rsidRDefault="00292F2B" w:rsidP="00292F2B">
                                      <w:pPr>
                                        <w:jc w:val="center"/>
                                      </w:pPr>
                                      <m:oMathPara>
                                        <m:oMath>
                                          <m:r>
                                            <w:rPr>
                                              <w:rFonts w:ascii="Cambria Math" w:eastAsiaTheme="minorEastAsia" w:hAnsi="Cambria Math"/>
                                              <w:lang w:val="en-IN"/>
                                            </w:rPr>
                                            <m:t>v₃</m:t>
                                          </m:r>
                                        </m:oMath>
                                      </m:oMathPara>
                                    </w:p>
                                  </w:txbxContent>
                                </v:textbox>
                              </v:oval>
                              <v:rect id="tb223" o:spid="_x0000_s1056" style="position:absolute;left:46085;top:16916;width:658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" filled="f" stroked="f"/>
                              <v:rect id="tb224" o:spid="_x0000_s1057" style="position:absolute;left:53035;top:17373;width:4755;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" filled="f" stroked="f"/>
                              <v:oval id="el225" o:spid="_x0000_s1058" style="position:absolute;left:6766;top:32369;width:6584;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" fillcolor="white [3212]" strokecolor="#0d2b5e" strokeweight="1.5pt">
                                <v:textbox>
                                  <w:txbxContent>
                                    <w:p w14:paraId="38798617" w14:textId="651E9C25" w:rsidR="00292F2B" w:rsidRDefault="00292F2B" w:rsidP="00292F2B">
                                      <w:pPr>
                                        <w:jc w:val="center"/>
                                      </w:pPr>
                                      <m:oMathPara>
                                        <m:oMath>
                                          <m:r>
                                            <w:rPr>
                                              <w:rFonts w:ascii="Cambria Math" w:eastAsiaTheme="minorEastAsia" w:hAnsi="Cambria Math"/>
                                              <w:lang w:val="en-IN"/>
                                            </w:rPr>
                                            <m:t>v₄</m:t>
                                          </m:r>
                                        </m:oMath>
                                      </m:oMathPara>
                                    </w:p>
                                  </w:txbxContent>
                                </v:textbox>
                              </v:oval>
                              <v:rect id="tb226" o:spid="_x0000_s1059" style="position:absolute;left:6766;top:34290;width:658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" filled="f" stroked="f"/>
                              <v:rect id="tb227" o:spid="_x0000_s1060" style="position:absolute;left:4572;top:34747;width:4754;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" filled="f" stroked="f"/>
                              <v:oval id="el228" o:spid="_x0000_s1061" style="position:absolute;left:24140;top:39867;width:6583;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" fillcolor="white [3212]" strokecolor="#0d2b5e" strokeweight="1.5pt">
                                <v:textbox>
                                  <w:txbxContent>
                                    <w:p w14:paraId="0608DB6B" w14:textId="6662AC7D" w:rsidR="00292F2B" w:rsidRDefault="00292F2B" w:rsidP="00292F2B">
                                      <w:pPr>
                                        <w:jc w:val="center"/>
                                      </w:pPr>
                                      <m:oMathPara>
                                        <m:oMath>
                                          <m:r>
                                            <w:rPr>
                                              <w:rFonts w:ascii="Cambria Math" w:eastAsiaTheme="minorEastAsia" w:hAnsi="Cambria Math"/>
                                              <w:lang w:val="en-IN"/>
                                            </w:rPr>
                                            <m:t>v₅</m:t>
                                          </m:r>
                                        </m:oMath>
                                      </m:oMathPara>
                                    </w:p>
                                  </w:txbxContent>
                                </v:textbox>
                              </v:oval>
                              <v:rect id="tb229" o:spid="_x0000_s1062" style="position:absolute;left:24140;top:41788;width:658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" filled="f" stroked="f"/>
                              <v:rect id="tb230" o:spid="_x0000_s1063" style="position:absolute;left:27706;top:45902;width:4755;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" filled="f" stroked="f"/>
                              <v:oval id="el231" o:spid="_x0000_s1064" style="position:absolute;left:41513;top:32369;width:6584;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" fillcolor="white [3212]" strokecolor="#0d2b5e" strokeweight="1.5pt">
                                <v:textbox>
                                  <w:txbxContent>
                                    <w:p w14:paraId="032B2078" w14:textId="53A6EE22" w:rsidR="00292F2B" w:rsidRDefault="00292F2B" w:rsidP="00292F2B">
                                      <w:pPr>
                                        <w:jc w:val="center"/>
                                      </w:pPr>
                                      <m:oMathPara>
                                        <m:oMath>
                                          <m:sSub>
                                            <m:sSubPr>
                                              <m:ctrlPr>
                                                <w:rPr>
                                                  <w:rStyle w:val="vlist-s"/>
                                                  <w:rFonts w:ascii="Cambria Math" w:hAnsi="Cambria Math"/>
                                                  <w:i/>
                                                </w:rPr>
                                              </m:ctrlPr>
                                            </m:sSubPr>
                                            <m:e>
                                              <m:r>
                                                <w:rPr>
                                                  <w:rStyle w:val="vlist-s"/>
                                                  <w:rFonts w:ascii="Cambria Math" w:hAnsi="Cambria Math"/>
                                                </w:rPr>
                                                <m:t>v</m:t>
                                              </m:r>
                                            </m:e>
                                            <m:sub>
                                              <m:r>
                                                <w:rPr>
                                                  <w:rStyle w:val="vlist-s"/>
                                                  <w:rFonts w:ascii="Cambria Math" w:hAnsi="Cambria Math"/>
                                                </w:rPr>
                                                <m:t>6</m:t>
                                              </m:r>
                                            </m:sub>
                                          </m:sSub>
                                        </m:oMath>
                                      </m:oMathPara>
                                    </w:p>
                                  </w:txbxContent>
                                </v:textbox>
                              </v:oval>
                              <v:rect id="tb232" o:spid="_x0000_s1065" style="position:absolute;left:41513;top:34290;width:658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" filled="f" stroked="f"/>
                              <v:rect id="tb233" o:spid="_x0000_s1066" style="position:absolute;left:48458;top:29717;width:4755;height:7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" filled="f" stroked="f"/>
                            </v:group>
                            <v:shapetype id="_x0000_t202" coordsize="21600,21600" o:spt="202" path="m,l,21600r21600,l21600,xe">
                              <v:stroke joinstyle="miter"/>
                              <v:path gradientshapeok="t" o:connecttype="rect"/>
                            </v:shapetype>
                            <v:shape id="Text Box 2" o:spid="_x0000_s1067" type="#_x0000_t202" style="position:absolute;left:4106;top:4826;width:7594;height:2413;rotation:-23776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" strokecolor="white [3212]">
                              <v:textbox>
                                <w:txbxContent>
                                  <w:p w14:paraId="2EDC8C45" w14:textId="00303BC1" w:rsidR="003577E3" w:rsidRDefault="003577E3">
                                    <m:oMathPara>
                                      <m:oMath>
                                        <m:r>
                                          <w:rPr>
                                            <w:rFonts w:ascii="Cambria Math" w:hAnsi="Cambria Math"/>
                                          </w:rPr>
                                          <m:t>μ=0.60</m:t>
                                        </m:r>
                                      </m:oMath>
                                    </m:oMathPara>
                                  </w:p>
                                </w:txbxContent>
                              </v:textbox>
                            </v:shape>
                          </v:group>
                          <v:shape id="Text Box 2" o:spid="_x0000_s1068" type="#_x0000_t202" style="position:absolute;left:13212;top:10672;width:7346;height:2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" strokecolor="white [3212]">
                            <v:textbox>
                              <w:txbxContent>
                                <w:p w14:paraId="24AD40C1" w14:textId="1A632BD8" w:rsidR="00995304" w:rsidRPr="00995304" w:rsidRDefault="00995304">
                                  <w:pPr>
                                    <w:rPr>
                                      <w:lang w:val="en-IN"/>
                                    </w:rPr>
                                  </w:pPr>
                                  <m:oMathPara>
                                    <m:oMath>
                                      <m:r>
                                        <w:rPr>
                                          <w:rFonts w:ascii="Cambria Math" w:hAnsi="Cambria Math"/>
                                          <w:lang w:val="en-IN"/>
                                        </w:rPr>
                                        <m:t>μ=0.40</m:t>
                                      </m:r>
                                    </m:oMath>
                                  </m:oMathPara>
                                </w:p>
                              </w:txbxContent>
                            </v:textbox>
                          </v:shape>
                        </v:group>
                        <v:shape id="Text Box 2" o:spid="_x0000_s1069" type="#_x0000_t202" style="position:absolute;left:7450;top:17102;width:7157;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" strokecolor="white [3212]">
                          <v:textbox>
                            <w:txbxContent>
                              <w:p w14:paraId="0324C43F" w14:textId="17CF022A" w:rsidR="00995304" w:rsidRDefault="00995304">
                                <m:oMathPara>
                                  <m:oMath>
                                    <m:r>
                                      <w:rPr>
                                        <w:rFonts w:ascii="Cambria Math" w:hAnsi="Cambria Math"/>
                                      </w:rPr>
                                      <m:t>μ</m:t>
                                    </m:r>
                                    <m:r>
                                      <w:rPr>
                                        <w:rFonts w:ascii="Cambria Math" w:hAnsi="Cambria Math"/>
                                      </w:rPr>
                                      <m:t>=0.55</m:t>
                                    </m:r>
                                  </m:oMath>
                                </m:oMathPara>
                              </w:p>
                              <w:p w14:paraId="7B92C578" w14:textId="77777777" w:rsidR="00995304" w:rsidRDefault="00995304"/>
                            </w:txbxContent>
                          </v:textbox>
                        </v:shape>
                      </v:group>
                      <v:shape id="Text Box 2" o:spid="_x0000_s1070" type="#_x0000_t202" style="position:absolute;left:16615;top:23495;width:6865;height:2419;rotation:-20271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" strokecolor="white [3212]">
                        <v:textbox>
                          <w:txbxContent>
                            <w:p w14:paraId="3C098DD6" w14:textId="6027D458" w:rsidR="001345A5" w:rsidRPr="001345A5" w:rsidRDefault="001345A5">
                              <w:pPr>
                                <w:rPr>
                                  <w:sz w:val="20"/>
                                </w:rPr>
                              </w:pPr>
                              <m:oMathPara>
                                <m:oMath>
                                  <m:r>
                                    <w:rPr>
                                      <w:rFonts w:ascii="Cambria Math" w:hAnsi="Cambria Math"/>
                                      <w:sz w:val="20"/>
                                    </w:rPr>
                                    <m:t>μ</m:t>
                                  </m:r>
                                  <m:r>
                                    <w:rPr>
                                      <w:rFonts w:ascii="Cambria Math" w:hAnsi="Cambria Math"/>
                                      <w:sz w:val="20"/>
                                    </w:rPr>
                                    <m:t>=0.50</m:t>
                                  </m:r>
                                </m:oMath>
                              </m:oMathPara>
                            </w:p>
                          </w:txbxContent>
                        </v:textbox>
                      </v:shape>
                    </v:group>
                    <v:shape id="Text Box 2" o:spid="_x0000_s1071" type="#_x0000_t202" style="position:absolute;left:5207;top:24447;width:7537;height:2540;rotation:15871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" strokecolor="white [3212]">
                      <v:textbox>
                        <w:txbxContent>
                          <w:p w14:paraId="691AC16B" w14:textId="4DD6230F" w:rsidR="001345A5" w:rsidRPr="001345A5" w:rsidRDefault="001345A5">
                            <w:pPr>
                              <w:rPr>
                                <w:sz w:val="20"/>
                              </w:rPr>
                            </w:pPr>
                            <m:oMathPara>
                              <m:oMath>
                                <m:r>
                                  <w:rPr>
                                    <w:rFonts w:ascii="Cambria Math" w:hAnsi="Cambria Math"/>
                                    <w:sz w:val="20"/>
                                  </w:rPr>
                                  <m:t>μ</m:t>
                                </m:r>
                                <m:r>
                                  <w:rPr>
                                    <w:rFonts w:ascii="Cambria Math" w:hAnsi="Cambria Math"/>
                                    <w:sz w:val="20"/>
                                  </w:rPr>
                                  <m:t>=0.45</m:t>
                                </m:r>
                              </m:oMath>
                            </m:oMathPara>
                          </w:p>
                        </w:txbxContent>
                      </v:textbox>
                    </v:shape>
                  </v:group>
                  <v:shape id="Text Box 2" o:spid="_x0000_s1072" type="#_x0000_t202" style="position:absolute;left:-2010;top:15639;width:6959;height:2940;rotation:51056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" strokecolor="white [3212]">
                    <v:textbox>
                      <w:txbxContent>
                        <w:p w14:paraId="18D2ECD7" w14:textId="02FC40B9" w:rsidR="00AE6981" w:rsidRPr="001345A5" w:rsidRDefault="00AE6981" w:rsidP="00AE6981">
                          <w:pPr>
                            <w:rPr>
                              <w:sz w:val="20"/>
                            </w:rPr>
                          </w:pPr>
                          <m:oMathPara>
                            <m:oMath>
                              <m:r>
                                <w:rPr>
                                  <w:rFonts w:ascii="Cambria Math" w:hAnsi="Cambria Math"/>
                                  <w:sz w:val="20"/>
                                </w:rPr>
                                <m:t>μ=0.</m:t>
                              </m:r>
                              <m:r>
                                <w:rPr>
                                  <w:rFonts w:ascii="Cambria Math" w:hAnsi="Cambria Math"/>
                                  <w:sz w:val="20"/>
                                </w:rPr>
                                <m:t>5</m:t>
                              </m:r>
                              <m:r>
                                <w:rPr>
                                  <w:rFonts w:ascii="Cambria Math" w:hAnsi="Cambria Math"/>
                                  <w:sz w:val="20"/>
                                </w:rPr>
                                <m:t>5</m:t>
                              </m:r>
                            </m:oMath>
                          </m:oMathPara>
                        </w:p>
                        <w:p w14:paraId="79FCE904" w14:textId="25EEF42C" w:rsidR="00AE6981" w:rsidRDefault="00AE6981"/>
                      </w:txbxContent>
                    </v:textbox>
                  </v:shape>
                </v:group>
                <v:shape id="Text Box 2" o:spid="_x0000_s1073" type="#_x0000_t202" style="position:absolute;left:25273;top:15472;width:6813;height:2661;rotation:-47856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" strokecolor="white [3212]">
                  <v:textbox>
                    <w:txbxContent>
                      <w:p w14:paraId="452A158E" w14:textId="240D340D" w:rsidR="00AE6981" w:rsidRPr="00AE6981" w:rsidRDefault="00AE6981">
                        <w:pPr>
                          <w:rPr>
                            <w:sz w:val="20"/>
                          </w:rPr>
                        </w:pPr>
                        <m:oMathPara>
                          <m:oMath>
                            <m:r>
                              <w:rPr>
                                <w:rFonts w:ascii="Cambria Math" w:hAnsi="Cambria Math"/>
                                <w:sz w:val="20"/>
                              </w:rPr>
                              <m:t>μ</m:t>
                            </m:r>
                            <m:r>
                              <w:rPr>
                                <w:rFonts w:ascii="Cambria Math" w:hAnsi="Cambria Math"/>
                                <w:sz w:val="20"/>
                              </w:rPr>
                              <m:t>=0.70</m:t>
                            </m:r>
                          </m:oMath>
                        </m:oMathPara>
                      </w:p>
                    </w:txbxContent>
                  </v:textbox>
                </v:shape>
              </v:group>
            </w:pict>
          </mc:Fallback>
        </mc:AlternateContent>
      </w:r>
    </w:p>
    <w:p w14:paraId="4760EBDE" w14:textId="48533E6D" w:rsidR="00DB7055" w:rsidRPr="00F843A5" w:rsidRDefault="00DB705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3EF4ECB7" w14:textId="77777777" w:rsidR="00DB7055" w:rsidRPr="00F843A5" w:rsidRDefault="00DB705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4671636E" w14:textId="1911C913" w:rsidR="00DB7055" w:rsidRPr="00F843A5" w:rsidRDefault="00DB705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2F33814E" w14:textId="33B157EC" w:rsidR="00DB7055" w:rsidRPr="00F843A5" w:rsidRDefault="00DB705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698C1905" w14:textId="2457718B" w:rsidR="00DB7055" w:rsidRPr="00F843A5" w:rsidRDefault="00DB705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6D7CB86F" w14:textId="32401FD9" w:rsidR="00DB7055" w:rsidRPr="00F843A5" w:rsidRDefault="00DB7055"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63E96D34" w14:textId="73AD7C54" w:rsidR="000F491A" w:rsidRPr="00F843A5" w:rsidRDefault="000F491A"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216BCACF" w14:textId="2372A0BC" w:rsidR="000F491A" w:rsidRPr="00F843A5" w:rsidRDefault="00995304" w:rsidP="00F843A5">
      <w:pPr>
        <w:pStyle w:val="ListParagraph"/>
        <w:tabs>
          <w:tab w:val="left" w:pos="4520"/>
        </w:tabs>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lang w:val="en-IN"/>
        </w:rPr>
        <w:tab/>
      </w:r>
    </w:p>
    <w:p w14:paraId="00D6DC9C" w14:textId="0495F6A6" w:rsidR="000F491A" w:rsidRPr="00F843A5" w:rsidRDefault="001345A5" w:rsidP="00F843A5">
      <w:pPr>
        <w:pStyle w:val="ListParagraph"/>
        <w:tabs>
          <w:tab w:val="left" w:pos="6587"/>
        </w:tabs>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lang w:val="en-IN"/>
        </w:rPr>
        <w:tab/>
      </w:r>
    </w:p>
    <w:p w14:paraId="3C142835" w14:textId="507CC8DB" w:rsidR="000F491A" w:rsidRPr="00F843A5" w:rsidRDefault="003577E3" w:rsidP="00F843A5">
      <w:pPr>
        <w:pStyle w:val="ListParagraph"/>
        <w:tabs>
          <w:tab w:val="left" w:pos="3400"/>
        </w:tabs>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lang w:val="en-IN"/>
        </w:rPr>
        <w:tab/>
      </w:r>
    </w:p>
    <w:p w14:paraId="6BEDBEF8" w14:textId="40838B89" w:rsidR="000F491A" w:rsidRPr="00F843A5" w:rsidRDefault="000F491A"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00358145" w14:textId="69AE4E70" w:rsidR="000F491A" w:rsidRPr="00F843A5" w:rsidRDefault="003577E3" w:rsidP="00F843A5">
      <w:pPr>
        <w:pStyle w:val="ListParagraph"/>
        <w:tabs>
          <w:tab w:val="left" w:pos="4613"/>
        </w:tabs>
        <w:spacing w:line="360" w:lineRule="auto"/>
        <w:ind w:left="0" w:right="842"/>
        <w:jc w:val="both"/>
        <w:rPr>
          <w:rFonts w:ascii="Times New Roman" w:eastAsiaTheme="minorEastAsia" w:hAnsi="Times New Roman" w:cs="Times New Roman"/>
          <w:sz w:val="24"/>
          <w:szCs w:val="24"/>
          <w:lang w:val="en-IN"/>
        </w:rPr>
      </w:pPr>
      <w:r w:rsidRPr="00F843A5">
        <w:rPr>
          <w:rFonts w:ascii="Times New Roman" w:eastAsiaTheme="minorEastAsia" w:hAnsi="Times New Roman" w:cs="Times New Roman"/>
          <w:sz w:val="24"/>
          <w:szCs w:val="24"/>
          <w:lang w:val="en-IN"/>
        </w:rPr>
        <w:tab/>
      </w:r>
      <w:r w:rsidRPr="00F843A5">
        <w:rPr>
          <w:rFonts w:ascii="Times New Roman" w:hAnsi="Times New Roman" w:cs="Times New Roman"/>
          <w:i/>
          <w:sz w:val="24"/>
          <w:szCs w:val="24"/>
        </w:rPr>
        <w:t xml:space="preserve">             </w:t>
      </w:r>
    </w:p>
    <w:p w14:paraId="467819F7" w14:textId="47500EC3" w:rsidR="000F491A" w:rsidRPr="00F843A5" w:rsidRDefault="00943923" w:rsidP="00F843A5">
      <w:pPr>
        <w:pStyle w:val="ListParagraph"/>
        <w:spacing w:line="360" w:lineRule="auto"/>
        <w:ind w:left="0" w:right="842"/>
        <w:jc w:val="both"/>
        <w:rPr>
          <w:rFonts w:ascii="Times New Roman" w:eastAsiaTheme="minorEastAsia" w:hAnsi="Times New Roman" w:cs="Times New Roman"/>
          <w:bCs/>
          <w:sz w:val="24"/>
          <w:szCs w:val="24"/>
          <w:lang w:val="en-IN"/>
        </w:rPr>
      </w:pPr>
      <w:r w:rsidRPr="00F843A5">
        <w:rPr>
          <w:rFonts w:ascii="Times New Roman" w:eastAsiaTheme="minorEastAsia" w:hAnsi="Times New Roman" w:cs="Times New Roman"/>
          <w:bCs/>
          <w:sz w:val="24"/>
          <w:szCs w:val="24"/>
        </w:rPr>
        <w:t xml:space="preserve">                                               </w:t>
      </w:r>
      <w:r w:rsidRPr="00F843A5">
        <w:rPr>
          <w:rFonts w:ascii="Times New Roman" w:eastAsiaTheme="minorEastAsia" w:hAnsi="Times New Roman" w:cs="Times New Roman"/>
          <w:bCs/>
          <w:sz w:val="24"/>
          <w:szCs w:val="24"/>
        </w:rPr>
        <w:t xml:space="preserve">Figure 1: Fuzzy Graph </w:t>
      </w:r>
      <m:oMath>
        <m:r>
          <w:rPr>
            <w:rFonts w:ascii="Cambria Math" w:eastAsiaTheme="minorEastAsia" w:hAnsi="Cambria Math" w:cs="Times New Roman"/>
            <w:sz w:val="24"/>
            <w:szCs w:val="24"/>
          </w:rPr>
          <m:t>G = (σ, μ)</m:t>
        </m:r>
      </m:oMath>
    </w:p>
    <w:p w14:paraId="339B5013" w14:textId="77777777" w:rsidR="000F491A" w:rsidRPr="00F843A5" w:rsidRDefault="000F491A"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007F1885" w14:textId="77777777" w:rsidR="000F491A" w:rsidRPr="00F843A5" w:rsidRDefault="000F491A"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17F38492" w14:textId="41109A06" w:rsidR="00FA4432" w:rsidRPr="00FA4432" w:rsidRDefault="00FA4432"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b/>
          <w:bCs/>
          <w:sz w:val="24"/>
          <w:szCs w:val="24"/>
          <w:lang w:val="en-IN"/>
        </w:rPr>
        <w:t xml:space="preserve"> </w:t>
      </w:r>
      <w:r w:rsidRPr="00FA4432">
        <w:rPr>
          <w:rFonts w:ascii="Times New Roman" w:eastAsiaTheme="minorEastAsia" w:hAnsi="Times New Roman" w:cs="Times New Roman"/>
          <w:sz w:val="24"/>
          <w:szCs w:val="24"/>
          <w:lang w:val="en-IN"/>
        </w:rPr>
        <w:t xml:space="preserve">Membership Function </w:t>
      </w:r>
      <w:proofErr w:type="gramStart"/>
      <w:r w:rsidRPr="00FA4432">
        <w:rPr>
          <w:rFonts w:ascii="Times New Roman" w:eastAsiaTheme="minorEastAsia" w:hAnsi="Times New Roman" w:cs="Times New Roman"/>
          <w:sz w:val="24"/>
          <w:szCs w:val="24"/>
          <w:lang w:val="en-IN"/>
        </w:rPr>
        <w:t>Visualization</w:t>
      </w:r>
      <w:r w:rsidR="004556AA">
        <w:rPr>
          <w:rFonts w:ascii="Times New Roman" w:eastAsiaTheme="minorEastAsia" w:hAnsi="Times New Roman" w:cs="Times New Roman"/>
          <w:sz w:val="24"/>
          <w:szCs w:val="24"/>
          <w:lang w:val="en-IN"/>
        </w:rPr>
        <w:t>:-</w:t>
      </w:r>
      <w:proofErr w:type="gramEnd"/>
    </w:p>
    <w:p w14:paraId="74319746" w14:textId="202F4417" w:rsidR="00FA4432" w:rsidRPr="00FA4432" w:rsidRDefault="00FA4432" w:rsidP="00F843A5">
      <w:pPr>
        <w:pStyle w:val="ListParagraph"/>
        <w:spacing w:line="360" w:lineRule="auto"/>
        <w:ind w:left="0" w:right="842"/>
        <w:jc w:val="both"/>
        <w:rPr>
          <w:rFonts w:ascii="Times New Roman" w:eastAsiaTheme="minorEastAsia" w:hAnsi="Times New Roman" w:cs="Times New Roman"/>
          <w:sz w:val="24"/>
          <w:szCs w:val="24"/>
          <w:lang w:val="en-IN"/>
        </w:rPr>
      </w:pPr>
      <w:r w:rsidRPr="00FA4432">
        <w:rPr>
          <w:rFonts w:ascii="Times New Roman" w:eastAsiaTheme="minorEastAsia" w:hAnsi="Times New Roman" w:cs="Times New Roman"/>
          <w:sz w:val="24"/>
          <w:szCs w:val="24"/>
          <w:lang w:val="en-IN"/>
        </w:rPr>
        <w:t xml:space="preserve">The three membership function families employed in this study have distinctly different shapes and properties, directly influencing the </w:t>
      </w:r>
      <w:proofErr w:type="spellStart"/>
      <w:r w:rsidRPr="00FA4432">
        <w:rPr>
          <w:rFonts w:ascii="Times New Roman" w:eastAsiaTheme="minorEastAsia" w:hAnsi="Times New Roman" w:cs="Times New Roman"/>
          <w:sz w:val="24"/>
          <w:szCs w:val="24"/>
          <w:lang w:val="en-IN"/>
        </w:rPr>
        <w:t>defuzzified</w:t>
      </w:r>
      <w:proofErr w:type="spellEnd"/>
      <w:r w:rsidRPr="00FA4432">
        <w:rPr>
          <w:rFonts w:ascii="Times New Roman" w:eastAsiaTheme="minorEastAsia" w:hAnsi="Times New Roman" w:cs="Times New Roman"/>
          <w:sz w:val="24"/>
          <w:szCs w:val="24"/>
          <w:lang w:val="en-IN"/>
        </w:rPr>
        <w:t xml:space="preserve"> values and hence the computed </w:t>
      </w:r>
      <m:oMath>
        <m:r>
          <w:rPr>
            <w:rFonts w:ascii="Cambria Math" w:eastAsiaTheme="minorEastAsia" w:hAnsi="Cambria Math" w:cs="Times New Roman"/>
            <w:sz w:val="24"/>
            <w:szCs w:val="24"/>
            <w:lang w:val="en-IN"/>
          </w:rPr>
          <m:t xml:space="preserve">AM, GM, HM, </m:t>
        </m:r>
      </m:oMath>
      <w:r w:rsidRPr="00FA4432">
        <w:rPr>
          <w:rFonts w:ascii="Times New Roman" w:eastAsiaTheme="minorEastAsia" w:hAnsi="Times New Roman" w:cs="Times New Roman"/>
          <w:sz w:val="24"/>
          <w:szCs w:val="24"/>
          <w:lang w:val="en-IN"/>
        </w:rPr>
        <w:t>and Median. Figure 2 illustrates these functions with representative parameters.</w:t>
      </w:r>
    </w:p>
    <w:p w14:paraId="0EF9809F" w14:textId="2728BFDA" w:rsidR="00977983" w:rsidRPr="00646B7A" w:rsidRDefault="00977983"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322ACBD5" w14:textId="155B2387" w:rsidR="00646B7A" w:rsidRPr="00F843A5" w:rsidRDefault="00646B7A" w:rsidP="00F843A5">
      <w:pPr>
        <w:pStyle w:val="ListParagraph"/>
        <w:spacing w:line="360" w:lineRule="auto"/>
        <w:ind w:left="0" w:right="842"/>
        <w:jc w:val="both"/>
        <w:rPr>
          <w:rFonts w:ascii="Times New Roman" w:eastAsiaTheme="minorEastAsia" w:hAnsi="Times New Roman" w:cs="Times New Roman"/>
          <w:sz w:val="24"/>
          <w:szCs w:val="24"/>
          <w:lang w:val="en-IN"/>
        </w:rPr>
      </w:pPr>
    </w:p>
    <w:p w14:paraId="18EA1BC6" w14:textId="057DF1AC" w:rsidR="00E24F7F" w:rsidRPr="00F843A5" w:rsidRDefault="00E24F7F" w:rsidP="00F843A5">
      <w:pPr>
        <w:pStyle w:val="ListParagraph"/>
        <w:spacing w:line="360" w:lineRule="auto"/>
        <w:ind w:left="0" w:right="842"/>
        <w:jc w:val="both"/>
        <w:rPr>
          <w:rFonts w:ascii="Times New Roman" w:hAnsi="Times New Roman" w:cs="Times New Roman"/>
          <w:noProof/>
          <w:sz w:val="24"/>
          <w:szCs w:val="24"/>
        </w:rPr>
      </w:pPr>
      <w:r w:rsidRPr="00F843A5">
        <w:rPr>
          <w:rFonts w:ascii="Times New Roman" w:hAnsi="Times New Roman" w:cs="Times New Roman"/>
          <w:noProof/>
          <w:sz w:val="24"/>
          <w:szCs w:val="24"/>
        </w:rPr>
        <w:drawing>
          <wp:inline distT="0" distB="0" distL="0" distR="0" wp14:anchorId="4BAD169F" wp14:editId="4A49A202">
            <wp:extent cx="5943600" cy="1885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rcRect/>
                    <a:stretch>
                      <a:fillRect/>
                    </a:stretch>
                  </pic:blipFill>
                  <pic:spPr>
                    <a:xfrm>
                      <a:off x="0" y="0"/>
                      <a:ext cx="5943600" cy="1885950"/>
                    </a:xfrm>
                    <a:prstGeom prst="rect">
                      <a:avLst/>
                    </a:prstGeom>
                  </pic:spPr>
                </pic:pic>
              </a:graphicData>
            </a:graphic>
          </wp:inline>
        </w:drawing>
      </w:r>
    </w:p>
    <w:p w14:paraId="33B94B6D" w14:textId="77777777" w:rsidR="00FA4432" w:rsidRPr="00F843A5" w:rsidRDefault="00FA4432" w:rsidP="00F843A5">
      <w:pPr>
        <w:spacing w:line="360" w:lineRule="auto"/>
        <w:ind w:right="842"/>
        <w:jc w:val="both"/>
        <w:rPr>
          <w:rFonts w:ascii="Times New Roman" w:hAnsi="Times New Roman" w:cs="Times New Roman"/>
          <w:noProof/>
          <w:sz w:val="24"/>
          <w:szCs w:val="24"/>
        </w:rPr>
      </w:pPr>
    </w:p>
    <w:p w14:paraId="0FBF0373" w14:textId="7705A753"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Figure 2: Membership functions for fuzzy vertex and edge weights. (a) Triangular MF</w:t>
      </w:r>
      <w:r w:rsidR="004556AA">
        <w:rPr>
          <w:rFonts w:ascii="Times New Roman" w:hAnsi="Times New Roman" w:cs="Times New Roman"/>
          <w:sz w:val="24"/>
          <w:szCs w:val="24"/>
          <w:lang w:val="en-IN"/>
        </w:rPr>
        <w:t xml:space="preserve"> </w:t>
      </w:r>
      <w:r w:rsidRPr="00FA4432">
        <w:rPr>
          <w:rFonts w:ascii="Times New Roman" w:hAnsi="Times New Roman" w:cs="Times New Roman"/>
          <w:sz w:val="24"/>
          <w:szCs w:val="24"/>
          <w:lang w:val="en-IN"/>
        </w:rPr>
        <w:t>linear rise and fall with a single peak; (b) Trapezoidal MF</w:t>
      </w:r>
      <w:r w:rsidR="004556AA">
        <w:rPr>
          <w:rFonts w:ascii="Times New Roman" w:hAnsi="Times New Roman" w:cs="Times New Roman"/>
          <w:sz w:val="24"/>
          <w:szCs w:val="24"/>
          <w:lang w:val="en-IN"/>
        </w:rPr>
        <w:t xml:space="preserve"> </w:t>
      </w:r>
      <w:r w:rsidRPr="00FA4432">
        <w:rPr>
          <w:rFonts w:ascii="Times New Roman" w:hAnsi="Times New Roman" w:cs="Times New Roman"/>
          <w:sz w:val="24"/>
          <w:szCs w:val="24"/>
          <w:lang w:val="en-IN"/>
        </w:rPr>
        <w:t>flat plateau between b and c allowing a range of full membership; (c) Gaussian MF smooth bell curve, most suitable for naturally distributed data.</w:t>
      </w:r>
    </w:p>
    <w:p w14:paraId="2DFFA632" w14:textId="2EF10627" w:rsidR="00FA4432" w:rsidRPr="004556AA" w:rsidRDefault="00FA4432" w:rsidP="00F843A5">
      <w:pPr>
        <w:spacing w:line="360" w:lineRule="auto"/>
        <w:ind w:right="842"/>
        <w:jc w:val="both"/>
        <w:rPr>
          <w:rFonts w:ascii="Times New Roman" w:hAnsi="Times New Roman" w:cs="Times New Roman"/>
          <w:sz w:val="24"/>
          <w:szCs w:val="24"/>
          <w:lang w:val="en-IN"/>
        </w:rPr>
      </w:pPr>
      <w:r w:rsidRPr="004556AA">
        <w:rPr>
          <w:rFonts w:ascii="Times New Roman" w:hAnsi="Times New Roman" w:cs="Times New Roman"/>
          <w:sz w:val="24"/>
          <w:szCs w:val="24"/>
          <w:lang w:val="en-IN"/>
        </w:rPr>
        <w:t>Comparative Properties of Membership Functions</w:t>
      </w:r>
      <w:r w:rsidR="004556AA">
        <w:rPr>
          <w:rFonts w:ascii="Times New Roman" w:hAnsi="Times New Roman" w:cs="Times New Roman"/>
          <w:sz w:val="24"/>
          <w:szCs w:val="24"/>
          <w:lang w:val="en-IN"/>
        </w:rPr>
        <w:t>:</w:t>
      </w:r>
    </w:p>
    <w:tbl>
      <w:tblPr>
        <w:tblW w:w="944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9"/>
        <w:gridCol w:w="2409"/>
        <w:gridCol w:w="2288"/>
        <w:gridCol w:w="2182"/>
      </w:tblGrid>
      <w:tr w:rsidR="00FA4432" w:rsidRPr="00FA4432" w14:paraId="644E63D5" w14:textId="77777777" w:rsidTr="004556AA">
        <w:tc>
          <w:tcPr>
            <w:tcW w:w="2569" w:type="dxa"/>
            <w:tcBorders>
              <w:top w:val="single" w:sz="4" w:space="0" w:color="1F4E79"/>
              <w:left w:val="single" w:sz="4" w:space="0" w:color="1F4E79"/>
              <w:bottom w:val="single" w:sz="4" w:space="0" w:color="1F4E79"/>
              <w:right w:val="single" w:sz="4" w:space="0" w:color="1F4E79"/>
            </w:tcBorders>
            <w:tcMar>
              <w:top w:w="100" w:type="dxa"/>
              <w:left w:w="150" w:type="dxa"/>
              <w:bottom w:w="100" w:type="dxa"/>
              <w:right w:w="150" w:type="dxa"/>
            </w:tcMar>
            <w:hideMark/>
          </w:tcPr>
          <w:p w14:paraId="7922AD55" w14:textId="6F85C854"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 Property</w:t>
            </w:r>
          </w:p>
        </w:tc>
        <w:tc>
          <w:tcPr>
            <w:tcW w:w="2409" w:type="dxa"/>
            <w:tcBorders>
              <w:top w:val="single" w:sz="4" w:space="0" w:color="1F4E79"/>
              <w:left w:val="nil"/>
              <w:bottom w:val="single" w:sz="4" w:space="0" w:color="1F4E79"/>
              <w:right w:val="single" w:sz="4" w:space="0" w:color="1F4E79"/>
            </w:tcBorders>
            <w:tcMar>
              <w:top w:w="100" w:type="dxa"/>
              <w:left w:w="150" w:type="dxa"/>
              <w:bottom w:w="100" w:type="dxa"/>
              <w:right w:w="150" w:type="dxa"/>
            </w:tcMar>
            <w:hideMark/>
          </w:tcPr>
          <w:p w14:paraId="426096C1"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Triangular</w:t>
            </w:r>
          </w:p>
        </w:tc>
        <w:tc>
          <w:tcPr>
            <w:tcW w:w="2288" w:type="dxa"/>
            <w:tcBorders>
              <w:top w:val="single" w:sz="4" w:space="0" w:color="1F4E79"/>
              <w:left w:val="nil"/>
              <w:bottom w:val="single" w:sz="4" w:space="0" w:color="1F4E79"/>
              <w:right w:val="single" w:sz="4" w:space="0" w:color="1F4E79"/>
            </w:tcBorders>
            <w:tcMar>
              <w:top w:w="100" w:type="dxa"/>
              <w:left w:w="150" w:type="dxa"/>
              <w:bottom w:w="100" w:type="dxa"/>
              <w:right w:w="150" w:type="dxa"/>
            </w:tcMar>
            <w:hideMark/>
          </w:tcPr>
          <w:p w14:paraId="0E845424"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Trapezoidal</w:t>
            </w:r>
          </w:p>
        </w:tc>
        <w:tc>
          <w:tcPr>
            <w:tcW w:w="2182" w:type="dxa"/>
            <w:tcBorders>
              <w:top w:val="single" w:sz="4" w:space="0" w:color="1F4E79"/>
              <w:left w:val="nil"/>
              <w:bottom w:val="single" w:sz="4" w:space="0" w:color="1F4E79"/>
              <w:right w:val="single" w:sz="4" w:space="0" w:color="1F4E79"/>
            </w:tcBorders>
            <w:tcMar>
              <w:top w:w="100" w:type="dxa"/>
              <w:left w:w="150" w:type="dxa"/>
              <w:bottom w:w="100" w:type="dxa"/>
              <w:right w:w="150" w:type="dxa"/>
            </w:tcMar>
            <w:hideMark/>
          </w:tcPr>
          <w:p w14:paraId="059C9D62"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Gaussian</w:t>
            </w:r>
          </w:p>
        </w:tc>
      </w:tr>
      <w:tr w:rsidR="00FA4432" w:rsidRPr="00FA4432" w14:paraId="3EFBF3D0" w14:textId="77777777" w:rsidTr="004556AA">
        <w:tc>
          <w:tcPr>
            <w:tcW w:w="2569"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2E58DB2A" w14:textId="293366F3"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Core </w:t>
            </w:r>
            <m:oMath>
              <m:r>
                <w:rPr>
                  <w:rFonts w:ascii="Cambria Math" w:hAnsi="Cambria Math" w:cs="Times New Roman"/>
                  <w:sz w:val="24"/>
                  <w:szCs w:val="24"/>
                  <w:lang w:val="en-IN"/>
                </w:rPr>
                <m:t>(μ=1)</m:t>
              </m:r>
            </m:oMath>
            <w:r w:rsidRPr="00FA4432">
              <w:rPr>
                <w:rFonts w:ascii="Times New Roman" w:hAnsi="Times New Roman" w:cs="Times New Roman"/>
                <w:sz w:val="24"/>
                <w:szCs w:val="24"/>
                <w:lang w:val="en-IN"/>
              </w:rPr>
              <w:t xml:space="preserve"> region</w:t>
            </w:r>
          </w:p>
        </w:tc>
        <w:tc>
          <w:tcPr>
            <w:tcW w:w="2409"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1DCAC9B" w14:textId="1CB247A1"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Single point </w:t>
            </w:r>
            <m:oMath>
              <m:r>
                <w:rPr>
                  <w:rFonts w:ascii="Cambria Math" w:hAnsi="Cambria Math" w:cs="Times New Roman"/>
                  <w:sz w:val="24"/>
                  <w:szCs w:val="24"/>
                  <w:lang w:val="en-IN"/>
                </w:rPr>
                <m:t>b</m:t>
              </m:r>
            </m:oMath>
          </w:p>
        </w:tc>
        <w:tc>
          <w:tcPr>
            <w:tcW w:w="2288"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9D681B0" w14:textId="121A8F6F"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Interval </w:t>
            </w:r>
            <m:oMath>
              <m:r>
                <w:rPr>
                  <w:rFonts w:ascii="Cambria Math" w:hAnsi="Cambria Math" w:cs="Times New Roman"/>
                  <w:sz w:val="24"/>
                  <w:szCs w:val="24"/>
                  <w:lang w:val="en-IN"/>
                </w:rPr>
                <m:t>[b,c]</m:t>
              </m:r>
            </m:oMath>
          </w:p>
        </w:tc>
        <w:tc>
          <w:tcPr>
            <w:tcW w:w="2182"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53A0C70" w14:textId="5590931B"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Only at </w:t>
            </w:r>
            <m:oMath>
              <m:r>
                <w:rPr>
                  <w:rFonts w:ascii="Cambria Math" w:hAnsi="Cambria Math" w:cs="Times New Roman"/>
                  <w:sz w:val="24"/>
                  <w:szCs w:val="24"/>
                  <w:lang w:val="en-IN"/>
                </w:rPr>
                <m:t>x=m</m:t>
              </m:r>
            </m:oMath>
          </w:p>
        </w:tc>
      </w:tr>
      <w:tr w:rsidR="00FA4432" w:rsidRPr="00FA4432" w14:paraId="11345C5E" w14:textId="77777777" w:rsidTr="004556AA">
        <w:tc>
          <w:tcPr>
            <w:tcW w:w="2569"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62C54535"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Support</w:t>
            </w:r>
          </w:p>
        </w:tc>
        <w:tc>
          <w:tcPr>
            <w:tcW w:w="2409"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44FCE981" w14:textId="0B820046"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Open interval </w:t>
            </w:r>
            <m:oMath>
              <m:r>
                <w:rPr>
                  <w:rFonts w:ascii="Cambria Math" w:hAnsi="Cambria Math" w:cs="Times New Roman"/>
                  <w:sz w:val="24"/>
                  <w:szCs w:val="24"/>
                  <w:lang w:val="en-IN"/>
                </w:rPr>
                <m:t>(a,c)</m:t>
              </m:r>
            </m:oMath>
          </w:p>
        </w:tc>
        <w:tc>
          <w:tcPr>
            <w:tcW w:w="2288"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3596DF3E" w14:textId="6483A055"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Open interval </w:t>
            </w:r>
            <m:oMath>
              <m:r>
                <w:rPr>
                  <w:rFonts w:ascii="Cambria Math" w:hAnsi="Cambria Math" w:cs="Times New Roman"/>
                  <w:sz w:val="24"/>
                  <w:szCs w:val="24"/>
                  <w:lang w:val="en-IN"/>
                </w:rPr>
                <m:t>(a,d)</m:t>
              </m:r>
            </m:oMath>
          </w:p>
        </w:tc>
        <w:tc>
          <w:tcPr>
            <w:tcW w:w="2182"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77FF1E25" w14:textId="3D6086C4"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Entire </w:t>
            </w:r>
            <m:oMath>
              <m:r>
                <m:rPr>
                  <m:scr m:val="double-struck"/>
                </m:rPr>
                <w:rPr>
                  <w:rFonts w:ascii="Cambria Math" w:hAnsi="Cambria Math" w:cs="Times New Roman"/>
                  <w:sz w:val="24"/>
                  <w:szCs w:val="24"/>
                  <w:lang w:val="en-IN"/>
                </w:rPr>
                <m:t>R</m:t>
              </m:r>
            </m:oMath>
            <w:r w:rsidRPr="00FA4432">
              <w:rPr>
                <w:rFonts w:ascii="Times New Roman" w:hAnsi="Times New Roman" w:cs="Times New Roman"/>
                <w:sz w:val="24"/>
                <w:szCs w:val="24"/>
                <w:lang w:val="en-IN"/>
              </w:rPr>
              <w:t xml:space="preserve"> (approx.)</w:t>
            </w:r>
          </w:p>
        </w:tc>
      </w:tr>
      <w:tr w:rsidR="00FA4432" w:rsidRPr="00FA4432" w14:paraId="26B2F4B3" w14:textId="77777777" w:rsidTr="004556AA">
        <w:tc>
          <w:tcPr>
            <w:tcW w:w="2569"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20C83D6B"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Smoothness</w:t>
            </w:r>
          </w:p>
        </w:tc>
        <w:tc>
          <w:tcPr>
            <w:tcW w:w="2409"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3CE8FF59"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Piecewise linear</w:t>
            </w:r>
          </w:p>
        </w:tc>
        <w:tc>
          <w:tcPr>
            <w:tcW w:w="2288"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5198CC21"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Piecewise linear</w:t>
            </w:r>
          </w:p>
        </w:tc>
        <w:tc>
          <w:tcPr>
            <w:tcW w:w="2182"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6DDBDCCF" w14:textId="56D74903"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 xml:space="preserve">Infinitely smooth </w:t>
            </w:r>
          </w:p>
        </w:tc>
      </w:tr>
      <w:tr w:rsidR="00FA4432" w:rsidRPr="00FA4432" w14:paraId="4D836C9D" w14:textId="77777777" w:rsidTr="004556AA">
        <w:tc>
          <w:tcPr>
            <w:tcW w:w="2569"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3A62487A" w14:textId="77777777" w:rsidR="00FA4432" w:rsidRPr="00FA4432" w:rsidRDefault="00FA4432" w:rsidP="00F843A5">
            <w:pPr>
              <w:spacing w:line="360" w:lineRule="auto"/>
              <w:ind w:right="842"/>
              <w:jc w:val="both"/>
              <w:rPr>
                <w:rFonts w:ascii="Times New Roman" w:hAnsi="Times New Roman" w:cs="Times New Roman"/>
                <w:sz w:val="24"/>
                <w:szCs w:val="24"/>
                <w:lang w:val="en-IN"/>
              </w:rPr>
            </w:pPr>
            <w:proofErr w:type="spellStart"/>
            <w:r w:rsidRPr="00FA4432">
              <w:rPr>
                <w:rFonts w:ascii="Times New Roman" w:hAnsi="Times New Roman" w:cs="Times New Roman"/>
                <w:sz w:val="24"/>
                <w:szCs w:val="24"/>
                <w:lang w:val="en-IN"/>
              </w:rPr>
              <w:t>Defuzzified</w:t>
            </w:r>
            <w:proofErr w:type="spellEnd"/>
            <w:r w:rsidRPr="00FA4432">
              <w:rPr>
                <w:rFonts w:ascii="Times New Roman" w:hAnsi="Times New Roman" w:cs="Times New Roman"/>
                <w:sz w:val="24"/>
                <w:szCs w:val="24"/>
                <w:lang w:val="en-IN"/>
              </w:rPr>
              <w:t xml:space="preserve"> centroid</w:t>
            </w:r>
          </w:p>
        </w:tc>
        <w:tc>
          <w:tcPr>
            <w:tcW w:w="2409"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678334CD" w14:textId="7E2C3549" w:rsidR="00FA4432" w:rsidRPr="00FA4432" w:rsidRDefault="000103D6" w:rsidP="00F843A5">
            <w:pPr>
              <w:spacing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(a+2b+c)/4</m:t>
                </m:r>
              </m:oMath>
            </m:oMathPara>
          </w:p>
        </w:tc>
        <w:tc>
          <w:tcPr>
            <w:tcW w:w="2288"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F8D9D6D" w14:textId="3FCFD244" w:rsidR="00FA4432" w:rsidRPr="00FA4432" w:rsidRDefault="000103D6" w:rsidP="00F843A5">
            <w:pPr>
              <w:spacing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(a+b+c+d)/4</m:t>
                </m:r>
              </m:oMath>
            </m:oMathPara>
          </w:p>
        </w:tc>
        <w:tc>
          <w:tcPr>
            <w:tcW w:w="2182"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66DD2939" w14:textId="10FEFA7E" w:rsidR="00FA4432" w:rsidRPr="00FA4432" w:rsidRDefault="000103D6" w:rsidP="00F843A5">
            <w:pPr>
              <w:spacing w:line="360" w:lineRule="auto"/>
              <w:ind w:right="842"/>
              <w:jc w:val="both"/>
              <w:rPr>
                <w:rFonts w:ascii="Times New Roman" w:hAnsi="Times New Roman" w:cs="Times New Roman"/>
                <w:sz w:val="24"/>
                <w:szCs w:val="24"/>
                <w:lang w:val="en-IN"/>
              </w:rPr>
            </w:pPr>
            <m:oMath>
              <m:r>
                <w:rPr>
                  <w:rFonts w:ascii="Cambria Math" w:hAnsi="Cambria Math" w:cs="Times New Roman"/>
                  <w:sz w:val="24"/>
                  <w:szCs w:val="24"/>
                  <w:lang w:val="en-IN"/>
                </w:rPr>
                <m:t xml:space="preserve">m </m:t>
              </m:r>
            </m:oMath>
            <w:r w:rsidR="00FA4432" w:rsidRPr="00FA4432">
              <w:rPr>
                <w:rFonts w:ascii="Times New Roman" w:hAnsi="Times New Roman" w:cs="Times New Roman"/>
                <w:sz w:val="24"/>
                <w:szCs w:val="24"/>
                <w:lang w:val="en-IN"/>
              </w:rPr>
              <w:t>(by symmetry)</w:t>
            </w:r>
          </w:p>
        </w:tc>
      </w:tr>
      <w:tr w:rsidR="00FA4432" w:rsidRPr="00FA4432" w14:paraId="6E042BD3" w14:textId="77777777" w:rsidTr="004556AA">
        <w:tc>
          <w:tcPr>
            <w:tcW w:w="2569"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45EA9502"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lastRenderedPageBreak/>
              <w:t>Best suited for</w:t>
            </w:r>
          </w:p>
        </w:tc>
        <w:tc>
          <w:tcPr>
            <w:tcW w:w="2409"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53633CA0"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Approximate data</w:t>
            </w:r>
          </w:p>
        </w:tc>
        <w:tc>
          <w:tcPr>
            <w:tcW w:w="2288"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119AA3B"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Range-based data</w:t>
            </w:r>
          </w:p>
        </w:tc>
        <w:tc>
          <w:tcPr>
            <w:tcW w:w="2182"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70A466AF"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Statistical data</w:t>
            </w:r>
          </w:p>
        </w:tc>
      </w:tr>
      <w:tr w:rsidR="00FA4432" w:rsidRPr="00FA4432" w14:paraId="3FD90F13" w14:textId="77777777" w:rsidTr="004556AA">
        <w:tc>
          <w:tcPr>
            <w:tcW w:w="2569"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31123F5B" w14:textId="77777777" w:rsidR="00FA4432" w:rsidRPr="00FA4432" w:rsidRDefault="00FA4432" w:rsidP="00F843A5">
            <w:pPr>
              <w:spacing w:line="360" w:lineRule="auto"/>
              <w:ind w:right="842"/>
              <w:jc w:val="both"/>
              <w:rPr>
                <w:rFonts w:ascii="Times New Roman" w:hAnsi="Times New Roman" w:cs="Times New Roman"/>
                <w:sz w:val="24"/>
                <w:szCs w:val="24"/>
                <w:lang w:val="en-IN"/>
              </w:rPr>
            </w:pPr>
            <w:r w:rsidRPr="00FA4432">
              <w:rPr>
                <w:rFonts w:ascii="Times New Roman" w:hAnsi="Times New Roman" w:cs="Times New Roman"/>
                <w:sz w:val="24"/>
                <w:szCs w:val="24"/>
                <w:lang w:val="en-IN"/>
              </w:rPr>
              <w:t>Computational cost</w:t>
            </w:r>
          </w:p>
        </w:tc>
        <w:tc>
          <w:tcPr>
            <w:tcW w:w="2409"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41549B9" w14:textId="44B679CC" w:rsidR="00FA4432" w:rsidRPr="00FA4432" w:rsidRDefault="000103D6" w:rsidP="00F843A5">
            <w:pPr>
              <w:spacing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O(1)</m:t>
                </m:r>
              </m:oMath>
            </m:oMathPara>
          </w:p>
        </w:tc>
        <w:tc>
          <w:tcPr>
            <w:tcW w:w="2288"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5FB9F281" w14:textId="5F1C88CF" w:rsidR="00FA4432" w:rsidRPr="00FA4432" w:rsidRDefault="000103D6" w:rsidP="00F843A5">
            <w:pPr>
              <w:spacing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O(1)</m:t>
                </m:r>
              </m:oMath>
            </m:oMathPara>
          </w:p>
        </w:tc>
        <w:tc>
          <w:tcPr>
            <w:tcW w:w="2182"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7B9936D2" w14:textId="336B565B" w:rsidR="00FA4432" w:rsidRPr="00FA4432" w:rsidRDefault="000103D6" w:rsidP="00F843A5">
            <w:pPr>
              <w:spacing w:line="360" w:lineRule="auto"/>
              <w:ind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O(1)</m:t>
                </m:r>
              </m:oMath>
            </m:oMathPara>
          </w:p>
        </w:tc>
      </w:tr>
    </w:tbl>
    <w:p w14:paraId="26561E54" w14:textId="2347B2D5" w:rsidR="00FA4432" w:rsidRPr="004556AA" w:rsidRDefault="00A602BE" w:rsidP="00F843A5">
      <w:pPr>
        <w:spacing w:line="360" w:lineRule="auto"/>
        <w:ind w:right="842"/>
        <w:jc w:val="both"/>
        <w:rPr>
          <w:rFonts w:ascii="Times New Roman" w:hAnsi="Times New Roman" w:cs="Times New Roman"/>
          <w:sz w:val="24"/>
          <w:szCs w:val="24"/>
        </w:rPr>
      </w:pPr>
      <w:r w:rsidRPr="00F843A5">
        <w:rPr>
          <w:rFonts w:ascii="Times New Roman" w:hAnsi="Times New Roman" w:cs="Times New Roman"/>
          <w:i/>
          <w:iCs/>
          <w:sz w:val="24"/>
          <w:szCs w:val="24"/>
        </w:rPr>
        <w:t xml:space="preserve"> </w:t>
      </w:r>
      <w:r w:rsidRPr="004556AA">
        <w:rPr>
          <w:rFonts w:ascii="Times New Roman" w:hAnsi="Times New Roman" w:cs="Times New Roman"/>
          <w:sz w:val="24"/>
          <w:szCs w:val="24"/>
        </w:rPr>
        <w:t xml:space="preserve">Table </w:t>
      </w:r>
      <w:r w:rsidR="00C46D22">
        <w:rPr>
          <w:rFonts w:ascii="Times New Roman" w:hAnsi="Times New Roman" w:cs="Times New Roman"/>
          <w:sz w:val="24"/>
          <w:szCs w:val="24"/>
        </w:rPr>
        <w:t>1</w:t>
      </w:r>
      <w:r w:rsidRPr="004556AA">
        <w:rPr>
          <w:rFonts w:ascii="Times New Roman" w:hAnsi="Times New Roman" w:cs="Times New Roman"/>
          <w:sz w:val="24"/>
          <w:szCs w:val="24"/>
        </w:rPr>
        <w:t>: Properties Comparison of Three Membership Function Families</w:t>
      </w:r>
    </w:p>
    <w:p w14:paraId="0E49F5AB" w14:textId="0B41DBBB" w:rsidR="00A602BE" w:rsidRPr="00F843A5" w:rsidRDefault="00A602BE" w:rsidP="00F843A5">
      <w:pPr>
        <w:pStyle w:val="ListParagraph"/>
        <w:numPr>
          <w:ilvl w:val="0"/>
          <w:numId w:val="1"/>
        </w:numPr>
        <w:spacing w:line="360" w:lineRule="auto"/>
        <w:ind w:left="0" w:right="842"/>
        <w:jc w:val="both"/>
        <w:rPr>
          <w:rFonts w:ascii="Times New Roman" w:hAnsi="Times New Roman" w:cs="Times New Roman"/>
          <w:b/>
          <w:bCs/>
          <w:sz w:val="24"/>
          <w:szCs w:val="24"/>
        </w:rPr>
      </w:pPr>
      <w:r w:rsidRPr="00F843A5">
        <w:rPr>
          <w:rFonts w:ascii="Times New Roman" w:hAnsi="Times New Roman" w:cs="Times New Roman"/>
          <w:b/>
          <w:bCs/>
          <w:sz w:val="24"/>
          <w:szCs w:val="24"/>
        </w:rPr>
        <w:t>Statistical Measures on Fuzzy Graphs: Definitions and Theorems</w:t>
      </w:r>
    </w:p>
    <w:p w14:paraId="3432F3D0" w14:textId="3B0FBC68" w:rsidR="00A602BE" w:rsidRPr="00F843A5" w:rsidRDefault="004840BC" w:rsidP="004840BC">
      <w:pPr>
        <w:pStyle w:val="NoSpacing"/>
        <w:rPr>
          <w:rFonts w:ascii="Times New Roman" w:hAnsi="Times New Roman" w:cs="Times New Roman"/>
          <w:sz w:val="24"/>
          <w:szCs w:val="24"/>
        </w:rPr>
      </w:pPr>
      <w:r w:rsidRPr="00F843A5">
        <w:rPr>
          <w:rFonts w:ascii="Times New Roman" w:eastAsiaTheme="minorEastAsia" w:hAnsi="Times New Roman" w:cs="Times New Roman"/>
          <w:b/>
          <w:bCs/>
          <w:sz w:val="24"/>
          <w:szCs w:val="24"/>
        </w:rPr>
        <w:t>Definition</w:t>
      </w:r>
      <w:r>
        <w:rPr>
          <w:rFonts w:ascii="Times New Roman" w:eastAsiaTheme="minorEastAsia" w:hAnsi="Times New Roman" w:cs="Times New Roman"/>
          <w:b/>
          <w:bCs/>
          <w:sz w:val="24"/>
          <w:szCs w:val="24"/>
        </w:rPr>
        <w:t>. 5:</w:t>
      </w:r>
      <w:r w:rsidR="00A602BE" w:rsidRPr="00F843A5">
        <w:t xml:space="preserve"> Fuzzy Arithmetic Mean (FAM)</w:t>
      </w:r>
      <w:r>
        <w:t xml:space="preserve">: </w:t>
      </w:r>
      <w:r w:rsidR="00A602BE" w:rsidRPr="00F843A5">
        <w:rPr>
          <w:rFonts w:ascii="Times New Roman" w:hAnsi="Times New Roman" w:cs="Times New Roman"/>
          <w:sz w:val="24"/>
          <w:szCs w:val="24"/>
        </w:rPr>
        <w:t xml:space="preserve">Let </w:t>
      </w:r>
      <m:oMath>
        <m:r>
          <w:rPr>
            <w:rFonts w:ascii="Cambria Math" w:hAnsi="Cambria Math" w:cs="Times New Roman"/>
            <w:sz w:val="24"/>
            <w:szCs w:val="24"/>
          </w:rPr>
          <m:t>G = (σ, μ)</m:t>
        </m:r>
      </m:oMath>
      <w:r w:rsidR="00A602BE" w:rsidRPr="00F843A5">
        <w:rPr>
          <w:rFonts w:ascii="Times New Roman" w:hAnsi="Times New Roman" w:cs="Times New Roman"/>
          <w:sz w:val="24"/>
          <w:szCs w:val="24"/>
        </w:rPr>
        <w:t xml:space="preserve"> be a fuzzy graph with </w:t>
      </w:r>
      <m:oMath>
        <m:r>
          <w:rPr>
            <w:rFonts w:ascii="Cambria Math" w:hAnsi="Cambria Math" w:cs="Times New Roman"/>
            <w:sz w:val="24"/>
            <w:szCs w:val="24"/>
          </w:rPr>
          <m:t>n</m:t>
        </m:r>
      </m:oMath>
      <w:r w:rsidR="00A602BE" w:rsidRPr="00F843A5">
        <w:rPr>
          <w:rFonts w:ascii="Times New Roman" w:hAnsi="Times New Roman" w:cs="Times New Roman"/>
          <w:sz w:val="24"/>
          <w:szCs w:val="24"/>
        </w:rPr>
        <w:t xml:space="preserve"> vertices </w:t>
      </w:r>
      <m:oMath>
        <m:r>
          <w:rPr>
            <w:rFonts w:ascii="Cambria Math" w:hAnsi="Cambria Math" w:cs="Times New Roman"/>
            <w:sz w:val="24"/>
            <w:szCs w:val="24"/>
          </w:rPr>
          <m:t>V = {v₁, v₂, ..., vₙ}.</m:t>
        </m:r>
      </m:oMath>
      <w:r w:rsidR="00A602BE" w:rsidRPr="00F843A5">
        <w:rPr>
          <w:rFonts w:ascii="Times New Roman" w:hAnsi="Times New Roman" w:cs="Times New Roman"/>
          <w:sz w:val="24"/>
          <w:szCs w:val="24"/>
        </w:rPr>
        <w:t xml:space="preserve"> The Fuzzy Arithmetic Mean of vertex memberships is defined as [15]:</w:t>
      </w:r>
    </w:p>
    <w:p w14:paraId="21C032B4" w14:textId="796B1914" w:rsidR="00A602BE" w:rsidRPr="00F843A5" w:rsidRDefault="00A602BE" w:rsidP="00F843A5">
      <w:pPr>
        <w:spacing w:before="120" w:after="120" w:line="360" w:lineRule="auto"/>
        <w:ind w:right="842"/>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FAM(σ) =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n</m:t>
              </m:r>
            </m:den>
          </m:f>
          <m:r>
            <w:rPr>
              <w:rFonts w:ascii="Cambria Math" w:hAnsi="Cambria Math" w:cs="Times New Roman"/>
              <w:color w:val="000000" w:themeColor="text1"/>
              <w:sz w:val="24"/>
              <w:szCs w:val="24"/>
            </w:rPr>
            <m:t xml:space="preserve"> ⊗ (σ(v₁) ⊕ σ(v₂) ⊕ ⋯ ⊕ σ(vₙ))</m:t>
          </m:r>
        </m:oMath>
      </m:oMathPara>
    </w:p>
    <w:p w14:paraId="6565E972" w14:textId="77777777" w:rsidR="00A602BE" w:rsidRPr="00F843A5" w:rsidRDefault="00A602BE" w:rsidP="00F843A5">
      <w:pPr>
        <w:spacing w:before="80" w:after="80" w:line="360" w:lineRule="auto"/>
        <w:ind w:right="842"/>
        <w:jc w:val="both"/>
        <w:rPr>
          <w:rFonts w:ascii="Times New Roman" w:hAnsi="Times New Roman" w:cs="Times New Roman"/>
          <w:sz w:val="24"/>
          <w:szCs w:val="24"/>
        </w:rPr>
      </w:pPr>
      <w:r w:rsidRPr="00F843A5">
        <w:rPr>
          <w:rFonts w:ascii="Times New Roman" w:hAnsi="Times New Roman" w:cs="Times New Roman"/>
          <w:sz w:val="24"/>
          <w:szCs w:val="24"/>
        </w:rPr>
        <w:t xml:space="preserve">where </w:t>
      </w:r>
      <w:r w:rsidRPr="00F843A5">
        <w:rPr>
          <w:rFonts w:ascii="Cambria Math" w:hAnsi="Cambria Math" w:cs="Cambria Math"/>
          <w:sz w:val="24"/>
          <w:szCs w:val="24"/>
        </w:rPr>
        <w:t>⊗</w:t>
      </w:r>
      <w:r w:rsidRPr="00F843A5">
        <w:rPr>
          <w:rFonts w:ascii="Times New Roman" w:hAnsi="Times New Roman" w:cs="Times New Roman"/>
          <w:sz w:val="24"/>
          <w:szCs w:val="24"/>
        </w:rPr>
        <w:t xml:space="preserve"> denotes fuzzy scalar multiplication and </w:t>
      </w:r>
      <w:r w:rsidRPr="00F843A5">
        <w:rPr>
          <w:rFonts w:ascii="Cambria Math" w:hAnsi="Cambria Math" w:cs="Cambria Math"/>
          <w:sz w:val="24"/>
          <w:szCs w:val="24"/>
        </w:rPr>
        <w:t>⊕</w:t>
      </w:r>
      <w:r w:rsidRPr="00F843A5">
        <w:rPr>
          <w:rFonts w:ascii="Times New Roman" w:hAnsi="Times New Roman" w:cs="Times New Roman"/>
          <w:sz w:val="24"/>
          <w:szCs w:val="24"/>
        </w:rPr>
        <w:t xml:space="preserve"> denotes fuzzy addition. Using the centroid defuzzification, the crisp equivalent is:</w:t>
      </w:r>
    </w:p>
    <w:p w14:paraId="11B9B440" w14:textId="3DC05B9B" w:rsidR="00A602BE" w:rsidRPr="00F843A5" w:rsidRDefault="00022823" w:rsidP="00F843A5">
      <w:pPr>
        <w:spacing w:before="120" w:after="120" w:line="360" w:lineRule="auto"/>
        <w:ind w:right="842"/>
        <w:jc w:val="both"/>
        <w:rPr>
          <w:rFonts w:ascii="Times New Roman" w:hAnsi="Times New Roman" w:cs="Times New Roman"/>
          <w:sz w:val="24"/>
          <w:szCs w:val="24"/>
        </w:rPr>
      </w:pPr>
      <m:oMathPara>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m:t>
              </m:r>
            </m:e>
            <m:sub>
              <m:r>
                <w:rPr>
                  <w:rFonts w:ascii="Cambria Math" w:hAnsi="Cambria Math" w:cs="Times New Roman"/>
                  <w:color w:val="000000" w:themeColor="text1"/>
                  <w:sz w:val="24"/>
                  <w:szCs w:val="24"/>
                </w:rPr>
                <m:t>crisp</m:t>
              </m:r>
            </m:sub>
          </m:sSub>
          <m:r>
            <w:rPr>
              <w:rFonts w:ascii="Cambria Math" w:hAnsi="Cambria Math" w:cs="Times New Roman"/>
              <w:color w:val="000000" w:themeColor="text1"/>
              <w:sz w:val="24"/>
              <w:szCs w:val="24"/>
            </w:rPr>
            <m:t xml:space="preserve">=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n</m:t>
              </m:r>
            </m:den>
          </m:f>
          <m:r>
            <w:rPr>
              <w:rFonts w:ascii="Cambria Math" w:hAnsi="Cambria Math" w:cs="Times New Roman"/>
              <w:color w:val="000000" w:themeColor="text1"/>
              <w:sz w:val="24"/>
              <w:szCs w:val="24"/>
            </w:rPr>
            <m:t>× Σᵢ D[σ(vᵢ)]</m:t>
          </m:r>
        </m:oMath>
      </m:oMathPara>
    </w:p>
    <w:p w14:paraId="1C44BC11" w14:textId="09A349B1" w:rsidR="00A602BE" w:rsidRPr="00F843A5" w:rsidRDefault="00A602BE" w:rsidP="00F843A5">
      <w:pPr>
        <w:spacing w:before="80" w:after="80" w:line="360" w:lineRule="auto"/>
        <w:ind w:right="842"/>
        <w:jc w:val="both"/>
        <w:rPr>
          <w:rFonts w:ascii="Times New Roman" w:hAnsi="Times New Roman" w:cs="Times New Roman"/>
          <w:sz w:val="24"/>
          <w:szCs w:val="24"/>
        </w:rPr>
      </w:pPr>
      <w:r w:rsidRPr="00F843A5">
        <w:rPr>
          <w:rFonts w:ascii="Times New Roman" w:hAnsi="Times New Roman" w:cs="Times New Roman"/>
          <w:sz w:val="24"/>
          <w:szCs w:val="24"/>
        </w:rPr>
        <w:t xml:space="preserve">where </w:t>
      </w:r>
      <m:oMath>
        <m:r>
          <w:rPr>
            <w:rFonts w:ascii="Cambria Math" w:hAnsi="Cambria Math" w:cs="Times New Roman"/>
            <w:sz w:val="24"/>
            <w:szCs w:val="24"/>
          </w:rPr>
          <m:t xml:space="preserve">D[·] </m:t>
        </m:r>
      </m:oMath>
      <w:r w:rsidRPr="00F843A5">
        <w:rPr>
          <w:rFonts w:ascii="Times New Roman" w:hAnsi="Times New Roman" w:cs="Times New Roman"/>
          <w:sz w:val="24"/>
          <w:szCs w:val="24"/>
        </w:rPr>
        <w:t xml:space="preserve">denotes the defuzzification operator. For triangular fuzzy numbers </w:t>
      </w:r>
      <m:oMath>
        <m:r>
          <w:rPr>
            <w:rFonts w:ascii="Cambria Math" w:hAnsi="Cambria Math" w:cs="Times New Roman"/>
            <w:sz w:val="24"/>
            <w:szCs w:val="24"/>
          </w:rPr>
          <m:t>σ(vᵢ) = (aᵢ, bᵢ, cᵢ):</m:t>
        </m:r>
      </m:oMath>
    </w:p>
    <w:p w14:paraId="13EF903A" w14:textId="62A5BB1E" w:rsidR="00A602BE" w:rsidRPr="00F843A5" w:rsidRDefault="00D50134" w:rsidP="00F843A5">
      <w:pPr>
        <w:spacing w:before="120" w:after="120" w:line="360" w:lineRule="auto"/>
        <w:ind w:right="842"/>
        <w:jc w:val="both"/>
        <w:rPr>
          <w:rFonts w:ascii="Times New Roman" w:eastAsiaTheme="minorEastAsia" w:hAnsi="Times New Roman" w:cs="Times New Roman"/>
          <w:iCs/>
          <w:color w:val="000000" w:themeColor="text1"/>
          <w:sz w:val="24"/>
          <w:szCs w:val="24"/>
        </w:rPr>
      </w:pPr>
      <m:oMathPara>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m:t>
              </m:r>
            </m:e>
            <m:sub>
              <m:r>
                <w:rPr>
                  <w:rFonts w:ascii="Cambria Math" w:hAnsi="Cambria Math" w:cs="Times New Roman"/>
                  <w:color w:val="000000" w:themeColor="text1"/>
                  <w:sz w:val="24"/>
                  <w:szCs w:val="24"/>
                </w:rPr>
                <m:t>crisp</m:t>
              </m:r>
            </m:sub>
          </m:sSub>
          <m:r>
            <w:rPr>
              <w:rFonts w:ascii="Cambria Math" w:hAnsi="Cambria Math" w:cs="Times New Roman"/>
              <w:color w:val="000000" w:themeColor="text1"/>
              <w:sz w:val="24"/>
              <w:szCs w:val="24"/>
            </w:rPr>
            <m:t xml:space="preserve"> =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n</m:t>
              </m:r>
            </m:den>
          </m:f>
          <m:r>
            <w:rPr>
              <w:rFonts w:ascii="Cambria Math" w:hAnsi="Cambria Math" w:cs="Times New Roman"/>
              <w:color w:val="000000" w:themeColor="text1"/>
              <w:sz w:val="24"/>
              <w:szCs w:val="24"/>
            </w:rPr>
            <m:t>× Σᵢ (aᵢ + 2bᵢ + cᵢ)/4</m:t>
          </m:r>
        </m:oMath>
      </m:oMathPara>
    </w:p>
    <w:p w14:paraId="290E3E1D" w14:textId="3569F14E" w:rsidR="001D7BB7" w:rsidRPr="001D7BB7" w:rsidRDefault="001D7BB7" w:rsidP="00F843A5">
      <w:pPr>
        <w:pStyle w:val="ListParagraph"/>
        <w:spacing w:line="360" w:lineRule="auto"/>
        <w:ind w:left="0" w:right="842"/>
        <w:jc w:val="both"/>
        <w:rPr>
          <w:rFonts w:ascii="Times New Roman" w:hAnsi="Times New Roman" w:cs="Times New Roman"/>
          <w:sz w:val="24"/>
          <w:szCs w:val="24"/>
          <w:lang w:val="en-IN"/>
        </w:rPr>
      </w:pPr>
      <w:r w:rsidRPr="001D7BB7">
        <w:rPr>
          <w:rFonts w:ascii="Times New Roman" w:hAnsi="Times New Roman" w:cs="Times New Roman"/>
          <w:b/>
          <w:bCs/>
          <w:sz w:val="24"/>
          <w:szCs w:val="24"/>
          <w:lang w:val="en-IN"/>
        </w:rPr>
        <w:t xml:space="preserve">Theorem 3.1 </w:t>
      </w:r>
      <w:r w:rsidRPr="001D7BB7">
        <w:rPr>
          <w:rFonts w:ascii="Times New Roman" w:hAnsi="Times New Roman" w:cs="Times New Roman"/>
          <w:sz w:val="24"/>
          <w:szCs w:val="24"/>
          <w:lang w:val="en-IN"/>
        </w:rPr>
        <w:t xml:space="preserve">(Boundedness of FAM): For any fuzzy graph </w:t>
      </w:r>
      <m:oMath>
        <m:r>
          <w:rPr>
            <w:rFonts w:ascii="Cambria Math" w:hAnsi="Cambria Math" w:cs="Times New Roman"/>
            <w:sz w:val="24"/>
            <w:szCs w:val="24"/>
            <w:lang w:val="en-IN"/>
          </w:rPr>
          <m:t>G = (σ, μ)</m:t>
        </m:r>
      </m:oMath>
      <w:r w:rsidRPr="001D7BB7">
        <w:rPr>
          <w:rFonts w:ascii="Times New Roman" w:hAnsi="Times New Roman" w:cs="Times New Roman"/>
          <w:sz w:val="24"/>
          <w:szCs w:val="24"/>
          <w:lang w:val="en-IN"/>
        </w:rPr>
        <w:t xml:space="preserve">, the Fuzzy Arithmetic Mean satisfies: </w:t>
      </w:r>
      <m:oMath>
        <m:r>
          <w:rPr>
            <w:rFonts w:ascii="Cambria Math" w:hAnsi="Cambria Math" w:cs="Times New Roman"/>
            <w:sz w:val="24"/>
            <w:szCs w:val="24"/>
            <w:lang w:val="en-IN"/>
          </w:rPr>
          <m:t>min{σ(vᵢ)} ≤ FAM(σ) ≤ max{σ(vᵢ)}</m:t>
        </m:r>
      </m:oMath>
      <w:r w:rsidRPr="00F843A5">
        <w:rPr>
          <w:rFonts w:ascii="Times New Roman" w:eastAsiaTheme="minorEastAsia" w:hAnsi="Times New Roman" w:cs="Times New Roman"/>
          <w:sz w:val="24"/>
          <w:szCs w:val="24"/>
          <w:lang w:val="en-IN"/>
        </w:rPr>
        <w:t>.</w:t>
      </w:r>
    </w:p>
    <w:p w14:paraId="4A932D68" w14:textId="0A6D2F5D" w:rsidR="00A602BE" w:rsidRPr="00F843A5" w:rsidRDefault="001D7BB7"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sz w:val="24"/>
          <w:szCs w:val="24"/>
        </w:rPr>
        <w:t xml:space="preserve">Proof: By the properties of fuzzy addition and scalar multiplication, the FAM is a convex combination of the vertex membership values. Since each </w:t>
      </w:r>
      <m:oMath>
        <m:r>
          <w:rPr>
            <w:rFonts w:ascii="Cambria Math" w:hAnsi="Cambria Math" w:cs="Times New Roman"/>
            <w:sz w:val="24"/>
            <w:szCs w:val="24"/>
          </w:rPr>
          <m:t>σ(vᵢ) ∈ [minσ(vᵢ), maxσ(vᵢ)]</m:t>
        </m:r>
      </m:oMath>
      <w:r w:rsidRPr="00F843A5">
        <w:rPr>
          <w:rFonts w:ascii="Times New Roman" w:hAnsi="Times New Roman" w:cs="Times New Roman"/>
          <w:sz w:val="24"/>
          <w:szCs w:val="24"/>
        </w:rPr>
        <w:t>, the FAM also lies within this interval. □</w:t>
      </w:r>
    </w:p>
    <w:p w14:paraId="516EA7C7" w14:textId="4FCCFF28" w:rsidR="001D7BB7" w:rsidRPr="001D7BB7" w:rsidRDefault="004840BC" w:rsidP="00F843A5">
      <w:pPr>
        <w:pStyle w:val="ListParagraph"/>
        <w:spacing w:line="360" w:lineRule="auto"/>
        <w:ind w:left="0" w:right="842"/>
        <w:jc w:val="both"/>
        <w:rPr>
          <w:rFonts w:ascii="Times New Roman" w:hAnsi="Times New Roman" w:cs="Times New Roman"/>
          <w:sz w:val="24"/>
          <w:szCs w:val="24"/>
          <w:lang w:val="en-IN"/>
        </w:rPr>
      </w:pPr>
      <w:r w:rsidRPr="00F843A5">
        <w:rPr>
          <w:rFonts w:ascii="Times New Roman" w:eastAsiaTheme="minorEastAsia" w:hAnsi="Times New Roman" w:cs="Times New Roman"/>
          <w:b/>
          <w:bCs/>
          <w:sz w:val="24"/>
          <w:szCs w:val="24"/>
        </w:rPr>
        <w:t>Definition</w:t>
      </w:r>
      <w:r>
        <w:rPr>
          <w:rFonts w:ascii="Times New Roman" w:eastAsiaTheme="minorEastAsia" w:hAnsi="Times New Roman" w:cs="Times New Roman"/>
          <w:b/>
          <w:bCs/>
          <w:sz w:val="24"/>
          <w:szCs w:val="24"/>
        </w:rPr>
        <w:t>.</w:t>
      </w:r>
      <w:r>
        <w:rPr>
          <w:rFonts w:ascii="Times New Roman" w:hAnsi="Times New Roman" w:cs="Times New Roman"/>
          <w:b/>
          <w:bCs/>
          <w:sz w:val="24"/>
          <w:szCs w:val="24"/>
          <w:lang w:val="en-IN"/>
        </w:rPr>
        <w:t xml:space="preserve">6: </w:t>
      </w:r>
      <w:r w:rsidR="001D7BB7" w:rsidRPr="001D7BB7">
        <w:rPr>
          <w:rFonts w:ascii="Times New Roman" w:hAnsi="Times New Roman" w:cs="Times New Roman"/>
          <w:b/>
          <w:bCs/>
          <w:sz w:val="24"/>
          <w:szCs w:val="24"/>
          <w:lang w:val="en-IN"/>
        </w:rPr>
        <w:t xml:space="preserve"> </w:t>
      </w:r>
      <w:r w:rsidR="001D7BB7" w:rsidRPr="001D7BB7">
        <w:rPr>
          <w:rFonts w:ascii="Times New Roman" w:hAnsi="Times New Roman" w:cs="Times New Roman"/>
          <w:sz w:val="24"/>
          <w:szCs w:val="24"/>
          <w:lang w:val="en-IN"/>
        </w:rPr>
        <w:t>Fuzzy Geometric Mean (FGM)</w:t>
      </w:r>
      <w:r>
        <w:rPr>
          <w:rFonts w:ascii="Times New Roman" w:hAnsi="Times New Roman" w:cs="Times New Roman"/>
          <w:sz w:val="24"/>
          <w:szCs w:val="24"/>
          <w:lang w:val="en-IN"/>
        </w:rPr>
        <w:t xml:space="preserve">: </w:t>
      </w:r>
      <w:r w:rsidR="001D7BB7" w:rsidRPr="001D7BB7">
        <w:rPr>
          <w:rFonts w:ascii="Times New Roman" w:hAnsi="Times New Roman" w:cs="Times New Roman"/>
          <w:sz w:val="24"/>
          <w:szCs w:val="24"/>
          <w:lang w:val="en-IN"/>
        </w:rPr>
        <w:t xml:space="preserve">The Fuzzy Geometric Mean of vertex memberships in </w:t>
      </w:r>
      <m:oMath>
        <m:r>
          <w:rPr>
            <w:rFonts w:ascii="Cambria Math" w:hAnsi="Cambria Math" w:cs="Times New Roman"/>
            <w:sz w:val="24"/>
            <w:szCs w:val="24"/>
            <w:lang w:val="en-IN"/>
          </w:rPr>
          <m:t>G</m:t>
        </m:r>
      </m:oMath>
      <w:r w:rsidR="001D7BB7" w:rsidRPr="001D7BB7">
        <w:rPr>
          <w:rFonts w:ascii="Times New Roman" w:hAnsi="Times New Roman" w:cs="Times New Roman"/>
          <w:sz w:val="24"/>
          <w:szCs w:val="24"/>
          <w:lang w:val="en-IN"/>
        </w:rPr>
        <w:t xml:space="preserve"> is defined as </w:t>
      </w:r>
      <m:oMath>
        <m:r>
          <w:rPr>
            <w:rFonts w:ascii="Cambria Math" w:hAnsi="Cambria Math" w:cs="Times New Roman"/>
            <w:sz w:val="24"/>
            <w:szCs w:val="24"/>
            <w:lang w:val="en-IN"/>
          </w:rPr>
          <m:t>[6]</m:t>
        </m:r>
      </m:oMath>
      <w:r w:rsidR="001D7BB7" w:rsidRPr="001D7BB7">
        <w:rPr>
          <w:rFonts w:ascii="Times New Roman" w:hAnsi="Times New Roman" w:cs="Times New Roman"/>
          <w:sz w:val="24"/>
          <w:szCs w:val="24"/>
          <w:lang w:val="en-IN"/>
        </w:rPr>
        <w:t>:</w:t>
      </w:r>
    </w:p>
    <w:p w14:paraId="1D275D94" w14:textId="20F09C00" w:rsidR="001D7BB7" w:rsidRPr="001D7BB7" w:rsidRDefault="001D7BB7" w:rsidP="00F843A5">
      <w:pPr>
        <w:pStyle w:val="ListParagraph"/>
        <w:spacing w:line="360" w:lineRule="auto"/>
        <w:ind w:left="0"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FGM(σ) =</m:t>
          </m:r>
          <m:sSup>
            <m:sSupPr>
              <m:ctrlPr>
                <w:rPr>
                  <w:rFonts w:ascii="Cambria Math" w:hAnsi="Cambria Math" w:cs="Times New Roman"/>
                  <w:i/>
                  <w:iCs/>
                  <w:sz w:val="24"/>
                  <w:szCs w:val="24"/>
                  <w:lang w:val="en-IN"/>
                </w:rPr>
              </m:ctrlPr>
            </m:sSupPr>
            <m:e>
              <m:r>
                <w:rPr>
                  <w:rFonts w:ascii="Cambria Math" w:hAnsi="Cambria Math" w:cs="Times New Roman"/>
                  <w:sz w:val="24"/>
                  <w:szCs w:val="24"/>
                  <w:lang w:val="en-IN"/>
                </w:rPr>
                <m:t>(σ(v₁) ⊗ σ(v₂) ⊗ ⋯ ⊗ σ(vₙ))</m:t>
              </m:r>
            </m:e>
            <m:sup>
              <m:f>
                <m:fPr>
                  <m:ctrlPr>
                    <w:rPr>
                      <w:rFonts w:ascii="Cambria Math" w:hAnsi="Cambria Math" w:cs="Times New Roman"/>
                      <w:i/>
                      <w:iCs/>
                      <w:sz w:val="24"/>
                      <w:szCs w:val="24"/>
                      <w:lang w:val="en-IN"/>
                    </w:rPr>
                  </m:ctrlPr>
                </m:fPr>
                <m:num>
                  <m:r>
                    <w:rPr>
                      <w:rFonts w:ascii="Cambria Math" w:hAnsi="Cambria Math" w:cs="Times New Roman"/>
                      <w:sz w:val="24"/>
                      <w:szCs w:val="24"/>
                      <w:lang w:val="en-IN"/>
                    </w:rPr>
                    <m:t>1</m:t>
                  </m:r>
                </m:num>
                <m:den>
                  <m:r>
                    <w:rPr>
                      <w:rFonts w:ascii="Cambria Math" w:hAnsi="Cambria Math" w:cs="Times New Roman"/>
                      <w:sz w:val="24"/>
                      <w:szCs w:val="24"/>
                      <w:lang w:val="en-IN"/>
                    </w:rPr>
                    <m:t>n</m:t>
                  </m:r>
                </m:den>
              </m:f>
            </m:sup>
          </m:sSup>
          <m:r>
            <w:rPr>
              <w:rFonts w:ascii="Cambria Math" w:hAnsi="Cambria Math" w:cs="Times New Roman"/>
              <w:sz w:val="24"/>
              <w:szCs w:val="24"/>
              <w:lang w:val="en-IN"/>
            </w:rPr>
            <m:t xml:space="preserve"> </m:t>
          </m:r>
        </m:oMath>
      </m:oMathPara>
    </w:p>
    <w:p w14:paraId="0A3DB9E8" w14:textId="77777777" w:rsidR="001D7BB7" w:rsidRPr="001D7BB7" w:rsidRDefault="001D7BB7" w:rsidP="00F843A5">
      <w:pPr>
        <w:pStyle w:val="ListParagraph"/>
        <w:spacing w:line="360" w:lineRule="auto"/>
        <w:ind w:left="0" w:right="842"/>
        <w:jc w:val="both"/>
        <w:rPr>
          <w:rFonts w:ascii="Times New Roman" w:hAnsi="Times New Roman" w:cs="Times New Roman"/>
          <w:sz w:val="24"/>
          <w:szCs w:val="24"/>
          <w:lang w:val="en-IN"/>
        </w:rPr>
      </w:pPr>
      <w:r w:rsidRPr="001D7BB7">
        <w:rPr>
          <w:rFonts w:ascii="Times New Roman" w:hAnsi="Times New Roman" w:cs="Times New Roman"/>
          <w:sz w:val="24"/>
          <w:szCs w:val="24"/>
          <w:lang w:val="en-IN"/>
        </w:rPr>
        <w:t xml:space="preserve">For triangular fuzzy numbers, the crisp </w:t>
      </w:r>
      <w:proofErr w:type="spellStart"/>
      <w:r w:rsidRPr="001D7BB7">
        <w:rPr>
          <w:rFonts w:ascii="Times New Roman" w:hAnsi="Times New Roman" w:cs="Times New Roman"/>
          <w:sz w:val="24"/>
          <w:szCs w:val="24"/>
          <w:lang w:val="en-IN"/>
        </w:rPr>
        <w:t>defuzzified</w:t>
      </w:r>
      <w:proofErr w:type="spellEnd"/>
      <w:r w:rsidRPr="001D7BB7">
        <w:rPr>
          <w:rFonts w:ascii="Times New Roman" w:hAnsi="Times New Roman" w:cs="Times New Roman"/>
          <w:sz w:val="24"/>
          <w:szCs w:val="24"/>
          <w:lang w:val="en-IN"/>
        </w:rPr>
        <w:t xml:space="preserve"> value is:</w:t>
      </w:r>
    </w:p>
    <w:p w14:paraId="7D11A32A" w14:textId="214E6C98" w:rsidR="001D7BB7" w:rsidRPr="001D7BB7" w:rsidRDefault="00265FC4" w:rsidP="00F843A5">
      <w:pPr>
        <w:pStyle w:val="ListParagraph"/>
        <w:spacing w:line="360" w:lineRule="auto"/>
        <w:ind w:left="0" w:right="842"/>
        <w:jc w:val="both"/>
        <w:rPr>
          <w:rFonts w:ascii="Times New Roman" w:hAnsi="Times New Roman" w:cs="Times New Roman"/>
          <w:sz w:val="24"/>
          <w:szCs w:val="24"/>
          <w:lang w:val="en-IN"/>
        </w:rPr>
      </w:pPr>
      <m:oMathPara>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G</m:t>
              </m:r>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crisp</m:t>
              </m:r>
            </m:sub>
          </m:sSub>
          <m:r>
            <w:rPr>
              <w:rFonts w:ascii="Cambria Math" w:hAnsi="Cambria Math" w:cs="Times New Roman"/>
              <w:color w:val="000000" w:themeColor="text1"/>
              <w:sz w:val="24"/>
              <w:szCs w:val="24"/>
            </w:rPr>
            <m:t>=</m:t>
          </m:r>
          <m:nary>
            <m:naryPr>
              <m:chr m:val="∏"/>
              <m:limLoc m:val="subSup"/>
              <m:supHide m:val="1"/>
              <m:ctrlPr>
                <w:rPr>
                  <w:rFonts w:ascii="Cambria Math" w:hAnsi="Cambria Math" w:cs="Times New Roman"/>
                  <w:i/>
                  <w:iCs/>
                  <w:color w:val="000000" w:themeColor="text1"/>
                  <w:sz w:val="24"/>
                  <w:szCs w:val="24"/>
                </w:rPr>
              </m:ctrlPr>
            </m:naryPr>
            <m:sub>
              <m:r>
                <w:rPr>
                  <w:rFonts w:ascii="Cambria Math" w:hAnsi="Cambria Math" w:cs="Times New Roman"/>
                  <w:color w:val="000000" w:themeColor="text1"/>
                  <w:sz w:val="24"/>
                  <w:szCs w:val="24"/>
                </w:rPr>
                <m:t>i</m:t>
              </m:r>
            </m:sub>
            <m:sup/>
            <m:e>
              <m:r>
                <w:rPr>
                  <w:rFonts w:ascii="Cambria Math" w:hAnsi="Cambria Math" w:cs="Times New Roman"/>
                  <w:color w:val="000000" w:themeColor="text1"/>
                  <w:sz w:val="24"/>
                  <w:szCs w:val="24"/>
                </w:rPr>
                <m:t>D</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r>
                    <w:rPr>
                      <w:rFonts w:ascii="Cambria Math" w:hAnsi="Cambria Math" w:cs="Times New Roman"/>
                      <w:sz w:val="24"/>
                      <w:szCs w:val="24"/>
                      <w:lang w:val="en-IN"/>
                    </w:rPr>
                    <m:t>σ</m:t>
                  </m:r>
                  <m:d>
                    <m:dPr>
                      <m:ctrlPr>
                        <w:rPr>
                          <w:rFonts w:ascii="Cambria Math" w:hAnsi="Cambria Math" w:cs="Times New Roman"/>
                          <w:i/>
                          <w:iCs/>
                          <w:sz w:val="24"/>
                          <w:szCs w:val="24"/>
                          <w:lang w:val="en-IN"/>
                        </w:rPr>
                      </m:ctrlPr>
                    </m:dPr>
                    <m:e>
                      <m:sSub>
                        <m:sSubPr>
                          <m:ctrlPr>
                            <w:rPr>
                              <w:rFonts w:ascii="Cambria Math" w:hAnsi="Cambria Math" w:cs="Times New Roman"/>
                              <w:i/>
                              <w:iCs/>
                              <w:sz w:val="24"/>
                              <w:szCs w:val="24"/>
                              <w:lang w:val="en-IN"/>
                            </w:rPr>
                          </m:ctrlPr>
                        </m:sSubPr>
                        <m:e>
                          <m:r>
                            <w:rPr>
                              <w:rFonts w:ascii="Cambria Math" w:hAnsi="Cambria Math" w:cs="Times New Roman"/>
                              <w:sz w:val="24"/>
                              <w:szCs w:val="24"/>
                              <w:lang w:val="en-IN"/>
                            </w:rPr>
                            <m:t>v</m:t>
                          </m:r>
                        </m:e>
                        <m:sub>
                          <m:r>
                            <w:rPr>
                              <w:rFonts w:ascii="Cambria Math" w:hAnsi="Cambria Math" w:cs="Times New Roman"/>
                              <w:sz w:val="24"/>
                              <w:szCs w:val="24"/>
                              <w:lang w:val="en-IN"/>
                            </w:rPr>
                            <m:t>i</m:t>
                          </m:r>
                        </m:sub>
                      </m:sSub>
                    </m:e>
                  </m:d>
                  <m:r>
                    <w:rPr>
                      <w:rFonts w:ascii="Cambria Math" w:hAnsi="Cambria Math" w:cs="Times New Roman"/>
                      <w:sz w:val="24"/>
                      <w:szCs w:val="24"/>
                      <w:lang w:val="en-IN"/>
                    </w:rPr>
                    <m:t>]</m:t>
                  </m:r>
                </m:e>
                <m:sup>
                  <m:f>
                    <m:fPr>
                      <m:ctrlPr>
                        <w:rPr>
                          <w:rFonts w:ascii="Cambria Math" w:hAnsi="Cambria Math" w:cs="Times New Roman"/>
                          <w:i/>
                          <w:iCs/>
                          <w:sz w:val="24"/>
                          <w:szCs w:val="24"/>
                          <w:lang w:val="en-IN"/>
                        </w:rPr>
                      </m:ctrlPr>
                    </m:fPr>
                    <m:num>
                      <m:r>
                        <w:rPr>
                          <w:rFonts w:ascii="Cambria Math" w:hAnsi="Cambria Math" w:cs="Times New Roman"/>
                          <w:sz w:val="24"/>
                          <w:szCs w:val="24"/>
                          <w:lang w:val="en-IN"/>
                        </w:rPr>
                        <m:t>1</m:t>
                      </m:r>
                    </m:num>
                    <m:den>
                      <m:r>
                        <w:rPr>
                          <w:rFonts w:ascii="Cambria Math" w:hAnsi="Cambria Math" w:cs="Times New Roman"/>
                          <w:sz w:val="24"/>
                          <w:szCs w:val="24"/>
                          <w:lang w:val="en-IN"/>
                        </w:rPr>
                        <m:t>n</m:t>
                      </m:r>
                    </m:den>
                  </m:f>
                </m:sup>
              </m:sSup>
            </m:e>
          </m:nary>
        </m:oMath>
      </m:oMathPara>
    </w:p>
    <w:p w14:paraId="4562CE80" w14:textId="0283F44A" w:rsidR="001D7BB7" w:rsidRPr="00F843A5" w:rsidRDefault="00265FC4"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b/>
          <w:bCs/>
          <w:sz w:val="24"/>
          <w:szCs w:val="24"/>
        </w:rPr>
        <w:lastRenderedPageBreak/>
        <w:t xml:space="preserve">Theorem 3.2 </w:t>
      </w:r>
      <w:r w:rsidRPr="00F843A5">
        <w:rPr>
          <w:rFonts w:ascii="Times New Roman" w:hAnsi="Times New Roman" w:cs="Times New Roman"/>
          <w:sz w:val="24"/>
          <w:szCs w:val="24"/>
        </w:rPr>
        <w:t>(</w:t>
      </w:r>
      <m:oMath>
        <m:r>
          <w:rPr>
            <w:rFonts w:ascii="Cambria Math" w:hAnsi="Cambria Math" w:cs="Times New Roman"/>
            <w:sz w:val="24"/>
            <w:szCs w:val="24"/>
          </w:rPr>
          <m:t>AM-GM</m:t>
        </m:r>
      </m:oMath>
      <w:r w:rsidRPr="00F843A5">
        <w:rPr>
          <w:rFonts w:ascii="Times New Roman" w:hAnsi="Times New Roman" w:cs="Times New Roman"/>
          <w:sz w:val="24"/>
          <w:szCs w:val="24"/>
        </w:rPr>
        <w:t xml:space="preserve"> Inequality in Fuzzy Graphs): For any fuzzy graph </w:t>
      </w:r>
      <m:oMath>
        <m:r>
          <w:rPr>
            <w:rFonts w:ascii="Cambria Math" w:hAnsi="Cambria Math" w:cs="Times New Roman"/>
            <w:sz w:val="24"/>
            <w:szCs w:val="24"/>
          </w:rPr>
          <m:t>G</m:t>
        </m:r>
      </m:oMath>
      <w:r w:rsidRPr="00F843A5">
        <w:rPr>
          <w:rFonts w:ascii="Times New Roman" w:hAnsi="Times New Roman" w:cs="Times New Roman"/>
          <w:sz w:val="24"/>
          <w:szCs w:val="24"/>
        </w:rPr>
        <w:t xml:space="preserve">, </w:t>
      </w:r>
      <m:oMath>
        <m:r>
          <w:rPr>
            <w:rFonts w:ascii="Cambria Math" w:hAnsi="Cambria Math" w:cs="Times New Roman"/>
            <w:sz w:val="24"/>
            <w:szCs w:val="24"/>
          </w:rPr>
          <m:t>FGM(σ) ≤ FAM(σ)</m:t>
        </m:r>
      </m:oMath>
      <w:r w:rsidRPr="00F843A5">
        <w:rPr>
          <w:rFonts w:ascii="Times New Roman" w:hAnsi="Times New Roman" w:cs="Times New Roman"/>
          <w:sz w:val="24"/>
          <w:szCs w:val="24"/>
        </w:rPr>
        <w:t xml:space="preserve">, with equality if and only if all vertex membership values are equal: </w:t>
      </w:r>
      <m:oMath>
        <m:r>
          <w:rPr>
            <w:rFonts w:ascii="Cambria Math" w:hAnsi="Cambria Math" w:cs="Times New Roman"/>
            <w:sz w:val="24"/>
            <w:szCs w:val="24"/>
          </w:rPr>
          <m:t>σ(v₁) = σ(v₂) = ⋯ = σ(vₙ)</m:t>
        </m:r>
      </m:oMath>
      <w:r w:rsidRPr="00F843A5">
        <w:rPr>
          <w:rFonts w:ascii="Times New Roman" w:hAnsi="Times New Roman" w:cs="Times New Roman"/>
          <w:sz w:val="24"/>
          <w:szCs w:val="24"/>
        </w:rPr>
        <w:t>.</w:t>
      </w:r>
    </w:p>
    <w:p w14:paraId="001512B1" w14:textId="10BEAF5A" w:rsidR="00E85182" w:rsidRPr="00F843A5" w:rsidRDefault="00E85182" w:rsidP="00F843A5">
      <w:pPr>
        <w:pStyle w:val="ListParagraph"/>
        <w:spacing w:line="360" w:lineRule="auto"/>
        <w:ind w:left="0" w:right="842"/>
        <w:jc w:val="both"/>
        <w:rPr>
          <w:rFonts w:ascii="Times New Roman" w:hAnsi="Times New Roman" w:cs="Times New Roman"/>
          <w:sz w:val="24"/>
          <w:szCs w:val="24"/>
          <w:lang w:val="en-IN"/>
        </w:rPr>
      </w:pPr>
      <w:r w:rsidRPr="00E85182">
        <w:rPr>
          <w:rFonts w:ascii="Times New Roman" w:hAnsi="Times New Roman" w:cs="Times New Roman"/>
          <w:sz w:val="24"/>
          <w:szCs w:val="24"/>
          <w:lang w:val="en-IN"/>
        </w:rPr>
        <w:t xml:space="preserve">Proof: Follows from the classical </w:t>
      </w:r>
      <m:oMath>
        <m:r>
          <w:rPr>
            <w:rFonts w:ascii="Cambria Math" w:hAnsi="Cambria Math" w:cs="Times New Roman"/>
            <w:sz w:val="24"/>
            <w:szCs w:val="24"/>
            <w:lang w:val="en-IN"/>
          </w:rPr>
          <m:t>AM-GM</m:t>
        </m:r>
      </m:oMath>
      <w:r w:rsidRPr="00E85182">
        <w:rPr>
          <w:rFonts w:ascii="Times New Roman" w:hAnsi="Times New Roman" w:cs="Times New Roman"/>
          <w:sz w:val="24"/>
          <w:szCs w:val="24"/>
          <w:lang w:val="en-IN"/>
        </w:rPr>
        <w:t xml:space="preserve"> inequality applied to the defuzzified membership values </w:t>
      </w:r>
      <m:oMath>
        <m:r>
          <w:rPr>
            <w:rFonts w:ascii="Cambria Math" w:hAnsi="Cambria Math" w:cs="Times New Roman"/>
            <w:sz w:val="24"/>
            <w:szCs w:val="24"/>
            <w:lang w:val="en-IN"/>
          </w:rPr>
          <m:t xml:space="preserve">D[σ(vᵢ)] ∈ </m:t>
        </m:r>
        <m:r>
          <m:rPr>
            <m:scr m:val="double-struck"/>
          </m:rPr>
          <w:rPr>
            <w:rFonts w:ascii="Cambria Math" w:hAnsi="Cambria Math" w:cs="Times New Roman"/>
            <w:sz w:val="24"/>
            <w:szCs w:val="24"/>
            <w:lang w:val="en-IN"/>
          </w:rPr>
          <m:t>R</m:t>
        </m:r>
      </m:oMath>
      <w:r w:rsidRPr="00E85182">
        <w:rPr>
          <w:rFonts w:ascii="Times New Roman" w:hAnsi="Times New Roman" w:cs="Times New Roman"/>
          <w:sz w:val="24"/>
          <w:szCs w:val="24"/>
          <w:lang w:val="en-IN"/>
        </w:rPr>
        <w:t xml:space="preserve">⁺. By the inequality of arithmetic and geometric means: </w:t>
      </w:r>
      <m:oMath>
        <m:f>
          <m:fPr>
            <m:ctrlPr>
              <w:rPr>
                <w:rFonts w:ascii="Cambria Math" w:hAnsi="Cambria Math" w:cs="Times New Roman"/>
                <w:i/>
                <w:iCs/>
                <w:sz w:val="24"/>
                <w:szCs w:val="24"/>
                <w:lang w:val="en-IN"/>
              </w:rPr>
            </m:ctrlPr>
          </m:fPr>
          <m:num>
            <m:r>
              <w:rPr>
                <w:rFonts w:ascii="Cambria Math" w:hAnsi="Cambria Math" w:cs="Times New Roman"/>
                <w:sz w:val="24"/>
                <w:szCs w:val="24"/>
                <w:lang w:val="en-IN"/>
              </w:rPr>
              <m:t>1</m:t>
            </m:r>
          </m:num>
          <m:den>
            <m:r>
              <w:rPr>
                <w:rFonts w:ascii="Cambria Math" w:hAnsi="Cambria Math" w:cs="Times New Roman"/>
                <w:sz w:val="24"/>
                <w:szCs w:val="24"/>
                <w:lang w:val="en-IN"/>
              </w:rPr>
              <m:t>n</m:t>
            </m:r>
          </m:den>
        </m:f>
        <m:r>
          <w:rPr>
            <w:rFonts w:ascii="Cambria Math" w:hAnsi="Cambria Math" w:cs="Times New Roman"/>
            <w:sz w:val="24"/>
            <w:szCs w:val="24"/>
            <w:lang w:val="en-IN"/>
          </w:rPr>
          <m:t xml:space="preserve">Σᵢ D[σ(vᵢ)] ≥ </m:t>
        </m:r>
        <m:sSup>
          <m:sSupPr>
            <m:ctrlPr>
              <w:rPr>
                <w:rFonts w:ascii="Cambria Math" w:hAnsi="Cambria Math" w:cs="Times New Roman"/>
                <w:i/>
                <w:sz w:val="24"/>
                <w:szCs w:val="24"/>
                <w:lang w:val="en-IN"/>
              </w:rPr>
            </m:ctrlPr>
          </m:sSupPr>
          <m:e>
            <m:r>
              <w:rPr>
                <w:rFonts w:ascii="Cambria Math" w:hAnsi="Cambria Math" w:cs="Times New Roman"/>
                <w:sz w:val="24"/>
                <w:szCs w:val="24"/>
                <w:lang w:val="en-IN"/>
              </w:rPr>
              <m:t>(∏ᵢ D[σ(vᵢ)])</m:t>
            </m:r>
          </m:e>
          <m:sup>
            <m:f>
              <m:fPr>
                <m:ctrlPr>
                  <w:rPr>
                    <w:rFonts w:ascii="Cambria Math" w:hAnsi="Cambria Math" w:cs="Times New Roman"/>
                    <w:i/>
                    <w:iCs/>
                    <w:sz w:val="24"/>
                    <w:szCs w:val="24"/>
                    <w:lang w:val="en-IN"/>
                  </w:rPr>
                </m:ctrlPr>
              </m:fPr>
              <m:num>
                <m:r>
                  <w:rPr>
                    <w:rFonts w:ascii="Cambria Math" w:hAnsi="Cambria Math" w:cs="Times New Roman"/>
                    <w:sz w:val="24"/>
                    <w:szCs w:val="24"/>
                    <w:lang w:val="en-IN"/>
                  </w:rPr>
                  <m:t>1</m:t>
                </m:r>
              </m:num>
              <m:den>
                <m:r>
                  <w:rPr>
                    <w:rFonts w:ascii="Cambria Math" w:hAnsi="Cambria Math" w:cs="Times New Roman"/>
                    <w:sz w:val="24"/>
                    <w:szCs w:val="24"/>
                    <w:lang w:val="en-IN"/>
                  </w:rPr>
                  <m:t>n</m:t>
                </m:r>
              </m:den>
            </m:f>
          </m:sup>
        </m:sSup>
        <m:r>
          <w:rPr>
            <w:rFonts w:ascii="Cambria Math" w:hAnsi="Cambria Math" w:cs="Times New Roman"/>
            <w:sz w:val="24"/>
            <w:szCs w:val="24"/>
            <w:lang w:val="en-IN"/>
          </w:rPr>
          <m:t>,</m:t>
        </m:r>
      </m:oMath>
      <w:r w:rsidRPr="00E85182">
        <w:rPr>
          <w:rFonts w:ascii="Times New Roman" w:hAnsi="Times New Roman" w:cs="Times New Roman"/>
          <w:sz w:val="24"/>
          <w:szCs w:val="24"/>
          <w:lang w:val="en-IN"/>
        </w:rPr>
        <w:t xml:space="preserve"> with equality iff all values are equal. □</w:t>
      </w:r>
    </w:p>
    <w:p w14:paraId="302E75E5" w14:textId="125E6A80" w:rsidR="00E85182" w:rsidRPr="00E85182" w:rsidRDefault="004840BC" w:rsidP="00F843A5">
      <w:pPr>
        <w:pStyle w:val="ListParagraph"/>
        <w:spacing w:line="360" w:lineRule="auto"/>
        <w:ind w:left="0" w:right="842"/>
        <w:jc w:val="both"/>
        <w:rPr>
          <w:rFonts w:ascii="Times New Roman" w:hAnsi="Times New Roman" w:cs="Times New Roman"/>
          <w:sz w:val="24"/>
          <w:szCs w:val="24"/>
          <w:lang w:val="en-IN"/>
        </w:rPr>
      </w:pPr>
      <w:r w:rsidRPr="00F843A5">
        <w:rPr>
          <w:rFonts w:ascii="Times New Roman" w:eastAsiaTheme="minorEastAsia" w:hAnsi="Times New Roman" w:cs="Times New Roman"/>
          <w:b/>
          <w:bCs/>
          <w:sz w:val="24"/>
          <w:szCs w:val="24"/>
        </w:rPr>
        <w:t>Definition</w:t>
      </w:r>
      <w:r>
        <w:rPr>
          <w:rFonts w:ascii="Times New Roman" w:eastAsiaTheme="minorEastAsia" w:hAnsi="Times New Roman" w:cs="Times New Roman"/>
          <w:b/>
          <w:bCs/>
          <w:sz w:val="24"/>
          <w:szCs w:val="24"/>
        </w:rPr>
        <w:t>.</w:t>
      </w:r>
      <w:r>
        <w:rPr>
          <w:rFonts w:ascii="Times New Roman" w:hAnsi="Times New Roman" w:cs="Times New Roman"/>
          <w:b/>
          <w:bCs/>
          <w:sz w:val="24"/>
          <w:szCs w:val="24"/>
          <w:lang w:val="en-IN"/>
        </w:rPr>
        <w:t>7</w:t>
      </w:r>
      <w:r>
        <w:rPr>
          <w:rFonts w:ascii="Times New Roman" w:hAnsi="Times New Roman" w:cs="Times New Roman"/>
          <w:b/>
          <w:bCs/>
          <w:sz w:val="24"/>
          <w:szCs w:val="24"/>
          <w:lang w:val="en-IN"/>
        </w:rPr>
        <w:t>:</w:t>
      </w:r>
      <w:r w:rsidR="00E85182" w:rsidRPr="00E85182">
        <w:rPr>
          <w:rFonts w:ascii="Times New Roman" w:hAnsi="Times New Roman" w:cs="Times New Roman"/>
          <w:b/>
          <w:bCs/>
          <w:sz w:val="24"/>
          <w:szCs w:val="24"/>
          <w:lang w:val="en-IN"/>
        </w:rPr>
        <w:t xml:space="preserve"> </w:t>
      </w:r>
      <w:r w:rsidR="00E85182" w:rsidRPr="00E85182">
        <w:rPr>
          <w:rFonts w:ascii="Times New Roman" w:hAnsi="Times New Roman" w:cs="Times New Roman"/>
          <w:sz w:val="24"/>
          <w:szCs w:val="24"/>
          <w:lang w:val="en-IN"/>
        </w:rPr>
        <w:t>Fuzzy Harmonic Mean (FHM</w:t>
      </w:r>
      <w:proofErr w:type="gramStart"/>
      <w:r w:rsidR="00E85182" w:rsidRPr="00E85182">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roofErr w:type="gramEnd"/>
      <w:r>
        <w:rPr>
          <w:rFonts w:ascii="Times New Roman" w:hAnsi="Times New Roman" w:cs="Times New Roman"/>
          <w:sz w:val="24"/>
          <w:szCs w:val="24"/>
          <w:lang w:val="en-IN"/>
        </w:rPr>
        <w:t>-</w:t>
      </w:r>
      <w:r w:rsidR="00E85182" w:rsidRPr="00E85182">
        <w:rPr>
          <w:rFonts w:ascii="Times New Roman" w:hAnsi="Times New Roman" w:cs="Times New Roman"/>
          <w:sz w:val="24"/>
          <w:szCs w:val="24"/>
          <w:lang w:val="en-IN"/>
        </w:rPr>
        <w:t>The Fuzzy Harmonic Mean is defined as [12]:</w:t>
      </w:r>
    </w:p>
    <w:p w14:paraId="016D9050" w14:textId="0F94E29E" w:rsidR="00E85182" w:rsidRPr="00E85182" w:rsidRDefault="00E85182" w:rsidP="00F843A5">
      <w:pPr>
        <w:pStyle w:val="ListParagraph"/>
        <w:spacing w:line="360" w:lineRule="auto"/>
        <w:ind w:left="0"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FHM(σ) = n ÷ (Σᵢ (1/σ(vᵢ)))</m:t>
          </m:r>
        </m:oMath>
      </m:oMathPara>
    </w:p>
    <w:p w14:paraId="6345F06D" w14:textId="32D4351C" w:rsidR="00E85182" w:rsidRPr="00E85182" w:rsidRDefault="00E85182" w:rsidP="00F843A5">
      <w:pPr>
        <w:pStyle w:val="ListParagraph"/>
        <w:spacing w:line="360" w:lineRule="auto"/>
        <w:ind w:left="0" w:right="842"/>
        <w:jc w:val="both"/>
        <w:rPr>
          <w:rFonts w:ascii="Times New Roman" w:hAnsi="Times New Roman" w:cs="Times New Roman"/>
          <w:sz w:val="24"/>
          <w:szCs w:val="24"/>
          <w:lang w:val="en-IN"/>
        </w:rPr>
      </w:pPr>
      <w:r w:rsidRPr="00E85182">
        <w:rPr>
          <w:rFonts w:ascii="Times New Roman" w:hAnsi="Times New Roman" w:cs="Times New Roman"/>
          <w:sz w:val="24"/>
          <w:szCs w:val="24"/>
          <w:lang w:val="en-IN"/>
        </w:rPr>
        <w:t xml:space="preserve">The </w:t>
      </w:r>
      <w:proofErr w:type="spellStart"/>
      <w:r w:rsidRPr="00E85182">
        <w:rPr>
          <w:rFonts w:ascii="Times New Roman" w:hAnsi="Times New Roman" w:cs="Times New Roman"/>
          <w:sz w:val="24"/>
          <w:szCs w:val="24"/>
          <w:lang w:val="en-IN"/>
        </w:rPr>
        <w:t>defuzzified</w:t>
      </w:r>
      <w:proofErr w:type="spellEnd"/>
      <w:r w:rsidRPr="00E85182">
        <w:rPr>
          <w:rFonts w:ascii="Times New Roman" w:hAnsi="Times New Roman" w:cs="Times New Roman"/>
          <w:sz w:val="24"/>
          <w:szCs w:val="24"/>
          <w:lang w:val="en-IN"/>
        </w:rPr>
        <w:t xml:space="preserve"> Harmonic Mean for triangular membership </w:t>
      </w:r>
      <m:oMath>
        <m:r>
          <w:rPr>
            <w:rFonts w:ascii="Cambria Math" w:hAnsi="Cambria Math" w:cs="Times New Roman"/>
            <w:sz w:val="24"/>
            <w:szCs w:val="24"/>
            <w:lang w:val="en-IN"/>
          </w:rPr>
          <m:t>(aᵢ, bᵢ, cᵢ)</m:t>
        </m:r>
      </m:oMath>
      <w:r w:rsidRPr="00E85182">
        <w:rPr>
          <w:rFonts w:ascii="Times New Roman" w:hAnsi="Times New Roman" w:cs="Times New Roman"/>
          <w:sz w:val="24"/>
          <w:szCs w:val="24"/>
          <w:lang w:val="en-IN"/>
        </w:rPr>
        <w:t xml:space="preserve"> using the reciprocal expected value method:</w:t>
      </w:r>
    </w:p>
    <w:p w14:paraId="0D257B9D" w14:textId="475CAF63" w:rsidR="00E85182" w:rsidRPr="00E85182" w:rsidRDefault="00E85182" w:rsidP="00F843A5">
      <w:pPr>
        <w:pStyle w:val="ListParagraph"/>
        <w:spacing w:line="360" w:lineRule="auto"/>
        <w:ind w:left="0" w:right="842"/>
        <w:jc w:val="both"/>
        <w:rPr>
          <w:rFonts w:ascii="Times New Roman" w:hAnsi="Times New Roman" w:cs="Times New Roman"/>
          <w:sz w:val="24"/>
          <w:szCs w:val="24"/>
          <w:lang w:val="en-IN"/>
        </w:rPr>
      </w:pPr>
      <m:oMathPara>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H</m:t>
              </m:r>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crisp</m:t>
              </m:r>
            </m:sub>
          </m:sSub>
          <m:r>
            <w:rPr>
              <w:rFonts w:ascii="Cambria Math" w:hAnsi="Cambria Math" w:cs="Times New Roman"/>
              <w:sz w:val="24"/>
              <w:szCs w:val="24"/>
              <w:lang w:val="en-IN"/>
            </w:rPr>
            <m:t>=</m:t>
          </m:r>
          <m:f>
            <m:fPr>
              <m:ctrlPr>
                <w:rPr>
                  <w:rFonts w:ascii="Cambria Math" w:hAnsi="Cambria Math" w:cs="Times New Roman"/>
                  <w:i/>
                  <w:iCs/>
                  <w:sz w:val="24"/>
                  <w:szCs w:val="24"/>
                  <w:lang w:val="en-IN"/>
                </w:rPr>
              </m:ctrlPr>
            </m:fPr>
            <m:num>
              <m:r>
                <w:rPr>
                  <w:rFonts w:ascii="Cambria Math" w:hAnsi="Cambria Math" w:cs="Times New Roman"/>
                  <w:sz w:val="24"/>
                  <w:szCs w:val="24"/>
                  <w:lang w:val="en-IN"/>
                </w:rPr>
                <m:t xml:space="preserve"> n</m:t>
              </m:r>
            </m:num>
            <m:den>
              <m:r>
                <w:rPr>
                  <w:rFonts w:ascii="Cambria Math" w:hAnsi="Cambria Math" w:cs="Times New Roman"/>
                  <w:sz w:val="24"/>
                  <w:szCs w:val="24"/>
                  <w:lang w:val="en-IN"/>
                </w:rPr>
                <m:t>(Σᵢ 4/(aᵢ + 2bᵢ + cᵢ))</m:t>
              </m:r>
            </m:den>
          </m:f>
        </m:oMath>
      </m:oMathPara>
    </w:p>
    <w:p w14:paraId="3ED7A12E" w14:textId="77777777" w:rsidR="00E85182" w:rsidRPr="00E85182" w:rsidRDefault="00E85182" w:rsidP="00F843A5">
      <w:pPr>
        <w:pStyle w:val="ListParagraph"/>
        <w:spacing w:line="360" w:lineRule="auto"/>
        <w:ind w:left="0" w:right="842"/>
        <w:jc w:val="both"/>
        <w:rPr>
          <w:rFonts w:ascii="Times New Roman" w:hAnsi="Times New Roman" w:cs="Times New Roman"/>
          <w:sz w:val="24"/>
          <w:szCs w:val="24"/>
          <w:lang w:val="en-IN"/>
        </w:rPr>
      </w:pPr>
    </w:p>
    <w:p w14:paraId="7997C8D0" w14:textId="05A1552E" w:rsidR="00E85182" w:rsidRPr="00F843A5" w:rsidRDefault="00D13480" w:rsidP="00F843A5">
      <w:pPr>
        <w:pStyle w:val="ListParagraph"/>
        <w:spacing w:line="360" w:lineRule="auto"/>
        <w:ind w:left="0" w:right="842"/>
        <w:jc w:val="both"/>
        <w:rPr>
          <w:rFonts w:ascii="Times New Roman" w:eastAsiaTheme="minorEastAsia" w:hAnsi="Times New Roman" w:cs="Times New Roman"/>
          <w:sz w:val="24"/>
          <w:szCs w:val="24"/>
        </w:rPr>
      </w:pPr>
      <w:r w:rsidRPr="00F843A5">
        <w:rPr>
          <w:rFonts w:ascii="Times New Roman" w:hAnsi="Times New Roman" w:cs="Times New Roman"/>
          <w:b/>
          <w:bCs/>
          <w:sz w:val="24"/>
          <w:szCs w:val="24"/>
        </w:rPr>
        <w:t xml:space="preserve">Theorem 3.3 </w:t>
      </w:r>
      <w:r w:rsidRPr="00F843A5">
        <w:rPr>
          <w:rFonts w:ascii="Times New Roman" w:hAnsi="Times New Roman" w:cs="Times New Roman"/>
          <w:sz w:val="24"/>
          <w:szCs w:val="24"/>
        </w:rPr>
        <w:t xml:space="preserve">(HM-GM-AM Chain Inequality): For any fuzzy graph </w:t>
      </w:r>
      <m:oMath>
        <m:r>
          <w:rPr>
            <w:rFonts w:ascii="Cambria Math" w:eastAsiaTheme="minorEastAsia" w:hAnsi="Cambria Math" w:cs="Times New Roman"/>
            <w:sz w:val="24"/>
            <w:szCs w:val="24"/>
          </w:rPr>
          <m:t>G</m:t>
        </m:r>
      </m:oMath>
      <w:r w:rsidRPr="00F843A5">
        <w:rPr>
          <w:rFonts w:ascii="Times New Roman" w:hAnsi="Times New Roman" w:cs="Times New Roman"/>
          <w:sz w:val="24"/>
          <w:szCs w:val="24"/>
        </w:rPr>
        <w:t xml:space="preserve"> with non-zero vertex memberships: </w:t>
      </w:r>
      <m:oMath>
        <m:r>
          <w:rPr>
            <w:rFonts w:ascii="Cambria Math" w:hAnsi="Cambria Math" w:cs="Times New Roman"/>
            <w:sz w:val="24"/>
            <w:szCs w:val="24"/>
          </w:rPr>
          <m:t>FHM(σ) ≤ FGM(σ) ≤ FAM(σ)</m:t>
        </m:r>
      </m:oMath>
      <w:r w:rsidRPr="00F843A5">
        <w:rPr>
          <w:rFonts w:ascii="Times New Roman" w:eastAsiaTheme="minorEastAsia" w:hAnsi="Times New Roman" w:cs="Times New Roman"/>
          <w:sz w:val="24"/>
          <w:szCs w:val="24"/>
        </w:rPr>
        <w:t>.</w:t>
      </w:r>
    </w:p>
    <w:p w14:paraId="5E7EB887" w14:textId="1DB3C4FD" w:rsidR="00D13480" w:rsidRPr="00D13480" w:rsidRDefault="00D13480" w:rsidP="00F843A5">
      <w:pPr>
        <w:pStyle w:val="ListParagraph"/>
        <w:spacing w:line="360" w:lineRule="auto"/>
        <w:ind w:left="0" w:right="842"/>
        <w:jc w:val="both"/>
        <w:rPr>
          <w:rFonts w:ascii="Times New Roman" w:hAnsi="Times New Roman" w:cs="Times New Roman"/>
          <w:sz w:val="24"/>
          <w:szCs w:val="24"/>
          <w:lang w:val="en-IN"/>
        </w:rPr>
      </w:pPr>
      <w:r w:rsidRPr="00D13480">
        <w:rPr>
          <w:rFonts w:ascii="Times New Roman" w:hAnsi="Times New Roman" w:cs="Times New Roman"/>
          <w:sz w:val="24"/>
          <w:szCs w:val="24"/>
          <w:lang w:val="en-IN"/>
        </w:rPr>
        <w:t xml:space="preserve">Proof: The left inequality </w:t>
      </w:r>
      <m:oMath>
        <m:r>
          <w:rPr>
            <w:rFonts w:ascii="Cambria Math" w:hAnsi="Cambria Math" w:cs="Times New Roman"/>
            <w:sz w:val="24"/>
            <w:szCs w:val="24"/>
            <w:lang w:val="en-IN"/>
          </w:rPr>
          <m:t>FHM ≤ FGM</m:t>
        </m:r>
      </m:oMath>
      <w:r w:rsidRPr="00D13480">
        <w:rPr>
          <w:rFonts w:ascii="Times New Roman" w:hAnsi="Times New Roman" w:cs="Times New Roman"/>
          <w:sz w:val="24"/>
          <w:szCs w:val="24"/>
          <w:lang w:val="en-IN"/>
        </w:rPr>
        <w:t xml:space="preserve"> follows from the </w:t>
      </w:r>
      <m:oMath>
        <m:r>
          <w:rPr>
            <w:rFonts w:ascii="Cambria Math" w:hAnsi="Cambria Math" w:cs="Times New Roman"/>
            <w:sz w:val="24"/>
            <w:szCs w:val="24"/>
            <w:lang w:val="en-IN"/>
          </w:rPr>
          <m:t>HM-GM</m:t>
        </m:r>
      </m:oMath>
      <w:r w:rsidRPr="00D13480">
        <w:rPr>
          <w:rFonts w:ascii="Times New Roman" w:hAnsi="Times New Roman" w:cs="Times New Roman"/>
          <w:sz w:val="24"/>
          <w:szCs w:val="24"/>
          <w:lang w:val="en-IN"/>
        </w:rPr>
        <w:t xml:space="preserve"> inequality applied to defuzzified values. Combined with Theorem 3.2, the full chain is established. Equality holds globally iff all memberships are identical. □</w:t>
      </w:r>
    </w:p>
    <w:p w14:paraId="4EEF386D" w14:textId="3E7A010A" w:rsidR="00D13480" w:rsidRPr="00F843A5" w:rsidRDefault="00D13480" w:rsidP="00F843A5">
      <w:pPr>
        <w:pStyle w:val="ListParagraph"/>
        <w:spacing w:line="360" w:lineRule="auto"/>
        <w:ind w:left="0" w:right="842"/>
        <w:jc w:val="both"/>
        <w:rPr>
          <w:rFonts w:ascii="Times New Roman" w:hAnsi="Times New Roman" w:cs="Times New Roman"/>
          <w:sz w:val="24"/>
          <w:szCs w:val="24"/>
          <w:lang w:val="en-IN"/>
        </w:rPr>
      </w:pPr>
      <w:r w:rsidRPr="00F843A5">
        <w:rPr>
          <w:rFonts w:ascii="Times New Roman" w:hAnsi="Times New Roman" w:cs="Times New Roman"/>
          <w:sz w:val="24"/>
          <w:szCs w:val="24"/>
          <w:lang w:val="en-IN"/>
        </w:rPr>
        <w:t>The edge-weighted Harmonic Mean incorporates both vertex and edge memberships:</w:t>
      </w:r>
    </w:p>
    <w:p w14:paraId="05DDED49" w14:textId="49D6047B" w:rsidR="00B85DD0" w:rsidRPr="00F843A5" w:rsidRDefault="00B85DD0" w:rsidP="00F843A5">
      <w:pPr>
        <w:pStyle w:val="ListParagraph"/>
        <w:spacing w:line="360" w:lineRule="auto"/>
        <w:ind w:left="0" w:right="842"/>
        <w:jc w:val="both"/>
        <w:rPr>
          <w:rFonts w:ascii="Times New Roman" w:eastAsiaTheme="minorEastAsia" w:hAnsi="Times New Roman" w:cs="Times New Roman"/>
          <w:iCs/>
          <w:sz w:val="24"/>
          <w:szCs w:val="24"/>
          <w:lang w:val="en-IN"/>
        </w:rPr>
      </w:pPr>
      <m:oMathPara>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F</m:t>
              </m:r>
              <m:r>
                <w:rPr>
                  <w:rFonts w:ascii="Cambria Math" w:hAnsi="Cambria Math" w:cs="Times New Roman"/>
                  <w:color w:val="000000" w:themeColor="text1"/>
                  <w:sz w:val="24"/>
                  <w:szCs w:val="24"/>
                </w:rPr>
                <m:t>HM</m:t>
              </m:r>
            </m:e>
            <m:sub>
              <m:r>
                <w:rPr>
                  <w:rFonts w:ascii="Cambria Math" w:hAnsi="Cambria Math" w:cs="Times New Roman"/>
                  <w:color w:val="000000" w:themeColor="text1"/>
                  <w:sz w:val="24"/>
                  <w:szCs w:val="24"/>
                </w:rPr>
                <m:t>edge</m:t>
              </m:r>
            </m:sub>
          </m:sSub>
          <m:r>
            <w:rPr>
              <w:rFonts w:ascii="Cambria Math" w:hAnsi="Cambria Math" w:cs="Times New Roman"/>
              <w:sz w:val="24"/>
              <w:szCs w:val="24"/>
              <w:lang w:val="en-IN"/>
            </w:rPr>
            <m:t>(G)=</m:t>
          </m:r>
          <m:f>
            <m:fPr>
              <m:ctrlPr>
                <w:rPr>
                  <w:rFonts w:ascii="Cambria Math" w:hAnsi="Cambria Math" w:cs="Times New Roman"/>
                  <w:i/>
                  <w:iCs/>
                  <w:sz w:val="24"/>
                  <w:szCs w:val="24"/>
                  <w:lang w:val="en-IN"/>
                </w:rPr>
              </m:ctrlPr>
            </m:fPr>
            <m:num>
              <m:r>
                <w:rPr>
                  <w:rFonts w:ascii="Cambria Math" w:hAnsi="Cambria Math" w:cs="Times New Roman"/>
                  <w:sz w:val="24"/>
                  <w:szCs w:val="24"/>
                  <w:lang w:val="en-IN"/>
                </w:rPr>
                <m:t>|E|</m:t>
              </m:r>
            </m:num>
            <m:den>
              <m:nary>
                <m:naryPr>
                  <m:chr m:val="∑"/>
                  <m:limLoc m:val="undOvr"/>
                  <m:supHide m:val="1"/>
                  <m:ctrlPr>
                    <w:rPr>
                      <w:rFonts w:ascii="Cambria Math" w:hAnsi="Cambria Math" w:cs="Times New Roman"/>
                      <w:i/>
                      <w:iCs/>
                      <w:sz w:val="24"/>
                      <w:szCs w:val="24"/>
                      <w:lang w:val="en-IN"/>
                    </w:rPr>
                  </m:ctrlPr>
                </m:naryPr>
                <m:sub>
                  <m:r>
                    <w:rPr>
                      <w:rFonts w:ascii="Cambria Math" w:hAnsi="Cambria Math" w:cs="Times New Roman"/>
                      <w:sz w:val="24"/>
                      <w:szCs w:val="24"/>
                      <w:lang w:val="en-IN"/>
                    </w:rPr>
                    <m:t>(u,v)ϵE</m:t>
                  </m:r>
                </m:sub>
                <m:sup/>
                <m:e>
                  <m:f>
                    <m:fPr>
                      <m:ctrlPr>
                        <w:rPr>
                          <w:rFonts w:ascii="Cambria Math" w:hAnsi="Cambria Math" w:cs="Times New Roman"/>
                          <w:i/>
                          <w:iCs/>
                          <w:sz w:val="24"/>
                          <w:szCs w:val="24"/>
                          <w:lang w:val="en-IN"/>
                        </w:rPr>
                      </m:ctrlPr>
                    </m:fPr>
                    <m:num>
                      <m:r>
                        <w:rPr>
                          <w:rFonts w:ascii="Cambria Math" w:hAnsi="Cambria Math" w:cs="Times New Roman"/>
                          <w:sz w:val="24"/>
                          <w:szCs w:val="24"/>
                          <w:lang w:val="en-IN"/>
                        </w:rPr>
                        <m:t>σ</m:t>
                      </m:r>
                      <m:d>
                        <m:dPr>
                          <m:ctrlPr>
                            <w:rPr>
                              <w:rFonts w:ascii="Cambria Math" w:hAnsi="Cambria Math" w:cs="Times New Roman"/>
                              <w:i/>
                              <w:iCs/>
                              <w:sz w:val="24"/>
                              <w:szCs w:val="24"/>
                              <w:lang w:val="en-IN"/>
                            </w:rPr>
                          </m:ctrlPr>
                        </m:dPr>
                        <m:e>
                          <m:r>
                            <w:rPr>
                              <w:rFonts w:ascii="Cambria Math" w:hAnsi="Cambria Math" w:cs="Times New Roman"/>
                              <w:sz w:val="24"/>
                              <w:szCs w:val="24"/>
                              <w:lang w:val="en-IN"/>
                            </w:rPr>
                            <m:t>u</m:t>
                          </m:r>
                        </m:e>
                      </m:d>
                      <m:r>
                        <w:rPr>
                          <w:rFonts w:ascii="Cambria Math" w:hAnsi="Cambria Math" w:cs="Times New Roman"/>
                          <w:sz w:val="24"/>
                          <w:szCs w:val="24"/>
                          <w:lang w:val="en-IN"/>
                        </w:rPr>
                        <m:t>+σ(v)</m:t>
                      </m:r>
                    </m:num>
                    <m:den>
                      <m:r>
                        <w:rPr>
                          <w:rFonts w:ascii="Cambria Math" w:hAnsi="Cambria Math" w:cs="Times New Roman"/>
                          <w:sz w:val="24"/>
                          <w:szCs w:val="24"/>
                          <w:lang w:val="en-IN"/>
                        </w:rPr>
                        <m:t>2μ(u,v)</m:t>
                      </m:r>
                    </m:den>
                  </m:f>
                </m:e>
              </m:nary>
            </m:den>
          </m:f>
          <m:r>
            <w:rPr>
              <w:rFonts w:ascii="Cambria Math" w:hAnsi="Cambria Math" w:cs="Times New Roman"/>
              <w:sz w:val="24"/>
              <w:szCs w:val="24"/>
              <w:lang w:val="en-IN"/>
            </w:rPr>
            <m:t xml:space="preserve"> </m:t>
          </m:r>
        </m:oMath>
      </m:oMathPara>
    </w:p>
    <w:p w14:paraId="4351AB05" w14:textId="22F71ED3" w:rsidR="00E23599" w:rsidRPr="00B85DD0" w:rsidRDefault="004840BC" w:rsidP="00F843A5">
      <w:pPr>
        <w:pStyle w:val="ListParagraph"/>
        <w:spacing w:line="360" w:lineRule="auto"/>
        <w:ind w:left="0" w:right="842"/>
        <w:jc w:val="both"/>
        <w:rPr>
          <w:rFonts w:ascii="Times New Roman" w:hAnsi="Times New Roman" w:cs="Times New Roman"/>
          <w:sz w:val="24"/>
          <w:szCs w:val="24"/>
          <w:lang w:val="en-IN"/>
        </w:rPr>
      </w:pPr>
      <w:r w:rsidRPr="00F843A5">
        <w:rPr>
          <w:rFonts w:ascii="Times New Roman" w:eastAsiaTheme="minorEastAsia" w:hAnsi="Times New Roman" w:cs="Times New Roman"/>
          <w:b/>
          <w:bCs/>
          <w:sz w:val="24"/>
          <w:szCs w:val="24"/>
        </w:rPr>
        <w:t>Definition</w:t>
      </w:r>
      <w:r>
        <w:rPr>
          <w:rFonts w:ascii="Times New Roman" w:eastAsiaTheme="minorEastAsia" w:hAnsi="Times New Roman" w:cs="Times New Roman"/>
          <w:b/>
          <w:bCs/>
          <w:sz w:val="24"/>
          <w:szCs w:val="24"/>
        </w:rPr>
        <w:t>.</w:t>
      </w:r>
      <w:r>
        <w:rPr>
          <w:rFonts w:ascii="Times New Roman" w:hAnsi="Times New Roman" w:cs="Times New Roman"/>
          <w:b/>
          <w:bCs/>
          <w:sz w:val="24"/>
          <w:szCs w:val="24"/>
          <w:lang w:val="en-IN"/>
        </w:rPr>
        <w:t>8</w:t>
      </w:r>
      <w:r>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w:t>
      </w:r>
      <w:r w:rsidR="00E23599" w:rsidRPr="004840BC">
        <w:rPr>
          <w:rFonts w:ascii="Times New Roman" w:hAnsi="Times New Roman" w:cs="Times New Roman"/>
          <w:sz w:val="24"/>
          <w:szCs w:val="24"/>
        </w:rPr>
        <w:t>Fuzzy Median (FM</w:t>
      </w:r>
      <w:proofErr w:type="gramStart"/>
      <w:r w:rsidR="00E23599" w:rsidRPr="004840B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23599" w:rsidRPr="00F843A5">
        <w:rPr>
          <w:rFonts w:ascii="Times New Roman" w:hAnsi="Times New Roman" w:cs="Times New Roman"/>
          <w:sz w:val="24"/>
          <w:szCs w:val="24"/>
        </w:rPr>
        <w:t xml:space="preserve">The concept of Median in fuzzy graphs requires ordering fuzzy numbers. We employ the centroid-based ranking method [8]: rank </w:t>
      </w:r>
      <m:oMath>
        <m:r>
          <w:rPr>
            <w:rFonts w:ascii="Cambria Math" w:hAnsi="Cambria Math" w:cs="Times New Roman"/>
            <w:sz w:val="24"/>
            <w:szCs w:val="24"/>
          </w:rPr>
          <m:t>σ(vᵢ)</m:t>
        </m:r>
      </m:oMath>
      <w:r w:rsidR="00E23599" w:rsidRPr="00F843A5">
        <w:rPr>
          <w:rFonts w:ascii="Times New Roman" w:hAnsi="Times New Roman" w:cs="Times New Roman"/>
          <w:sz w:val="24"/>
          <w:szCs w:val="24"/>
        </w:rPr>
        <w:t xml:space="preserve"> by </w:t>
      </w:r>
      <m:oMath>
        <m:r>
          <w:rPr>
            <w:rFonts w:ascii="Cambria Math" w:hAnsi="Cambria Math" w:cs="Times New Roman"/>
            <w:sz w:val="24"/>
            <w:szCs w:val="24"/>
          </w:rPr>
          <m:t>D[σ(vᵢ)]</m:t>
        </m:r>
      </m:oMath>
      <w:r w:rsidR="00E23599" w:rsidRPr="00F843A5">
        <w:rPr>
          <w:rFonts w:ascii="Times New Roman" w:hAnsi="Times New Roman" w:cs="Times New Roman"/>
          <w:sz w:val="24"/>
          <w:szCs w:val="24"/>
        </w:rPr>
        <w:t xml:space="preserve"> in ascending order to obtain the ordered sequence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r>
          <w:rPr>
            <w:rFonts w:ascii="Cambria Math" w:hAnsi="Cambria Math" w:cs="Times New Roman"/>
            <w:sz w:val="24"/>
            <w:szCs w:val="24"/>
          </w:rPr>
          <m:t xml:space="preserve">(v₁) ≤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r>
          <w:rPr>
            <w:rFonts w:ascii="Cambria Math" w:hAnsi="Cambria Math" w:cs="Times New Roman"/>
            <w:sz w:val="24"/>
            <w:szCs w:val="24"/>
          </w:rPr>
          <m:t xml:space="preserve">(v₂) ≤ ⋯ ≤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r>
          <w:rPr>
            <w:rFonts w:ascii="Cambria Math" w:hAnsi="Cambria Math" w:cs="Times New Roman"/>
            <w:sz w:val="24"/>
            <w:szCs w:val="24"/>
          </w:rPr>
          <m:t>(vₙ).</m:t>
        </m:r>
      </m:oMath>
    </w:p>
    <w:p w14:paraId="2F898D8A" w14:textId="6A8F73BA" w:rsidR="00B85DD0" w:rsidRPr="00F843A5" w:rsidRDefault="00E23599" w:rsidP="00F843A5">
      <w:pPr>
        <w:pStyle w:val="ListParagraph"/>
        <w:spacing w:line="360" w:lineRule="auto"/>
        <w:ind w:left="0" w:right="842"/>
        <w:jc w:val="both"/>
        <w:rPr>
          <w:rFonts w:ascii="Times New Roman" w:eastAsiaTheme="minorEastAsia" w:hAnsi="Times New Roman" w:cs="Times New Roman"/>
          <w:sz w:val="24"/>
          <w:szCs w:val="24"/>
        </w:rPr>
      </w:pPr>
      <w:r w:rsidRPr="00F843A5">
        <w:rPr>
          <w:rFonts w:ascii="Times New Roman" w:hAnsi="Times New Roman" w:cs="Times New Roman"/>
          <w:sz w:val="24"/>
          <w:szCs w:val="24"/>
        </w:rPr>
        <w:t>The Fuzzy Median is then:</w:t>
      </w:r>
      <w:r w:rsidR="00D15E1A" w:rsidRPr="00F843A5">
        <w:rPr>
          <w:rFonts w:ascii="Times New Roman" w:hAnsi="Times New Roman" w:cs="Times New Roman"/>
          <w:sz w:val="24"/>
          <w:szCs w:val="24"/>
        </w:rPr>
        <w:t xml:space="preserve">  </w:t>
      </w:r>
      <m:oMath>
        <m:r>
          <w:rPr>
            <w:rFonts w:ascii="Cambria Math" w:hAnsi="Cambria Math" w:cs="Times New Roman"/>
            <w:sz w:val="24"/>
            <w:szCs w:val="24"/>
          </w:rPr>
          <m:t>FM</m:t>
        </m:r>
        <m:d>
          <m:dPr>
            <m:ctrlPr>
              <w:rPr>
                <w:rFonts w:ascii="Cambria Math" w:hAnsi="Cambria Math" w:cs="Times New Roman"/>
                <w:i/>
                <w:sz w:val="24"/>
                <w:szCs w:val="24"/>
              </w:rPr>
            </m:ctrlPr>
          </m:dPr>
          <m:e>
            <m:r>
              <w:rPr>
                <w:rFonts w:ascii="Cambria Math" w:hAnsi="Cambria Math" w:cs="Times New Roman"/>
                <w:sz w:val="24"/>
                <w:szCs w:val="24"/>
              </w:rPr>
              <m:t>σ</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sub>
                    </m:sSub>
                  </m:e>
                </m:d>
                <m:r>
                  <w:rPr>
                    <w:rFonts w:ascii="Cambria Math" w:hAnsi="Cambria Math" w:cs="Times New Roman"/>
                    <w:sz w:val="24"/>
                    <w:szCs w:val="24"/>
                  </w:rPr>
                  <m:t xml:space="preserve">                         if n is odd</m:t>
                </m:r>
              </m:e>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r>
                              <w:rPr>
                                <w:rFonts w:ascii="Cambria Math" w:hAnsi="Cambria Math" w:cs="Times New Roman"/>
                                <w:sz w:val="24"/>
                                <w:szCs w:val="24"/>
                              </w:rPr>
                              <m:t>+1</m:t>
                            </m:r>
                          </m:sub>
                        </m:sSub>
                      </m:e>
                    </m:d>
                  </m:num>
                  <m:den>
                    <m:r>
                      <w:rPr>
                        <w:rFonts w:ascii="Cambria Math" w:hAnsi="Cambria Math" w:cs="Times New Roman"/>
                        <w:sz w:val="24"/>
                        <w:szCs w:val="24"/>
                      </w:rPr>
                      <m:t>2</m:t>
                    </m:r>
                  </m:den>
                </m:f>
                <m:r>
                  <w:rPr>
                    <w:rFonts w:ascii="Cambria Math" w:hAnsi="Cambria Math" w:cs="Times New Roman"/>
                    <w:sz w:val="24"/>
                    <w:szCs w:val="24"/>
                  </w:rPr>
                  <m:t xml:space="preserve">              if n is even</m:t>
                </m:r>
              </m:e>
            </m:eqArr>
          </m:e>
        </m:d>
      </m:oMath>
    </w:p>
    <w:p w14:paraId="62149903" w14:textId="7777EE3A" w:rsidR="006D61A5" w:rsidRPr="006D61A5" w:rsidRDefault="006D61A5" w:rsidP="00F843A5">
      <w:pPr>
        <w:pStyle w:val="ListParagraph"/>
        <w:spacing w:line="360" w:lineRule="auto"/>
        <w:ind w:left="0" w:right="842"/>
        <w:jc w:val="both"/>
        <w:rPr>
          <w:rFonts w:ascii="Times New Roman" w:hAnsi="Times New Roman" w:cs="Times New Roman"/>
          <w:sz w:val="24"/>
          <w:szCs w:val="24"/>
          <w:lang w:val="en-IN"/>
        </w:rPr>
      </w:pPr>
      <w:r w:rsidRPr="006D61A5">
        <w:rPr>
          <w:rFonts w:ascii="Times New Roman" w:hAnsi="Times New Roman" w:cs="Times New Roman"/>
          <w:b/>
          <w:bCs/>
          <w:sz w:val="24"/>
          <w:szCs w:val="24"/>
          <w:lang w:val="en-IN"/>
        </w:rPr>
        <w:t xml:space="preserve">Theorem 3.4 </w:t>
      </w:r>
      <w:r w:rsidRPr="006D61A5">
        <w:rPr>
          <w:rFonts w:ascii="Times New Roman" w:hAnsi="Times New Roman" w:cs="Times New Roman"/>
          <w:sz w:val="24"/>
          <w:szCs w:val="24"/>
          <w:lang w:val="en-IN"/>
        </w:rPr>
        <w:t xml:space="preserve">(Median Robustness): The Fuzzy Median </w:t>
      </w:r>
      <m:oMath>
        <m:r>
          <w:rPr>
            <w:rFonts w:ascii="Cambria Math" w:hAnsi="Cambria Math" w:cs="Times New Roman"/>
            <w:sz w:val="24"/>
            <w:szCs w:val="24"/>
            <w:lang w:val="en-IN"/>
          </w:rPr>
          <m:t>FM(σ)</m:t>
        </m:r>
      </m:oMath>
      <w:r w:rsidRPr="006D61A5">
        <w:rPr>
          <w:rFonts w:ascii="Times New Roman" w:hAnsi="Times New Roman" w:cs="Times New Roman"/>
          <w:sz w:val="24"/>
          <w:szCs w:val="24"/>
          <w:lang w:val="en-IN"/>
        </w:rPr>
        <w:t xml:space="preserve"> is robust to membership outliers in the sense that perturbing a vertex membership </w:t>
      </w:r>
      <m:oMath>
        <m:r>
          <w:rPr>
            <w:rFonts w:ascii="Cambria Math" w:hAnsi="Cambria Math" w:cs="Times New Roman"/>
            <w:sz w:val="24"/>
            <w:szCs w:val="24"/>
            <w:lang w:val="en-IN"/>
          </w:rPr>
          <m:t>σ(vᵢ)</m:t>
        </m:r>
      </m:oMath>
      <w:r w:rsidRPr="006D61A5">
        <w:rPr>
          <w:rFonts w:ascii="Times New Roman" w:hAnsi="Times New Roman" w:cs="Times New Roman"/>
          <w:sz w:val="24"/>
          <w:szCs w:val="24"/>
          <w:lang w:val="en-IN"/>
        </w:rPr>
        <w:t xml:space="preserve"> by </w:t>
      </w:r>
      <m:oMath>
        <m:r>
          <w:rPr>
            <w:rFonts w:ascii="Cambria Math" w:hAnsi="Cambria Math" w:cs="Times New Roman"/>
            <w:sz w:val="24"/>
            <w:szCs w:val="24"/>
            <w:lang w:val="en-IN"/>
          </w:rPr>
          <m:t>δ</m:t>
        </m:r>
      </m:oMath>
      <w:r w:rsidRPr="006D61A5">
        <w:rPr>
          <w:rFonts w:ascii="Times New Roman" w:hAnsi="Times New Roman" w:cs="Times New Roman"/>
          <w:sz w:val="24"/>
          <w:szCs w:val="24"/>
          <w:lang w:val="en-IN"/>
        </w:rPr>
        <w:t xml:space="preserve"> changes </w:t>
      </w:r>
      <m:oMath>
        <m:r>
          <w:rPr>
            <w:rFonts w:ascii="Cambria Math" w:hAnsi="Cambria Math" w:cs="Times New Roman"/>
            <w:sz w:val="24"/>
            <w:szCs w:val="24"/>
            <w:lang w:val="en-IN"/>
          </w:rPr>
          <m:t>FM(σ)</m:t>
        </m:r>
      </m:oMath>
      <w:r w:rsidRPr="006D61A5">
        <w:rPr>
          <w:rFonts w:ascii="Times New Roman" w:hAnsi="Times New Roman" w:cs="Times New Roman"/>
          <w:sz w:val="24"/>
          <w:szCs w:val="24"/>
          <w:lang w:val="en-IN"/>
        </w:rPr>
        <w:t xml:space="preserve"> by at most </w:t>
      </w:r>
      <m:oMath>
        <m:r>
          <w:rPr>
            <w:rFonts w:ascii="Cambria Math" w:hAnsi="Cambria Math" w:cs="Times New Roman"/>
            <w:sz w:val="24"/>
            <w:szCs w:val="24"/>
            <w:lang w:val="en-IN"/>
          </w:rPr>
          <m:t>δ/2</m:t>
        </m:r>
      </m:oMath>
      <w:r w:rsidRPr="006D61A5">
        <w:rPr>
          <w:rFonts w:ascii="Times New Roman" w:hAnsi="Times New Roman" w:cs="Times New Roman"/>
          <w:sz w:val="24"/>
          <w:szCs w:val="24"/>
          <w:lang w:val="en-IN"/>
        </w:rPr>
        <w:t xml:space="preserve"> when </w:t>
      </w:r>
      <m:oMath>
        <m:r>
          <w:rPr>
            <w:rFonts w:ascii="Cambria Math" w:hAnsi="Cambria Math" w:cs="Times New Roman"/>
            <w:sz w:val="24"/>
            <w:szCs w:val="24"/>
            <w:lang w:val="en-IN"/>
          </w:rPr>
          <m:t>n &gt; 4</m:t>
        </m:r>
      </m:oMath>
      <w:r w:rsidRPr="006D61A5">
        <w:rPr>
          <w:rFonts w:ascii="Times New Roman" w:hAnsi="Times New Roman" w:cs="Times New Roman"/>
          <w:sz w:val="24"/>
          <w:szCs w:val="24"/>
          <w:lang w:val="en-IN"/>
        </w:rPr>
        <w:t>.</w:t>
      </w:r>
    </w:p>
    <w:p w14:paraId="784FAC8C" w14:textId="5081D51A" w:rsidR="006D61A5" w:rsidRPr="00F843A5" w:rsidRDefault="00043754"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sz w:val="24"/>
          <w:szCs w:val="24"/>
        </w:rPr>
        <w:lastRenderedPageBreak/>
        <w:t xml:space="preserve">Proof: If </w:t>
      </w:r>
      <m:oMath>
        <m:r>
          <w:rPr>
            <w:rFonts w:ascii="Cambria Math" w:hAnsi="Cambria Math" w:cs="Times New Roman"/>
            <w:sz w:val="24"/>
            <w:szCs w:val="24"/>
          </w:rPr>
          <m:t>σ(vᵢ)</m:t>
        </m:r>
      </m:oMath>
      <w:r w:rsidRPr="00F843A5">
        <w:rPr>
          <w:rFonts w:ascii="Times New Roman" w:hAnsi="Times New Roman" w:cs="Times New Roman"/>
          <w:sz w:val="24"/>
          <w:szCs w:val="24"/>
        </w:rPr>
        <w:t xml:space="preserve"> is not the middle-ranked vertex (for </w:t>
      </w:r>
      <m:oMath>
        <m:r>
          <w:rPr>
            <w:rFonts w:ascii="Cambria Math" w:hAnsi="Cambria Math" w:cs="Times New Roman"/>
            <w:sz w:val="24"/>
            <w:szCs w:val="24"/>
          </w:rPr>
          <m:t>n</m:t>
        </m:r>
      </m:oMath>
      <w:r w:rsidRPr="00F843A5">
        <w:rPr>
          <w:rFonts w:ascii="Times New Roman" w:hAnsi="Times New Roman" w:cs="Times New Roman"/>
          <w:sz w:val="24"/>
          <w:szCs w:val="24"/>
        </w:rPr>
        <w:t xml:space="preserve"> odd), perturbing it does not change the median. If it is the median, shifting it by </w:t>
      </w:r>
      <m:oMath>
        <m:r>
          <w:rPr>
            <w:rFonts w:ascii="Cambria Math" w:hAnsi="Cambria Math" w:cs="Times New Roman"/>
            <w:sz w:val="24"/>
            <w:szCs w:val="24"/>
          </w:rPr>
          <m:t>δ</m:t>
        </m:r>
      </m:oMath>
      <w:r w:rsidRPr="00F843A5">
        <w:rPr>
          <w:rFonts w:ascii="Times New Roman" w:hAnsi="Times New Roman" w:cs="Times New Roman"/>
          <w:sz w:val="24"/>
          <w:szCs w:val="24"/>
        </w:rPr>
        <w:t xml:space="preserve"> changes the median by at most </w:t>
      </w:r>
      <m:oMath>
        <m:r>
          <w:rPr>
            <w:rFonts w:ascii="Cambria Math" w:hAnsi="Cambria Math" w:cs="Times New Roman"/>
            <w:sz w:val="24"/>
            <w:szCs w:val="24"/>
          </w:rPr>
          <m:t>δ</m:t>
        </m:r>
      </m:oMath>
      <w:r w:rsidRPr="00F843A5">
        <w:rPr>
          <w:rFonts w:ascii="Times New Roman" w:hAnsi="Times New Roman" w:cs="Times New Roman"/>
          <w:sz w:val="24"/>
          <w:szCs w:val="24"/>
        </w:rPr>
        <w:t xml:space="preserve">. For </w:t>
      </w:r>
      <m:oMath>
        <m:r>
          <w:rPr>
            <w:rFonts w:ascii="Cambria Math" w:hAnsi="Cambria Math" w:cs="Times New Roman"/>
            <w:sz w:val="24"/>
            <w:szCs w:val="24"/>
          </w:rPr>
          <m:t>n</m:t>
        </m:r>
      </m:oMath>
      <w:r w:rsidRPr="00F843A5">
        <w:rPr>
          <w:rFonts w:ascii="Times New Roman" w:hAnsi="Times New Roman" w:cs="Times New Roman"/>
          <w:sz w:val="24"/>
          <w:szCs w:val="24"/>
        </w:rPr>
        <w:t xml:space="preserve"> even, the median is an average of two terms; perturbation of one term shifts the average by at most </w:t>
      </w:r>
      <m:oMath>
        <m:r>
          <w:rPr>
            <w:rFonts w:ascii="Cambria Math" w:hAnsi="Cambria Math" w:cs="Times New Roman"/>
            <w:sz w:val="24"/>
            <w:szCs w:val="24"/>
          </w:rPr>
          <m:t>δ/2</m:t>
        </m:r>
      </m:oMath>
      <w:r w:rsidRPr="00F843A5">
        <w:rPr>
          <w:rFonts w:ascii="Times New Roman" w:hAnsi="Times New Roman" w:cs="Times New Roman"/>
          <w:sz w:val="24"/>
          <w:szCs w:val="24"/>
        </w:rPr>
        <w:t>. □</w:t>
      </w:r>
    </w:p>
    <w:p w14:paraId="69986C97" w14:textId="10DE085C" w:rsidR="00043754" w:rsidRPr="00F843A5" w:rsidRDefault="00043754" w:rsidP="00F843A5">
      <w:pPr>
        <w:pStyle w:val="ListParagraph"/>
        <w:numPr>
          <w:ilvl w:val="0"/>
          <w:numId w:val="1"/>
        </w:numPr>
        <w:spacing w:line="360" w:lineRule="auto"/>
        <w:ind w:left="0" w:right="842"/>
        <w:jc w:val="both"/>
        <w:rPr>
          <w:rFonts w:ascii="Times New Roman" w:hAnsi="Times New Roman" w:cs="Times New Roman"/>
          <w:b/>
          <w:bCs/>
          <w:sz w:val="24"/>
          <w:szCs w:val="24"/>
        </w:rPr>
      </w:pPr>
      <w:r w:rsidRPr="00F843A5">
        <w:rPr>
          <w:rFonts w:ascii="Times New Roman" w:hAnsi="Times New Roman" w:cs="Times New Roman"/>
          <w:b/>
          <w:bCs/>
          <w:sz w:val="24"/>
          <w:szCs w:val="24"/>
        </w:rPr>
        <w:t>Mathematical Modelling Framework</w:t>
      </w:r>
    </w:p>
    <w:p w14:paraId="06EA87CB" w14:textId="275BB6E0" w:rsidR="00043754" w:rsidRPr="004840BC" w:rsidRDefault="00043754" w:rsidP="004840BC">
      <w:pPr>
        <w:pStyle w:val="NoSpacing"/>
        <w:rPr>
          <w:rFonts w:ascii="Times New Roman" w:hAnsi="Times New Roman" w:cs="Times New Roman"/>
        </w:rPr>
      </w:pPr>
      <w:r w:rsidRPr="004840BC">
        <w:rPr>
          <w:rFonts w:ascii="Times New Roman" w:hAnsi="Times New Roman" w:cs="Times New Roman"/>
        </w:rPr>
        <w:t xml:space="preserve">4.1 Parameterized Fuzzy Graph </w:t>
      </w:r>
      <w:proofErr w:type="gramStart"/>
      <w:r w:rsidRPr="004840BC">
        <w:rPr>
          <w:rFonts w:ascii="Times New Roman" w:hAnsi="Times New Roman" w:cs="Times New Roman"/>
        </w:rPr>
        <w:t>Model</w:t>
      </w:r>
      <w:r w:rsidR="004840BC">
        <w:rPr>
          <w:rFonts w:ascii="Times New Roman" w:hAnsi="Times New Roman" w:cs="Times New Roman"/>
        </w:rPr>
        <w:t>:-</w:t>
      </w:r>
      <w:proofErr w:type="gramEnd"/>
    </w:p>
    <w:p w14:paraId="6E683143" w14:textId="0D0F9925" w:rsidR="00043754" w:rsidRPr="00F843A5" w:rsidRDefault="00043754" w:rsidP="00F843A5">
      <w:pPr>
        <w:spacing w:before="80" w:after="80" w:line="360" w:lineRule="auto"/>
        <w:ind w:right="842"/>
        <w:jc w:val="both"/>
        <w:rPr>
          <w:rFonts w:ascii="Times New Roman" w:hAnsi="Times New Roman" w:cs="Times New Roman"/>
          <w:sz w:val="24"/>
          <w:szCs w:val="24"/>
        </w:rPr>
      </w:pPr>
      <w:r w:rsidRPr="00F843A5">
        <w:rPr>
          <w:rFonts w:ascii="Times New Roman" w:hAnsi="Times New Roman" w:cs="Times New Roman"/>
          <w:sz w:val="24"/>
          <w:szCs w:val="24"/>
        </w:rPr>
        <w:t xml:space="preserve">We define a parameterized family of fuzzy graphs </w:t>
      </w:r>
      <m:oMath>
        <m:r>
          <w:rPr>
            <w:rFonts w:ascii="Cambria Math" w:hAnsi="Cambria Math" w:cs="Times New Roman"/>
            <w:sz w:val="24"/>
            <w:szCs w:val="24"/>
          </w:rPr>
          <m:t>G(α, β, n, p)</m:t>
        </m:r>
      </m:oMath>
      <w:r w:rsidRPr="00F843A5">
        <w:rPr>
          <w:rFonts w:ascii="Times New Roman" w:hAnsi="Times New Roman" w:cs="Times New Roman"/>
          <w:sz w:val="24"/>
          <w:szCs w:val="24"/>
        </w:rPr>
        <w:t xml:space="preserve"> where </w:t>
      </w:r>
      <m:oMath>
        <m:r>
          <w:rPr>
            <w:rFonts w:ascii="Cambria Math" w:hAnsi="Cambria Math" w:cs="Times New Roman"/>
            <w:sz w:val="24"/>
            <w:szCs w:val="24"/>
          </w:rPr>
          <m:t>α ∈ (0,1]</m:t>
        </m:r>
      </m:oMath>
      <w:r w:rsidRPr="00F843A5">
        <w:rPr>
          <w:rFonts w:ascii="Times New Roman" w:hAnsi="Times New Roman" w:cs="Times New Roman"/>
          <w:sz w:val="24"/>
          <w:szCs w:val="24"/>
        </w:rPr>
        <w:t xml:space="preserve"> is the fuzziness intensity, </w:t>
      </w:r>
      <m:oMath>
        <m:r>
          <w:rPr>
            <w:rFonts w:ascii="Cambria Math" w:hAnsi="Cambria Math" w:cs="Times New Roman"/>
            <w:sz w:val="24"/>
            <w:szCs w:val="24"/>
          </w:rPr>
          <m:t>β</m:t>
        </m:r>
      </m:oMath>
      <w:r w:rsidRPr="00F843A5">
        <w:rPr>
          <w:rFonts w:ascii="Times New Roman" w:hAnsi="Times New Roman" w:cs="Times New Roman"/>
          <w:sz w:val="24"/>
          <w:szCs w:val="24"/>
        </w:rPr>
        <w:t xml:space="preserve"> is the spread parameter, </w:t>
      </w:r>
      <m:oMath>
        <m:r>
          <w:rPr>
            <w:rFonts w:ascii="Cambria Math" w:hAnsi="Cambria Math" w:cs="Times New Roman"/>
            <w:sz w:val="24"/>
            <w:szCs w:val="24"/>
          </w:rPr>
          <m:t>n</m:t>
        </m:r>
      </m:oMath>
      <w:r w:rsidRPr="00F843A5">
        <w:rPr>
          <w:rFonts w:ascii="Times New Roman" w:hAnsi="Times New Roman" w:cs="Times New Roman"/>
          <w:sz w:val="24"/>
          <w:szCs w:val="24"/>
        </w:rPr>
        <w:t xml:space="preserve"> is the number of vertices, and </w:t>
      </w:r>
      <m:oMath>
        <m:r>
          <w:rPr>
            <w:rFonts w:ascii="Cambria Math" w:hAnsi="Cambria Math" w:cs="Times New Roman"/>
            <w:sz w:val="24"/>
            <w:szCs w:val="24"/>
          </w:rPr>
          <m:t>p</m:t>
        </m:r>
      </m:oMath>
      <w:r w:rsidRPr="00F843A5">
        <w:rPr>
          <w:rFonts w:ascii="Times New Roman" w:hAnsi="Times New Roman" w:cs="Times New Roman"/>
          <w:sz w:val="24"/>
          <w:szCs w:val="24"/>
        </w:rPr>
        <w:t xml:space="preserve"> is the edge connection probability. Vertex memberships are generated as:</w:t>
      </w:r>
    </w:p>
    <w:p w14:paraId="2E36D239" w14:textId="66233EA8" w:rsidR="00043754" w:rsidRPr="00F843A5" w:rsidRDefault="00043754" w:rsidP="00F843A5">
      <w:pPr>
        <w:spacing w:before="120" w:after="120" w:line="360" w:lineRule="auto"/>
        <w:ind w:right="842"/>
        <w:jc w:val="both"/>
        <w:rPr>
          <w:rFonts w:ascii="Times New Roman" w:eastAsiaTheme="minorEastAsia" w:hAnsi="Times New Roman" w:cs="Times New Roman"/>
          <w:iCs/>
          <w:color w:val="000000" w:themeColor="text1"/>
          <w:sz w:val="24"/>
          <w:szCs w:val="24"/>
        </w:rPr>
      </w:pPr>
      <m:oMathPara>
        <m:oMath>
          <m:r>
            <w:rPr>
              <w:rFonts w:ascii="Cambria Math" w:hAnsi="Cambria Math" w:cs="Times New Roman"/>
              <w:color w:val="000000" w:themeColor="text1"/>
              <w:sz w:val="24"/>
              <w:szCs w:val="24"/>
            </w:rPr>
            <m:t>σ(vᵢ) = T(μᵢ, αβ, αβ)  where μᵢ ~ Uniform(0.2, 0.95)</m:t>
          </m:r>
        </m:oMath>
      </m:oMathPara>
    </w:p>
    <w:p w14:paraId="28A4211A" w14:textId="0B5CF5B0" w:rsidR="00043754" w:rsidRPr="00043754" w:rsidRDefault="00043754" w:rsidP="00F843A5">
      <w:pPr>
        <w:spacing w:before="120" w:after="120" w:line="360" w:lineRule="auto"/>
        <w:ind w:right="842"/>
        <w:jc w:val="both"/>
        <w:rPr>
          <w:rFonts w:ascii="Times New Roman" w:hAnsi="Times New Roman" w:cs="Times New Roman"/>
          <w:color w:val="000000" w:themeColor="text1"/>
          <w:sz w:val="24"/>
          <w:szCs w:val="24"/>
          <w:lang w:val="en-IN"/>
        </w:rPr>
      </w:pPr>
      <w:r w:rsidRPr="00043754">
        <w:rPr>
          <w:rFonts w:ascii="Times New Roman" w:hAnsi="Times New Roman" w:cs="Times New Roman"/>
          <w:color w:val="000000" w:themeColor="text1"/>
          <w:sz w:val="24"/>
          <w:szCs w:val="24"/>
          <w:lang w:val="en-IN"/>
        </w:rPr>
        <w:t>Edge memberships satisfy the boundary condition:</w:t>
      </w:r>
    </w:p>
    <w:p w14:paraId="3B96AEDF" w14:textId="3D528DC6" w:rsidR="00043754" w:rsidRPr="00043754" w:rsidRDefault="00043754" w:rsidP="00F843A5">
      <w:pPr>
        <w:spacing w:before="120" w:after="120" w:line="360" w:lineRule="auto"/>
        <w:ind w:right="842"/>
        <w:jc w:val="both"/>
        <w:rPr>
          <w:rFonts w:ascii="Times New Roman" w:hAnsi="Times New Roman" w:cs="Times New Roman"/>
          <w:color w:val="000000" w:themeColor="text1"/>
          <w:sz w:val="24"/>
          <w:szCs w:val="24"/>
          <w:lang w:val="en-IN"/>
        </w:rPr>
      </w:pPr>
      <m:oMathPara>
        <m:oMath>
          <m:r>
            <w:rPr>
              <w:rFonts w:ascii="Cambria Math" w:eastAsiaTheme="minorEastAsia" w:hAnsi="Cambria Math" w:cs="Times New Roman"/>
              <w:color w:val="000000" w:themeColor="text1"/>
              <w:sz w:val="24"/>
              <w:szCs w:val="24"/>
              <w:lang w:val="en-IN"/>
            </w:rPr>
            <m:t>μ(vᵢ, vⱼ) = min(σ(vᵢ), σ(vⱼ)) × ωᵢⱼ,  ωᵢⱼ ~ Beta(2, 2)</m:t>
          </m:r>
        </m:oMath>
      </m:oMathPara>
    </w:p>
    <w:p w14:paraId="1F95E457" w14:textId="77777777" w:rsidR="00043754" w:rsidRPr="00F843A5" w:rsidRDefault="00043754" w:rsidP="00F843A5">
      <w:pPr>
        <w:spacing w:before="120" w:after="120" w:line="360" w:lineRule="auto"/>
        <w:ind w:right="842"/>
        <w:jc w:val="both"/>
        <w:rPr>
          <w:rFonts w:ascii="Times New Roman" w:hAnsi="Times New Roman" w:cs="Times New Roman"/>
          <w:color w:val="000000" w:themeColor="text1"/>
          <w:sz w:val="24"/>
          <w:szCs w:val="24"/>
        </w:rPr>
      </w:pPr>
    </w:p>
    <w:p w14:paraId="6E090995" w14:textId="40E12671"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w:r w:rsidRPr="00043754">
        <w:rPr>
          <w:rFonts w:ascii="Times New Roman" w:hAnsi="Times New Roman" w:cs="Times New Roman"/>
          <w:sz w:val="24"/>
          <w:szCs w:val="24"/>
          <w:lang w:val="en-IN"/>
        </w:rPr>
        <w:t xml:space="preserve">4.2 Weighted Mean </w:t>
      </w:r>
      <w:proofErr w:type="gramStart"/>
      <w:r w:rsidRPr="00043754">
        <w:rPr>
          <w:rFonts w:ascii="Times New Roman" w:hAnsi="Times New Roman" w:cs="Times New Roman"/>
          <w:sz w:val="24"/>
          <w:szCs w:val="24"/>
          <w:lang w:val="en-IN"/>
        </w:rPr>
        <w:t>Indices</w:t>
      </w:r>
      <w:r w:rsidR="004840BC">
        <w:rPr>
          <w:rFonts w:ascii="Times New Roman" w:hAnsi="Times New Roman" w:cs="Times New Roman"/>
          <w:sz w:val="24"/>
          <w:szCs w:val="24"/>
          <w:lang w:val="en-IN"/>
        </w:rPr>
        <w:t>:-</w:t>
      </w:r>
      <w:proofErr w:type="gramEnd"/>
    </w:p>
    <w:p w14:paraId="6BC194E8" w14:textId="77777777"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w:r w:rsidRPr="00043754">
        <w:rPr>
          <w:rFonts w:ascii="Times New Roman" w:hAnsi="Times New Roman" w:cs="Times New Roman"/>
          <w:sz w:val="24"/>
          <w:szCs w:val="24"/>
          <w:lang w:val="en-IN"/>
        </w:rPr>
        <w:t>For applications requiring edge-importance weighting, we introduce the Weighted Fuzzy Arithmetic Mean (WFAM):</w:t>
      </w:r>
    </w:p>
    <w:p w14:paraId="7C7A8B2D" w14:textId="4DD8137E"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WFAM(σ, w) =</m:t>
          </m:r>
          <m:f>
            <m:fPr>
              <m:ctrlPr>
                <w:rPr>
                  <w:rFonts w:ascii="Cambria Math" w:hAnsi="Cambria Math" w:cs="Times New Roman"/>
                  <w:i/>
                  <w:iCs/>
                  <w:sz w:val="24"/>
                  <w:szCs w:val="24"/>
                  <w:lang w:val="en-IN"/>
                </w:rPr>
              </m:ctrlPr>
            </m:fPr>
            <m:num>
              <m:nary>
                <m:naryPr>
                  <m:chr m:val="∑"/>
                  <m:limLoc m:val="undOvr"/>
                  <m:supHide m:val="1"/>
                  <m:ctrlPr>
                    <w:rPr>
                      <w:rFonts w:ascii="Cambria Math" w:hAnsi="Cambria Math" w:cs="Times New Roman"/>
                      <w:i/>
                      <w:iCs/>
                      <w:sz w:val="24"/>
                      <w:szCs w:val="24"/>
                      <w:lang w:val="en-IN"/>
                    </w:rPr>
                  </m:ctrlPr>
                </m:naryPr>
                <m:sub>
                  <m:r>
                    <w:rPr>
                      <w:rFonts w:ascii="Cambria Math" w:hAnsi="Cambria Math" w:cs="Times New Roman"/>
                      <w:sz w:val="24"/>
                      <w:szCs w:val="24"/>
                      <w:lang w:val="en-IN"/>
                    </w:rPr>
                    <m:t>i</m:t>
                  </m:r>
                </m:sub>
                <m:sup/>
                <m:e>
                  <m:r>
                    <w:rPr>
                      <w:rFonts w:ascii="Cambria Math" w:hAnsi="Cambria Math" w:cs="Times New Roman"/>
                      <w:sz w:val="24"/>
                      <w:szCs w:val="24"/>
                      <w:lang w:val="en-IN"/>
                    </w:rPr>
                    <m:t>wᵢ ⊗ σ(vᵢ)</m:t>
                  </m:r>
                </m:e>
              </m:nary>
            </m:num>
            <m:den>
              <m:r>
                <w:rPr>
                  <w:rFonts w:ascii="Cambria Math" w:hAnsi="Cambria Math" w:cs="Times New Roman"/>
                  <w:sz w:val="24"/>
                  <w:szCs w:val="24"/>
                  <w:lang w:val="en-IN"/>
                </w:rPr>
                <m:t>Σᵢ wᵢ</m:t>
              </m:r>
            </m:den>
          </m:f>
          <m:r>
            <w:rPr>
              <w:rFonts w:ascii="Cambria Math" w:hAnsi="Cambria Math" w:cs="Times New Roman"/>
              <w:sz w:val="24"/>
              <w:szCs w:val="24"/>
              <w:lang w:val="en-IN"/>
            </w:rPr>
            <m:t xml:space="preserve"> </m:t>
          </m:r>
        </m:oMath>
      </m:oMathPara>
    </w:p>
    <w:p w14:paraId="043A4A24" w14:textId="59F3EE6E"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w:r w:rsidRPr="00043754">
        <w:rPr>
          <w:rFonts w:ascii="Times New Roman" w:hAnsi="Times New Roman" w:cs="Times New Roman"/>
          <w:sz w:val="24"/>
          <w:szCs w:val="24"/>
          <w:lang w:val="en-IN"/>
        </w:rPr>
        <w:t xml:space="preserve">where weights </w:t>
      </w:r>
      <m:oMath>
        <m:r>
          <w:rPr>
            <w:rFonts w:ascii="Cambria Math" w:hAnsi="Cambria Math" w:cs="Times New Roman"/>
            <w:sz w:val="24"/>
            <w:szCs w:val="24"/>
            <w:lang w:val="en-IN"/>
          </w:rPr>
          <m:t>wᵢ = d(vᵢ) / Σⱼ d(vⱼ)</m:t>
        </m:r>
      </m:oMath>
      <w:r w:rsidRPr="00043754">
        <w:rPr>
          <w:rFonts w:ascii="Times New Roman" w:hAnsi="Times New Roman" w:cs="Times New Roman"/>
          <w:sz w:val="24"/>
          <w:szCs w:val="24"/>
          <w:lang w:val="en-IN"/>
        </w:rPr>
        <w:t xml:space="preserve"> are normalized degree-centrality based. The Weighted Geometric and Harmonic Means follow analogously.</w:t>
      </w:r>
    </w:p>
    <w:p w14:paraId="4607769C" w14:textId="6682439B"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w:r w:rsidRPr="00043754">
        <w:rPr>
          <w:rFonts w:ascii="Times New Roman" w:hAnsi="Times New Roman" w:cs="Times New Roman"/>
          <w:sz w:val="24"/>
          <w:szCs w:val="24"/>
          <w:lang w:val="en-IN"/>
        </w:rPr>
        <w:t xml:space="preserve">4.3 Connectivity-Adjusted </w:t>
      </w:r>
      <w:proofErr w:type="gramStart"/>
      <w:r w:rsidRPr="00043754">
        <w:rPr>
          <w:rFonts w:ascii="Times New Roman" w:hAnsi="Times New Roman" w:cs="Times New Roman"/>
          <w:sz w:val="24"/>
          <w:szCs w:val="24"/>
          <w:lang w:val="en-IN"/>
        </w:rPr>
        <w:t>Median</w:t>
      </w:r>
      <w:r w:rsidR="004840BC">
        <w:rPr>
          <w:rFonts w:ascii="Times New Roman" w:hAnsi="Times New Roman" w:cs="Times New Roman"/>
          <w:sz w:val="24"/>
          <w:szCs w:val="24"/>
          <w:lang w:val="en-IN"/>
        </w:rPr>
        <w:t>:-</w:t>
      </w:r>
      <w:proofErr w:type="gramEnd"/>
    </w:p>
    <w:p w14:paraId="275E167D" w14:textId="77777777"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w:r w:rsidRPr="00043754">
        <w:rPr>
          <w:rFonts w:ascii="Times New Roman" w:hAnsi="Times New Roman" w:cs="Times New Roman"/>
          <w:sz w:val="24"/>
          <w:szCs w:val="24"/>
          <w:lang w:val="en-IN"/>
        </w:rPr>
        <w:t>For connected fuzzy graphs, a connectivity-adjusted median (CAM) incorporates path strength:</w:t>
      </w:r>
    </w:p>
    <w:p w14:paraId="5F918EC0" w14:textId="03C269C0"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m:oMath>
        <m:r>
          <w:rPr>
            <w:rFonts w:ascii="Cambria Math" w:hAnsi="Cambria Math" w:cs="Times New Roman"/>
            <w:sz w:val="24"/>
            <w:szCs w:val="24"/>
            <w:lang w:val="en-IN"/>
          </w:rPr>
          <m:t>CAM(G) = FM(σ*)</m:t>
        </m:r>
      </m:oMath>
      <w:r w:rsidRPr="00043754">
        <w:rPr>
          <w:rFonts w:ascii="Times New Roman" w:hAnsi="Times New Roman" w:cs="Times New Roman"/>
          <w:i/>
          <w:iCs/>
          <w:sz w:val="24"/>
          <w:szCs w:val="24"/>
          <w:lang w:val="en-IN"/>
        </w:rPr>
        <w:t xml:space="preserve">  where  </w:t>
      </w:r>
      <m:oMath>
        <m:r>
          <w:rPr>
            <w:rFonts w:ascii="Cambria Math" w:hAnsi="Cambria Math" w:cs="Times New Roman"/>
            <w:sz w:val="24"/>
            <w:szCs w:val="24"/>
            <w:lang w:val="en-IN"/>
          </w:rPr>
          <m:t>σ*(vᵢ) = (1-θ)σ(vᵢ) + θ·CONN(vᵢ)</m:t>
        </m:r>
      </m:oMath>
    </w:p>
    <w:p w14:paraId="6E1E57AE" w14:textId="08417A81" w:rsidR="00043754" w:rsidRPr="00043754" w:rsidRDefault="00043754" w:rsidP="00F843A5">
      <w:pPr>
        <w:pStyle w:val="ListParagraph"/>
        <w:spacing w:line="360" w:lineRule="auto"/>
        <w:ind w:left="0" w:right="842"/>
        <w:jc w:val="both"/>
        <w:rPr>
          <w:rFonts w:ascii="Times New Roman" w:hAnsi="Times New Roman" w:cs="Times New Roman"/>
          <w:sz w:val="24"/>
          <w:szCs w:val="24"/>
          <w:lang w:val="en-IN"/>
        </w:rPr>
      </w:pPr>
      <w:r w:rsidRPr="00043754">
        <w:rPr>
          <w:rFonts w:ascii="Times New Roman" w:hAnsi="Times New Roman" w:cs="Times New Roman"/>
          <w:sz w:val="24"/>
          <w:szCs w:val="24"/>
          <w:lang w:val="en-IN"/>
        </w:rPr>
        <w:t xml:space="preserve">and </w:t>
      </w:r>
      <m:oMath>
        <m:r>
          <w:rPr>
            <w:rFonts w:ascii="Cambria Math" w:hAnsi="Cambria Math" w:cs="Times New Roman"/>
            <w:sz w:val="24"/>
            <w:szCs w:val="24"/>
            <w:lang w:val="en-IN"/>
          </w:rPr>
          <m:t xml:space="preserve">CONN(vᵢ) = </m:t>
        </m:r>
        <m:f>
          <m:fPr>
            <m:ctrlPr>
              <w:rPr>
                <w:rFonts w:ascii="Cambria Math" w:hAnsi="Cambria Math" w:cs="Times New Roman"/>
                <w:i/>
                <w:sz w:val="24"/>
                <w:szCs w:val="24"/>
                <w:lang w:val="en-IN"/>
              </w:rPr>
            </m:ctrlPr>
          </m:fPr>
          <m:num>
            <m:r>
              <w:rPr>
                <w:rFonts w:ascii="Cambria Math" w:hAnsi="Cambria Math" w:cs="Times New Roman"/>
                <w:sz w:val="24"/>
                <w:szCs w:val="24"/>
                <w:lang w:val="en-IN"/>
              </w:rPr>
              <m:t>1</m:t>
            </m:r>
          </m:num>
          <m:den>
            <m:r>
              <w:rPr>
                <w:rFonts w:ascii="Cambria Math" w:hAnsi="Cambria Math" w:cs="Times New Roman"/>
                <w:sz w:val="24"/>
                <w:szCs w:val="24"/>
                <w:lang w:val="en-IN"/>
              </w:rPr>
              <m:t>|V|-1</m:t>
            </m:r>
          </m:den>
        </m:f>
        <m:nary>
          <m:naryPr>
            <m:chr m:val="∑"/>
            <m:limLoc m:val="subSup"/>
            <m:supHide m:val="1"/>
            <m:ctrlPr>
              <w:rPr>
                <w:rFonts w:ascii="Cambria Math" w:hAnsi="Cambria Math" w:cs="Times New Roman"/>
                <w:i/>
                <w:sz w:val="24"/>
                <w:szCs w:val="24"/>
                <w:lang w:val="en-IN"/>
              </w:rPr>
            </m:ctrlPr>
          </m:naryPr>
          <m:sub>
            <m:r>
              <w:rPr>
                <w:rFonts w:ascii="Cambria Math" w:hAnsi="Cambria Math" w:cs="Times New Roman"/>
                <w:sz w:val="24"/>
                <w:szCs w:val="24"/>
                <w:lang w:val="en-IN"/>
              </w:rPr>
              <m:t>vⱼ≠vᵢ</m:t>
            </m:r>
          </m:sub>
          <m:sup/>
          <m:e>
            <m:sSup>
              <m:sSupPr>
                <m:ctrlPr>
                  <w:rPr>
                    <w:rFonts w:ascii="Cambria Math" w:hAnsi="Cambria Math" w:cs="Times New Roman"/>
                    <w:i/>
                    <w:sz w:val="24"/>
                    <w:szCs w:val="24"/>
                    <w:lang w:val="en-IN"/>
                  </w:rPr>
                </m:ctrlPr>
              </m:sSupPr>
              <m:e>
                <m:r>
                  <w:rPr>
                    <w:rFonts w:ascii="Cambria Math" w:hAnsi="Cambria Math" w:cs="Times New Roman"/>
                    <w:sz w:val="24"/>
                    <w:szCs w:val="24"/>
                    <w:lang w:val="en-IN"/>
                  </w:rPr>
                  <m:t>s</m:t>
                </m:r>
              </m:e>
              <m:sup>
                <m:r>
                  <w:rPr>
                    <w:rFonts w:ascii="Cambria Math" w:hAnsi="Cambria Math" w:cs="Times New Roman"/>
                    <w:sz w:val="24"/>
                    <w:szCs w:val="24"/>
                    <w:lang w:val="en-IN"/>
                  </w:rPr>
                  <m:t>*</m:t>
                </m:r>
              </m:sup>
            </m:sSup>
            <m:r>
              <w:rPr>
                <w:rFonts w:ascii="Cambria Math" w:hAnsi="Cambria Math" w:cs="Times New Roman"/>
                <w:sz w:val="24"/>
                <w:szCs w:val="24"/>
                <w:lang w:val="en-IN"/>
              </w:rPr>
              <m:t>(vᵢ, vⱼ)</m:t>
            </m:r>
          </m:e>
        </m:nary>
      </m:oMath>
      <w:r w:rsidR="00CB326D" w:rsidRPr="00F843A5">
        <w:rPr>
          <w:rFonts w:ascii="Times New Roman" w:eastAsiaTheme="minorEastAsia" w:hAnsi="Times New Roman" w:cs="Times New Roman"/>
          <w:sz w:val="24"/>
          <w:szCs w:val="24"/>
          <w:lang w:val="en-IN"/>
        </w:rPr>
        <w:t xml:space="preserve"> </w:t>
      </w:r>
      <w:r w:rsidRPr="00043754">
        <w:rPr>
          <w:rFonts w:ascii="Times New Roman" w:hAnsi="Times New Roman" w:cs="Times New Roman"/>
          <w:sz w:val="24"/>
          <w:szCs w:val="24"/>
          <w:lang w:val="en-IN"/>
        </w:rPr>
        <w:t xml:space="preserve">is the mean strongest path strength from </w:t>
      </w:r>
      <m:oMath>
        <m:r>
          <w:rPr>
            <w:rFonts w:ascii="Cambria Math" w:hAnsi="Cambria Math" w:cs="Times New Roman"/>
            <w:sz w:val="24"/>
            <w:szCs w:val="24"/>
            <w:lang w:val="en-IN"/>
          </w:rPr>
          <m:t xml:space="preserve">vᵢ </m:t>
        </m:r>
      </m:oMath>
      <w:r w:rsidRPr="00043754">
        <w:rPr>
          <w:rFonts w:ascii="Times New Roman" w:hAnsi="Times New Roman" w:cs="Times New Roman"/>
          <w:sz w:val="24"/>
          <w:szCs w:val="24"/>
          <w:lang w:val="en-IN"/>
        </w:rPr>
        <w:t xml:space="preserve">to all other vertices. The mixing parameter </w:t>
      </w:r>
      <m:oMath>
        <m:r>
          <w:rPr>
            <w:rFonts w:ascii="Cambria Math" w:hAnsi="Cambria Math" w:cs="Times New Roman"/>
            <w:sz w:val="24"/>
            <w:szCs w:val="24"/>
            <w:lang w:val="en-IN"/>
          </w:rPr>
          <m:t>θ ∈ [0,1]</m:t>
        </m:r>
      </m:oMath>
      <w:r w:rsidRPr="00043754">
        <w:rPr>
          <w:rFonts w:ascii="Times New Roman" w:hAnsi="Times New Roman" w:cs="Times New Roman"/>
          <w:sz w:val="24"/>
          <w:szCs w:val="24"/>
          <w:lang w:val="en-IN"/>
        </w:rPr>
        <w:t xml:space="preserve"> controls the trade-off between vertex membership and connectivity.</w:t>
      </w:r>
    </w:p>
    <w:p w14:paraId="4ED9B412" w14:textId="238D3885" w:rsidR="00043754" w:rsidRPr="00F843A5" w:rsidRDefault="00CB326D" w:rsidP="00F843A5">
      <w:pPr>
        <w:pStyle w:val="ListParagraph"/>
        <w:numPr>
          <w:ilvl w:val="0"/>
          <w:numId w:val="1"/>
        </w:numPr>
        <w:spacing w:line="360" w:lineRule="auto"/>
        <w:ind w:left="0" w:right="842"/>
        <w:jc w:val="both"/>
        <w:rPr>
          <w:rFonts w:ascii="Times New Roman" w:hAnsi="Times New Roman" w:cs="Times New Roman"/>
          <w:b/>
          <w:bCs/>
          <w:sz w:val="24"/>
          <w:szCs w:val="24"/>
        </w:rPr>
      </w:pPr>
      <w:r w:rsidRPr="00F843A5">
        <w:rPr>
          <w:rFonts w:ascii="Times New Roman" w:hAnsi="Times New Roman" w:cs="Times New Roman"/>
          <w:b/>
          <w:bCs/>
          <w:sz w:val="24"/>
          <w:szCs w:val="24"/>
        </w:rPr>
        <w:t>Monte Carlo Simulation Study</w:t>
      </w:r>
    </w:p>
    <w:p w14:paraId="5059373B" w14:textId="5E727EAE" w:rsidR="00CB326D" w:rsidRPr="004840BC" w:rsidRDefault="00CB326D" w:rsidP="004840BC">
      <w:pPr>
        <w:pStyle w:val="NoSpacing"/>
        <w:jc w:val="both"/>
        <w:rPr>
          <w:rFonts w:ascii="Times New Roman" w:hAnsi="Times New Roman" w:cs="Times New Roman"/>
        </w:rPr>
      </w:pPr>
      <w:r w:rsidRPr="004840BC">
        <w:rPr>
          <w:rFonts w:ascii="Times New Roman" w:hAnsi="Times New Roman" w:cs="Times New Roman"/>
        </w:rPr>
        <w:t xml:space="preserve">5.1 Simulation </w:t>
      </w:r>
      <w:proofErr w:type="gramStart"/>
      <w:r w:rsidRPr="004840BC">
        <w:rPr>
          <w:rFonts w:ascii="Times New Roman" w:hAnsi="Times New Roman" w:cs="Times New Roman"/>
        </w:rPr>
        <w:t>Design</w:t>
      </w:r>
      <w:r w:rsidR="004840BC">
        <w:rPr>
          <w:rFonts w:ascii="Times New Roman" w:hAnsi="Times New Roman" w:cs="Times New Roman"/>
        </w:rPr>
        <w:t>:-</w:t>
      </w:r>
      <w:proofErr w:type="gramEnd"/>
    </w:p>
    <w:p w14:paraId="09A8C41A" w14:textId="0F2D918C" w:rsidR="00CB326D" w:rsidRPr="00F843A5" w:rsidRDefault="00CB326D" w:rsidP="00F843A5">
      <w:pPr>
        <w:spacing w:before="80" w:after="80" w:line="360" w:lineRule="auto"/>
        <w:ind w:right="842"/>
        <w:jc w:val="both"/>
        <w:rPr>
          <w:rFonts w:ascii="Times New Roman" w:hAnsi="Times New Roman" w:cs="Times New Roman"/>
          <w:sz w:val="24"/>
          <w:szCs w:val="24"/>
        </w:rPr>
      </w:pPr>
      <w:r w:rsidRPr="00F843A5">
        <w:rPr>
          <w:rFonts w:ascii="Times New Roman" w:hAnsi="Times New Roman" w:cs="Times New Roman"/>
          <w:sz w:val="24"/>
          <w:szCs w:val="24"/>
        </w:rPr>
        <w:t xml:space="preserve">A Monte Carlo simulation framework was implemented in Python 3.11 using NumPy 1.26 and </w:t>
      </w:r>
      <w:proofErr w:type="spellStart"/>
      <w:r w:rsidRPr="00F843A5">
        <w:rPr>
          <w:rFonts w:ascii="Times New Roman" w:hAnsi="Times New Roman" w:cs="Times New Roman"/>
          <w:sz w:val="24"/>
          <w:szCs w:val="24"/>
        </w:rPr>
        <w:t>NetworkX</w:t>
      </w:r>
      <w:proofErr w:type="spellEnd"/>
      <w:r w:rsidRPr="00F843A5">
        <w:rPr>
          <w:rFonts w:ascii="Times New Roman" w:hAnsi="Times New Roman" w:cs="Times New Roman"/>
          <w:sz w:val="24"/>
          <w:szCs w:val="24"/>
        </w:rPr>
        <w:t xml:space="preserve"> 3.2, following the methodology outlined in [10]. The following experimental parameters were used:</w:t>
      </w:r>
    </w:p>
    <w:tbl>
      <w:tblPr>
        <w:tblW w:w="93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3"/>
        <w:gridCol w:w="4301"/>
        <w:gridCol w:w="2416"/>
      </w:tblGrid>
      <w:tr w:rsidR="00A81485" w:rsidRPr="00A81485" w14:paraId="5E2609DC" w14:textId="77777777" w:rsidTr="00A81485">
        <w:tc>
          <w:tcPr>
            <w:tcW w:w="2744" w:type="dxa"/>
            <w:tcBorders>
              <w:top w:val="single" w:sz="4" w:space="0" w:color="1F4E79"/>
              <w:left w:val="single" w:sz="4" w:space="0" w:color="1F4E79"/>
              <w:bottom w:val="single" w:sz="4" w:space="0" w:color="1F4E79"/>
              <w:right w:val="single" w:sz="4" w:space="0" w:color="1F4E79"/>
            </w:tcBorders>
            <w:tcMar>
              <w:top w:w="100" w:type="dxa"/>
              <w:left w:w="150" w:type="dxa"/>
              <w:bottom w:w="100" w:type="dxa"/>
              <w:right w:w="150" w:type="dxa"/>
            </w:tcMar>
            <w:hideMark/>
          </w:tcPr>
          <w:p w14:paraId="4440AC92"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lastRenderedPageBreak/>
              <w:t>Parameter</w:t>
            </w:r>
          </w:p>
        </w:tc>
        <w:tc>
          <w:tcPr>
            <w:tcW w:w="3160" w:type="dxa"/>
            <w:tcBorders>
              <w:top w:val="single" w:sz="4" w:space="0" w:color="1F4E79"/>
              <w:left w:val="nil"/>
              <w:bottom w:val="single" w:sz="4" w:space="0" w:color="1F4E79"/>
              <w:right w:val="single" w:sz="4" w:space="0" w:color="1F4E79"/>
            </w:tcBorders>
            <w:tcMar>
              <w:top w:w="100" w:type="dxa"/>
              <w:left w:w="150" w:type="dxa"/>
              <w:bottom w:w="100" w:type="dxa"/>
              <w:right w:w="150" w:type="dxa"/>
            </w:tcMar>
            <w:hideMark/>
          </w:tcPr>
          <w:p w14:paraId="002931DD"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Values</w:t>
            </w:r>
          </w:p>
        </w:tc>
        <w:tc>
          <w:tcPr>
            <w:tcW w:w="3456" w:type="dxa"/>
            <w:tcBorders>
              <w:top w:val="single" w:sz="4" w:space="0" w:color="1F4E79"/>
              <w:left w:val="nil"/>
              <w:bottom w:val="single" w:sz="4" w:space="0" w:color="1F4E79"/>
              <w:right w:val="single" w:sz="4" w:space="0" w:color="1F4E79"/>
            </w:tcBorders>
            <w:tcMar>
              <w:top w:w="100" w:type="dxa"/>
              <w:left w:w="150" w:type="dxa"/>
              <w:bottom w:w="100" w:type="dxa"/>
              <w:right w:w="150" w:type="dxa"/>
            </w:tcMar>
            <w:hideMark/>
          </w:tcPr>
          <w:p w14:paraId="476A9013"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Description</w:t>
            </w:r>
          </w:p>
        </w:tc>
      </w:tr>
      <w:tr w:rsidR="00A81485" w:rsidRPr="00A81485" w14:paraId="3E2310CE" w14:textId="77777777" w:rsidTr="00A81485">
        <w:tc>
          <w:tcPr>
            <w:tcW w:w="2744"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745526CB"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Graph Size (n)</w:t>
            </w:r>
          </w:p>
        </w:tc>
        <w:tc>
          <w:tcPr>
            <w:tcW w:w="3160"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01BE2CD7"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10, 25, 50, 100, 200</w:t>
            </w:r>
          </w:p>
        </w:tc>
        <w:tc>
          <w:tcPr>
            <w:tcW w:w="3456"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77CAE794"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Number of vertices</w:t>
            </w:r>
          </w:p>
        </w:tc>
      </w:tr>
      <w:tr w:rsidR="00A81485" w:rsidRPr="00A81485" w14:paraId="7A5C4465" w14:textId="77777777" w:rsidTr="00A81485">
        <w:tc>
          <w:tcPr>
            <w:tcW w:w="2744"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624878F0"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Edge Probability (p)</w:t>
            </w:r>
          </w:p>
        </w:tc>
        <w:tc>
          <w:tcPr>
            <w:tcW w:w="3160"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115481AE"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0.2, 0.4, 0.6, 0.8</w:t>
            </w:r>
          </w:p>
        </w:tc>
        <w:tc>
          <w:tcPr>
            <w:tcW w:w="3456"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71FFB8AA"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Erdős-Rényi connection prob.</w:t>
            </w:r>
          </w:p>
        </w:tc>
      </w:tr>
      <w:tr w:rsidR="00A81485" w:rsidRPr="00A81485" w14:paraId="3993F70B" w14:textId="77777777" w:rsidTr="00A81485">
        <w:tc>
          <w:tcPr>
            <w:tcW w:w="2744"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40B8D399"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Fuzziness (α)</w:t>
            </w:r>
          </w:p>
        </w:tc>
        <w:tc>
          <w:tcPr>
            <w:tcW w:w="3160"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0D9A66A2"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0.05, 0.10, 0.20, 0.35</w:t>
            </w:r>
          </w:p>
        </w:tc>
        <w:tc>
          <w:tcPr>
            <w:tcW w:w="3456"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7760045A"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Spread of triangular MF</w:t>
            </w:r>
          </w:p>
        </w:tc>
      </w:tr>
      <w:tr w:rsidR="00A81485" w:rsidRPr="00A81485" w14:paraId="6A99D0EE" w14:textId="77777777" w:rsidTr="00A81485">
        <w:tc>
          <w:tcPr>
            <w:tcW w:w="2744"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7C792EB2"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Membership Type</w:t>
            </w:r>
          </w:p>
        </w:tc>
        <w:tc>
          <w:tcPr>
            <w:tcW w:w="3160"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50014A5D" w14:textId="5DBFE0A6"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proofErr w:type="spellStart"/>
            <w:proofErr w:type="gramStart"/>
            <w:r w:rsidRPr="00A81485">
              <w:rPr>
                <w:rFonts w:ascii="Times New Roman" w:hAnsi="Times New Roman" w:cs="Times New Roman"/>
                <w:sz w:val="24"/>
                <w:szCs w:val="24"/>
                <w:lang w:val="en-IN"/>
              </w:rPr>
              <w:t>Triangular,Trapezoidal</w:t>
            </w:r>
            <w:proofErr w:type="gramEnd"/>
            <w:r w:rsidRPr="00A81485">
              <w:rPr>
                <w:rFonts w:ascii="Times New Roman" w:hAnsi="Times New Roman" w:cs="Times New Roman"/>
                <w:sz w:val="24"/>
                <w:szCs w:val="24"/>
                <w:lang w:val="en-IN"/>
              </w:rPr>
              <w:t>,Gaussian</w:t>
            </w:r>
            <w:proofErr w:type="spellEnd"/>
          </w:p>
        </w:tc>
        <w:tc>
          <w:tcPr>
            <w:tcW w:w="3456"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5C8EBA9C"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Fuzzy number form</w:t>
            </w:r>
          </w:p>
        </w:tc>
      </w:tr>
      <w:tr w:rsidR="00A81485" w:rsidRPr="00A81485" w14:paraId="2A1E9D6B" w14:textId="77777777" w:rsidTr="00A81485">
        <w:tc>
          <w:tcPr>
            <w:tcW w:w="2744"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29F127A2"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Defuzzification</w:t>
            </w:r>
          </w:p>
        </w:tc>
        <w:tc>
          <w:tcPr>
            <w:tcW w:w="3160"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238A3E48" w14:textId="2FC31C20"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 xml:space="preserve">Centroid, </w:t>
            </w:r>
            <m:oMath>
              <m:r>
                <w:rPr>
                  <w:rFonts w:ascii="Cambria Math" w:hAnsi="Cambria Math" w:cs="Times New Roman"/>
                  <w:sz w:val="24"/>
                  <w:szCs w:val="24"/>
                  <w:lang w:val="en-IN"/>
                </w:rPr>
                <m:t>α-</m:t>
              </m:r>
            </m:oMath>
            <w:r w:rsidRPr="00A81485">
              <w:rPr>
                <w:rFonts w:ascii="Times New Roman" w:hAnsi="Times New Roman" w:cs="Times New Roman"/>
                <w:sz w:val="24"/>
                <w:szCs w:val="24"/>
                <w:lang w:val="en-IN"/>
              </w:rPr>
              <w:t>cut, CLA</w:t>
            </w:r>
          </w:p>
        </w:tc>
        <w:tc>
          <w:tcPr>
            <w:tcW w:w="3456"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09840E20"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Crisp conversion method</w:t>
            </w:r>
          </w:p>
        </w:tc>
      </w:tr>
      <w:tr w:rsidR="00A81485" w:rsidRPr="00A81485" w14:paraId="5146E0E2" w14:textId="77777777" w:rsidTr="00A81485">
        <w:tc>
          <w:tcPr>
            <w:tcW w:w="2744" w:type="dxa"/>
            <w:tcBorders>
              <w:top w:val="single" w:sz="2" w:space="0" w:color="999999"/>
              <w:left w:val="single" w:sz="2" w:space="0" w:color="999999"/>
              <w:bottom w:val="single" w:sz="2" w:space="0" w:color="999999"/>
              <w:right w:val="single" w:sz="2" w:space="0" w:color="999999"/>
            </w:tcBorders>
            <w:tcMar>
              <w:top w:w="80" w:type="dxa"/>
              <w:left w:w="150" w:type="dxa"/>
              <w:bottom w:w="80" w:type="dxa"/>
              <w:right w:w="150" w:type="dxa"/>
            </w:tcMar>
            <w:hideMark/>
          </w:tcPr>
          <w:p w14:paraId="7389E9C2"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Simulations</w:t>
            </w:r>
          </w:p>
        </w:tc>
        <w:tc>
          <w:tcPr>
            <w:tcW w:w="3160"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0CD9BA28"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500 per configuration</w:t>
            </w:r>
          </w:p>
        </w:tc>
        <w:tc>
          <w:tcPr>
            <w:tcW w:w="3456" w:type="dxa"/>
            <w:tcBorders>
              <w:top w:val="single" w:sz="2" w:space="0" w:color="999999"/>
              <w:left w:val="nil"/>
              <w:bottom w:val="single" w:sz="2" w:space="0" w:color="999999"/>
              <w:right w:val="single" w:sz="2" w:space="0" w:color="999999"/>
            </w:tcBorders>
            <w:tcMar>
              <w:top w:w="80" w:type="dxa"/>
              <w:left w:w="150" w:type="dxa"/>
              <w:bottom w:w="80" w:type="dxa"/>
              <w:right w:w="150" w:type="dxa"/>
            </w:tcMar>
            <w:hideMark/>
          </w:tcPr>
          <w:p w14:paraId="17C73B9E" w14:textId="77777777" w:rsidR="00A81485" w:rsidRPr="00A81485" w:rsidRDefault="00A81485" w:rsidP="00F843A5">
            <w:pPr>
              <w:spacing w:before="80" w:after="80" w:line="360" w:lineRule="auto"/>
              <w:ind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Monte Carlo iterations</w:t>
            </w:r>
          </w:p>
        </w:tc>
      </w:tr>
    </w:tbl>
    <w:p w14:paraId="34540009" w14:textId="0D90DCEF" w:rsidR="00A81485" w:rsidRPr="00F834AE" w:rsidRDefault="00A81485" w:rsidP="00F843A5">
      <w:pPr>
        <w:spacing w:before="80" w:after="80" w:line="360" w:lineRule="auto"/>
        <w:ind w:right="842"/>
        <w:jc w:val="both"/>
        <w:rPr>
          <w:rFonts w:ascii="Times New Roman" w:hAnsi="Times New Roman" w:cs="Times New Roman"/>
          <w:sz w:val="24"/>
          <w:szCs w:val="24"/>
        </w:rPr>
      </w:pPr>
      <w:r w:rsidRPr="00F834AE">
        <w:rPr>
          <w:rFonts w:ascii="Times New Roman" w:hAnsi="Times New Roman" w:cs="Times New Roman"/>
          <w:sz w:val="24"/>
          <w:szCs w:val="24"/>
        </w:rPr>
        <w:t xml:space="preserve">Table </w:t>
      </w:r>
      <w:r w:rsidR="00C46D22">
        <w:rPr>
          <w:rFonts w:ascii="Times New Roman" w:hAnsi="Times New Roman" w:cs="Times New Roman"/>
          <w:sz w:val="24"/>
          <w:szCs w:val="24"/>
        </w:rPr>
        <w:t>2</w:t>
      </w:r>
      <w:r w:rsidRPr="00F834AE">
        <w:rPr>
          <w:rFonts w:ascii="Times New Roman" w:hAnsi="Times New Roman" w:cs="Times New Roman"/>
          <w:sz w:val="24"/>
          <w:szCs w:val="24"/>
        </w:rPr>
        <w:t>: Simulation Parameters and their Range</w:t>
      </w:r>
    </w:p>
    <w:p w14:paraId="7E5CDEA8" w14:textId="72C14F12"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 xml:space="preserve">5.2 Simulation </w:t>
      </w:r>
      <w:proofErr w:type="gramStart"/>
      <w:r w:rsidRPr="00A81485">
        <w:rPr>
          <w:rFonts w:ascii="Times New Roman" w:hAnsi="Times New Roman" w:cs="Times New Roman"/>
          <w:sz w:val="24"/>
          <w:szCs w:val="24"/>
          <w:lang w:val="en-IN"/>
        </w:rPr>
        <w:t>Results</w:t>
      </w:r>
      <w:r w:rsidR="004840BC">
        <w:rPr>
          <w:rFonts w:ascii="Times New Roman" w:hAnsi="Times New Roman" w:cs="Times New Roman"/>
          <w:sz w:val="24"/>
          <w:szCs w:val="24"/>
          <w:lang w:val="en-IN"/>
        </w:rPr>
        <w:t>:-</w:t>
      </w:r>
      <w:proofErr w:type="gramEnd"/>
    </w:p>
    <w:p w14:paraId="4BD6C60C"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The following table summarizes mean values and 95% confidence intervals of the four measures across 500 simulations for n = 50, p = 0.4:</w:t>
      </w:r>
    </w:p>
    <w:p w14:paraId="09788D4F"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 xml:space="preserve"> </w:t>
      </w:r>
    </w:p>
    <w:tbl>
      <w:tblPr>
        <w:tblW w:w="103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2"/>
        <w:gridCol w:w="2276"/>
        <w:gridCol w:w="2382"/>
        <w:gridCol w:w="2090"/>
        <w:gridCol w:w="1563"/>
      </w:tblGrid>
      <w:tr w:rsidR="00A81485" w:rsidRPr="00A81485" w14:paraId="0E5A5DF1" w14:textId="77777777" w:rsidTr="001748C1">
        <w:tc>
          <w:tcPr>
            <w:tcW w:w="1995" w:type="dxa"/>
            <w:tcBorders>
              <w:top w:val="single" w:sz="4" w:space="0" w:color="1F4E79"/>
              <w:left w:val="single" w:sz="4" w:space="0" w:color="1F4E79"/>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0042A679"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Measure</w:t>
            </w:r>
          </w:p>
        </w:tc>
        <w:tc>
          <w:tcPr>
            <w:tcW w:w="2317"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17F92921" w14:textId="670AACE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 xml:space="preserve">Triangular MF </w:t>
            </w:r>
            <m:oMath>
              <m:r>
                <m:rPr>
                  <m:sty m:val="bi"/>
                </m:rPr>
                <w:rPr>
                  <w:rFonts w:ascii="Cambria Math" w:hAnsi="Cambria Math" w:cs="Times New Roman"/>
                  <w:sz w:val="24"/>
                  <w:szCs w:val="24"/>
                  <w:lang w:val="en-IN"/>
                </w:rPr>
                <m:t>(α=0.10)</m:t>
              </m:r>
            </m:oMath>
          </w:p>
        </w:tc>
        <w:tc>
          <w:tcPr>
            <w:tcW w:w="2336"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4CABA12B" w14:textId="312BDF58"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 xml:space="preserve">Trapezoidal </w:t>
            </w:r>
            <m:oMath>
              <m:r>
                <m:rPr>
                  <m:sty m:val="bi"/>
                </m:rPr>
                <w:rPr>
                  <w:rFonts w:ascii="Cambria Math" w:hAnsi="Cambria Math" w:cs="Times New Roman"/>
                  <w:sz w:val="24"/>
                  <w:szCs w:val="24"/>
                  <w:lang w:val="en-IN"/>
                </w:rPr>
                <m:t>MF (α=0.10)</m:t>
              </m:r>
            </m:oMath>
          </w:p>
        </w:tc>
        <w:tc>
          <w:tcPr>
            <w:tcW w:w="2301"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6F52D015" w14:textId="70F428D6"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 xml:space="preserve">Gaussian MF </w:t>
            </w:r>
            <m:oMath>
              <m:r>
                <m:rPr>
                  <m:sty m:val="bi"/>
                </m:rPr>
                <w:rPr>
                  <w:rFonts w:ascii="Cambria Math" w:hAnsi="Cambria Math" w:cs="Times New Roman"/>
                  <w:sz w:val="24"/>
                  <w:szCs w:val="24"/>
                  <w:lang w:val="en-IN"/>
                </w:rPr>
                <m:t>(σ=0.08)</m:t>
              </m:r>
            </m:oMath>
          </w:p>
        </w:tc>
        <w:tc>
          <w:tcPr>
            <w:tcW w:w="1411"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5705A366"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b/>
                <w:bCs/>
                <w:sz w:val="24"/>
                <w:szCs w:val="24"/>
                <w:lang w:val="en-IN"/>
              </w:rPr>
              <w:t>CV (%)</w:t>
            </w:r>
          </w:p>
        </w:tc>
      </w:tr>
      <w:tr w:rsidR="00A81485" w:rsidRPr="00A81485" w14:paraId="220967F4" w14:textId="77777777" w:rsidTr="001748C1">
        <w:tc>
          <w:tcPr>
            <w:tcW w:w="1995"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BD2B0E1"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lastRenderedPageBreak/>
              <w:t>Arithmetic Mean</w:t>
            </w:r>
          </w:p>
        </w:tc>
        <w:tc>
          <w:tcPr>
            <w:tcW w:w="231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CD888C6"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0.5842 ± 0.0124</w:t>
            </w:r>
          </w:p>
        </w:tc>
        <w:tc>
          <w:tcPr>
            <w:tcW w:w="2336"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A03D006"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0.5891 ± 0.0131</w:t>
            </w:r>
          </w:p>
        </w:tc>
        <w:tc>
          <w:tcPr>
            <w:tcW w:w="230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F504395"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0.5779 ± 0.0118</w:t>
            </w:r>
          </w:p>
        </w:tc>
        <w:tc>
          <w:tcPr>
            <w:tcW w:w="141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53D76F6"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4.22</w:t>
            </w:r>
          </w:p>
        </w:tc>
      </w:tr>
      <w:tr w:rsidR="00A81485" w:rsidRPr="00A81485" w14:paraId="23914D22" w14:textId="77777777" w:rsidTr="001748C1">
        <w:tc>
          <w:tcPr>
            <w:tcW w:w="1995" w:type="dxa"/>
            <w:tcBorders>
              <w:top w:val="single" w:sz="2" w:space="0" w:color="999999"/>
              <w:left w:val="single" w:sz="2" w:space="0" w:color="999999"/>
              <w:bottom w:val="single" w:sz="2" w:space="0" w:color="999999"/>
              <w:right w:val="single" w:sz="2" w:space="0" w:color="999999"/>
            </w:tcBorders>
            <w:shd w:val="clear" w:color="auto" w:fill="FFFFFF"/>
            <w:tcMar>
              <w:top w:w="80" w:type="dxa"/>
              <w:left w:w="150" w:type="dxa"/>
              <w:bottom w:w="80" w:type="dxa"/>
              <w:right w:w="150" w:type="dxa"/>
            </w:tcMar>
            <w:hideMark/>
          </w:tcPr>
          <w:p w14:paraId="5DE5B209"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Geometric Mean</w:t>
            </w:r>
          </w:p>
        </w:tc>
        <w:tc>
          <w:tcPr>
            <w:tcW w:w="231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FEBFE87"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0.5611 ± 0.0138</w:t>
            </w:r>
          </w:p>
        </w:tc>
        <w:tc>
          <w:tcPr>
            <w:tcW w:w="2336"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B90532A"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0.5654 ± 0.0145</w:t>
            </w:r>
          </w:p>
        </w:tc>
        <w:tc>
          <w:tcPr>
            <w:tcW w:w="230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5AD34F18"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0.5543 ± 0.0129</w:t>
            </w:r>
          </w:p>
        </w:tc>
        <w:tc>
          <w:tcPr>
            <w:tcW w:w="141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78E2794"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5.18</w:t>
            </w:r>
          </w:p>
        </w:tc>
      </w:tr>
      <w:tr w:rsidR="00A81485" w:rsidRPr="00A81485" w14:paraId="67C3A2C8" w14:textId="77777777" w:rsidTr="001748C1">
        <w:tc>
          <w:tcPr>
            <w:tcW w:w="1995"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848C847"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Harmonic Mean</w:t>
            </w:r>
          </w:p>
        </w:tc>
        <w:tc>
          <w:tcPr>
            <w:tcW w:w="231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B3804BD"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0.5388 ± 0.0152</w:t>
            </w:r>
          </w:p>
        </w:tc>
        <w:tc>
          <w:tcPr>
            <w:tcW w:w="2336"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6F1AA24B"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0.5419 ± 0.0162</w:t>
            </w:r>
          </w:p>
        </w:tc>
        <w:tc>
          <w:tcPr>
            <w:tcW w:w="230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6BD11D11"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0.5321 ± 0.0141</w:t>
            </w:r>
          </w:p>
        </w:tc>
        <w:tc>
          <w:tcPr>
            <w:tcW w:w="141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5054FEE6"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6.31</w:t>
            </w:r>
          </w:p>
        </w:tc>
      </w:tr>
      <w:tr w:rsidR="00A81485" w:rsidRPr="00A81485" w14:paraId="70B9F895" w14:textId="77777777" w:rsidTr="001748C1">
        <w:tc>
          <w:tcPr>
            <w:tcW w:w="1995" w:type="dxa"/>
            <w:tcBorders>
              <w:top w:val="single" w:sz="2" w:space="0" w:color="999999"/>
              <w:left w:val="single" w:sz="2" w:space="0" w:color="999999"/>
              <w:bottom w:val="single" w:sz="2" w:space="0" w:color="999999"/>
              <w:right w:val="single" w:sz="2" w:space="0" w:color="999999"/>
            </w:tcBorders>
            <w:shd w:val="clear" w:color="auto" w:fill="FFFFFF"/>
            <w:tcMar>
              <w:top w:w="80" w:type="dxa"/>
              <w:left w:w="150" w:type="dxa"/>
              <w:bottom w:w="80" w:type="dxa"/>
              <w:right w:w="150" w:type="dxa"/>
            </w:tcMar>
            <w:hideMark/>
          </w:tcPr>
          <w:p w14:paraId="5748BBB4"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Median</w:t>
            </w:r>
          </w:p>
        </w:tc>
        <w:tc>
          <w:tcPr>
            <w:tcW w:w="231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C55DB8F"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0.5723 ± 0.0109</w:t>
            </w:r>
          </w:p>
        </w:tc>
        <w:tc>
          <w:tcPr>
            <w:tcW w:w="2336"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4D4B765"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0.5768 ± 0.0114</w:t>
            </w:r>
          </w:p>
        </w:tc>
        <w:tc>
          <w:tcPr>
            <w:tcW w:w="230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F8C6B3F"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0.5690 ± 0.0101</w:t>
            </w:r>
          </w:p>
        </w:tc>
        <w:tc>
          <w:tcPr>
            <w:tcW w:w="1411"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8FB034A" w14:textId="77777777" w:rsidR="00A81485" w:rsidRPr="00A81485" w:rsidRDefault="00A81485" w:rsidP="00F843A5">
            <w:pPr>
              <w:pStyle w:val="ListParagraph"/>
              <w:spacing w:line="360" w:lineRule="auto"/>
              <w:ind w:left="0" w:right="842"/>
              <w:jc w:val="both"/>
              <w:rPr>
                <w:rFonts w:ascii="Times New Roman" w:hAnsi="Times New Roman" w:cs="Times New Roman"/>
                <w:sz w:val="24"/>
                <w:szCs w:val="24"/>
                <w:lang w:val="en-IN"/>
              </w:rPr>
            </w:pPr>
            <w:r w:rsidRPr="00A81485">
              <w:rPr>
                <w:rFonts w:ascii="Times New Roman" w:hAnsi="Times New Roman" w:cs="Times New Roman"/>
                <w:sz w:val="24"/>
                <w:szCs w:val="24"/>
                <w:lang w:val="en-IN"/>
              </w:rPr>
              <w:t>3.84</w:t>
            </w:r>
          </w:p>
        </w:tc>
      </w:tr>
    </w:tbl>
    <w:p w14:paraId="0DFA1728" w14:textId="6F86E8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 xml:space="preserve">Table </w:t>
      </w:r>
      <w:r w:rsidR="00C46D22">
        <w:rPr>
          <w:rFonts w:ascii="Times New Roman" w:hAnsi="Times New Roman" w:cs="Times New Roman"/>
          <w:sz w:val="24"/>
          <w:szCs w:val="24"/>
          <w:lang w:val="en-IN"/>
        </w:rPr>
        <w:t>3</w:t>
      </w:r>
      <w:r w:rsidRPr="001748C1">
        <w:rPr>
          <w:rFonts w:ascii="Times New Roman" w:hAnsi="Times New Roman" w:cs="Times New Roman"/>
          <w:sz w:val="24"/>
          <w:szCs w:val="24"/>
          <w:lang w:val="en-IN"/>
        </w:rPr>
        <w:t>: Central Tendency Measures — Simulated Values (n=50, p=0.4, 500 iterations, 95% CI)</w:t>
      </w:r>
    </w:p>
    <w:p w14:paraId="2AA244DC" w14:textId="034C7F44"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 xml:space="preserve">5.3 Effect of Fuzziness </w:t>
      </w:r>
      <w:proofErr w:type="gramStart"/>
      <w:r w:rsidRPr="001748C1">
        <w:rPr>
          <w:rFonts w:ascii="Times New Roman" w:hAnsi="Times New Roman" w:cs="Times New Roman"/>
          <w:sz w:val="24"/>
          <w:szCs w:val="24"/>
          <w:lang w:val="en-IN"/>
        </w:rPr>
        <w:t>Parameter</w:t>
      </w:r>
      <w:r w:rsidR="004840BC">
        <w:rPr>
          <w:rFonts w:ascii="Times New Roman" w:hAnsi="Times New Roman" w:cs="Times New Roman"/>
          <w:sz w:val="24"/>
          <w:szCs w:val="24"/>
          <w:lang w:val="en-IN"/>
        </w:rPr>
        <w:t>:-</w:t>
      </w:r>
      <w:proofErr w:type="gramEnd"/>
    </w:p>
    <w:p w14:paraId="2E3862D9" w14:textId="2E4569CD"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 xml:space="preserve">Sensitivity analysis with respect to α revealed that as fuzziness increases, the coefficient of variation (CV) increases for all measures, but the ordering </w:t>
      </w:r>
      <m:oMath>
        <m:r>
          <w:rPr>
            <w:rFonts w:ascii="Cambria Math" w:hAnsi="Cambria Math" w:cs="Times New Roman"/>
            <w:sz w:val="24"/>
            <w:szCs w:val="24"/>
            <w:lang w:val="en-IN"/>
          </w:rPr>
          <m:t>HM ≤ GM ≤ AM</m:t>
        </m:r>
      </m:oMath>
      <w:r w:rsidRPr="001748C1">
        <w:rPr>
          <w:rFonts w:ascii="Times New Roman" w:hAnsi="Times New Roman" w:cs="Times New Roman"/>
          <w:sz w:val="24"/>
          <w:szCs w:val="24"/>
          <w:lang w:val="en-IN"/>
        </w:rPr>
        <w:t xml:space="preserve"> is robustly maintained across all configurations (consistent with Theorem 3.3 [15]). The Median showed the smallest CV increase per unit increase in α, confirming Theorem 3.4.</w:t>
      </w:r>
    </w:p>
    <w:tbl>
      <w:tblPr>
        <w:tblW w:w="93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9"/>
        <w:gridCol w:w="1803"/>
        <w:gridCol w:w="1803"/>
        <w:gridCol w:w="1803"/>
        <w:gridCol w:w="1929"/>
      </w:tblGrid>
      <w:tr w:rsidR="001748C1" w:rsidRPr="001748C1" w14:paraId="4506AAC4" w14:textId="77777777" w:rsidTr="001748C1">
        <w:tc>
          <w:tcPr>
            <w:tcW w:w="1873" w:type="dxa"/>
            <w:tcBorders>
              <w:top w:val="single" w:sz="4" w:space="0" w:color="1F4E79"/>
              <w:left w:val="single" w:sz="4" w:space="0" w:color="1F4E79"/>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22F0D2C2" w14:textId="40CEC669"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b/>
                <w:bCs/>
                <w:sz w:val="24"/>
                <w:szCs w:val="24"/>
                <w:lang w:val="en-IN"/>
              </w:rPr>
              <w:t xml:space="preserve">Fuzziness </w:t>
            </w:r>
            <m:oMath>
              <m:r>
                <m:rPr>
                  <m:sty m:val="bi"/>
                </m:rPr>
                <w:rPr>
                  <w:rFonts w:ascii="Cambria Math" w:hAnsi="Cambria Math" w:cs="Times New Roman"/>
                  <w:sz w:val="24"/>
                  <w:szCs w:val="24"/>
                  <w:lang w:val="en-IN"/>
                </w:rPr>
                <m:t>α</m:t>
              </m:r>
            </m:oMath>
          </w:p>
        </w:tc>
        <w:tc>
          <w:tcPr>
            <w:tcW w:w="187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0BD2277C"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b/>
                <w:bCs/>
                <w:sz w:val="24"/>
                <w:szCs w:val="24"/>
                <w:lang w:val="en-IN"/>
              </w:rPr>
              <w:t>AM</w:t>
            </w:r>
          </w:p>
        </w:tc>
        <w:tc>
          <w:tcPr>
            <w:tcW w:w="187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18416CB5"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b/>
                <w:bCs/>
                <w:sz w:val="24"/>
                <w:szCs w:val="24"/>
                <w:lang w:val="en-IN"/>
              </w:rPr>
              <w:t>GM</w:t>
            </w:r>
          </w:p>
        </w:tc>
        <w:tc>
          <w:tcPr>
            <w:tcW w:w="187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20F4191F"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b/>
                <w:bCs/>
                <w:sz w:val="24"/>
                <w:szCs w:val="24"/>
                <w:lang w:val="en-IN"/>
              </w:rPr>
              <w:t>HM</w:t>
            </w:r>
          </w:p>
        </w:tc>
        <w:tc>
          <w:tcPr>
            <w:tcW w:w="1877"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4F748B09"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b/>
                <w:bCs/>
                <w:sz w:val="24"/>
                <w:szCs w:val="24"/>
                <w:lang w:val="en-IN"/>
              </w:rPr>
              <w:t>Median</w:t>
            </w:r>
          </w:p>
        </w:tc>
      </w:tr>
      <w:tr w:rsidR="001748C1" w:rsidRPr="001748C1" w14:paraId="14CB9DD9" w14:textId="77777777" w:rsidTr="001748C1">
        <w:tc>
          <w:tcPr>
            <w:tcW w:w="1873"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BD1FA85"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0.05</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1848793"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0.5842</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451E247"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0.5621</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4628966"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0.5397</w:t>
            </w:r>
          </w:p>
        </w:tc>
        <w:tc>
          <w:tcPr>
            <w:tcW w:w="187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33DCC19"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0.5712</w:t>
            </w:r>
          </w:p>
        </w:tc>
      </w:tr>
      <w:tr w:rsidR="001748C1" w:rsidRPr="001748C1" w14:paraId="305C43B9" w14:textId="77777777" w:rsidTr="001748C1">
        <w:tc>
          <w:tcPr>
            <w:tcW w:w="1873"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62733B3D"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0.10</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9B46FD8"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0.5840</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A33A5C3"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0.5607</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A6AD9B8"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0.5371</w:t>
            </w:r>
          </w:p>
        </w:tc>
        <w:tc>
          <w:tcPr>
            <w:tcW w:w="187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02F444F"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0.5715</w:t>
            </w:r>
          </w:p>
        </w:tc>
      </w:tr>
      <w:tr w:rsidR="001748C1" w:rsidRPr="001748C1" w14:paraId="0D5BBCEC" w14:textId="77777777" w:rsidTr="001748C1">
        <w:tc>
          <w:tcPr>
            <w:tcW w:w="1873"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5E9ECC73"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0.20</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D164181"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0.5835</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9DBB0A8"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0.5574</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6C14D8BF"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0.5312</w:t>
            </w:r>
          </w:p>
        </w:tc>
        <w:tc>
          <w:tcPr>
            <w:tcW w:w="187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6CC0EAB"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0.5718</w:t>
            </w:r>
          </w:p>
        </w:tc>
      </w:tr>
      <w:tr w:rsidR="001748C1" w:rsidRPr="001748C1" w14:paraId="729296EC" w14:textId="77777777" w:rsidTr="001748C1">
        <w:tc>
          <w:tcPr>
            <w:tcW w:w="1873"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36B5485"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0.35</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796414B"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0.5829</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A539EF4"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0.5518</w:t>
            </w:r>
          </w:p>
        </w:tc>
        <w:tc>
          <w:tcPr>
            <w:tcW w:w="187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505E622"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0.5204</w:t>
            </w:r>
          </w:p>
        </w:tc>
        <w:tc>
          <w:tcPr>
            <w:tcW w:w="1877"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E5A8AFA" w14:textId="77777777"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0.5720</w:t>
            </w:r>
          </w:p>
        </w:tc>
      </w:tr>
    </w:tbl>
    <w:p w14:paraId="1089A941" w14:textId="49CFCC55"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 xml:space="preserve">Table </w:t>
      </w:r>
      <w:r w:rsidR="00C46D22">
        <w:rPr>
          <w:rFonts w:ascii="Times New Roman" w:hAnsi="Times New Roman" w:cs="Times New Roman"/>
          <w:sz w:val="24"/>
          <w:szCs w:val="24"/>
          <w:lang w:val="en-IN"/>
        </w:rPr>
        <w:t>4</w:t>
      </w:r>
      <w:r w:rsidRPr="001748C1">
        <w:rPr>
          <w:rFonts w:ascii="Times New Roman" w:hAnsi="Times New Roman" w:cs="Times New Roman"/>
          <w:sz w:val="24"/>
          <w:szCs w:val="24"/>
          <w:lang w:val="en-IN"/>
        </w:rPr>
        <w:t>: Sensitivity of Measures to Fuzziness Parameter α (n=50, p=0.4, Triangular MF)</w:t>
      </w:r>
    </w:p>
    <w:p w14:paraId="5E4BEF92" w14:textId="275D606D" w:rsidR="001748C1" w:rsidRPr="001748C1" w:rsidRDefault="001748C1" w:rsidP="00F843A5">
      <w:pPr>
        <w:pStyle w:val="ListParagraph"/>
        <w:spacing w:line="360" w:lineRule="auto"/>
        <w:ind w:left="0" w:right="842"/>
        <w:jc w:val="both"/>
        <w:rPr>
          <w:rFonts w:ascii="Times New Roman" w:hAnsi="Times New Roman" w:cs="Times New Roman"/>
          <w:sz w:val="24"/>
          <w:szCs w:val="24"/>
          <w:lang w:val="en-IN"/>
        </w:rPr>
      </w:pPr>
      <w:r w:rsidRPr="001748C1">
        <w:rPr>
          <w:rFonts w:ascii="Times New Roman" w:hAnsi="Times New Roman" w:cs="Times New Roman"/>
          <w:sz w:val="24"/>
          <w:szCs w:val="24"/>
          <w:lang w:val="en-IN"/>
        </w:rPr>
        <w:t xml:space="preserve">5.4 Simulation </w:t>
      </w:r>
      <w:proofErr w:type="gramStart"/>
      <w:r w:rsidRPr="001748C1">
        <w:rPr>
          <w:rFonts w:ascii="Times New Roman" w:hAnsi="Times New Roman" w:cs="Times New Roman"/>
          <w:sz w:val="24"/>
          <w:szCs w:val="24"/>
          <w:lang w:val="en-IN"/>
        </w:rPr>
        <w:t>Visualizations</w:t>
      </w:r>
      <w:r w:rsidR="004840BC">
        <w:rPr>
          <w:rFonts w:ascii="Times New Roman" w:hAnsi="Times New Roman" w:cs="Times New Roman"/>
          <w:sz w:val="24"/>
          <w:szCs w:val="24"/>
          <w:lang w:val="en-IN"/>
        </w:rPr>
        <w:t>:-</w:t>
      </w:r>
      <w:proofErr w:type="gramEnd"/>
    </w:p>
    <w:p w14:paraId="269B014A" w14:textId="3A213E91" w:rsidR="00CB326D" w:rsidRPr="00F843A5" w:rsidRDefault="001748C1"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sz w:val="24"/>
          <w:szCs w:val="24"/>
          <w:lang w:val="en-IN"/>
        </w:rPr>
        <w:t xml:space="preserve">The following figures present key simulation results. Figure 3 illustrates </w:t>
      </w:r>
      <m:oMath>
        <m:r>
          <w:rPr>
            <w:rFonts w:ascii="Cambria Math" w:hAnsi="Cambria Math" w:cs="Times New Roman"/>
            <w:sz w:val="24"/>
            <w:szCs w:val="24"/>
            <w:lang w:val="en-IN"/>
          </w:rPr>
          <m:t>(a)</m:t>
        </m:r>
      </m:oMath>
      <w:r w:rsidRPr="00F843A5">
        <w:rPr>
          <w:rFonts w:ascii="Times New Roman" w:hAnsi="Times New Roman" w:cs="Times New Roman"/>
          <w:sz w:val="24"/>
          <w:szCs w:val="24"/>
          <w:lang w:val="en-IN"/>
        </w:rPr>
        <w:t xml:space="preserve"> the sensitivity of all four measures to the fuzziness parameter </w:t>
      </w:r>
      <m:oMath>
        <m:r>
          <w:rPr>
            <w:rFonts w:ascii="Cambria Math" w:hAnsi="Cambria Math" w:cs="Times New Roman"/>
            <w:sz w:val="24"/>
            <w:szCs w:val="24"/>
            <w:lang w:val="en-IN"/>
          </w:rPr>
          <m:t>α</m:t>
        </m:r>
      </m:oMath>
      <w:r w:rsidRPr="00F843A5">
        <w:rPr>
          <w:rFonts w:ascii="Times New Roman" w:hAnsi="Times New Roman" w:cs="Times New Roman"/>
          <w:sz w:val="24"/>
          <w:szCs w:val="24"/>
          <w:lang w:val="en-IN"/>
        </w:rPr>
        <w:t xml:space="preserve"> and </w:t>
      </w:r>
      <m:oMath>
        <m:r>
          <w:rPr>
            <w:rFonts w:ascii="Cambria Math" w:hAnsi="Cambria Math" w:cs="Times New Roman"/>
            <w:sz w:val="24"/>
            <w:szCs w:val="24"/>
            <w:lang w:val="en-IN"/>
          </w:rPr>
          <m:t>(b)</m:t>
        </m:r>
      </m:oMath>
      <w:r w:rsidRPr="00F843A5">
        <w:rPr>
          <w:rFonts w:ascii="Times New Roman" w:hAnsi="Times New Roman" w:cs="Times New Roman"/>
          <w:sz w:val="24"/>
          <w:szCs w:val="24"/>
          <w:lang w:val="en-IN"/>
        </w:rPr>
        <w:t xml:space="preserve"> the variation across graph densities. The theoretical</w:t>
      </w:r>
      <w:r w:rsidRPr="00F843A5">
        <w:rPr>
          <w:rFonts w:ascii="Times New Roman" w:hAnsi="Times New Roman" w:cs="Times New Roman"/>
          <w:sz w:val="24"/>
          <w:szCs w:val="24"/>
          <w:lang w:val="en-IN"/>
        </w:rPr>
        <w:t xml:space="preserve"> </w:t>
      </w:r>
      <w:r w:rsidRPr="00F843A5">
        <w:rPr>
          <w:rFonts w:ascii="Times New Roman" w:hAnsi="Times New Roman" w:cs="Times New Roman"/>
          <w:sz w:val="24"/>
          <w:szCs w:val="24"/>
        </w:rPr>
        <w:lastRenderedPageBreak/>
        <w:t xml:space="preserve">chain inequality </w:t>
      </w:r>
      <m:oMath>
        <m:r>
          <w:rPr>
            <w:rFonts w:ascii="Cambria Math" w:hAnsi="Cambria Math" w:cs="Times New Roman"/>
            <w:sz w:val="24"/>
            <w:szCs w:val="24"/>
          </w:rPr>
          <m:t>FHM ≤ FGM ≤ FAM</m:t>
        </m:r>
      </m:oMath>
      <w:r w:rsidRPr="00F843A5">
        <w:rPr>
          <w:rFonts w:ascii="Times New Roman" w:hAnsi="Times New Roman" w:cs="Times New Roman"/>
          <w:sz w:val="24"/>
          <w:szCs w:val="24"/>
        </w:rPr>
        <w:t xml:space="preserve"> (Theorem 3.3) is consistently confirmed across all simulated configurations.</w:t>
      </w:r>
    </w:p>
    <w:p w14:paraId="418F4531" w14:textId="0F51ED90" w:rsidR="001748C1" w:rsidRPr="00F843A5" w:rsidRDefault="001748C1"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noProof/>
          <w:sz w:val="24"/>
          <w:szCs w:val="24"/>
        </w:rPr>
        <w:drawing>
          <wp:inline distT="0" distB="0" distL="0" distR="0" wp14:anchorId="55136A14" wp14:editId="079CE4D7">
            <wp:extent cx="5147367" cy="20320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srcRect/>
                    <a:stretch>
                      <a:fillRect/>
                    </a:stretch>
                  </pic:blipFill>
                  <pic:spPr>
                    <a:xfrm>
                      <a:off x="0" y="0"/>
                      <a:ext cx="5179317" cy="2044613"/>
                    </a:xfrm>
                    <a:prstGeom prst="rect">
                      <a:avLst/>
                    </a:prstGeom>
                  </pic:spPr>
                </pic:pic>
              </a:graphicData>
            </a:graphic>
          </wp:inline>
        </w:drawing>
      </w:r>
    </w:p>
    <w:p w14:paraId="7F41216B" w14:textId="77777777"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Figure 3: Simulation results. (a) All four measures plotted against fuzziness parameter α (n=50, p=0.4, Triangular MF). The shaded region confirms the chain inequality AM ≥ GM ≥ HM. The Median is consistently close to AM. (b) Grouped bar chart showing measure values across graph densities p = 0.2, 0.4, 0.6, 0.8.</w:t>
      </w:r>
    </w:p>
    <w:p w14:paraId="24C8E777" w14:textId="77777777" w:rsidR="00C67BAF" w:rsidRPr="00F843A5" w:rsidRDefault="00C67BAF" w:rsidP="00F843A5">
      <w:pPr>
        <w:pStyle w:val="ListParagraph"/>
        <w:spacing w:line="360" w:lineRule="auto"/>
        <w:ind w:left="0" w:right="842"/>
        <w:jc w:val="both"/>
        <w:rPr>
          <w:rFonts w:ascii="Times New Roman" w:hAnsi="Times New Roman" w:cs="Times New Roman"/>
          <w:sz w:val="24"/>
          <w:szCs w:val="24"/>
        </w:rPr>
      </w:pPr>
    </w:p>
    <w:p w14:paraId="4523976C" w14:textId="5E9A2D42" w:rsidR="00C67BAF" w:rsidRPr="00F843A5" w:rsidRDefault="00C67BAF"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sz w:val="24"/>
          <w:szCs w:val="24"/>
        </w:rPr>
        <w:t xml:space="preserve">Figure 4 further examines the convergence </w:t>
      </w:r>
      <w:proofErr w:type="spellStart"/>
      <w:r w:rsidRPr="00F843A5">
        <w:rPr>
          <w:rFonts w:ascii="Times New Roman" w:hAnsi="Times New Roman" w:cs="Times New Roman"/>
          <w:sz w:val="24"/>
          <w:szCs w:val="24"/>
        </w:rPr>
        <w:t>behaviour</w:t>
      </w:r>
      <w:proofErr w:type="spellEnd"/>
      <w:r w:rsidRPr="00F843A5">
        <w:rPr>
          <w:rFonts w:ascii="Times New Roman" w:hAnsi="Times New Roman" w:cs="Times New Roman"/>
          <w:sz w:val="24"/>
          <w:szCs w:val="24"/>
        </w:rPr>
        <w:t xml:space="preserve"> of Arithmetic Mean and Harmonic Mean as the number of vertices n increases, for both sparse </w:t>
      </w:r>
      <m:oMath>
        <m:r>
          <w:rPr>
            <w:rFonts w:ascii="Cambria Math" w:hAnsi="Cambria Math" w:cs="Times New Roman"/>
            <w:sz w:val="24"/>
            <w:szCs w:val="24"/>
          </w:rPr>
          <m:t>(p = 0.2)</m:t>
        </m:r>
      </m:oMath>
      <w:r w:rsidRPr="00F843A5">
        <w:rPr>
          <w:rFonts w:ascii="Times New Roman" w:hAnsi="Times New Roman" w:cs="Times New Roman"/>
          <w:sz w:val="24"/>
          <w:szCs w:val="24"/>
        </w:rPr>
        <w:t xml:space="preserve"> and dense </w:t>
      </w:r>
      <m:oMath>
        <m:r>
          <w:rPr>
            <w:rFonts w:ascii="Cambria Math" w:hAnsi="Cambria Math" w:cs="Times New Roman"/>
            <w:sz w:val="24"/>
            <w:szCs w:val="24"/>
          </w:rPr>
          <m:t>(p = 0.8)</m:t>
        </m:r>
      </m:oMath>
      <w:r w:rsidRPr="00F843A5">
        <w:rPr>
          <w:rFonts w:ascii="Times New Roman" w:hAnsi="Times New Roman" w:cs="Times New Roman"/>
          <w:sz w:val="24"/>
          <w:szCs w:val="24"/>
        </w:rPr>
        <w:t xml:space="preserve"> random fuzzy graphs. This analysis validates that the gap between </w:t>
      </w:r>
      <m:oMath>
        <m:r>
          <w:rPr>
            <w:rFonts w:ascii="Cambria Math" w:hAnsi="Cambria Math" w:cs="Times New Roman"/>
            <w:sz w:val="24"/>
            <w:szCs w:val="24"/>
          </w:rPr>
          <m:t>HM</m:t>
        </m:r>
      </m:oMath>
      <w:r w:rsidRPr="00F843A5">
        <w:rPr>
          <w:rFonts w:ascii="Times New Roman" w:hAnsi="Times New Roman" w:cs="Times New Roman"/>
          <w:sz w:val="24"/>
          <w:szCs w:val="24"/>
        </w:rPr>
        <w:t xml:space="preserve"> and </w:t>
      </w:r>
      <m:oMath>
        <m:r>
          <w:rPr>
            <w:rFonts w:ascii="Cambria Math" w:hAnsi="Cambria Math" w:cs="Times New Roman"/>
            <w:sz w:val="24"/>
            <w:szCs w:val="24"/>
          </w:rPr>
          <m:t>AM</m:t>
        </m:r>
      </m:oMath>
      <w:r w:rsidRPr="00F843A5">
        <w:rPr>
          <w:rFonts w:ascii="Times New Roman" w:hAnsi="Times New Roman" w:cs="Times New Roman"/>
          <w:sz w:val="24"/>
          <w:szCs w:val="24"/>
        </w:rPr>
        <w:t xml:space="preserve"> narrows with increasing </w:t>
      </w:r>
      <m:oMath>
        <m:r>
          <w:rPr>
            <w:rFonts w:ascii="Cambria Math" w:hAnsi="Cambria Math" w:cs="Times New Roman"/>
            <w:sz w:val="24"/>
            <w:szCs w:val="24"/>
          </w:rPr>
          <m:t>n</m:t>
        </m:r>
      </m:oMath>
      <w:r w:rsidRPr="00F843A5">
        <w:rPr>
          <w:rFonts w:ascii="Times New Roman" w:hAnsi="Times New Roman" w:cs="Times New Roman"/>
          <w:sz w:val="24"/>
          <w:szCs w:val="24"/>
        </w:rPr>
        <w:t xml:space="preserve"> in dense graphs, while it remains relatively stable in sparse networks a practically important finding for network sizing decisions.</w:t>
      </w:r>
    </w:p>
    <w:p w14:paraId="42282A71" w14:textId="77777777" w:rsidR="00C67BAF" w:rsidRPr="00F843A5" w:rsidRDefault="00C67BAF" w:rsidP="00F843A5">
      <w:pPr>
        <w:pStyle w:val="ListParagraph"/>
        <w:spacing w:line="360" w:lineRule="auto"/>
        <w:ind w:left="0" w:right="842"/>
        <w:jc w:val="both"/>
        <w:rPr>
          <w:rFonts w:ascii="Times New Roman" w:hAnsi="Times New Roman" w:cs="Times New Roman"/>
          <w:sz w:val="24"/>
          <w:szCs w:val="24"/>
        </w:rPr>
      </w:pPr>
    </w:p>
    <w:p w14:paraId="7F6445DD" w14:textId="54FE7DAD" w:rsidR="00C67BAF" w:rsidRPr="00F843A5" w:rsidRDefault="00C67BAF" w:rsidP="00F843A5">
      <w:pPr>
        <w:pStyle w:val="ListParagraph"/>
        <w:spacing w:line="360" w:lineRule="auto"/>
        <w:ind w:left="0" w:right="842"/>
        <w:jc w:val="both"/>
        <w:rPr>
          <w:rFonts w:ascii="Times New Roman" w:hAnsi="Times New Roman" w:cs="Times New Roman"/>
          <w:sz w:val="24"/>
          <w:szCs w:val="24"/>
        </w:rPr>
      </w:pPr>
      <w:r w:rsidRPr="00F843A5">
        <w:rPr>
          <w:rFonts w:ascii="Times New Roman" w:hAnsi="Times New Roman" w:cs="Times New Roman"/>
          <w:noProof/>
          <w:sz w:val="24"/>
          <w:szCs w:val="24"/>
        </w:rPr>
        <w:lastRenderedPageBreak/>
        <w:drawing>
          <wp:inline distT="0" distB="0" distL="0" distR="0" wp14:anchorId="354914E9" wp14:editId="6E891428">
            <wp:extent cx="5232193" cy="2865967"/>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rcRect/>
                    <a:stretch>
                      <a:fillRect/>
                    </a:stretch>
                  </pic:blipFill>
                  <pic:spPr>
                    <a:xfrm>
                      <a:off x="0" y="0"/>
                      <a:ext cx="5249622" cy="2875514"/>
                    </a:xfrm>
                    <a:prstGeom prst="rect">
                      <a:avLst/>
                    </a:prstGeom>
                  </pic:spPr>
                </pic:pic>
              </a:graphicData>
            </a:graphic>
          </wp:inline>
        </w:drawing>
      </w:r>
    </w:p>
    <w:p w14:paraId="398C87E3" w14:textId="77777777" w:rsidR="00F834AE"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Figure 4: Convergence of AM and HM with increasing graph size n (log scale) for sparse (p=0.2, dashed) and dense (p=0.8, solid) fuzzy graphs. α=0.10, Triangular MF. The AM–HM gap narrows significantly in dense graphs as n increases, confirming asymptotic convergence under full connectivity.</w:t>
      </w:r>
    </w:p>
    <w:p w14:paraId="429E786F" w14:textId="15E627AB"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b/>
          <w:bCs/>
          <w:sz w:val="24"/>
          <w:szCs w:val="24"/>
          <w:lang w:val="en-IN"/>
        </w:rPr>
        <w:t>6.</w:t>
      </w:r>
      <w:r w:rsidR="00F834AE">
        <w:rPr>
          <w:rFonts w:ascii="Times New Roman" w:hAnsi="Times New Roman" w:cs="Times New Roman"/>
          <w:b/>
          <w:bCs/>
          <w:sz w:val="24"/>
          <w:szCs w:val="24"/>
          <w:lang w:val="en-IN"/>
        </w:rPr>
        <w:t xml:space="preserve"> </w:t>
      </w:r>
      <w:r w:rsidRPr="00C67BAF">
        <w:rPr>
          <w:rFonts w:ascii="Times New Roman" w:hAnsi="Times New Roman" w:cs="Times New Roman"/>
          <w:b/>
          <w:bCs/>
          <w:sz w:val="24"/>
          <w:szCs w:val="24"/>
          <w:lang w:val="en-IN"/>
        </w:rPr>
        <w:t xml:space="preserve"> Interdisciplinary Applications</w:t>
      </w:r>
    </w:p>
    <w:p w14:paraId="547F1091" w14:textId="0FB0D74C"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6.1 Network Reliability </w:t>
      </w:r>
      <w:proofErr w:type="gramStart"/>
      <w:r w:rsidRPr="00C67BAF">
        <w:rPr>
          <w:rFonts w:ascii="Times New Roman" w:hAnsi="Times New Roman" w:cs="Times New Roman"/>
          <w:sz w:val="24"/>
          <w:szCs w:val="24"/>
          <w:lang w:val="en-IN"/>
        </w:rPr>
        <w:t>Analysis</w:t>
      </w:r>
      <w:r w:rsidR="004840BC">
        <w:rPr>
          <w:rFonts w:ascii="Times New Roman" w:hAnsi="Times New Roman" w:cs="Times New Roman"/>
          <w:sz w:val="24"/>
          <w:szCs w:val="24"/>
          <w:lang w:val="en-IN"/>
        </w:rPr>
        <w:t>:-</w:t>
      </w:r>
      <w:proofErr w:type="gramEnd"/>
    </w:p>
    <w:p w14:paraId="29AB6724" w14:textId="53DB6498"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In communication and power networks, vertices represent nodes (routers, transformers) with uncertain availability, and edges represent links with uncertain reliability [1, 11]. The fuzzy membership </w:t>
      </w:r>
      <m:oMath>
        <m:r>
          <w:rPr>
            <w:rFonts w:ascii="Cambria Math" w:hAnsi="Cambria Math" w:cs="Times New Roman"/>
            <w:sz w:val="24"/>
            <w:szCs w:val="24"/>
            <w:lang w:val="en-IN"/>
          </w:rPr>
          <m:t>σ(vᵢ)</m:t>
        </m:r>
      </m:oMath>
      <w:r w:rsidRPr="00C67BAF">
        <w:rPr>
          <w:rFonts w:ascii="Times New Roman" w:hAnsi="Times New Roman" w:cs="Times New Roman"/>
          <w:sz w:val="24"/>
          <w:szCs w:val="24"/>
          <w:lang w:val="en-IN"/>
        </w:rPr>
        <w:t xml:space="preserve"> models the probability-like degree to which node </w:t>
      </w:r>
      <m:oMath>
        <m:r>
          <w:rPr>
            <w:rFonts w:ascii="Cambria Math" w:hAnsi="Cambria Math" w:cs="Times New Roman"/>
            <w:sz w:val="24"/>
            <w:szCs w:val="24"/>
            <w:lang w:val="en-IN"/>
          </w:rPr>
          <m:t>vᵢ</m:t>
        </m:r>
      </m:oMath>
      <w:r w:rsidRPr="00C67BAF">
        <w:rPr>
          <w:rFonts w:ascii="Times New Roman" w:hAnsi="Times New Roman" w:cs="Times New Roman"/>
          <w:sz w:val="24"/>
          <w:szCs w:val="24"/>
          <w:lang w:val="en-IN"/>
        </w:rPr>
        <w:t xml:space="preserve"> is functional. The Harmonic Mean of vertex memberships provides a conservative estimate of network availability:</w:t>
      </w:r>
    </w:p>
    <w:p w14:paraId="2FA0891A" w14:textId="1D4AFFE4"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i/>
          <w:iCs/>
          <w:sz w:val="24"/>
          <w:szCs w:val="24"/>
          <w:lang w:val="en-IN"/>
        </w:rPr>
        <w:t>Network Reliability Index (NRI) =</w:t>
      </w:r>
      <m:oMath>
        <m:r>
          <w:rPr>
            <w:rFonts w:ascii="Cambria Math" w:hAnsi="Cambria Math" w:cs="Times New Roman"/>
            <w:sz w:val="24"/>
            <w:szCs w:val="24"/>
            <w:lang w:val="en-IN"/>
          </w:rPr>
          <m:t xml:space="preserve"> FHM(σ) × FHM(</m:t>
        </m:r>
        <m:sSub>
          <m:sSubPr>
            <m:ctrlPr>
              <w:rPr>
                <w:rFonts w:ascii="Cambria Math" w:hAnsi="Cambria Math" w:cs="Times New Roman"/>
                <w:i/>
                <w:iCs/>
                <w:sz w:val="24"/>
                <w:szCs w:val="24"/>
                <w:lang w:val="en-IN"/>
              </w:rPr>
            </m:ctrlPr>
          </m:sSubPr>
          <m:e>
            <m:r>
              <w:rPr>
                <w:rFonts w:ascii="Cambria Math" w:hAnsi="Cambria Math" w:cs="Times New Roman"/>
                <w:sz w:val="24"/>
                <w:szCs w:val="24"/>
                <w:lang w:val="en-IN"/>
              </w:rPr>
              <m:t>μ</m:t>
            </m:r>
          </m:e>
          <m:sub>
            <m:r>
              <w:rPr>
                <w:rFonts w:ascii="Cambria Math" w:hAnsi="Cambria Math" w:cs="Times New Roman"/>
                <w:sz w:val="24"/>
                <w:szCs w:val="24"/>
                <w:lang w:val="en-IN"/>
              </w:rPr>
              <m:t>edge</m:t>
            </m:r>
          </m:sub>
        </m:sSub>
        <m:r>
          <w:rPr>
            <w:rFonts w:ascii="Cambria Math" w:hAnsi="Cambria Math" w:cs="Times New Roman"/>
            <w:sz w:val="24"/>
            <w:szCs w:val="24"/>
            <w:lang w:val="en-IN"/>
          </w:rPr>
          <m:t>)</m:t>
        </m:r>
      </m:oMath>
    </w:p>
    <w:p w14:paraId="3CB866B0" w14:textId="1BC88230"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The NRI was validated on a </w:t>
      </w:r>
      <m:oMath>
        <m:r>
          <w:rPr>
            <w:rFonts w:ascii="Cambria Math" w:hAnsi="Cambria Math" w:cs="Times New Roman"/>
            <w:sz w:val="24"/>
            <w:szCs w:val="24"/>
            <w:lang w:val="en-IN"/>
          </w:rPr>
          <m:t>30-</m:t>
        </m:r>
      </m:oMath>
      <w:r w:rsidRPr="00C67BAF">
        <w:rPr>
          <w:rFonts w:ascii="Times New Roman" w:hAnsi="Times New Roman" w:cs="Times New Roman"/>
          <w:sz w:val="24"/>
          <w:szCs w:val="24"/>
          <w:lang w:val="en-IN"/>
        </w:rPr>
        <w:t xml:space="preserve">node power grid model with triangular fuzzy reliability values. The </w:t>
      </w:r>
      <m:oMath>
        <m:r>
          <w:rPr>
            <w:rFonts w:ascii="Cambria Math" w:hAnsi="Cambria Math" w:cs="Times New Roman"/>
            <w:sz w:val="24"/>
            <w:szCs w:val="24"/>
            <w:lang w:val="en-IN"/>
          </w:rPr>
          <m:t>HM-</m:t>
        </m:r>
      </m:oMath>
      <w:r w:rsidRPr="00C67BAF">
        <w:rPr>
          <w:rFonts w:ascii="Times New Roman" w:hAnsi="Times New Roman" w:cs="Times New Roman"/>
          <w:sz w:val="24"/>
          <w:szCs w:val="24"/>
          <w:lang w:val="en-IN"/>
        </w:rPr>
        <w:t xml:space="preserve">based </w:t>
      </w:r>
      <m:oMath>
        <m:r>
          <w:rPr>
            <w:rFonts w:ascii="Cambria Math" w:hAnsi="Cambria Math" w:cs="Times New Roman"/>
            <w:sz w:val="24"/>
            <w:szCs w:val="24"/>
            <w:lang w:val="en-IN"/>
          </w:rPr>
          <m:t>NRI</m:t>
        </m:r>
      </m:oMath>
      <w:r w:rsidRPr="00C67BAF">
        <w:rPr>
          <w:rFonts w:ascii="Times New Roman" w:hAnsi="Times New Roman" w:cs="Times New Roman"/>
          <w:sz w:val="24"/>
          <w:szCs w:val="24"/>
          <w:lang w:val="en-IN"/>
        </w:rPr>
        <w:t xml:space="preserve"> predicted network failures with </w:t>
      </w:r>
      <m:oMath>
        <m:r>
          <w:rPr>
            <w:rFonts w:ascii="Cambria Math" w:hAnsi="Cambria Math" w:cs="Times New Roman"/>
            <w:sz w:val="24"/>
            <w:szCs w:val="24"/>
            <w:lang w:val="en-IN"/>
          </w:rPr>
          <m:t>88.4%</m:t>
        </m:r>
      </m:oMath>
      <w:r w:rsidRPr="00C67BAF">
        <w:rPr>
          <w:rFonts w:ascii="Times New Roman" w:hAnsi="Times New Roman" w:cs="Times New Roman"/>
          <w:sz w:val="24"/>
          <w:szCs w:val="24"/>
          <w:lang w:val="en-IN"/>
        </w:rPr>
        <w:t xml:space="preserve"> accuracy compared to </w:t>
      </w:r>
      <m:oMath>
        <m:r>
          <w:rPr>
            <w:rFonts w:ascii="Cambria Math" w:hAnsi="Cambria Math" w:cs="Times New Roman"/>
            <w:sz w:val="24"/>
            <w:szCs w:val="24"/>
            <w:lang w:val="en-IN"/>
          </w:rPr>
          <m:t>79.1%</m:t>
        </m:r>
      </m:oMath>
      <w:r w:rsidRPr="00C67BAF">
        <w:rPr>
          <w:rFonts w:ascii="Times New Roman" w:hAnsi="Times New Roman" w:cs="Times New Roman"/>
          <w:sz w:val="24"/>
          <w:szCs w:val="24"/>
          <w:lang w:val="en-IN"/>
        </w:rPr>
        <w:t xml:space="preserve"> for the </w:t>
      </w:r>
      <m:oMath>
        <m:r>
          <w:rPr>
            <w:rFonts w:ascii="Cambria Math" w:hAnsi="Cambria Math" w:cs="Times New Roman"/>
            <w:sz w:val="24"/>
            <w:szCs w:val="24"/>
            <w:lang w:val="en-IN"/>
          </w:rPr>
          <m:t>AM-</m:t>
        </m:r>
      </m:oMath>
      <w:r w:rsidRPr="00C67BAF">
        <w:rPr>
          <w:rFonts w:ascii="Times New Roman" w:hAnsi="Times New Roman" w:cs="Times New Roman"/>
          <w:sz w:val="24"/>
          <w:szCs w:val="24"/>
          <w:lang w:val="en-IN"/>
        </w:rPr>
        <w:t>based index, confirming HM</w:t>
      </w:r>
      <w:r w:rsidR="004840BC">
        <w:rPr>
          <w:rFonts w:ascii="Times New Roman" w:hAnsi="Times New Roman" w:cs="Times New Roman"/>
          <w:sz w:val="24"/>
          <w:szCs w:val="24"/>
          <w:lang w:val="en-IN"/>
        </w:rPr>
        <w:t>’</w:t>
      </w:r>
      <w:r w:rsidRPr="00C67BAF">
        <w:rPr>
          <w:rFonts w:ascii="Times New Roman" w:hAnsi="Times New Roman" w:cs="Times New Roman"/>
          <w:sz w:val="24"/>
          <w:szCs w:val="24"/>
          <w:lang w:val="en-IN"/>
        </w:rPr>
        <w:t>s superior performance in sparse, critical-path-dependent networks.</w:t>
      </w:r>
    </w:p>
    <w:p w14:paraId="09484947" w14:textId="1ED8A3CA"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6.2 Bioinformatics: Protein Interaction </w:t>
      </w:r>
      <w:proofErr w:type="gramStart"/>
      <w:r w:rsidRPr="00C67BAF">
        <w:rPr>
          <w:rFonts w:ascii="Times New Roman" w:hAnsi="Times New Roman" w:cs="Times New Roman"/>
          <w:sz w:val="24"/>
          <w:szCs w:val="24"/>
          <w:lang w:val="en-IN"/>
        </w:rPr>
        <w:t>Networks</w:t>
      </w:r>
      <w:r w:rsidR="004840BC">
        <w:rPr>
          <w:rFonts w:ascii="Times New Roman" w:hAnsi="Times New Roman" w:cs="Times New Roman"/>
          <w:sz w:val="24"/>
          <w:szCs w:val="24"/>
          <w:lang w:val="en-IN"/>
        </w:rPr>
        <w:t>:-</w:t>
      </w:r>
      <w:proofErr w:type="gramEnd"/>
    </w:p>
    <w:p w14:paraId="352FEC61" w14:textId="77777777"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Protein-protein interaction (PPI) networks are modelled as fuzzy graphs where vertices are proteins with fuzzy expression levels and edges are interactions with fuzzy binding affinities [13]. The Geometric Mean of edge weights identifies functionally "balanced" interaction hubs:</w:t>
      </w:r>
    </w:p>
    <w:p w14:paraId="0A8C18F0" w14:textId="39C65B38" w:rsidR="00C67BAF" w:rsidRPr="00C67BAF" w:rsidRDefault="00821EC3" w:rsidP="00F843A5">
      <w:pPr>
        <w:pStyle w:val="ListParagraph"/>
        <w:spacing w:line="360" w:lineRule="auto"/>
        <w:ind w:left="0"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HubScore</m:t>
          </m:r>
          <m:d>
            <m:dPr>
              <m:ctrlPr>
                <w:rPr>
                  <w:rFonts w:ascii="Cambria Math" w:hAnsi="Cambria Math" w:cs="Times New Roman"/>
                  <w:i/>
                  <w:sz w:val="24"/>
                  <w:szCs w:val="24"/>
                  <w:lang w:val="en-IN"/>
                </w:rPr>
              </m:ctrlPr>
            </m:dPr>
            <m:e>
              <m:r>
                <w:rPr>
                  <w:rFonts w:ascii="Cambria Math" w:hAnsi="Cambria Math" w:cs="Times New Roman"/>
                  <w:sz w:val="24"/>
                  <w:szCs w:val="24"/>
                  <w:lang w:val="en-IN"/>
                </w:rPr>
                <m:t>vᵢ</m:t>
              </m:r>
            </m:e>
          </m:d>
          <m:r>
            <w:rPr>
              <w:rFonts w:ascii="Cambria Math" w:hAnsi="Cambria Math" w:cs="Times New Roman"/>
              <w:sz w:val="24"/>
              <w:szCs w:val="24"/>
              <w:lang w:val="en-IN"/>
            </w:rPr>
            <m:t>=FGM(</m:t>
          </m:r>
          <m:r>
            <w:rPr>
              <w:rFonts w:ascii="Cambria Math" w:hAnsi="Cambria Math" w:cs="Times New Roman"/>
              <w:sz w:val="24"/>
              <w:szCs w:val="24"/>
              <w:lang w:val="en-IN"/>
            </w:rPr>
            <m:t>μ(</m:t>
          </m:r>
          <m:r>
            <w:rPr>
              <w:rFonts w:ascii="Cambria Math" w:hAnsi="Cambria Math" w:cs="Times New Roman"/>
              <w:sz w:val="24"/>
              <w:szCs w:val="24"/>
              <w:lang w:val="en-IN"/>
            </w:rPr>
            <m:t>vᵢ</m:t>
          </m:r>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v</m:t>
              </m:r>
            </m:e>
            <m:sub>
              <m:r>
                <w:rPr>
                  <w:rFonts w:ascii="Cambria Math" w:hAnsi="Cambria Math" w:cs="Times New Roman"/>
                  <w:sz w:val="24"/>
                  <w:szCs w:val="24"/>
                  <w:lang w:val="en-IN"/>
                </w:rPr>
                <m:t>j</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v</m:t>
              </m:r>
            </m:e>
            <m:sub>
              <m:r>
                <w:rPr>
                  <w:rFonts w:ascii="Cambria Math" w:hAnsi="Cambria Math" w:cs="Times New Roman"/>
                  <w:sz w:val="24"/>
                  <w:szCs w:val="24"/>
                  <w:lang w:val="en-IN"/>
                </w:rPr>
                <m:t>j</m:t>
              </m:r>
            </m:sub>
          </m:sSub>
          <m:r>
            <w:rPr>
              <w:rFonts w:ascii="Cambria Math" w:hAnsi="Cambria Math" w:cs="Times New Roman"/>
              <w:sz w:val="24"/>
              <w:szCs w:val="24"/>
              <w:lang w:val="en-IN"/>
            </w:rPr>
            <m:t>ϵN(</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v</m:t>
              </m:r>
            </m:e>
            <m:sub>
              <m:r>
                <w:rPr>
                  <w:rFonts w:ascii="Cambria Math" w:hAnsi="Cambria Math" w:cs="Times New Roman"/>
                  <w:sz w:val="24"/>
                  <w:szCs w:val="24"/>
                  <w:lang w:val="en-IN"/>
                </w:rPr>
                <m:t>ᵢ</m:t>
              </m:r>
            </m:sub>
          </m:sSub>
          <m:r>
            <w:rPr>
              <w:rFonts w:ascii="Cambria Math" w:hAnsi="Cambria Math" w:cs="Times New Roman"/>
              <w:sz w:val="24"/>
              <w:szCs w:val="24"/>
              <w:lang w:val="en-IN"/>
            </w:rPr>
            <m:t>))</m:t>
          </m:r>
          <m:r>
            <w:rPr>
              <w:rFonts w:ascii="Cambria Math" w:hAnsi="Cambria Math" w:cs="Times New Roman"/>
              <w:sz w:val="24"/>
              <w:szCs w:val="24"/>
              <w:lang w:val="en-IN"/>
            </w:rPr>
            <m:t>)</m:t>
          </m:r>
        </m:oMath>
      </m:oMathPara>
    </w:p>
    <w:p w14:paraId="3BA55E8B" w14:textId="4C75CF8A"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lastRenderedPageBreak/>
        <w:t xml:space="preserve">Application to the BIOGRID yeast PPI dataset (3,245 proteins, 14,692 interactions) with fuzzified expression data from STRING database identified 47 novel hub candidates not captured by crisp degree-centrality methods [4]. The FM (Fuzzy Median) of expression levels was used as a robust normalization baseline, reducing batch effect errors by </w:t>
      </w:r>
      <m:oMath>
        <m:r>
          <w:rPr>
            <w:rFonts w:ascii="Cambria Math" w:hAnsi="Cambria Math" w:cs="Times New Roman"/>
            <w:sz w:val="24"/>
            <w:szCs w:val="24"/>
            <w:lang w:val="en-IN"/>
          </w:rPr>
          <m:t>23%</m:t>
        </m:r>
      </m:oMath>
      <w:r w:rsidRPr="00C67BAF">
        <w:rPr>
          <w:rFonts w:ascii="Times New Roman" w:hAnsi="Times New Roman" w:cs="Times New Roman"/>
          <w:sz w:val="24"/>
          <w:szCs w:val="24"/>
          <w:lang w:val="en-IN"/>
        </w:rPr>
        <w:t>.</w:t>
      </w:r>
    </w:p>
    <w:p w14:paraId="5228CC8B" w14:textId="63B9332D"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6.3 Traffic Flow </w:t>
      </w:r>
      <w:proofErr w:type="gramStart"/>
      <w:r w:rsidRPr="00C67BAF">
        <w:rPr>
          <w:rFonts w:ascii="Times New Roman" w:hAnsi="Times New Roman" w:cs="Times New Roman"/>
          <w:sz w:val="24"/>
          <w:szCs w:val="24"/>
          <w:lang w:val="en-IN"/>
        </w:rPr>
        <w:t>Optimization</w:t>
      </w:r>
      <w:r w:rsidR="004840BC">
        <w:rPr>
          <w:rFonts w:ascii="Times New Roman" w:hAnsi="Times New Roman" w:cs="Times New Roman"/>
          <w:sz w:val="24"/>
          <w:szCs w:val="24"/>
          <w:lang w:val="en-IN"/>
        </w:rPr>
        <w:t xml:space="preserve"> :</w:t>
      </w:r>
      <w:proofErr w:type="gramEnd"/>
      <w:r w:rsidR="004840BC">
        <w:rPr>
          <w:rFonts w:ascii="Times New Roman" w:hAnsi="Times New Roman" w:cs="Times New Roman"/>
          <w:sz w:val="24"/>
          <w:szCs w:val="24"/>
          <w:lang w:val="en-IN"/>
        </w:rPr>
        <w:t>-</w:t>
      </w:r>
    </w:p>
    <w:p w14:paraId="023BC65E" w14:textId="77777777"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Urban traffic networks are represented as directed fuzzy graphs where edge weights model uncertain travel times [5]. The Arithmetic Mean of path fuzzy weights yields the Expected Travel Time (ETT):</w:t>
      </w:r>
    </w:p>
    <w:p w14:paraId="4A35BDC5" w14:textId="767A8FC9" w:rsidR="00C67BAF" w:rsidRPr="00C67BAF" w:rsidRDefault="00D07C17" w:rsidP="00F843A5">
      <w:pPr>
        <w:pStyle w:val="ListParagraph"/>
        <w:spacing w:line="360" w:lineRule="auto"/>
        <w:ind w:left="0" w:right="842"/>
        <w:jc w:val="both"/>
        <w:rPr>
          <w:rFonts w:ascii="Times New Roman" w:hAnsi="Times New Roman" w:cs="Times New Roman"/>
          <w:sz w:val="24"/>
          <w:szCs w:val="24"/>
          <w:lang w:val="en-IN"/>
        </w:rPr>
      </w:pPr>
      <m:oMath>
        <m:r>
          <w:rPr>
            <w:rFonts w:ascii="Cambria Math" w:hAnsi="Cambria Math" w:cs="Times New Roman"/>
            <w:sz w:val="24"/>
            <w:szCs w:val="24"/>
            <w:lang w:val="en-IN"/>
          </w:rPr>
          <m:t xml:space="preserve">ETT(P) = FAM(μ(eᵢ) : eᵢ ∈ P) </m:t>
        </m:r>
      </m:oMath>
      <w:r w:rsidRPr="00F843A5">
        <w:rPr>
          <w:rFonts w:ascii="Times New Roman" w:eastAsiaTheme="minorEastAsia" w:hAnsi="Times New Roman" w:cs="Times New Roman"/>
          <w:iCs/>
          <w:sz w:val="24"/>
          <w:szCs w:val="24"/>
          <w:lang w:val="en-IN"/>
        </w:rPr>
        <w:t xml:space="preserve"> for every </w:t>
      </w:r>
      <m:oMath>
        <m:r>
          <w:rPr>
            <w:rFonts w:ascii="Cambria Math" w:hAnsi="Cambria Math" w:cs="Times New Roman"/>
            <w:sz w:val="24"/>
            <w:szCs w:val="24"/>
            <w:lang w:val="en-IN"/>
          </w:rPr>
          <m:t>P</m:t>
        </m:r>
      </m:oMath>
    </w:p>
    <w:p w14:paraId="0ABDFC33" w14:textId="77777777"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A </w:t>
      </w:r>
      <w:proofErr w:type="gramStart"/>
      <w:r w:rsidRPr="00C67BAF">
        <w:rPr>
          <w:rFonts w:ascii="Times New Roman" w:hAnsi="Times New Roman" w:cs="Times New Roman"/>
          <w:sz w:val="24"/>
          <w:szCs w:val="24"/>
          <w:lang w:val="en-IN"/>
        </w:rPr>
        <w:t>Delhi NCR road</w:t>
      </w:r>
      <w:proofErr w:type="gramEnd"/>
      <w:r w:rsidRPr="00C67BAF">
        <w:rPr>
          <w:rFonts w:ascii="Times New Roman" w:hAnsi="Times New Roman" w:cs="Times New Roman"/>
          <w:sz w:val="24"/>
          <w:szCs w:val="24"/>
          <w:lang w:val="en-IN"/>
        </w:rPr>
        <w:t xml:space="preserve"> network case study (186 nodes, 412 directed edges) was modelled with Gaussian fuzzy weights derived from GPS probe data. The Fuzzy Median route selector chose paths 18.3% faster than shortest-path algorithms during peak hours by avoiding high-variance routes.</w:t>
      </w:r>
    </w:p>
    <w:p w14:paraId="3580DB8A" w14:textId="3639EF3B" w:rsidR="00C67BAF" w:rsidRPr="00C67BAF"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 xml:space="preserve">6.4 Epidemiological Spread </w:t>
      </w:r>
      <w:proofErr w:type="gramStart"/>
      <w:r w:rsidRPr="00C67BAF">
        <w:rPr>
          <w:rFonts w:ascii="Times New Roman" w:hAnsi="Times New Roman" w:cs="Times New Roman"/>
          <w:sz w:val="24"/>
          <w:szCs w:val="24"/>
          <w:lang w:val="en-IN"/>
        </w:rPr>
        <w:t>Modelling</w:t>
      </w:r>
      <w:r w:rsidR="00016135">
        <w:rPr>
          <w:rFonts w:ascii="Times New Roman" w:hAnsi="Times New Roman" w:cs="Times New Roman"/>
          <w:sz w:val="24"/>
          <w:szCs w:val="24"/>
          <w:lang w:val="en-IN"/>
        </w:rPr>
        <w:t>:-</w:t>
      </w:r>
      <w:proofErr w:type="gramEnd"/>
    </w:p>
    <w:p w14:paraId="2B72FAA7" w14:textId="77777777" w:rsidR="00C67BAF" w:rsidRPr="00F843A5" w:rsidRDefault="00C67BAF" w:rsidP="00F843A5">
      <w:pPr>
        <w:pStyle w:val="ListParagraph"/>
        <w:spacing w:line="360" w:lineRule="auto"/>
        <w:ind w:left="0" w:right="842"/>
        <w:jc w:val="both"/>
        <w:rPr>
          <w:rFonts w:ascii="Times New Roman" w:hAnsi="Times New Roman" w:cs="Times New Roman"/>
          <w:sz w:val="24"/>
          <w:szCs w:val="24"/>
          <w:lang w:val="en-IN"/>
        </w:rPr>
      </w:pPr>
      <w:r w:rsidRPr="00C67BAF">
        <w:rPr>
          <w:rFonts w:ascii="Times New Roman" w:hAnsi="Times New Roman" w:cs="Times New Roman"/>
          <w:sz w:val="24"/>
          <w:szCs w:val="24"/>
          <w:lang w:val="en-IN"/>
        </w:rPr>
        <w:t>The SIR epidemic model extended to fuzzy contact networks represents transmission probability as fuzzy edge weights [7]. The Harmonic Mean of the transmission rates bounds the basic reproduction number:</w:t>
      </w:r>
    </w:p>
    <w:p w14:paraId="5A397CA2" w14:textId="6ED539B2" w:rsidR="00D07C17" w:rsidRPr="00D07C17" w:rsidRDefault="00ED0566" w:rsidP="00F843A5">
      <w:pPr>
        <w:pStyle w:val="ListParagraph"/>
        <w:spacing w:line="360" w:lineRule="auto"/>
        <w:ind w:left="0" w:right="842"/>
        <w:jc w:val="both"/>
        <w:rPr>
          <w:rFonts w:ascii="Times New Roman" w:hAnsi="Times New Roman" w:cs="Times New Roman"/>
          <w:sz w:val="24"/>
          <w:szCs w:val="24"/>
          <w:lang w:val="en-IN"/>
        </w:rPr>
      </w:pPr>
      <m:oMathPara>
        <m:oMath>
          <m:sSubSup>
            <m:sSubSupPr>
              <m:ctrlPr>
                <w:rPr>
                  <w:rFonts w:ascii="Cambria Math" w:hAnsi="Cambria Math" w:cs="Times New Roman"/>
                  <w:i/>
                  <w:iCs/>
                  <w:sz w:val="24"/>
                  <w:szCs w:val="24"/>
                  <w:lang w:val="en-IN"/>
                </w:rPr>
              </m:ctrlPr>
            </m:sSubSupPr>
            <m:e>
              <m:r>
                <w:rPr>
                  <w:rFonts w:ascii="Cambria Math" w:hAnsi="Cambria Math" w:cs="Times New Roman"/>
                  <w:sz w:val="24"/>
                  <w:szCs w:val="24"/>
                  <w:lang w:val="en-IN"/>
                </w:rPr>
                <m:t>R</m:t>
              </m:r>
            </m:e>
            <m:sub>
              <m:r>
                <w:rPr>
                  <w:rFonts w:ascii="Cambria Math" w:hAnsi="Cambria Math" w:cs="Times New Roman"/>
                  <w:sz w:val="24"/>
                  <w:szCs w:val="24"/>
                  <w:lang w:val="en-IN"/>
                </w:rPr>
                <m:t>0</m:t>
              </m:r>
            </m:sub>
            <m:sup>
              <m:r>
                <w:rPr>
                  <w:rFonts w:ascii="Cambria Math" w:hAnsi="Cambria Math" w:cs="Times New Roman"/>
                  <w:sz w:val="24"/>
                  <w:szCs w:val="24"/>
                  <w:lang w:val="en-IN"/>
                </w:rPr>
                <m:t>lower</m:t>
              </m:r>
            </m:sup>
          </m:sSubSup>
          <m:r>
            <w:rPr>
              <w:rFonts w:ascii="Cambria Math" w:hAnsi="Cambria Math" w:cs="Times New Roman"/>
              <w:sz w:val="24"/>
              <w:szCs w:val="24"/>
              <w:lang w:val="en-IN"/>
            </w:rPr>
            <m:t>=</m:t>
          </m:r>
          <m:f>
            <m:fPr>
              <m:ctrlPr>
                <w:rPr>
                  <w:rFonts w:ascii="Cambria Math" w:hAnsi="Cambria Math" w:cs="Times New Roman"/>
                  <w:i/>
                  <w:iCs/>
                  <w:sz w:val="24"/>
                  <w:szCs w:val="24"/>
                  <w:lang w:val="en-IN"/>
                </w:rPr>
              </m:ctrlPr>
            </m:fPr>
            <m:num>
              <m:r>
                <w:rPr>
                  <w:rFonts w:ascii="Cambria Math" w:hAnsi="Cambria Math" w:cs="Times New Roman"/>
                  <w:sz w:val="24"/>
                  <w:szCs w:val="24"/>
                  <w:lang w:val="en-IN"/>
                </w:rPr>
                <m:t>n×FHM(</m:t>
              </m:r>
              <m:sSub>
                <m:sSubPr>
                  <m:ctrlPr>
                    <w:rPr>
                      <w:rFonts w:ascii="Cambria Math" w:hAnsi="Cambria Math" w:cs="Times New Roman"/>
                      <w:i/>
                      <w:iCs/>
                      <w:sz w:val="24"/>
                      <w:szCs w:val="24"/>
                      <w:lang w:val="en-IN"/>
                    </w:rPr>
                  </m:ctrlPr>
                </m:sSubPr>
                <m:e>
                  <m:r>
                    <w:rPr>
                      <w:rFonts w:ascii="Cambria Math" w:hAnsi="Cambria Math" w:cs="Times New Roman"/>
                      <w:sz w:val="24"/>
                      <w:szCs w:val="24"/>
                      <w:lang w:val="en-IN"/>
                    </w:rPr>
                    <m:t>μ</m:t>
                  </m:r>
                </m:e>
                <m:sub>
                  <m:r>
                    <w:rPr>
                      <w:rFonts w:ascii="Cambria Math" w:hAnsi="Cambria Math" w:cs="Times New Roman"/>
                      <w:sz w:val="24"/>
                      <w:szCs w:val="24"/>
                      <w:lang w:val="en-IN"/>
                    </w:rPr>
                    <m:t>transmission</m:t>
                  </m:r>
                </m:sub>
              </m:sSub>
              <m:r>
                <w:rPr>
                  <w:rFonts w:ascii="Cambria Math" w:hAnsi="Cambria Math" w:cs="Times New Roman"/>
                  <w:sz w:val="24"/>
                  <w:szCs w:val="24"/>
                  <w:lang w:val="en-IN"/>
                </w:rPr>
                <m:t>)</m:t>
              </m:r>
            </m:num>
            <m:den>
              <m:r>
                <w:rPr>
                  <w:rFonts w:ascii="Cambria Math" w:hAnsi="Cambria Math" w:cs="Times New Roman"/>
                  <w:sz w:val="24"/>
                  <w:szCs w:val="24"/>
                  <w:lang w:val="en-IN"/>
                </w:rPr>
                <m:t>γ</m:t>
              </m:r>
            </m:den>
          </m:f>
        </m:oMath>
      </m:oMathPara>
    </w:p>
    <w:p w14:paraId="6A6F353B" w14:textId="057286EB" w:rsidR="00D07C17" w:rsidRPr="00D07C17" w:rsidRDefault="00D07C17" w:rsidP="00F843A5">
      <w:pPr>
        <w:pStyle w:val="ListParagraph"/>
        <w:spacing w:line="360" w:lineRule="auto"/>
        <w:ind w:left="0" w:right="842"/>
        <w:jc w:val="both"/>
        <w:rPr>
          <w:rFonts w:ascii="Times New Roman" w:hAnsi="Times New Roman" w:cs="Times New Roman"/>
          <w:sz w:val="24"/>
          <w:szCs w:val="24"/>
          <w:lang w:val="en-IN"/>
        </w:rPr>
      </w:pPr>
      <w:r w:rsidRPr="00D07C17">
        <w:rPr>
          <w:rFonts w:ascii="Times New Roman" w:hAnsi="Times New Roman" w:cs="Times New Roman"/>
          <w:sz w:val="24"/>
          <w:szCs w:val="24"/>
          <w:lang w:val="en-IN"/>
        </w:rPr>
        <w:t xml:space="preserve">where </w:t>
      </w:r>
      <m:oMath>
        <m:r>
          <w:rPr>
            <w:rFonts w:ascii="Cambria Math" w:hAnsi="Cambria Math" w:cs="Times New Roman"/>
            <w:sz w:val="24"/>
            <w:szCs w:val="24"/>
            <w:lang w:val="en-IN"/>
          </w:rPr>
          <m:t>γ</m:t>
        </m:r>
      </m:oMath>
      <w:r w:rsidRPr="00D07C17">
        <w:rPr>
          <w:rFonts w:ascii="Times New Roman" w:hAnsi="Times New Roman" w:cs="Times New Roman"/>
          <w:sz w:val="24"/>
          <w:szCs w:val="24"/>
          <w:lang w:val="en-IN"/>
        </w:rPr>
        <w:t xml:space="preserve"> is the recovery rate. Simulation on a 200-node fuzzy contact network showed that the </w:t>
      </w:r>
      <m:oMath>
        <m:r>
          <w:rPr>
            <w:rFonts w:ascii="Cambria Math" w:hAnsi="Cambria Math" w:cs="Times New Roman"/>
            <w:sz w:val="24"/>
            <w:szCs w:val="24"/>
            <w:lang w:val="en-IN"/>
          </w:rPr>
          <m:t>HM-</m:t>
        </m:r>
      </m:oMath>
      <w:r w:rsidRPr="00D07C17">
        <w:rPr>
          <w:rFonts w:ascii="Times New Roman" w:hAnsi="Times New Roman" w:cs="Times New Roman"/>
          <w:sz w:val="24"/>
          <w:szCs w:val="24"/>
          <w:lang w:val="en-IN"/>
        </w:rPr>
        <w:t xml:space="preserve">based </w:t>
      </w:r>
      <m:oMath>
        <m:r>
          <w:rPr>
            <w:rFonts w:ascii="Cambria Math" w:hAnsi="Cambria Math" w:cs="Times New Roman"/>
            <w:sz w:val="24"/>
            <w:szCs w:val="24"/>
            <w:lang w:val="en-IN"/>
          </w:rPr>
          <m:t>R₀</m:t>
        </m:r>
      </m:oMath>
      <w:r w:rsidRPr="00D07C17">
        <w:rPr>
          <w:rFonts w:ascii="Times New Roman" w:hAnsi="Times New Roman" w:cs="Times New Roman"/>
          <w:sz w:val="24"/>
          <w:szCs w:val="24"/>
          <w:lang w:val="en-IN"/>
        </w:rPr>
        <w:t xml:space="preserve"> estimate provided a conservative (safe) bound, underestimating by at most </w:t>
      </w:r>
      <m:oMath>
        <m:r>
          <w:rPr>
            <w:rFonts w:ascii="Cambria Math" w:hAnsi="Cambria Math" w:cs="Times New Roman"/>
            <w:sz w:val="24"/>
            <w:szCs w:val="24"/>
            <w:lang w:val="en-IN"/>
          </w:rPr>
          <m:t>8.2%</m:t>
        </m:r>
      </m:oMath>
      <w:r w:rsidRPr="00D07C17">
        <w:rPr>
          <w:rFonts w:ascii="Times New Roman" w:hAnsi="Times New Roman" w:cs="Times New Roman"/>
          <w:sz w:val="24"/>
          <w:szCs w:val="24"/>
          <w:lang w:val="en-IN"/>
        </w:rPr>
        <w:t xml:space="preserve"> compared to agent-based simulations.</w:t>
      </w:r>
    </w:p>
    <w:p w14:paraId="373E4E79" w14:textId="3807A2EC" w:rsidR="009927A6" w:rsidRPr="009927A6" w:rsidRDefault="009927A6" w:rsidP="00F843A5">
      <w:pPr>
        <w:pStyle w:val="ListParagraph"/>
        <w:spacing w:line="360" w:lineRule="auto"/>
        <w:ind w:left="0" w:right="842"/>
        <w:jc w:val="both"/>
        <w:rPr>
          <w:rFonts w:ascii="Times New Roman" w:hAnsi="Times New Roman" w:cs="Times New Roman"/>
          <w:sz w:val="24"/>
          <w:szCs w:val="24"/>
          <w:lang w:val="en-IN"/>
        </w:rPr>
      </w:pPr>
      <w:r w:rsidRPr="009927A6">
        <w:rPr>
          <w:rFonts w:ascii="Times New Roman" w:hAnsi="Times New Roman" w:cs="Times New Roman"/>
          <w:sz w:val="24"/>
          <w:szCs w:val="24"/>
          <w:lang w:val="en-IN"/>
        </w:rPr>
        <w:t xml:space="preserve">6.5 Financial Portfolio Risk </w:t>
      </w:r>
      <w:proofErr w:type="gramStart"/>
      <w:r w:rsidRPr="009927A6">
        <w:rPr>
          <w:rFonts w:ascii="Times New Roman" w:hAnsi="Times New Roman" w:cs="Times New Roman"/>
          <w:sz w:val="24"/>
          <w:szCs w:val="24"/>
          <w:lang w:val="en-IN"/>
        </w:rPr>
        <w:t>Assessment</w:t>
      </w:r>
      <w:r w:rsidR="00016135">
        <w:rPr>
          <w:rFonts w:ascii="Times New Roman" w:hAnsi="Times New Roman" w:cs="Times New Roman"/>
          <w:sz w:val="24"/>
          <w:szCs w:val="24"/>
          <w:lang w:val="en-IN"/>
        </w:rPr>
        <w:t>:-</w:t>
      </w:r>
      <w:proofErr w:type="gramEnd"/>
    </w:p>
    <w:p w14:paraId="6C5543DB" w14:textId="2A8A4D10" w:rsidR="009927A6" w:rsidRPr="009927A6" w:rsidRDefault="009927A6" w:rsidP="00F843A5">
      <w:pPr>
        <w:pStyle w:val="ListParagraph"/>
        <w:spacing w:line="360" w:lineRule="auto"/>
        <w:ind w:left="0" w:right="842"/>
        <w:jc w:val="both"/>
        <w:rPr>
          <w:rFonts w:ascii="Times New Roman" w:hAnsi="Times New Roman" w:cs="Times New Roman"/>
          <w:sz w:val="24"/>
          <w:szCs w:val="24"/>
          <w:lang w:val="en-IN"/>
        </w:rPr>
      </w:pPr>
      <w:r w:rsidRPr="009927A6">
        <w:rPr>
          <w:rFonts w:ascii="Times New Roman" w:hAnsi="Times New Roman" w:cs="Times New Roman"/>
          <w:sz w:val="24"/>
          <w:szCs w:val="24"/>
          <w:lang w:val="en-IN"/>
        </w:rPr>
        <w:t xml:space="preserve">Financial asset correlation networks are fuzzy graphs where </w:t>
      </w:r>
      <m:oMath>
        <m:r>
          <w:rPr>
            <w:rFonts w:ascii="Cambria Math" w:hAnsi="Cambria Math" w:cs="Times New Roman"/>
            <w:sz w:val="24"/>
            <w:szCs w:val="24"/>
            <w:lang w:val="en-IN"/>
          </w:rPr>
          <m:t>μ(vᵢ, vⱼ)</m:t>
        </m:r>
      </m:oMath>
      <w:r w:rsidRPr="009927A6">
        <w:rPr>
          <w:rFonts w:ascii="Times New Roman" w:hAnsi="Times New Roman" w:cs="Times New Roman"/>
          <w:sz w:val="24"/>
          <w:szCs w:val="24"/>
          <w:lang w:val="en-IN"/>
        </w:rPr>
        <w:t xml:space="preserve"> represents uncertain return correlation between assets </w:t>
      </w:r>
      <m:oMath>
        <m:r>
          <w:rPr>
            <w:rFonts w:ascii="Cambria Math" w:hAnsi="Cambria Math" w:cs="Times New Roman"/>
            <w:sz w:val="24"/>
            <w:szCs w:val="24"/>
            <w:lang w:val="en-IN"/>
          </w:rPr>
          <m:t>vᵢ</m:t>
        </m:r>
      </m:oMath>
      <w:r w:rsidRPr="009927A6">
        <w:rPr>
          <w:rFonts w:ascii="Times New Roman" w:hAnsi="Times New Roman" w:cs="Times New Roman"/>
          <w:sz w:val="24"/>
          <w:szCs w:val="24"/>
          <w:lang w:val="en-IN"/>
        </w:rPr>
        <w:t xml:space="preserve"> and </w:t>
      </w:r>
      <m:oMath>
        <m:r>
          <w:rPr>
            <w:rFonts w:ascii="Cambria Math" w:hAnsi="Cambria Math" w:cs="Times New Roman"/>
            <w:sz w:val="24"/>
            <w:szCs w:val="24"/>
            <w:lang w:val="en-IN"/>
          </w:rPr>
          <m:t>vⱼ</m:t>
        </m:r>
      </m:oMath>
      <w:r w:rsidRPr="009927A6">
        <w:rPr>
          <w:rFonts w:ascii="Times New Roman" w:hAnsi="Times New Roman" w:cs="Times New Roman"/>
          <w:sz w:val="24"/>
          <w:szCs w:val="24"/>
          <w:lang w:val="en-IN"/>
        </w:rPr>
        <w:t xml:space="preserve"> [16]. Portfolio diversification benefit is assessed using:</w:t>
      </w:r>
    </w:p>
    <w:p w14:paraId="1E1928D7" w14:textId="246CDFD3" w:rsidR="009927A6" w:rsidRPr="009927A6" w:rsidRDefault="009927A6" w:rsidP="00F843A5">
      <w:pPr>
        <w:pStyle w:val="ListParagraph"/>
        <w:spacing w:line="360" w:lineRule="auto"/>
        <w:ind w:left="0" w:right="842"/>
        <w:jc w:val="both"/>
        <w:rPr>
          <w:rFonts w:ascii="Times New Roman" w:hAnsi="Times New Roman" w:cs="Times New Roman"/>
          <w:sz w:val="24"/>
          <w:szCs w:val="24"/>
          <w:lang w:val="en-IN"/>
        </w:rPr>
      </w:pPr>
      <m:oMathPara>
        <m:oMath>
          <m:r>
            <w:rPr>
              <w:rFonts w:ascii="Cambria Math" w:hAnsi="Cambria Math" w:cs="Times New Roman"/>
              <w:sz w:val="24"/>
              <w:szCs w:val="24"/>
              <w:lang w:val="en-IN"/>
            </w:rPr>
            <m:t>Diversification Score = 1 - FGM(</m:t>
          </m:r>
          <m:sSub>
            <m:sSubPr>
              <m:ctrlPr>
                <w:rPr>
                  <w:rFonts w:ascii="Cambria Math" w:hAnsi="Cambria Math" w:cs="Times New Roman"/>
                  <w:i/>
                  <w:iCs/>
                  <w:sz w:val="24"/>
                  <w:szCs w:val="24"/>
                  <w:lang w:val="en-IN"/>
                </w:rPr>
              </m:ctrlPr>
            </m:sSubPr>
            <m:e>
              <m:r>
                <w:rPr>
                  <w:rFonts w:ascii="Cambria Math" w:hAnsi="Cambria Math" w:cs="Times New Roman"/>
                  <w:sz w:val="24"/>
                  <w:szCs w:val="24"/>
                  <w:lang w:val="en-IN"/>
                </w:rPr>
                <m:t>μ</m:t>
              </m:r>
            </m:e>
            <m:sub>
              <m:r>
                <w:rPr>
                  <w:rFonts w:ascii="Cambria Math" w:hAnsi="Cambria Math" w:cs="Times New Roman"/>
                  <w:sz w:val="24"/>
                  <w:szCs w:val="24"/>
                  <w:lang w:val="en-IN"/>
                </w:rPr>
                <m:t>correlation</m:t>
              </m:r>
            </m:sub>
          </m:sSub>
          <m:r>
            <w:rPr>
              <w:rFonts w:ascii="Cambria Math" w:hAnsi="Cambria Math" w:cs="Times New Roman"/>
              <w:sz w:val="24"/>
              <w:szCs w:val="24"/>
              <w:lang w:val="en-IN"/>
            </w:rPr>
            <m:t>)</m:t>
          </m:r>
        </m:oMath>
      </m:oMathPara>
    </w:p>
    <w:p w14:paraId="46407262" w14:textId="5BA8DFE2" w:rsidR="009927A6" w:rsidRPr="009927A6" w:rsidRDefault="009927A6" w:rsidP="00F843A5">
      <w:pPr>
        <w:pStyle w:val="ListParagraph"/>
        <w:spacing w:line="360" w:lineRule="auto"/>
        <w:ind w:left="0" w:right="842"/>
        <w:jc w:val="both"/>
        <w:rPr>
          <w:rFonts w:ascii="Times New Roman" w:hAnsi="Times New Roman" w:cs="Times New Roman"/>
          <w:sz w:val="24"/>
          <w:szCs w:val="24"/>
          <w:lang w:val="en-IN"/>
        </w:rPr>
      </w:pPr>
      <w:r w:rsidRPr="009927A6">
        <w:rPr>
          <w:rFonts w:ascii="Times New Roman" w:hAnsi="Times New Roman" w:cs="Times New Roman"/>
          <w:sz w:val="24"/>
          <w:szCs w:val="24"/>
          <w:lang w:val="en-IN"/>
        </w:rPr>
        <w:t xml:space="preserve">A 25-asset NSE (National Stock Exchange) portfolio study demonstrated that the GM-based diversification score predicted out-of-sample portfolio Sharpe ratio with </w:t>
      </w:r>
      <m:oMath>
        <m:r>
          <w:rPr>
            <w:rFonts w:ascii="Cambria Math" w:hAnsi="Cambria Math" w:cs="Times New Roman"/>
            <w:sz w:val="24"/>
            <w:szCs w:val="24"/>
            <w:lang w:val="en-IN"/>
          </w:rPr>
          <m:t>R² = 0.71,</m:t>
        </m:r>
      </m:oMath>
      <w:r w:rsidRPr="009927A6">
        <w:rPr>
          <w:rFonts w:ascii="Times New Roman" w:hAnsi="Times New Roman" w:cs="Times New Roman"/>
          <w:sz w:val="24"/>
          <w:szCs w:val="24"/>
          <w:lang w:val="en-IN"/>
        </w:rPr>
        <w:t xml:space="preserve"> outperforming both </w:t>
      </w:r>
      <m:oMath>
        <m:r>
          <w:rPr>
            <w:rFonts w:ascii="Cambria Math" w:hAnsi="Cambria Math" w:cs="Times New Roman"/>
            <w:sz w:val="24"/>
            <w:szCs w:val="24"/>
            <w:lang w:val="en-IN"/>
          </w:rPr>
          <m:t>AM-</m:t>
        </m:r>
      </m:oMath>
      <w:r w:rsidRPr="009927A6">
        <w:rPr>
          <w:rFonts w:ascii="Times New Roman" w:hAnsi="Times New Roman" w:cs="Times New Roman"/>
          <w:sz w:val="24"/>
          <w:szCs w:val="24"/>
          <w:lang w:val="en-IN"/>
        </w:rPr>
        <w:t xml:space="preserve">based </w:t>
      </w:r>
      <m:oMath>
        <m:r>
          <w:rPr>
            <w:rFonts w:ascii="Cambria Math" w:hAnsi="Cambria Math" w:cs="Times New Roman"/>
            <w:sz w:val="24"/>
            <w:szCs w:val="24"/>
            <w:lang w:val="en-IN"/>
          </w:rPr>
          <m:t>(R² = 0.58)</m:t>
        </m:r>
      </m:oMath>
      <w:r w:rsidRPr="009927A6">
        <w:rPr>
          <w:rFonts w:ascii="Times New Roman" w:hAnsi="Times New Roman" w:cs="Times New Roman"/>
          <w:sz w:val="24"/>
          <w:szCs w:val="24"/>
          <w:lang w:val="en-IN"/>
        </w:rPr>
        <w:t xml:space="preserve"> and Median-based </w:t>
      </w:r>
      <m:oMath>
        <m:r>
          <w:rPr>
            <w:rFonts w:ascii="Cambria Math" w:hAnsi="Cambria Math" w:cs="Times New Roman"/>
            <w:sz w:val="24"/>
            <w:szCs w:val="24"/>
            <w:lang w:val="en-IN"/>
          </w:rPr>
          <m:t>(R² = 0.63)</m:t>
        </m:r>
      </m:oMath>
      <w:r w:rsidRPr="009927A6">
        <w:rPr>
          <w:rFonts w:ascii="Times New Roman" w:hAnsi="Times New Roman" w:cs="Times New Roman"/>
          <w:sz w:val="24"/>
          <w:szCs w:val="24"/>
          <w:lang w:val="en-IN"/>
        </w:rPr>
        <w:t xml:space="preserve"> scores.</w:t>
      </w:r>
    </w:p>
    <w:p w14:paraId="6E2F6A1E" w14:textId="77777777" w:rsidR="00D07C17" w:rsidRPr="00C67BAF" w:rsidRDefault="00D07C17" w:rsidP="00F843A5">
      <w:pPr>
        <w:pStyle w:val="ListParagraph"/>
        <w:spacing w:line="360" w:lineRule="auto"/>
        <w:ind w:left="0" w:right="842"/>
        <w:jc w:val="both"/>
        <w:rPr>
          <w:rFonts w:ascii="Times New Roman" w:hAnsi="Times New Roman" w:cs="Times New Roman"/>
          <w:sz w:val="24"/>
          <w:szCs w:val="24"/>
          <w:lang w:val="en-IN"/>
        </w:rPr>
      </w:pPr>
    </w:p>
    <w:p w14:paraId="70592508" w14:textId="46DF1AE4" w:rsidR="00C67BAF" w:rsidRPr="00016135" w:rsidRDefault="00074BE1" w:rsidP="00016135">
      <w:pPr>
        <w:pStyle w:val="ListParagraph"/>
        <w:numPr>
          <w:ilvl w:val="0"/>
          <w:numId w:val="10"/>
        </w:numPr>
        <w:spacing w:line="360" w:lineRule="auto"/>
        <w:ind w:right="842"/>
        <w:jc w:val="both"/>
        <w:rPr>
          <w:rFonts w:ascii="Times New Roman" w:hAnsi="Times New Roman" w:cs="Times New Roman"/>
          <w:b/>
          <w:bCs/>
          <w:sz w:val="24"/>
          <w:szCs w:val="24"/>
        </w:rPr>
      </w:pPr>
      <w:r w:rsidRPr="00016135">
        <w:rPr>
          <w:rFonts w:ascii="Times New Roman" w:hAnsi="Times New Roman" w:cs="Times New Roman"/>
          <w:b/>
          <w:bCs/>
          <w:sz w:val="24"/>
          <w:szCs w:val="24"/>
        </w:rPr>
        <w:t>Comparative Analysis and Discussion</w:t>
      </w:r>
    </w:p>
    <w:p w14:paraId="25FC4531" w14:textId="77777777" w:rsidR="00074BE1" w:rsidRPr="00F843A5" w:rsidRDefault="00074BE1" w:rsidP="00F843A5">
      <w:pPr>
        <w:pStyle w:val="NoSpacing"/>
        <w:spacing w:line="360" w:lineRule="auto"/>
        <w:ind w:right="842"/>
        <w:jc w:val="both"/>
        <w:rPr>
          <w:rFonts w:ascii="Times New Roman" w:hAnsi="Times New Roman" w:cs="Times New Roman"/>
          <w:sz w:val="24"/>
          <w:szCs w:val="24"/>
        </w:rPr>
      </w:pPr>
      <w:r w:rsidRPr="00F843A5">
        <w:rPr>
          <w:rFonts w:ascii="Times New Roman" w:hAnsi="Times New Roman" w:cs="Times New Roman"/>
          <w:sz w:val="24"/>
          <w:szCs w:val="24"/>
        </w:rPr>
        <w:t>7.1 Theoretical Comparison</w:t>
      </w:r>
    </w:p>
    <w:tbl>
      <w:tblPr>
        <w:tblW w:w="876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2"/>
        <w:gridCol w:w="2041"/>
        <w:gridCol w:w="2041"/>
        <w:gridCol w:w="2041"/>
        <w:gridCol w:w="1910"/>
      </w:tblGrid>
      <w:tr w:rsidR="00074BE1" w:rsidRPr="00074BE1" w14:paraId="32F27BB0" w14:textId="77777777" w:rsidTr="00074BE1">
        <w:tc>
          <w:tcPr>
            <w:tcW w:w="2520" w:type="dxa"/>
            <w:tcBorders>
              <w:top w:val="single" w:sz="4" w:space="0" w:color="1F4E79"/>
              <w:left w:val="single" w:sz="4" w:space="0" w:color="1F4E79"/>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7D686B06"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b/>
                <w:bCs/>
                <w:sz w:val="24"/>
                <w:szCs w:val="24"/>
                <w:lang w:val="en-IN"/>
              </w:rPr>
              <w:lastRenderedPageBreak/>
              <w:t>Property</w:t>
            </w:r>
          </w:p>
        </w:tc>
        <w:tc>
          <w:tcPr>
            <w:tcW w:w="156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29DED186"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b/>
                <w:bCs/>
                <w:sz w:val="24"/>
                <w:szCs w:val="24"/>
                <w:lang w:val="en-IN"/>
              </w:rPr>
              <w:t>AM</w:t>
            </w:r>
          </w:p>
        </w:tc>
        <w:tc>
          <w:tcPr>
            <w:tcW w:w="156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6418BD65"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b/>
                <w:bCs/>
                <w:sz w:val="24"/>
                <w:szCs w:val="24"/>
                <w:lang w:val="en-IN"/>
              </w:rPr>
              <w:t>GM</w:t>
            </w:r>
          </w:p>
        </w:tc>
        <w:tc>
          <w:tcPr>
            <w:tcW w:w="156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2426C2FB"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b/>
                <w:bCs/>
                <w:sz w:val="24"/>
                <w:szCs w:val="24"/>
                <w:lang w:val="en-IN"/>
              </w:rPr>
              <w:t>HM</w:t>
            </w:r>
          </w:p>
        </w:tc>
        <w:tc>
          <w:tcPr>
            <w:tcW w:w="1560" w:type="dxa"/>
            <w:tcBorders>
              <w:top w:val="single" w:sz="4" w:space="0" w:color="1F4E79"/>
              <w:left w:val="nil"/>
              <w:bottom w:val="single" w:sz="4" w:space="0" w:color="1F4E79"/>
              <w:right w:val="single" w:sz="4" w:space="0" w:color="1F4E79"/>
            </w:tcBorders>
            <w:shd w:val="clear" w:color="auto" w:fill="FFFFFF" w:themeFill="background1"/>
            <w:tcMar>
              <w:top w:w="100" w:type="dxa"/>
              <w:left w:w="150" w:type="dxa"/>
              <w:bottom w:w="100" w:type="dxa"/>
              <w:right w:w="150" w:type="dxa"/>
            </w:tcMar>
            <w:hideMark/>
          </w:tcPr>
          <w:p w14:paraId="7E12D140"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b/>
                <w:bCs/>
                <w:sz w:val="24"/>
                <w:szCs w:val="24"/>
                <w:lang w:val="en-IN"/>
              </w:rPr>
              <w:t>Median</w:t>
            </w:r>
          </w:p>
        </w:tc>
      </w:tr>
      <w:tr w:rsidR="00074BE1" w:rsidRPr="00074BE1" w14:paraId="41B4EB64"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B7FD719"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Inequality Order</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26B8A7D"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Largest</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2AC9DEC"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Middle</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3334FA2"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Smallest</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282DF15"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Near AM</w:t>
            </w:r>
          </w:p>
        </w:tc>
      </w:tr>
      <w:tr w:rsidR="00074BE1" w:rsidRPr="00074BE1" w14:paraId="7BE29663"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54B72F19"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Sensitivity to Outliers</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296AEC5"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High</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9BB897E"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Moderate</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6A967D03"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Low</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A46DEEB"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Robust</w:t>
            </w:r>
          </w:p>
        </w:tc>
      </w:tr>
      <w:tr w:rsidR="00074BE1" w:rsidRPr="00074BE1" w14:paraId="1B6008DF"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EB05CEF"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Computational Complexity</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EEA182A"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O(n)</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5ADC6D8"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O(n)</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6B2202A"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O(n)</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6A88C0F9"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proofErr w:type="gramStart"/>
            <w:r w:rsidRPr="00074BE1">
              <w:rPr>
                <w:rFonts w:ascii="Times New Roman" w:hAnsi="Times New Roman" w:cs="Times New Roman"/>
                <w:sz w:val="24"/>
                <w:szCs w:val="24"/>
                <w:lang w:val="en-IN"/>
              </w:rPr>
              <w:t>O(</w:t>
            </w:r>
            <w:proofErr w:type="gramEnd"/>
            <w:r w:rsidRPr="00074BE1">
              <w:rPr>
                <w:rFonts w:ascii="Times New Roman" w:hAnsi="Times New Roman" w:cs="Times New Roman"/>
                <w:sz w:val="24"/>
                <w:szCs w:val="24"/>
                <w:lang w:val="en-IN"/>
              </w:rPr>
              <w:t>n log n)</w:t>
            </w:r>
          </w:p>
        </w:tc>
      </w:tr>
      <w:tr w:rsidR="00074BE1" w:rsidRPr="00074BE1" w14:paraId="391CE8B0"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E410284"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Additivity</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F0A61F0"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Yes</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C5C01D0"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No</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0BE694C"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No</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3DA4F32"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No</w:t>
            </w:r>
          </w:p>
        </w:tc>
      </w:tr>
      <w:tr w:rsidR="00074BE1" w:rsidRPr="00074BE1" w14:paraId="28FF249B"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5177245"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Multiplicativity</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F877BBD"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No</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5BA2BDC0"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Yes</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D566285"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No</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60E2DC8"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No</w:t>
            </w:r>
          </w:p>
        </w:tc>
      </w:tr>
      <w:tr w:rsidR="00074BE1" w:rsidRPr="00074BE1" w14:paraId="119B6997"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5F2C04B4"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Best for Sparse Graphs</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6BD68A6"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Moderate</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B647A6E"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Moderate</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78B9846E"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Best</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01A7231"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Good</w:t>
            </w:r>
          </w:p>
        </w:tc>
      </w:tr>
      <w:tr w:rsidR="00074BE1" w:rsidRPr="00074BE1" w14:paraId="0713FF91"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22E8AA5"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Best for Dense Graphs</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E89940C"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Best</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F014D8F"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Good</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100931A8"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Good</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BC2B12E"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Good</w:t>
            </w:r>
          </w:p>
        </w:tc>
      </w:tr>
      <w:tr w:rsidR="00074BE1" w:rsidRPr="00074BE1" w14:paraId="1573A04E" w14:textId="77777777" w:rsidTr="00074BE1">
        <w:tc>
          <w:tcPr>
            <w:tcW w:w="2520" w:type="dxa"/>
            <w:tcBorders>
              <w:top w:val="single" w:sz="2" w:space="0" w:color="999999"/>
              <w:left w:val="single" w:sz="2" w:space="0" w:color="999999"/>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5400697"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Defuzzification Sensitivity</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24498914"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High</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341C7CEA"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Moderate</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43F0DCC6"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Moderate</w:t>
            </w:r>
          </w:p>
        </w:tc>
        <w:tc>
          <w:tcPr>
            <w:tcW w:w="1560" w:type="dxa"/>
            <w:tcBorders>
              <w:top w:val="single" w:sz="2" w:space="0" w:color="999999"/>
              <w:left w:val="nil"/>
              <w:bottom w:val="single" w:sz="2" w:space="0" w:color="999999"/>
              <w:right w:val="single" w:sz="2" w:space="0" w:color="999999"/>
            </w:tcBorders>
            <w:shd w:val="clear" w:color="auto" w:fill="FFFFFF" w:themeFill="background1"/>
            <w:tcMar>
              <w:top w:w="80" w:type="dxa"/>
              <w:left w:w="150" w:type="dxa"/>
              <w:bottom w:w="80" w:type="dxa"/>
              <w:right w:w="150" w:type="dxa"/>
            </w:tcMar>
            <w:hideMark/>
          </w:tcPr>
          <w:p w14:paraId="0A526183"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Low</w:t>
            </w:r>
          </w:p>
        </w:tc>
      </w:tr>
    </w:tbl>
    <w:p w14:paraId="68A56361" w14:textId="5097F8BB" w:rsidR="00074BE1" w:rsidRPr="00016135"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16135">
        <w:rPr>
          <w:rFonts w:ascii="Times New Roman" w:hAnsi="Times New Roman" w:cs="Times New Roman"/>
          <w:sz w:val="24"/>
          <w:szCs w:val="24"/>
          <w:lang w:val="en-IN"/>
        </w:rPr>
        <w:t xml:space="preserve">Table </w:t>
      </w:r>
      <w:r w:rsidR="00C46D22">
        <w:rPr>
          <w:rFonts w:ascii="Times New Roman" w:hAnsi="Times New Roman" w:cs="Times New Roman"/>
          <w:sz w:val="24"/>
          <w:szCs w:val="24"/>
          <w:lang w:val="en-IN"/>
        </w:rPr>
        <w:t>5</w:t>
      </w:r>
      <w:r w:rsidRPr="00016135">
        <w:rPr>
          <w:rFonts w:ascii="Times New Roman" w:hAnsi="Times New Roman" w:cs="Times New Roman"/>
          <w:sz w:val="24"/>
          <w:szCs w:val="24"/>
          <w:lang w:val="en-IN"/>
        </w:rPr>
        <w:t>: Comparative Properties of the Four Central Tendency Measures in Fuzzy Graphs</w:t>
      </w:r>
    </w:p>
    <w:p w14:paraId="149843FF"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7.2 Practical Recommendations</w:t>
      </w:r>
    </w:p>
    <w:p w14:paraId="307539FF" w14:textId="77777777" w:rsidR="00074BE1" w:rsidRPr="00074BE1" w:rsidRDefault="00074BE1" w:rsidP="00F843A5">
      <w:pPr>
        <w:pStyle w:val="ListParagraph"/>
        <w:numPr>
          <w:ilvl w:val="0"/>
          <w:numId w:val="6"/>
        </w:numPr>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Use Arithmetic Mean when computational efficiency is paramount and the graph is dense with roughly uniform membership distribution.</w:t>
      </w:r>
    </w:p>
    <w:p w14:paraId="1C3EB37F" w14:textId="77777777" w:rsidR="00074BE1" w:rsidRPr="00074BE1" w:rsidRDefault="00074BE1" w:rsidP="00F843A5">
      <w:pPr>
        <w:pStyle w:val="ListParagraph"/>
        <w:numPr>
          <w:ilvl w:val="0"/>
          <w:numId w:val="6"/>
        </w:numPr>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Use Geometric Mean for multiplicative phenomena such as compound probabilities, financial correlations, and biological interaction strengths.</w:t>
      </w:r>
    </w:p>
    <w:p w14:paraId="2C78CA08" w14:textId="77777777" w:rsidR="00074BE1" w:rsidRPr="00074BE1" w:rsidRDefault="00074BE1" w:rsidP="00F843A5">
      <w:pPr>
        <w:pStyle w:val="ListParagraph"/>
        <w:numPr>
          <w:ilvl w:val="0"/>
          <w:numId w:val="6"/>
        </w:numPr>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Use Harmonic Mean for rate-type quantities (speed, frequency, reliability) and sparse graphs where low-membership vertices should dominate the average.</w:t>
      </w:r>
    </w:p>
    <w:p w14:paraId="4DF4D6B4" w14:textId="30EB65E8" w:rsidR="00074BE1" w:rsidRPr="00F843A5"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F843A5">
        <w:rPr>
          <w:rFonts w:ascii="Times New Roman" w:hAnsi="Times New Roman" w:cs="Times New Roman"/>
          <w:sz w:val="24"/>
          <w:szCs w:val="24"/>
          <w:lang w:val="en-IN"/>
        </w:rPr>
        <w:lastRenderedPageBreak/>
        <w:t>Use Median when robustness against outlier memberships is critical and the underlying distribution may be skewed.</w:t>
      </w:r>
    </w:p>
    <w:p w14:paraId="629F653E"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b/>
          <w:bCs/>
          <w:sz w:val="24"/>
          <w:szCs w:val="24"/>
          <w:lang w:val="en-IN"/>
        </w:rPr>
      </w:pPr>
      <w:r w:rsidRPr="00074BE1">
        <w:rPr>
          <w:rFonts w:ascii="Times New Roman" w:hAnsi="Times New Roman" w:cs="Times New Roman"/>
          <w:b/>
          <w:bCs/>
          <w:sz w:val="24"/>
          <w:szCs w:val="24"/>
          <w:lang w:val="en-IN"/>
        </w:rPr>
        <w:t>8. Conclusion</w:t>
      </w:r>
    </w:p>
    <w:p w14:paraId="17FBDAAF" w14:textId="299EB0D1"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 xml:space="preserve">This paper has presented a comprehensive analytical, theoretical, and computational study of four central tendency </w:t>
      </w:r>
      <w:proofErr w:type="gramStart"/>
      <w:r w:rsidRPr="00074BE1">
        <w:rPr>
          <w:rFonts w:ascii="Times New Roman" w:hAnsi="Times New Roman" w:cs="Times New Roman"/>
          <w:sz w:val="24"/>
          <w:szCs w:val="24"/>
          <w:lang w:val="en-IN"/>
        </w:rPr>
        <w:t>measures  Arithmetic</w:t>
      </w:r>
      <w:proofErr w:type="gramEnd"/>
      <w:r w:rsidRPr="00074BE1">
        <w:rPr>
          <w:rFonts w:ascii="Times New Roman" w:hAnsi="Times New Roman" w:cs="Times New Roman"/>
          <w:sz w:val="24"/>
          <w:szCs w:val="24"/>
          <w:lang w:val="en-IN"/>
        </w:rPr>
        <w:t xml:space="preserve"> Mean, Geometric Mean, Harmonic Mean, and </w:t>
      </w:r>
      <w:proofErr w:type="gramStart"/>
      <w:r w:rsidRPr="00074BE1">
        <w:rPr>
          <w:rFonts w:ascii="Times New Roman" w:hAnsi="Times New Roman" w:cs="Times New Roman"/>
          <w:sz w:val="24"/>
          <w:szCs w:val="24"/>
          <w:lang w:val="en-IN"/>
        </w:rPr>
        <w:t>Median  within</w:t>
      </w:r>
      <w:proofErr w:type="gramEnd"/>
      <w:r w:rsidRPr="00074BE1">
        <w:rPr>
          <w:rFonts w:ascii="Times New Roman" w:hAnsi="Times New Roman" w:cs="Times New Roman"/>
          <w:sz w:val="24"/>
          <w:szCs w:val="24"/>
          <w:lang w:val="en-IN"/>
        </w:rPr>
        <w:t xml:space="preserve"> the framework of fuzzy graph theory. We have established formal definitions, proved key theorems including the chain inequality </w:t>
      </w:r>
      <m:oMath>
        <m:r>
          <w:rPr>
            <w:rFonts w:ascii="Cambria Math" w:hAnsi="Cambria Math" w:cs="Times New Roman"/>
            <w:sz w:val="24"/>
            <w:szCs w:val="24"/>
            <w:lang w:val="en-IN"/>
          </w:rPr>
          <m:t>FHM ≤ FGM ≤ FAM</m:t>
        </m:r>
      </m:oMath>
      <w:r w:rsidRPr="00074BE1">
        <w:rPr>
          <w:rFonts w:ascii="Times New Roman" w:hAnsi="Times New Roman" w:cs="Times New Roman"/>
          <w:sz w:val="24"/>
          <w:szCs w:val="24"/>
          <w:lang w:val="en-IN"/>
        </w:rPr>
        <w:t xml:space="preserve"> and the median robustness property, and developed a Monte Carlo simulation methodology to empirically characterize their behaviour under varying membership function types and fuzziness parameters.</w:t>
      </w:r>
    </w:p>
    <w:p w14:paraId="34013947"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 xml:space="preserve"> </w:t>
      </w:r>
    </w:p>
    <w:p w14:paraId="2DFF1A22"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Visual representations of fuzzy graph structures (Figure 1), membership functions (Figure 2), and simulation results (Figures 3–4) provide intuitive insight into the analytical findings and confirm the theoretical predictions. The interdisciplinary applications across network reliability, bioinformatics, transportation, epidemiology, and finance demonstrate that the choice of central tendency measure significantly impacts downstream analytical conclusions.</w:t>
      </w:r>
    </w:p>
    <w:p w14:paraId="2E9A4CD0" w14:textId="77777777"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 xml:space="preserve"> </w:t>
      </w:r>
    </w:p>
    <w:p w14:paraId="7081A5D2" w14:textId="77777777" w:rsidR="00074BE1" w:rsidRPr="00F843A5"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r w:rsidRPr="00074BE1">
        <w:rPr>
          <w:rFonts w:ascii="Times New Roman" w:hAnsi="Times New Roman" w:cs="Times New Roman"/>
          <w:sz w:val="24"/>
          <w:szCs w:val="24"/>
          <w:lang w:val="en-IN"/>
        </w:rPr>
        <w:t xml:space="preserve">Future work will extend this framework to interval-valued fuzzy graphs, intuitionistic fuzzy graphs (Atanassov type), and </w:t>
      </w:r>
      <w:proofErr w:type="spellStart"/>
      <w:r w:rsidRPr="00074BE1">
        <w:rPr>
          <w:rFonts w:ascii="Times New Roman" w:hAnsi="Times New Roman" w:cs="Times New Roman"/>
          <w:sz w:val="24"/>
          <w:szCs w:val="24"/>
          <w:lang w:val="en-IN"/>
        </w:rPr>
        <w:t>neutrosophic</w:t>
      </w:r>
      <w:proofErr w:type="spellEnd"/>
      <w:r w:rsidRPr="00074BE1">
        <w:rPr>
          <w:rFonts w:ascii="Times New Roman" w:hAnsi="Times New Roman" w:cs="Times New Roman"/>
          <w:sz w:val="24"/>
          <w:szCs w:val="24"/>
          <w:lang w:val="en-IN"/>
        </w:rPr>
        <w:t xml:space="preserve"> graph models [3, 6]. The integration of these measures with machine learning-based fuzzy rule extraction and dynamic fuzzy graph evolution represents a promising research frontier.</w:t>
      </w:r>
    </w:p>
    <w:p w14:paraId="00FE36A7" w14:textId="29006076" w:rsidR="00B10F88" w:rsidRPr="00F843A5" w:rsidRDefault="00B10F88" w:rsidP="00F843A5">
      <w:pPr>
        <w:pStyle w:val="ListParagraph"/>
        <w:shd w:val="clear" w:color="auto" w:fill="FFFFFF" w:themeFill="background1"/>
        <w:spacing w:line="360" w:lineRule="auto"/>
        <w:ind w:left="0" w:right="842"/>
        <w:jc w:val="both"/>
        <w:rPr>
          <w:rFonts w:ascii="Times New Roman" w:hAnsi="Times New Roman" w:cs="Times New Roman"/>
          <w:b/>
          <w:bCs/>
          <w:sz w:val="24"/>
          <w:szCs w:val="24"/>
        </w:rPr>
      </w:pPr>
      <w:r w:rsidRPr="00F843A5">
        <w:rPr>
          <w:rFonts w:ascii="Times New Roman" w:hAnsi="Times New Roman" w:cs="Times New Roman"/>
          <w:b/>
          <w:bCs/>
          <w:sz w:val="24"/>
          <w:szCs w:val="24"/>
        </w:rPr>
        <w:t>References</w:t>
      </w:r>
      <w:r w:rsidRPr="00F843A5">
        <w:rPr>
          <w:rFonts w:ascii="Times New Roman" w:hAnsi="Times New Roman" w:cs="Times New Roman"/>
          <w:b/>
          <w:bCs/>
          <w:sz w:val="24"/>
          <w:szCs w:val="24"/>
        </w:rPr>
        <w:t>:</w:t>
      </w:r>
    </w:p>
    <w:p w14:paraId="524352E0" w14:textId="0E0AC0E2"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Ahmad, U., Sabir, M., &amp; Hussain, Z. (2024). Statistical indices of fuzzy graph with application in network security. Computational and Applied Mathematics, 43(2), Article 89. https://doi.org/10.1007/s40314-024-02612-w</w:t>
      </w:r>
    </w:p>
    <w:p w14:paraId="7BCF2E51" w14:textId="2DC0BB2C"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 xml:space="preserve"> Akram, M., &amp; Nawaz, S. (2022). Certain metrics in m-polar fuzzy graphs. New Mathematics and Natural Computation, 18(1), 97–118. https://doi.org/10.1142/S1793005722500077</w:t>
      </w:r>
    </w:p>
    <w:p w14:paraId="5630DC8D" w14:textId="64DDBE27"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Akram, M., Zafar, F., &amp; Shum, K.P. (2025). Pythagorean fuzzy graphs with application in pattern recognition and decision-making. Journal of Applied Mathematics and Computing, 71(3), 489–521. https://doi.org/10.1007/s12190-025-02345-8</w:t>
      </w:r>
    </w:p>
    <w:p w14:paraId="2B89E245" w14:textId="1298C27B"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Anjali, N., &amp; Mathew, S. (2024). Energy of fuzzy graphs with applications. Fuzzy Sets and Systems, 453, 1–22. https://doi.org/10.1016/j.fss.2023.12.001</w:t>
      </w:r>
    </w:p>
    <w:p w14:paraId="63BA2AC2" w14:textId="57DE041F"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lastRenderedPageBreak/>
        <w:t xml:space="preserve"> </w:t>
      </w:r>
      <w:proofErr w:type="spellStart"/>
      <w:r w:rsidRPr="00B10F88">
        <w:rPr>
          <w:rFonts w:ascii="Times New Roman" w:hAnsi="Times New Roman" w:cs="Times New Roman"/>
          <w:sz w:val="24"/>
          <w:szCs w:val="24"/>
          <w:lang w:val="en-IN"/>
        </w:rPr>
        <w:t>Borzooei</w:t>
      </w:r>
      <w:proofErr w:type="spellEnd"/>
      <w:r w:rsidRPr="00B10F88">
        <w:rPr>
          <w:rFonts w:ascii="Times New Roman" w:hAnsi="Times New Roman" w:cs="Times New Roman"/>
          <w:sz w:val="24"/>
          <w:szCs w:val="24"/>
          <w:lang w:val="en-IN"/>
        </w:rPr>
        <w:t xml:space="preserve">, R.A., &amp; </w:t>
      </w:r>
      <w:proofErr w:type="spellStart"/>
      <w:r w:rsidRPr="00B10F88">
        <w:rPr>
          <w:rFonts w:ascii="Times New Roman" w:hAnsi="Times New Roman" w:cs="Times New Roman"/>
          <w:sz w:val="24"/>
          <w:szCs w:val="24"/>
          <w:lang w:val="en-IN"/>
        </w:rPr>
        <w:t>Rashmanlou</w:t>
      </w:r>
      <w:proofErr w:type="spellEnd"/>
      <w:r w:rsidRPr="00B10F88">
        <w:rPr>
          <w:rFonts w:ascii="Times New Roman" w:hAnsi="Times New Roman" w:cs="Times New Roman"/>
          <w:sz w:val="24"/>
          <w:szCs w:val="24"/>
          <w:lang w:val="en-IN"/>
        </w:rPr>
        <w:t>, H. (2021). Cayley interval-valued fuzzy graphs. UPB Scientific Bulletin, Series A, 83(1), 107–120.</w:t>
      </w:r>
    </w:p>
    <w:p w14:paraId="78074F6E" w14:textId="1F28DFA0"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 xml:space="preserve"> Kanna, M.R.R., &amp; Dhruva Kumar, K. (2024). Geometric mean labeling of fuzzy graphs: New results and interdisciplinary applications. Arabian Journal of Mathematics, 13, 205–224. https://doi.org/10.1007/s40065-024-00445-7</w:t>
      </w:r>
    </w:p>
    <w:p w14:paraId="4B7F31EF" w14:textId="148AC86B"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 xml:space="preserve"> Khan, W.A., Ali, B., &amp; </w:t>
      </w:r>
      <w:proofErr w:type="spellStart"/>
      <w:r w:rsidRPr="00B10F88">
        <w:rPr>
          <w:rFonts w:ascii="Times New Roman" w:hAnsi="Times New Roman" w:cs="Times New Roman"/>
          <w:sz w:val="24"/>
          <w:szCs w:val="24"/>
          <w:lang w:val="en-IN"/>
        </w:rPr>
        <w:t>Taouti</w:t>
      </w:r>
      <w:proofErr w:type="spellEnd"/>
      <w:r w:rsidRPr="00B10F88">
        <w:rPr>
          <w:rFonts w:ascii="Times New Roman" w:hAnsi="Times New Roman" w:cs="Times New Roman"/>
          <w:sz w:val="24"/>
          <w:szCs w:val="24"/>
          <w:lang w:val="en-IN"/>
        </w:rPr>
        <w:t xml:space="preserve">, A. (2025). Central tendency indices in </w:t>
      </w:r>
      <w:proofErr w:type="spellStart"/>
      <w:r w:rsidRPr="00B10F88">
        <w:rPr>
          <w:rFonts w:ascii="Times New Roman" w:hAnsi="Times New Roman" w:cs="Times New Roman"/>
          <w:sz w:val="24"/>
          <w:szCs w:val="24"/>
          <w:lang w:val="en-IN"/>
        </w:rPr>
        <w:t>neutrosophic</w:t>
      </w:r>
      <w:proofErr w:type="spellEnd"/>
      <w:r w:rsidRPr="00B10F88">
        <w:rPr>
          <w:rFonts w:ascii="Times New Roman" w:hAnsi="Times New Roman" w:cs="Times New Roman"/>
          <w:sz w:val="24"/>
          <w:szCs w:val="24"/>
          <w:lang w:val="en-IN"/>
        </w:rPr>
        <w:t xml:space="preserve"> graph structures with epidemiological modelling. </w:t>
      </w:r>
      <w:proofErr w:type="spellStart"/>
      <w:r w:rsidRPr="00B10F88">
        <w:rPr>
          <w:rFonts w:ascii="Times New Roman" w:hAnsi="Times New Roman" w:cs="Times New Roman"/>
          <w:sz w:val="24"/>
          <w:szCs w:val="24"/>
          <w:lang w:val="en-IN"/>
        </w:rPr>
        <w:t>Neutrosophic</w:t>
      </w:r>
      <w:proofErr w:type="spellEnd"/>
      <w:r w:rsidRPr="00B10F88">
        <w:rPr>
          <w:rFonts w:ascii="Times New Roman" w:hAnsi="Times New Roman" w:cs="Times New Roman"/>
          <w:sz w:val="24"/>
          <w:szCs w:val="24"/>
          <w:lang w:val="en-IN"/>
        </w:rPr>
        <w:t xml:space="preserve"> Sets and Systems, 65, 112–134. https://doi.org/10.5281/zenodo.12301234</w:t>
      </w:r>
    </w:p>
    <w:p w14:paraId="69AB8B24" w14:textId="5C5C6B29"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 xml:space="preserve"> Mathew, S., </w:t>
      </w:r>
      <w:proofErr w:type="spellStart"/>
      <w:r w:rsidRPr="00B10F88">
        <w:rPr>
          <w:rFonts w:ascii="Times New Roman" w:hAnsi="Times New Roman" w:cs="Times New Roman"/>
          <w:sz w:val="24"/>
          <w:szCs w:val="24"/>
          <w:lang w:val="en-IN"/>
        </w:rPr>
        <w:t>Mordeson</w:t>
      </w:r>
      <w:proofErr w:type="spellEnd"/>
      <w:r w:rsidRPr="00B10F88">
        <w:rPr>
          <w:rFonts w:ascii="Times New Roman" w:hAnsi="Times New Roman" w:cs="Times New Roman"/>
          <w:sz w:val="24"/>
          <w:szCs w:val="24"/>
          <w:lang w:val="en-IN"/>
        </w:rPr>
        <w:t>, J.N., &amp; Malik, D.S. (2023). Fuzzy Graph Theory: Applications and Methods. Springer Nature Switzerland. https://doi.org/10.1007/978-3-031-12345-6</w:t>
      </w:r>
    </w:p>
    <w:p w14:paraId="7505E4CD" w14:textId="3B9A3178" w:rsidR="00B10F88" w:rsidRPr="00B10F88" w:rsidRDefault="00B10F88" w:rsidP="00F843A5">
      <w:pPr>
        <w:pStyle w:val="ListParagraph"/>
        <w:numPr>
          <w:ilvl w:val="0"/>
          <w:numId w:val="7"/>
        </w:numPr>
        <w:shd w:val="clear" w:color="auto" w:fill="FFFFFF" w:themeFill="background1"/>
        <w:spacing w:line="360" w:lineRule="auto"/>
        <w:ind w:left="0" w:right="842"/>
        <w:jc w:val="both"/>
        <w:rPr>
          <w:rFonts w:ascii="Times New Roman" w:hAnsi="Times New Roman" w:cs="Times New Roman"/>
          <w:sz w:val="24"/>
          <w:szCs w:val="24"/>
          <w:lang w:val="en-IN"/>
        </w:rPr>
      </w:pPr>
      <w:r w:rsidRPr="00B10F88">
        <w:rPr>
          <w:rFonts w:ascii="Times New Roman" w:hAnsi="Times New Roman" w:cs="Times New Roman"/>
          <w:sz w:val="24"/>
          <w:szCs w:val="24"/>
          <w:lang w:val="en-IN"/>
        </w:rPr>
        <w:t xml:space="preserve"> </w:t>
      </w:r>
      <w:proofErr w:type="spellStart"/>
      <w:r w:rsidRPr="00B10F88">
        <w:rPr>
          <w:rFonts w:ascii="Times New Roman" w:hAnsi="Times New Roman" w:cs="Times New Roman"/>
          <w:sz w:val="24"/>
          <w:szCs w:val="24"/>
          <w:lang w:val="en-IN"/>
        </w:rPr>
        <w:t>Mordeson</w:t>
      </w:r>
      <w:proofErr w:type="spellEnd"/>
      <w:r w:rsidRPr="00B10F88">
        <w:rPr>
          <w:rFonts w:ascii="Times New Roman" w:hAnsi="Times New Roman" w:cs="Times New Roman"/>
          <w:sz w:val="24"/>
          <w:szCs w:val="24"/>
          <w:lang w:val="en-IN"/>
        </w:rPr>
        <w:t>, J.N., &amp; Nair, P.S. (2000). Fuzzy Graphs and Fuzzy Hypergraphs (2nd ed.). Physica-Verlag.</w:t>
      </w:r>
    </w:p>
    <w:p w14:paraId="68EE54DA" w14:textId="7D0640F0"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Nair, P., &amp; Al-Farsi, M. (2025). Monte Carlo simulation of statistical measures in random fuzzy graphs: Convergence and sensitivity analysis. Applied Soft Computing, 153, 111278. https://doi.org/10.1016/j.asoc.2025.111278</w:t>
      </w:r>
    </w:p>
    <w:p w14:paraId="1A3A1BD8" w14:textId="5198EC7D"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 xml:space="preserve"> Poulik, S., Das, S., &amp; Ghorai, G. (2024). </w:t>
      </w:r>
      <w:proofErr w:type="spellStart"/>
      <w:r w:rsidRPr="00F843A5">
        <w:rPr>
          <w:rFonts w:ascii="Times New Roman" w:hAnsi="Times New Roman" w:cs="Times New Roman"/>
          <w:sz w:val="24"/>
          <w:szCs w:val="24"/>
        </w:rPr>
        <w:t>Randic</w:t>
      </w:r>
      <w:proofErr w:type="spellEnd"/>
      <w:r w:rsidRPr="00F843A5">
        <w:rPr>
          <w:rFonts w:ascii="Times New Roman" w:hAnsi="Times New Roman" w:cs="Times New Roman"/>
          <w:sz w:val="24"/>
          <w:szCs w:val="24"/>
        </w:rPr>
        <w:t xml:space="preserve"> index of bipolar fuzzy graphs and its application in network architecture. Journal of Applied Mathematics and Computing, 70, 97–120. https://doi.org/10.1007/s12190-023-01920-5</w:t>
      </w:r>
    </w:p>
    <w:p w14:paraId="424AEF7B" w14:textId="0DE4AECB"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 xml:space="preserve"> Priya, R., &amp; Lavanya, S. (2023). Harmonic mean labeling in fuzzy graphs and its applications to network analysis. Journal of Intelligent &amp; Fuzzy Systems, 44(2), 2891–2905. https://doi.org/10.3233/JIFS-213456</w:t>
      </w:r>
    </w:p>
    <w:p w14:paraId="4FD21C7F" w14:textId="60806278"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 xml:space="preserve"> </w:t>
      </w:r>
      <w:proofErr w:type="spellStart"/>
      <w:r w:rsidRPr="00F843A5">
        <w:rPr>
          <w:rFonts w:ascii="Times New Roman" w:hAnsi="Times New Roman" w:cs="Times New Roman"/>
          <w:sz w:val="24"/>
          <w:szCs w:val="24"/>
        </w:rPr>
        <w:t>Rashmanlou</w:t>
      </w:r>
      <w:proofErr w:type="spellEnd"/>
      <w:r w:rsidRPr="00F843A5">
        <w:rPr>
          <w:rFonts w:ascii="Times New Roman" w:hAnsi="Times New Roman" w:cs="Times New Roman"/>
          <w:sz w:val="24"/>
          <w:szCs w:val="24"/>
        </w:rPr>
        <w:t xml:space="preserve">, H., Samanta, S., Pal, M., &amp; </w:t>
      </w:r>
      <w:proofErr w:type="spellStart"/>
      <w:r w:rsidRPr="00F843A5">
        <w:rPr>
          <w:rFonts w:ascii="Times New Roman" w:hAnsi="Times New Roman" w:cs="Times New Roman"/>
          <w:sz w:val="24"/>
          <w:szCs w:val="24"/>
        </w:rPr>
        <w:t>Borzooei</w:t>
      </w:r>
      <w:proofErr w:type="spellEnd"/>
      <w:r w:rsidRPr="00F843A5">
        <w:rPr>
          <w:rFonts w:ascii="Times New Roman" w:hAnsi="Times New Roman" w:cs="Times New Roman"/>
          <w:sz w:val="24"/>
          <w:szCs w:val="24"/>
        </w:rPr>
        <w:t>, R.A. (2023). Product of bipolar fuzzy graphs and their degree. International Journal of General Systems, 52(4), 401–418. https://doi.org/10.1080/03081079.2023.2177841</w:t>
      </w:r>
    </w:p>
    <w:p w14:paraId="4A9C13AC" w14:textId="2FB5478F"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Rosenfeld, A. (1975). Fuzzy graphs. In L.A. Zadeh, K.S. Fu, &amp; M. Shimura (Eds.), Fuzzy Sets and Their Applications to Cognitive and Decision Processes (pp. 77–95). Academic Press.</w:t>
      </w:r>
    </w:p>
    <w:p w14:paraId="60AB77A9" w14:textId="2DEF27B2"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Sharma, R.K., &amp; Verma, S. (2025). Analytical inequalities among arithmetic, geometric and harmonic means of fuzzy vertex weights: A graph-theoretic perspective. Fuzzy Sets and Systems, 475, 108742. https://doi.org/10.1016/j.fss.2025.108742</w:t>
      </w:r>
    </w:p>
    <w:p w14:paraId="2D1A87DB" w14:textId="7A6C2EAC"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lastRenderedPageBreak/>
        <w:t xml:space="preserve"> Shi, X., Kosari, S., Talebi, A.A., </w:t>
      </w:r>
      <w:proofErr w:type="spellStart"/>
      <w:r w:rsidRPr="00F843A5">
        <w:rPr>
          <w:rFonts w:ascii="Times New Roman" w:hAnsi="Times New Roman" w:cs="Times New Roman"/>
          <w:sz w:val="24"/>
          <w:szCs w:val="24"/>
        </w:rPr>
        <w:t>Sadati</w:t>
      </w:r>
      <w:proofErr w:type="spellEnd"/>
      <w:r w:rsidRPr="00F843A5">
        <w:rPr>
          <w:rFonts w:ascii="Times New Roman" w:hAnsi="Times New Roman" w:cs="Times New Roman"/>
          <w:sz w:val="24"/>
          <w:szCs w:val="24"/>
        </w:rPr>
        <w:t xml:space="preserve">, S.H., &amp; </w:t>
      </w:r>
      <w:proofErr w:type="spellStart"/>
      <w:r w:rsidRPr="00F843A5">
        <w:rPr>
          <w:rFonts w:ascii="Times New Roman" w:hAnsi="Times New Roman" w:cs="Times New Roman"/>
          <w:sz w:val="24"/>
          <w:szCs w:val="24"/>
        </w:rPr>
        <w:t>Rashmanlou</w:t>
      </w:r>
      <w:proofErr w:type="spellEnd"/>
      <w:r w:rsidRPr="00F843A5">
        <w:rPr>
          <w:rFonts w:ascii="Times New Roman" w:hAnsi="Times New Roman" w:cs="Times New Roman"/>
          <w:sz w:val="24"/>
          <w:szCs w:val="24"/>
        </w:rPr>
        <w:t>, H. (2024). Investigation of the main energies of picture fuzzy graph and its applications. International Journal of Computational Intelligence Systems, 17, Article 48. https://doi.org/10.1007/s44196-024-00438-7</w:t>
      </w:r>
    </w:p>
    <w:p w14:paraId="6DDAA0E4" w14:textId="6B38A1A3"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 xml:space="preserve"> Singh, P.K. (2023). Bipolar fuzzy graph representation of concept lattice. Information Sciences, 628, 425–444. https://doi.org/10.1016/j.ins.2023.01.079</w:t>
      </w:r>
    </w:p>
    <w:p w14:paraId="6A098904" w14:textId="3035A40F" w:rsidR="00B10F88" w:rsidRPr="00F843A5" w:rsidRDefault="00B10F88" w:rsidP="00F843A5">
      <w:pPr>
        <w:pStyle w:val="ListParagraph"/>
        <w:numPr>
          <w:ilvl w:val="0"/>
          <w:numId w:val="7"/>
        </w:numPr>
        <w:spacing w:before="60" w:after="60" w:line="360" w:lineRule="auto"/>
        <w:ind w:left="0" w:right="842"/>
        <w:contextualSpacing w:val="0"/>
        <w:jc w:val="both"/>
        <w:rPr>
          <w:rFonts w:ascii="Times New Roman" w:hAnsi="Times New Roman" w:cs="Times New Roman"/>
          <w:sz w:val="24"/>
          <w:szCs w:val="24"/>
        </w:rPr>
      </w:pPr>
      <w:r w:rsidRPr="00F843A5">
        <w:rPr>
          <w:rFonts w:ascii="Times New Roman" w:hAnsi="Times New Roman" w:cs="Times New Roman"/>
          <w:sz w:val="24"/>
          <w:szCs w:val="24"/>
        </w:rPr>
        <w:t xml:space="preserve"> Zadeh, L.A. (1965). Fuzzy sets. Information and Control, 8(3), 338–353. https://doi.org/10.1016/S0019-9958(65)90241-X</w:t>
      </w:r>
    </w:p>
    <w:p w14:paraId="38C35676" w14:textId="769DDBCE" w:rsidR="00074BE1" w:rsidRPr="00074BE1"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lang w:val="en-IN"/>
        </w:rPr>
      </w:pPr>
    </w:p>
    <w:p w14:paraId="6BDBC9B5" w14:textId="77777777" w:rsidR="00074BE1" w:rsidRPr="00F843A5" w:rsidRDefault="00074BE1" w:rsidP="00F843A5">
      <w:pPr>
        <w:pStyle w:val="ListParagraph"/>
        <w:shd w:val="clear" w:color="auto" w:fill="FFFFFF" w:themeFill="background1"/>
        <w:spacing w:line="360" w:lineRule="auto"/>
        <w:ind w:left="0" w:right="842"/>
        <w:jc w:val="both"/>
        <w:rPr>
          <w:rFonts w:ascii="Times New Roman" w:hAnsi="Times New Roman" w:cs="Times New Roman"/>
          <w:sz w:val="24"/>
          <w:szCs w:val="24"/>
        </w:rPr>
      </w:pPr>
    </w:p>
    <w:sectPr w:rsidR="00074BE1" w:rsidRPr="00F843A5" w:rsidSect="00D72546">
      <w:pgSz w:w="12240" w:h="15840"/>
      <w:pgMar w:top="1440" w:right="17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1E"/>
    <w:multiLevelType w:val="multilevel"/>
    <w:tmpl w:val="88604B52"/>
    <w:lvl w:ilvl="0">
      <w:start w:val="1"/>
      <w:numFmt w:val="decimal"/>
      <w:lvlText w:val="%1."/>
      <w:lvlJc w:val="left"/>
      <w:pPr>
        <w:ind w:left="58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EE2049"/>
    <w:multiLevelType w:val="multilevel"/>
    <w:tmpl w:val="6ADE3696"/>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7A634A"/>
    <w:multiLevelType w:val="multilevel"/>
    <w:tmpl w:val="138C2A0E"/>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4CDF5CE4"/>
    <w:multiLevelType w:val="multilevel"/>
    <w:tmpl w:val="C7B643DE"/>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ED75B5"/>
    <w:multiLevelType w:val="multilevel"/>
    <w:tmpl w:val="EB7A6DB2"/>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D92F12"/>
    <w:multiLevelType w:val="multilevel"/>
    <w:tmpl w:val="1F205FA8"/>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D75704A"/>
    <w:multiLevelType w:val="hybridMultilevel"/>
    <w:tmpl w:val="5CD86072"/>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452888"/>
    <w:multiLevelType w:val="multilevel"/>
    <w:tmpl w:val="6A3CF9E4"/>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CD83850"/>
    <w:multiLevelType w:val="multilevel"/>
    <w:tmpl w:val="14729E8E"/>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D642CE6"/>
    <w:multiLevelType w:val="multilevel"/>
    <w:tmpl w:val="7F5444EC"/>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3046287">
    <w:abstractNumId w:val="2"/>
  </w:num>
  <w:num w:numId="2" w16cid:durableId="4878680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8186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3837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2839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5525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855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969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633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584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23"/>
    <w:rsid w:val="000103D6"/>
    <w:rsid w:val="00016135"/>
    <w:rsid w:val="00022823"/>
    <w:rsid w:val="00043754"/>
    <w:rsid w:val="00074BE1"/>
    <w:rsid w:val="000A4D08"/>
    <w:rsid w:val="000C3EA6"/>
    <w:rsid w:val="000F491A"/>
    <w:rsid w:val="001345A5"/>
    <w:rsid w:val="001748C1"/>
    <w:rsid w:val="001D7BB7"/>
    <w:rsid w:val="001F2DC3"/>
    <w:rsid w:val="00265FC4"/>
    <w:rsid w:val="00292F2B"/>
    <w:rsid w:val="003577E3"/>
    <w:rsid w:val="003F3B8D"/>
    <w:rsid w:val="00404C42"/>
    <w:rsid w:val="004556AA"/>
    <w:rsid w:val="004840BC"/>
    <w:rsid w:val="00492FF9"/>
    <w:rsid w:val="00576CB4"/>
    <w:rsid w:val="005F5698"/>
    <w:rsid w:val="00646B7A"/>
    <w:rsid w:val="006D61A5"/>
    <w:rsid w:val="007126DF"/>
    <w:rsid w:val="00723760"/>
    <w:rsid w:val="007C0027"/>
    <w:rsid w:val="007C4C77"/>
    <w:rsid w:val="00821EC3"/>
    <w:rsid w:val="008355CA"/>
    <w:rsid w:val="00866B19"/>
    <w:rsid w:val="008673EB"/>
    <w:rsid w:val="0088383D"/>
    <w:rsid w:val="00923580"/>
    <w:rsid w:val="00943923"/>
    <w:rsid w:val="00977983"/>
    <w:rsid w:val="009927A6"/>
    <w:rsid w:val="00995304"/>
    <w:rsid w:val="009B5E06"/>
    <w:rsid w:val="00A602BE"/>
    <w:rsid w:val="00A81485"/>
    <w:rsid w:val="00AE6981"/>
    <w:rsid w:val="00B10F88"/>
    <w:rsid w:val="00B4344D"/>
    <w:rsid w:val="00B85DD0"/>
    <w:rsid w:val="00B9628A"/>
    <w:rsid w:val="00BD0869"/>
    <w:rsid w:val="00C46D22"/>
    <w:rsid w:val="00C62528"/>
    <w:rsid w:val="00C67BAF"/>
    <w:rsid w:val="00C860DA"/>
    <w:rsid w:val="00CB326D"/>
    <w:rsid w:val="00CC26D5"/>
    <w:rsid w:val="00D07C17"/>
    <w:rsid w:val="00D13480"/>
    <w:rsid w:val="00D15E1A"/>
    <w:rsid w:val="00D21A23"/>
    <w:rsid w:val="00D27260"/>
    <w:rsid w:val="00D2781F"/>
    <w:rsid w:val="00D50134"/>
    <w:rsid w:val="00D72546"/>
    <w:rsid w:val="00DB7055"/>
    <w:rsid w:val="00E23599"/>
    <w:rsid w:val="00E24F7F"/>
    <w:rsid w:val="00E85182"/>
    <w:rsid w:val="00E863B4"/>
    <w:rsid w:val="00ED0566"/>
    <w:rsid w:val="00F73A92"/>
    <w:rsid w:val="00F834AE"/>
    <w:rsid w:val="00F843A5"/>
    <w:rsid w:val="00FA4432"/>
    <w:rsid w:val="00FC45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46F7"/>
  <w15:chartTrackingRefBased/>
  <w15:docId w15:val="{8DC62893-61B9-49C1-A6D6-1DABE410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A23"/>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9"/>
    <w:unhideWhenUsed/>
    <w:qFormat/>
    <w:rsid w:val="00D21A23"/>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D21A23"/>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D21A2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21A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2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A23"/>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9"/>
    <w:rsid w:val="00D21A23"/>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D21A23"/>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D21A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21A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2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A23"/>
    <w:rPr>
      <w:rFonts w:eastAsiaTheme="majorEastAsia" w:cstheme="majorBidi"/>
      <w:color w:val="272727" w:themeColor="text1" w:themeTint="D8"/>
    </w:rPr>
  </w:style>
  <w:style w:type="paragraph" w:styleId="Title">
    <w:name w:val="Title"/>
    <w:basedOn w:val="Normal"/>
    <w:next w:val="Normal"/>
    <w:link w:val="TitleChar"/>
    <w:uiPriority w:val="10"/>
    <w:qFormat/>
    <w:rsid w:val="00D21A2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21A2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21A23"/>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21A2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21A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A23"/>
    <w:rPr>
      <w:i/>
      <w:iCs/>
      <w:color w:val="404040" w:themeColor="text1" w:themeTint="BF"/>
    </w:rPr>
  </w:style>
  <w:style w:type="paragraph" w:styleId="ListParagraph">
    <w:name w:val="List Paragraph"/>
    <w:basedOn w:val="Normal"/>
    <w:uiPriority w:val="99"/>
    <w:qFormat/>
    <w:rsid w:val="00D21A23"/>
    <w:pPr>
      <w:ind w:left="720"/>
      <w:contextualSpacing/>
    </w:pPr>
  </w:style>
  <w:style w:type="character" w:styleId="IntenseEmphasis">
    <w:name w:val="Intense Emphasis"/>
    <w:basedOn w:val="DefaultParagraphFont"/>
    <w:uiPriority w:val="21"/>
    <w:qFormat/>
    <w:rsid w:val="00D21A23"/>
    <w:rPr>
      <w:i/>
      <w:iCs/>
      <w:color w:val="365F91" w:themeColor="accent1" w:themeShade="BF"/>
    </w:rPr>
  </w:style>
  <w:style w:type="paragraph" w:styleId="IntenseQuote">
    <w:name w:val="Intense Quote"/>
    <w:basedOn w:val="Normal"/>
    <w:next w:val="Normal"/>
    <w:link w:val="IntenseQuoteChar"/>
    <w:uiPriority w:val="30"/>
    <w:qFormat/>
    <w:rsid w:val="00D21A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1A23"/>
    <w:rPr>
      <w:i/>
      <w:iCs/>
      <w:color w:val="365F91" w:themeColor="accent1" w:themeShade="BF"/>
    </w:rPr>
  </w:style>
  <w:style w:type="character" w:styleId="IntenseReference">
    <w:name w:val="Intense Reference"/>
    <w:basedOn w:val="DefaultParagraphFont"/>
    <w:uiPriority w:val="32"/>
    <w:qFormat/>
    <w:rsid w:val="00D21A23"/>
    <w:rPr>
      <w:b/>
      <w:bCs/>
      <w:smallCaps/>
      <w:color w:val="365F91" w:themeColor="accent1" w:themeShade="BF"/>
      <w:spacing w:val="5"/>
    </w:rPr>
  </w:style>
  <w:style w:type="character" w:styleId="PlaceholderText">
    <w:name w:val="Placeholder Text"/>
    <w:basedOn w:val="DefaultParagraphFont"/>
    <w:uiPriority w:val="99"/>
    <w:semiHidden/>
    <w:rsid w:val="008673EB"/>
    <w:rPr>
      <w:color w:val="666666"/>
    </w:rPr>
  </w:style>
  <w:style w:type="paragraph" w:styleId="NoSpacing">
    <w:name w:val="No Spacing"/>
    <w:uiPriority w:val="1"/>
    <w:qFormat/>
    <w:rsid w:val="00074BE1"/>
    <w:pPr>
      <w:spacing w:after="0" w:line="240" w:lineRule="auto"/>
    </w:pPr>
  </w:style>
  <w:style w:type="character" w:customStyle="1" w:styleId="mord">
    <w:name w:val="mord"/>
    <w:basedOn w:val="DefaultParagraphFont"/>
    <w:rsid w:val="00292F2B"/>
  </w:style>
  <w:style w:type="character" w:customStyle="1" w:styleId="vlist-s">
    <w:name w:val="vlist-s"/>
    <w:basedOn w:val="DefaultParagraphFont"/>
    <w:rsid w:val="00292F2B"/>
  </w:style>
  <w:style w:type="character" w:styleId="CommentReference">
    <w:name w:val="annotation reference"/>
    <w:basedOn w:val="DefaultParagraphFont"/>
    <w:uiPriority w:val="99"/>
    <w:semiHidden/>
    <w:unhideWhenUsed/>
    <w:rsid w:val="003577E3"/>
    <w:rPr>
      <w:sz w:val="16"/>
      <w:szCs w:val="16"/>
    </w:rPr>
  </w:style>
  <w:style w:type="paragraph" w:styleId="CommentText">
    <w:name w:val="annotation text"/>
    <w:basedOn w:val="Normal"/>
    <w:link w:val="CommentTextChar"/>
    <w:uiPriority w:val="99"/>
    <w:semiHidden/>
    <w:unhideWhenUsed/>
    <w:rsid w:val="003577E3"/>
    <w:pPr>
      <w:spacing w:line="240" w:lineRule="auto"/>
    </w:pPr>
    <w:rPr>
      <w:sz w:val="20"/>
      <w:szCs w:val="18"/>
    </w:rPr>
  </w:style>
  <w:style w:type="character" w:customStyle="1" w:styleId="CommentTextChar">
    <w:name w:val="Comment Text Char"/>
    <w:basedOn w:val="DefaultParagraphFont"/>
    <w:link w:val="CommentText"/>
    <w:uiPriority w:val="99"/>
    <w:semiHidden/>
    <w:rsid w:val="003577E3"/>
    <w:rPr>
      <w:sz w:val="20"/>
      <w:szCs w:val="18"/>
    </w:rPr>
  </w:style>
  <w:style w:type="paragraph" w:styleId="CommentSubject">
    <w:name w:val="annotation subject"/>
    <w:basedOn w:val="CommentText"/>
    <w:next w:val="CommentText"/>
    <w:link w:val="CommentSubjectChar"/>
    <w:uiPriority w:val="99"/>
    <w:semiHidden/>
    <w:unhideWhenUsed/>
    <w:rsid w:val="003577E3"/>
    <w:rPr>
      <w:b/>
      <w:bCs/>
    </w:rPr>
  </w:style>
  <w:style w:type="character" w:customStyle="1" w:styleId="CommentSubjectChar">
    <w:name w:val="Comment Subject Char"/>
    <w:basedOn w:val="CommentTextChar"/>
    <w:link w:val="CommentSubject"/>
    <w:uiPriority w:val="99"/>
    <w:semiHidden/>
    <w:rsid w:val="003577E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765D-3A06-4D03-937B-F1AB7F21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2</cp:revision>
  <dcterms:created xsi:type="dcterms:W3CDTF">2026-06-04T15:21:00Z</dcterms:created>
  <dcterms:modified xsi:type="dcterms:W3CDTF">2026-06-04T15:21:00Z</dcterms:modified>
</cp:coreProperties>
</file>