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F25D84" w14:textId="77777777" w:rsidR="00B60E7B" w:rsidRDefault="001442DF" w:rsidP="006E4E09">
      <w:pPr>
        <w:spacing w:line="240" w:lineRule="auto"/>
        <w:jc w:val="center"/>
        <w:rPr>
          <w:rFonts w:ascii="Arial" w:eastAsia="Calibri" w:hAnsi="Arial" w:cs="Arial"/>
          <w:b/>
          <w:bCs/>
          <w:color w:val="000000" w:themeColor="text1"/>
          <w:szCs w:val="24"/>
          <w:lang w:eastAsia="en-PH"/>
        </w:rPr>
      </w:pPr>
      <w:r w:rsidRPr="006E4E09">
        <w:rPr>
          <w:rFonts w:ascii="Arial" w:eastAsia="Calibri" w:hAnsi="Arial" w:cs="Arial"/>
          <w:b/>
          <w:bCs/>
          <w:color w:val="000000" w:themeColor="text1"/>
          <w:szCs w:val="24"/>
          <w:lang w:eastAsia="en-PH"/>
        </w:rPr>
        <w:t xml:space="preserve">Pedagogical Beliefs and Teaching Practices of </w:t>
      </w:r>
    </w:p>
    <w:p w14:paraId="777816ED" w14:textId="25C4E783" w:rsidR="0010108F" w:rsidRPr="006E4E09" w:rsidRDefault="006E4E09" w:rsidP="006E4E09">
      <w:pPr>
        <w:spacing w:line="240" w:lineRule="auto"/>
        <w:jc w:val="center"/>
        <w:rPr>
          <w:rFonts w:ascii="Arial" w:eastAsia="Calibri" w:hAnsi="Arial" w:cs="Arial"/>
          <w:b/>
          <w:bCs/>
          <w:color w:val="000000" w:themeColor="text1"/>
          <w:szCs w:val="24"/>
          <w:lang w:eastAsia="en-PH"/>
        </w:rPr>
      </w:pPr>
      <w:r>
        <w:rPr>
          <w:rFonts w:ascii="Arial" w:eastAsia="Calibri" w:hAnsi="Arial" w:cs="Arial"/>
          <w:b/>
          <w:bCs/>
          <w:color w:val="000000" w:themeColor="text1"/>
          <w:szCs w:val="24"/>
          <w:lang w:eastAsia="en-PH"/>
        </w:rPr>
        <w:t/>
      </w:r>
      <w:r w:rsidR="001442DF" w:rsidRPr="006E4E09">
        <w:rPr>
          <w:rFonts w:ascii="Arial" w:eastAsia="Calibri" w:hAnsi="Arial" w:cs="Arial"/>
          <w:b/>
          <w:bCs/>
          <w:color w:val="000000" w:themeColor="text1"/>
          <w:szCs w:val="24"/>
          <w:lang w:eastAsia="en-PH"/>
        </w:rPr>
        <w:t xml:space="preserve"/>
      </w:r>
      <w:r w:rsidRPr="006E4E09">
        <w:rPr>
          <w:rFonts w:ascii="Arial" w:eastAsia="Calibri" w:hAnsi="Arial" w:cs="Arial"/>
          <w:b/>
          <w:bCs/>
          <w:color w:val="000000" w:themeColor="text1"/>
          <w:szCs w:val="24"/>
          <w:lang w:eastAsia="en-PH"/>
        </w:rPr>
        <w:t xml:space="preserve"/>
      </w:r>
      <w:r w:rsidR="001442DF" w:rsidRPr="006E4E09">
        <w:rPr>
          <w:rFonts w:ascii="Arial" w:eastAsia="Calibri" w:hAnsi="Arial" w:cs="Arial"/>
          <w:b/>
          <w:bCs/>
          <w:color w:val="000000" w:themeColor="text1"/>
          <w:szCs w:val="24"/>
          <w:lang w:eastAsia="en-PH"/>
        </w:rPr>
        <w:t/>
      </w:r>
    </w:p>
    <w:p w14:paraId="56537E8E" w14:textId="77777777" w:rsidR="00F5221F" w:rsidRDefault="001442DF" w:rsidP="006E4E09">
      <w:pPr>
        <w:spacing w:line="240" w:lineRule="auto"/>
        <w:jc w:val="center"/>
        <w:rPr>
          <w:rFonts w:ascii="Arial" w:eastAsia="Calibri" w:hAnsi="Arial" w:cs="Arial"/>
          <w:color w:val="000000" w:themeColor="text1"/>
          <w:szCs w:val="24"/>
          <w:lang w:eastAsia="en-PH"/>
        </w:rPr>
      </w:pPr>
      <w:r w:rsidRPr="006E4E09">
        <w:rPr>
          <w:rFonts w:ascii="Arial" w:eastAsia="Calibri" w:hAnsi="Arial" w:cs="Arial"/>
          <w:color w:val="000000" w:themeColor="text1"/>
          <w:szCs w:val="24"/>
          <w:lang w:eastAsia="en-PH"/>
        </w:rPr>
        <w:t/>
      </w:r>
      <w:r w:rsidR="00116FBB" w:rsidRPr="006E4E09">
        <w:rPr>
          <w:rFonts w:ascii="Arial" w:eastAsia="Calibri" w:hAnsi="Arial" w:cs="Arial"/>
          <w:color w:val="000000" w:themeColor="text1"/>
          <w:szCs w:val="24"/>
          <w:lang w:eastAsia="en-PH"/>
        </w:rPr>
        <w:t/>
      </w:r>
    </w:p>
    <w:p w14:paraId="1C9426D9" w14:textId="1FE26423" w:rsidR="006E4E09" w:rsidRDefault="006E4E09" w:rsidP="006E4E09">
      <w:pPr>
        <w:spacing w:line="240" w:lineRule="auto"/>
        <w:jc w:val="center"/>
        <w:rPr>
          <w:rFonts w:ascii="Arial" w:eastAsia="Calibri" w:hAnsi="Arial" w:cs="Arial"/>
          <w:color w:val="000000" w:themeColor="text1"/>
          <w:szCs w:val="24"/>
          <w:lang w:eastAsia="en-PH"/>
        </w:rPr>
      </w:pPr>
      <w:r>
        <w:rPr>
          <w:rFonts w:ascii="Arial" w:eastAsia="Calibri" w:hAnsi="Arial" w:cs="Arial"/>
          <w:color w:val="000000" w:themeColor="text1"/>
          <w:szCs w:val="24"/>
          <w:lang w:eastAsia="en-PH"/>
        </w:rPr>
        <w:t/>
      </w:r>
    </w:p>
    <w:p w14:paraId="2B5C59C3" w14:textId="40BC23FC" w:rsidR="006E4E09" w:rsidRDefault="006E4E09" w:rsidP="006E4E09">
      <w:pPr>
        <w:spacing w:line="240" w:lineRule="auto"/>
        <w:jc w:val="center"/>
        <w:rPr>
          <w:rFonts w:ascii="Arial" w:eastAsia="Calibri" w:hAnsi="Arial" w:cs="Arial"/>
          <w:color w:val="000000" w:themeColor="text1"/>
          <w:szCs w:val="24"/>
          <w:lang w:eastAsia="en-PH"/>
        </w:rPr>
      </w:pPr>
      <w:r>
        <w:rPr>
          <w:rFonts w:ascii="Arial" w:eastAsia="Calibri" w:hAnsi="Arial" w:cs="Arial"/>
          <w:color w:val="000000" w:themeColor="text1"/>
          <w:szCs w:val="24"/>
          <w:lang w:eastAsia="en-PH"/>
        </w:rPr>
        <w:t/>
      </w:r>
    </w:p>
    <w:p w14:paraId="57F63924" w14:textId="171393E1" w:rsidR="006E4E09" w:rsidRPr="006E4E09" w:rsidRDefault="006E4E09" w:rsidP="006E4E09">
      <w:pPr>
        <w:spacing w:line="240" w:lineRule="auto"/>
        <w:jc w:val="center"/>
        <w:rPr>
          <w:rFonts w:ascii="Arial" w:eastAsia="Calibri" w:hAnsi="Arial" w:cs="Arial"/>
          <w:color w:val="000000" w:themeColor="text1"/>
          <w:szCs w:val="24"/>
          <w:lang w:eastAsia="en-PH"/>
        </w:rPr>
      </w:pPr>
      <w:r>
        <w:rPr>
          <w:rFonts w:ascii="Arial" w:eastAsia="Calibri" w:hAnsi="Arial" w:cs="Arial"/>
          <w:color w:val="000000" w:themeColor="text1"/>
          <w:szCs w:val="24"/>
          <w:lang w:eastAsia="en-PH"/>
        </w:rPr>
        <w:t/>
      </w:r>
    </w:p>
    <w:p w14:paraId="5C2AEA92" w14:textId="77777777" w:rsidR="0010108F" w:rsidRPr="006E4E09" w:rsidRDefault="0010108F" w:rsidP="006E4E09">
      <w:pPr>
        <w:spacing w:line="240" w:lineRule="auto"/>
        <w:jc w:val="center"/>
        <w:rPr>
          <w:rFonts w:ascii="Arial" w:eastAsia="Calibri" w:hAnsi="Arial" w:cs="Arial"/>
          <w:color w:val="000000" w:themeColor="text1"/>
          <w:szCs w:val="24"/>
          <w:lang w:eastAsia="en-PH"/>
        </w:rPr>
      </w:pPr>
    </w:p>
    <w:p w14:paraId="45D16540" w14:textId="5F3ED37F" w:rsidR="000E48E5" w:rsidRPr="006E4E09" w:rsidRDefault="006E4E09" w:rsidP="006E4E09">
      <w:pPr>
        <w:spacing w:line="240" w:lineRule="auto"/>
        <w:jc w:val="center"/>
        <w:rPr>
          <w:rFonts w:ascii="Arial" w:eastAsia="Calibri" w:hAnsi="Arial" w:cs="Arial"/>
          <w:b/>
          <w:bCs/>
          <w:color w:val="000000" w:themeColor="text1"/>
          <w:szCs w:val="24"/>
          <w:lang w:eastAsia="en-PH"/>
        </w:rPr>
      </w:pPr>
      <w:r w:rsidRPr="006E4E09">
        <w:rPr>
          <w:rFonts w:ascii="Arial" w:eastAsia="Calibri" w:hAnsi="Arial" w:cs="Arial"/>
          <w:b/>
          <w:bCs/>
          <w:color w:val="000000" w:themeColor="text1"/>
          <w:szCs w:val="24"/>
          <w:lang w:eastAsia="en-PH"/>
        </w:rPr>
        <w:t>Abstract</w:t>
      </w:r>
    </w:p>
    <w:p w14:paraId="4802B399" w14:textId="77777777" w:rsidR="006E4E09" w:rsidRDefault="006E4E09" w:rsidP="006E4E09">
      <w:pPr>
        <w:spacing w:line="240" w:lineRule="auto"/>
        <w:ind w:firstLine="720"/>
        <w:jc w:val="center"/>
        <w:rPr>
          <w:rFonts w:ascii="Arial" w:eastAsia="Calibri" w:hAnsi="Arial" w:cs="Arial"/>
          <w:color w:val="000000" w:themeColor="text1"/>
          <w:szCs w:val="24"/>
          <w:lang w:eastAsia="en-PH"/>
        </w:rPr>
      </w:pPr>
    </w:p>
    <w:p w14:paraId="596DB39E" w14:textId="305A3CCA" w:rsidR="006E4E09" w:rsidRDefault="003931F7" w:rsidP="003931F7">
      <w:pPr>
        <w:spacing w:line="240" w:lineRule="auto"/>
        <w:jc w:val="both"/>
        <w:rPr>
          <w:rFonts w:ascii="Arial" w:eastAsia="Calibri" w:hAnsi="Arial" w:cs="Arial"/>
          <w:color w:val="000000" w:themeColor="text1"/>
          <w:szCs w:val="24"/>
          <w:lang w:eastAsia="en-PH"/>
        </w:rPr>
      </w:pPr>
      <w:r w:rsidRPr="003931F7">
        <w:rPr>
          <w:rFonts w:ascii="Arial" w:eastAsia="Calibri" w:hAnsi="Arial" w:cs="Arial"/>
          <w:color w:val="000000" w:themeColor="text1"/>
          <w:szCs w:val="24"/>
          <w:lang w:eastAsia="en-PH"/>
        </w:rPr>
        <w:t xml:space="preserve">This survey-correlational research was conducted to determine the pedagogical beliefs and teaching practices of </w:t>
      </w:r>
      <w:r w:rsidR="00C5193D">
        <w:rPr>
          <w:rFonts w:ascii="Arial" w:eastAsia="Calibri" w:hAnsi="Arial" w:cs="Arial"/>
          <w:color w:val="000000" w:themeColor="text1"/>
          <w:szCs w:val="24"/>
          <w:lang w:eastAsia="en-PH"/>
        </w:rPr>
        <w:t xml:space="preserve">31 </w:t>
      </w:r>
      <w:r w:rsidR="00C5193D" w:rsidRPr="003931F7">
        <w:rPr>
          <w:rFonts w:ascii="Arial" w:eastAsia="Calibri" w:hAnsi="Arial" w:cs="Arial"/>
          <w:color w:val="000000" w:themeColor="text1"/>
          <w:szCs w:val="24"/>
          <w:lang w:eastAsia="en-PH"/>
        </w:rPr>
        <w:t xml:space="preserve">public high school </w:t>
      </w:r>
      <w:r w:rsidRPr="003931F7">
        <w:rPr>
          <w:rFonts w:ascii="Arial" w:eastAsia="Calibri" w:hAnsi="Arial" w:cs="Arial"/>
          <w:color w:val="000000" w:themeColor="text1"/>
          <w:szCs w:val="24"/>
          <w:lang w:eastAsia="en-PH"/>
        </w:rPr>
        <w:t xml:space="preserve">science teachers </w:t>
      </w:r>
      <w:r w:rsidR="00C5193D" w:rsidRPr="003931F7">
        <w:rPr>
          <w:rFonts w:ascii="Arial" w:eastAsia="Calibri" w:hAnsi="Arial" w:cs="Arial"/>
          <w:color w:val="000000" w:themeColor="text1"/>
          <w:szCs w:val="24"/>
          <w:lang w:eastAsia="en-PH"/>
        </w:rPr>
        <w:t>in the Municipality of Barotac Nuevo, Province of Iloilo</w:t>
      </w:r>
      <w:r w:rsidR="00C5193D">
        <w:rPr>
          <w:rFonts w:ascii="Arial" w:eastAsia="Calibri" w:hAnsi="Arial" w:cs="Arial"/>
          <w:color w:val="000000" w:themeColor="text1"/>
          <w:szCs w:val="24"/>
          <w:lang w:eastAsia="en-PH"/>
        </w:rPr>
        <w:t>, Philippines</w:t>
      </w:r>
      <w:r w:rsidRPr="003931F7">
        <w:rPr>
          <w:rFonts w:ascii="Arial" w:eastAsia="Calibri" w:hAnsi="Arial" w:cs="Arial"/>
          <w:color w:val="000000" w:themeColor="text1"/>
          <w:szCs w:val="24"/>
          <w:lang w:eastAsia="en-PH"/>
        </w:rPr>
        <w:t xml:space="preserve">. Additionally, it identified if significant difference </w:t>
      </w:r>
      <w:r w:rsidRPr="003931F7">
        <w:rPr>
          <w:rFonts w:ascii="Arial" w:eastAsia="Calibri" w:hAnsi="Arial" w:cs="Arial"/>
          <w:color w:val="000000" w:themeColor="text1"/>
          <w:szCs w:val="24"/>
          <w:lang w:eastAsia="en-PH"/>
        </w:rPr>
        <w:t>exists</w:t>
      </w:r>
      <w:r w:rsidRPr="003931F7">
        <w:rPr>
          <w:rFonts w:ascii="Arial" w:eastAsia="Calibri" w:hAnsi="Arial" w:cs="Arial"/>
          <w:color w:val="000000" w:themeColor="text1"/>
          <w:szCs w:val="24"/>
          <w:lang w:eastAsia="en-PH"/>
        </w:rPr>
        <w:t xml:space="preserve"> in the pedagogical beliefs and teaching practices of science teachers when they are grouped according to sex, age, number of years in teaching science, and frequency with which science was taught. Moreover, this study also determined if there is a significant relationship between the pedagogical beliefs and teaching practices of science teachers. The participants were selected using census or a full population sampling technique.</w:t>
      </w:r>
      <w:r>
        <w:rPr>
          <w:rFonts w:ascii="Arial" w:eastAsia="Calibri" w:hAnsi="Arial" w:cs="Arial"/>
          <w:color w:val="000000" w:themeColor="text1"/>
          <w:szCs w:val="24"/>
          <w:lang w:eastAsia="en-PH"/>
        </w:rPr>
        <w:t xml:space="preserve"> </w:t>
      </w:r>
      <w:r w:rsidRPr="003931F7">
        <w:rPr>
          <w:rFonts w:ascii="Arial" w:eastAsia="Calibri" w:hAnsi="Arial" w:cs="Arial"/>
          <w:color w:val="000000" w:themeColor="text1"/>
          <w:szCs w:val="24"/>
          <w:lang w:eastAsia="en-PH"/>
        </w:rPr>
        <w:t>The statistical tools used in the study were frequency count, mean, standard deviation, Mann-Whitney U test, Kruskal Wallis H test, and Spearman correlation coefficient. All inferential tests were set at .05 level of significance.</w:t>
      </w:r>
      <w:r>
        <w:rPr>
          <w:rFonts w:ascii="Arial" w:eastAsia="Calibri" w:hAnsi="Arial" w:cs="Arial"/>
          <w:color w:val="000000" w:themeColor="text1"/>
          <w:szCs w:val="24"/>
          <w:lang w:eastAsia="en-PH"/>
        </w:rPr>
        <w:t xml:space="preserve"> The results showed that t</w:t>
      </w:r>
      <w:r w:rsidRPr="003931F7">
        <w:rPr>
          <w:rFonts w:ascii="Arial" w:eastAsia="Calibri" w:hAnsi="Arial" w:cs="Arial"/>
          <w:color w:val="000000" w:themeColor="text1"/>
          <w:szCs w:val="24"/>
          <w:lang w:eastAsia="en-PH"/>
        </w:rPr>
        <w:t>he levels of pedagogical beliefs of science teachers as a whole and in terms of direct transmission beliefs and constructivist beliefs were high.</w:t>
      </w:r>
      <w:r>
        <w:rPr>
          <w:rFonts w:ascii="Arial" w:eastAsia="Calibri" w:hAnsi="Arial" w:cs="Arial"/>
          <w:color w:val="000000" w:themeColor="text1"/>
          <w:szCs w:val="24"/>
          <w:lang w:eastAsia="en-PH"/>
        </w:rPr>
        <w:t xml:space="preserve"> Further, t</w:t>
      </w:r>
      <w:r w:rsidRPr="003931F7">
        <w:rPr>
          <w:rFonts w:ascii="Arial" w:eastAsia="Calibri" w:hAnsi="Arial" w:cs="Arial"/>
          <w:color w:val="000000" w:themeColor="text1"/>
          <w:szCs w:val="24"/>
          <w:lang w:eastAsia="en-PH"/>
        </w:rPr>
        <w:t>he levels of direct transmission beliefs and constructivist beliefs of science teachers when grouped as to sex, age, number of years in teaching science, and frequency with which science was taught were high.</w:t>
      </w:r>
      <w:r>
        <w:rPr>
          <w:rFonts w:ascii="Arial" w:eastAsia="Calibri" w:hAnsi="Arial" w:cs="Arial"/>
          <w:color w:val="000000" w:themeColor="text1"/>
          <w:szCs w:val="24"/>
          <w:lang w:eastAsia="en-PH"/>
        </w:rPr>
        <w:t xml:space="preserve"> Moreover, t</w:t>
      </w:r>
      <w:r w:rsidRPr="003931F7">
        <w:rPr>
          <w:rFonts w:ascii="Arial" w:eastAsia="Calibri" w:hAnsi="Arial" w:cs="Arial"/>
          <w:color w:val="000000" w:themeColor="text1"/>
          <w:szCs w:val="24"/>
          <w:lang w:eastAsia="en-PH"/>
        </w:rPr>
        <w:t>he levels of teaching practices of science teachers as a whole and in terms of data collection and analyses, critique, argumentation, and explanation, modelling, traditional instruction, and prior knowledge were high, while in terms of instigating and investigation was moderate.</w:t>
      </w:r>
      <w:r>
        <w:rPr>
          <w:rFonts w:ascii="Arial" w:eastAsia="Calibri" w:hAnsi="Arial" w:cs="Arial"/>
          <w:color w:val="000000" w:themeColor="text1"/>
          <w:szCs w:val="24"/>
          <w:lang w:eastAsia="en-PH"/>
        </w:rPr>
        <w:t xml:space="preserve"> In addition, t</w:t>
      </w:r>
      <w:r w:rsidRPr="003931F7">
        <w:rPr>
          <w:rFonts w:ascii="Arial" w:eastAsia="Calibri" w:hAnsi="Arial" w:cs="Arial"/>
          <w:color w:val="000000" w:themeColor="text1"/>
          <w:szCs w:val="24"/>
          <w:lang w:eastAsia="en-PH"/>
        </w:rPr>
        <w:t>he levels of teaching practices of science teachers in terms of data collection and analyses, critique, argumentation, and explanation, modelling, traditional instruction, and prior knowledge when grouped as to sex, age, number of years in teaching science, and frequency with which science was taught were high, while in terms of instigating and investigation was moderate.</w:t>
      </w:r>
      <w:r>
        <w:rPr>
          <w:rFonts w:ascii="Arial" w:eastAsia="Calibri" w:hAnsi="Arial" w:cs="Arial"/>
          <w:color w:val="000000" w:themeColor="text1"/>
          <w:szCs w:val="24"/>
          <w:lang w:eastAsia="en-PH"/>
        </w:rPr>
        <w:t xml:space="preserve"> The results also showed that t</w:t>
      </w:r>
      <w:r w:rsidRPr="003931F7">
        <w:rPr>
          <w:rFonts w:ascii="Arial" w:eastAsia="Calibri" w:hAnsi="Arial" w:cs="Arial"/>
          <w:color w:val="000000" w:themeColor="text1"/>
          <w:szCs w:val="24"/>
          <w:lang w:eastAsia="en-PH"/>
        </w:rPr>
        <w:t xml:space="preserve">here is a significant difference in the direct transmission beliefs of science teacher when grouped as to age; however, there is no significant difference when grouped as to sex, number of years in teaching science, and frequency with which science was taught. Further, there is no significant difference in the constructivist beliefs of science teacher across all demographic factors. </w:t>
      </w:r>
      <w:r>
        <w:rPr>
          <w:rFonts w:ascii="Arial" w:eastAsia="Calibri" w:hAnsi="Arial" w:cs="Arial"/>
          <w:color w:val="000000" w:themeColor="text1"/>
          <w:szCs w:val="24"/>
          <w:lang w:eastAsia="en-PH"/>
        </w:rPr>
        <w:t>Also, t</w:t>
      </w:r>
      <w:r w:rsidRPr="003931F7">
        <w:rPr>
          <w:rFonts w:ascii="Arial" w:eastAsia="Calibri" w:hAnsi="Arial" w:cs="Arial"/>
          <w:color w:val="000000" w:themeColor="text1"/>
          <w:szCs w:val="24"/>
          <w:lang w:eastAsia="en-PH"/>
        </w:rPr>
        <w:t>here is a significant difference in the teaching practices of science teachers in terms of data collection and analyses when grouped as to sex; however, there is no significant difference when grouped as to age, number of years in teaching science, and frequency with which science was taught. Moreover, there is no significant difference in the teaching practices of science teachers in terms of critique, argumentation, and explanation, modelling, traditional instruction, and prior knowledge across all demographic factors.</w:t>
      </w:r>
      <w:r>
        <w:rPr>
          <w:rFonts w:ascii="Arial" w:eastAsia="Calibri" w:hAnsi="Arial" w:cs="Arial"/>
          <w:color w:val="000000" w:themeColor="text1"/>
          <w:szCs w:val="24"/>
          <w:lang w:eastAsia="en-PH"/>
        </w:rPr>
        <w:t xml:space="preserve"> Lastly, t</w:t>
      </w:r>
      <w:r w:rsidRPr="003931F7">
        <w:rPr>
          <w:rFonts w:ascii="Arial" w:eastAsia="Calibri" w:hAnsi="Arial" w:cs="Arial"/>
          <w:color w:val="000000" w:themeColor="text1"/>
          <w:szCs w:val="24"/>
          <w:lang w:eastAsia="en-PH"/>
        </w:rPr>
        <w:t xml:space="preserve">here is a </w:t>
      </w:r>
      <w:r w:rsidRPr="003931F7">
        <w:rPr>
          <w:rFonts w:ascii="Arial" w:eastAsia="Calibri" w:hAnsi="Arial" w:cs="Arial"/>
          <w:color w:val="000000" w:themeColor="text1"/>
          <w:szCs w:val="24"/>
          <w:lang w:eastAsia="en-PH"/>
        </w:rPr>
        <w:lastRenderedPageBreak/>
        <w:t>significant relationship between pedagogical beliefs as a whole and teaching practices as a whole of science teachers. Specifically, the categories of pedagogical beliefs and teaching practices with significant relationship were direct transmission beliefs and instigating and investigation, direct transmission beliefs and modelling, direct transmission beliefs and traditional instruction, direct transmission beliefs and prior knowledge, and constructivist beliefs and traditional instruction.</w:t>
      </w:r>
    </w:p>
    <w:p w14:paraId="00714FE6" w14:textId="77777777" w:rsidR="003931F7" w:rsidRDefault="003931F7" w:rsidP="003931F7">
      <w:pPr>
        <w:spacing w:line="240" w:lineRule="auto"/>
        <w:jc w:val="both"/>
        <w:rPr>
          <w:rFonts w:ascii="Arial" w:eastAsia="Calibri" w:hAnsi="Arial" w:cs="Arial"/>
          <w:color w:val="000000" w:themeColor="text1"/>
          <w:szCs w:val="24"/>
          <w:lang w:eastAsia="en-PH"/>
        </w:rPr>
      </w:pPr>
    </w:p>
    <w:p w14:paraId="6EB4155E" w14:textId="47236875" w:rsidR="003931F7" w:rsidRDefault="003931F7" w:rsidP="003931F7">
      <w:pPr>
        <w:spacing w:line="240" w:lineRule="auto"/>
        <w:jc w:val="both"/>
        <w:rPr>
          <w:rFonts w:ascii="Arial" w:eastAsia="Calibri" w:hAnsi="Arial" w:cs="Arial"/>
          <w:color w:val="000000" w:themeColor="text1"/>
          <w:szCs w:val="24"/>
          <w:lang w:eastAsia="en-PH"/>
        </w:rPr>
      </w:pPr>
      <w:r>
        <w:rPr>
          <w:rFonts w:ascii="Arial" w:eastAsia="Calibri" w:hAnsi="Arial" w:cs="Arial"/>
          <w:color w:val="000000" w:themeColor="text1"/>
          <w:szCs w:val="24"/>
          <w:lang w:eastAsia="en-PH"/>
        </w:rPr>
        <w:t xml:space="preserve">Keywords: </w:t>
      </w:r>
      <w:r w:rsidRPr="003931F7">
        <w:rPr>
          <w:rFonts w:ascii="Arial" w:eastAsia="Calibri" w:hAnsi="Arial" w:cs="Arial"/>
          <w:i/>
          <w:iCs/>
          <w:color w:val="000000" w:themeColor="text1"/>
          <w:szCs w:val="24"/>
          <w:lang w:eastAsia="en-PH"/>
        </w:rPr>
        <w:t>pedagogical beliefs, teaching practices, high school science teachers</w:t>
      </w:r>
      <w:r w:rsidR="00CE58FE">
        <w:rPr>
          <w:rFonts w:ascii="Arial" w:eastAsia="Calibri" w:hAnsi="Arial" w:cs="Arial"/>
          <w:i/>
          <w:iCs/>
          <w:color w:val="000000" w:themeColor="text1"/>
          <w:szCs w:val="24"/>
          <w:lang w:eastAsia="en-PH"/>
        </w:rPr>
        <w:t>, Iloilo, Philippines</w:t>
      </w:r>
    </w:p>
    <w:p w14:paraId="23BC16B3" w14:textId="77777777" w:rsidR="006E4E09" w:rsidRPr="006E4E09" w:rsidRDefault="006E4E09" w:rsidP="006E4E09">
      <w:pPr>
        <w:spacing w:line="240" w:lineRule="auto"/>
        <w:ind w:firstLine="720"/>
        <w:jc w:val="center"/>
        <w:rPr>
          <w:rFonts w:ascii="Arial" w:eastAsia="Calibri" w:hAnsi="Arial" w:cs="Arial"/>
          <w:color w:val="000000" w:themeColor="text1"/>
          <w:szCs w:val="24"/>
          <w:lang w:eastAsia="en-PH"/>
        </w:rPr>
      </w:pPr>
    </w:p>
    <w:p w14:paraId="59F26A3C" w14:textId="3A7636AA" w:rsidR="000E48E5" w:rsidRPr="006E4E09" w:rsidRDefault="006E4E09" w:rsidP="006E4E09">
      <w:pPr>
        <w:spacing w:line="240" w:lineRule="auto"/>
        <w:rPr>
          <w:rFonts w:ascii="Arial" w:eastAsia="Calibri" w:hAnsi="Arial" w:cs="Arial"/>
          <w:b/>
          <w:bCs/>
          <w:iCs/>
          <w:color w:val="000000" w:themeColor="text1"/>
          <w:szCs w:val="24"/>
          <w:lang w:eastAsia="en-PH"/>
        </w:rPr>
      </w:pPr>
      <w:r w:rsidRPr="006E4E09">
        <w:rPr>
          <w:rFonts w:ascii="Arial" w:eastAsia="Calibri" w:hAnsi="Arial" w:cs="Arial"/>
          <w:b/>
          <w:bCs/>
          <w:iCs/>
          <w:color w:val="000000" w:themeColor="text1"/>
          <w:szCs w:val="24"/>
          <w:lang w:eastAsia="en-PH"/>
        </w:rPr>
        <w:t>Introduction</w:t>
      </w:r>
    </w:p>
    <w:p w14:paraId="43E254C4" w14:textId="2BA89C9C" w:rsidR="00091CB0" w:rsidRPr="006E4E09" w:rsidRDefault="00091CB0" w:rsidP="00CD6F6B">
      <w:pPr>
        <w:spacing w:line="240" w:lineRule="auto"/>
        <w:ind w:firstLine="720"/>
        <w:jc w:val="both"/>
        <w:rPr>
          <w:rFonts w:ascii="Arial" w:hAnsi="Arial" w:cs="Arial"/>
          <w:color w:val="000000" w:themeColor="text1"/>
          <w:szCs w:val="24"/>
        </w:rPr>
      </w:pPr>
      <w:r w:rsidRPr="006E4E09">
        <w:rPr>
          <w:rFonts w:ascii="Arial" w:hAnsi="Arial" w:cs="Arial"/>
          <w:color w:val="000000" w:themeColor="text1"/>
          <w:szCs w:val="24"/>
        </w:rPr>
        <w:t>Science is the greatest achievement of human civilization and the driving force behind technical innovation and progress. The first three industrial revolutions that had previously occurred clearly defined this. The foundation of a more developed way of life and human civilization are greatly impacted by the emergence of new technology. The improvement of our local and global communities is significantly impacted by science education. As a result, numerous nations are making significant investments in research and technology (</w:t>
      </w:r>
      <w:proofErr w:type="spellStart"/>
      <w:r w:rsidRPr="006E4E09">
        <w:rPr>
          <w:rFonts w:ascii="Arial" w:hAnsi="Arial" w:cs="Arial"/>
          <w:color w:val="000000" w:themeColor="text1"/>
          <w:szCs w:val="24"/>
        </w:rPr>
        <w:t>Ligado</w:t>
      </w:r>
      <w:proofErr w:type="spellEnd"/>
      <w:r w:rsidRPr="006E4E09">
        <w:rPr>
          <w:rFonts w:ascii="Arial" w:hAnsi="Arial" w:cs="Arial"/>
          <w:color w:val="000000" w:themeColor="text1"/>
          <w:szCs w:val="24"/>
        </w:rPr>
        <w:t>, Guray</w:t>
      </w:r>
      <w:r w:rsidR="00F52385" w:rsidRPr="006E4E09">
        <w:rPr>
          <w:rFonts w:ascii="Arial" w:hAnsi="Arial" w:cs="Arial"/>
          <w:color w:val="000000" w:themeColor="text1"/>
          <w:szCs w:val="24"/>
        </w:rPr>
        <w:t xml:space="preserve">, </w:t>
      </w:r>
      <w:r w:rsidR="002D0308">
        <w:rPr>
          <w:rFonts w:ascii="Arial" w:hAnsi="Arial" w:cs="Arial"/>
          <w:color w:val="000000" w:themeColor="text1"/>
          <w:szCs w:val="24"/>
        </w:rPr>
        <w:t>and</w:t>
      </w:r>
      <w:r w:rsidRPr="006E4E09">
        <w:rPr>
          <w:rFonts w:ascii="Arial" w:hAnsi="Arial" w:cs="Arial"/>
          <w:color w:val="000000" w:themeColor="text1"/>
          <w:szCs w:val="24"/>
        </w:rPr>
        <w:t xml:space="preserve"> Bautista, 2022).</w:t>
      </w:r>
    </w:p>
    <w:p w14:paraId="5CDABC4B" w14:textId="77777777" w:rsidR="00091CB0" w:rsidRPr="006E4E09" w:rsidRDefault="00091CB0" w:rsidP="00CD6F6B">
      <w:pPr>
        <w:spacing w:line="240" w:lineRule="auto"/>
        <w:ind w:firstLine="720"/>
        <w:jc w:val="both"/>
        <w:rPr>
          <w:rFonts w:ascii="Arial" w:hAnsi="Arial" w:cs="Arial"/>
          <w:color w:val="000000" w:themeColor="text1"/>
          <w:szCs w:val="24"/>
        </w:rPr>
      </w:pPr>
      <w:r w:rsidRPr="006E4E09">
        <w:rPr>
          <w:rFonts w:ascii="Arial" w:hAnsi="Arial" w:cs="Arial"/>
          <w:color w:val="000000" w:themeColor="text1"/>
          <w:szCs w:val="24"/>
        </w:rPr>
        <w:t xml:space="preserve">Complex and advanced sciences are built on the foundation of elementary science. Their everyday activities with completing assignments and resolving issues are where this education starts. Learning becomes more interesting when real-world scenarios are present to deal with and natural phenomena are studied through experimentation, direct observation, and other methods. As a result, teachers and students alike gain new skills (Cherry, 2019). </w:t>
      </w:r>
    </w:p>
    <w:p w14:paraId="4E7661F6" w14:textId="77777777" w:rsidR="00252E73" w:rsidRPr="006E4E09" w:rsidRDefault="00DE291F" w:rsidP="00CD6F6B">
      <w:pPr>
        <w:spacing w:line="240" w:lineRule="auto"/>
        <w:ind w:firstLine="720"/>
        <w:jc w:val="both"/>
        <w:rPr>
          <w:rFonts w:ascii="Arial" w:hAnsi="Arial" w:cs="Arial"/>
          <w:color w:val="000000" w:themeColor="text1"/>
          <w:szCs w:val="24"/>
        </w:rPr>
      </w:pPr>
      <w:r w:rsidRPr="006E4E09">
        <w:rPr>
          <w:rFonts w:ascii="Arial" w:hAnsi="Arial" w:cs="Arial"/>
          <w:color w:val="000000" w:themeColor="text1"/>
          <w:szCs w:val="24"/>
        </w:rPr>
        <w:t>In the Philippines, most proponents of increasing the science course work argue on the basis of the assumption that one cannot teach what one does not understand. Science teachers need to develop pedagogical beliefs related to teaching and learning practices known to be associated with better student learning. Research has shown that these pedagogical beliefs guide how teachers plan for their classroom activities and shape the teachers’ cognitions and behaviors while in the classroom. But teacher beliefs are often unconscious, stable and resistant to change. It is not surprising therefore, that many advocates of teacher development have emphasized the need to focus on teacher beliefs in the processes of educational reforms. This push has certainly applied to the area of science education reform.</w:t>
      </w:r>
    </w:p>
    <w:p w14:paraId="2E98F69B" w14:textId="77777777" w:rsidR="00754DFC" w:rsidRPr="006E4E09" w:rsidRDefault="00252E73" w:rsidP="00CD6F6B">
      <w:pPr>
        <w:spacing w:line="240" w:lineRule="auto"/>
        <w:jc w:val="both"/>
        <w:rPr>
          <w:rFonts w:ascii="Arial" w:hAnsi="Arial" w:cs="Arial"/>
          <w:color w:val="000000" w:themeColor="text1"/>
          <w:szCs w:val="24"/>
        </w:rPr>
      </w:pPr>
      <w:r w:rsidRPr="006E4E09">
        <w:rPr>
          <w:rFonts w:ascii="Arial" w:hAnsi="Arial" w:cs="Arial"/>
          <w:color w:val="000000" w:themeColor="text1"/>
          <w:szCs w:val="24"/>
        </w:rPr>
        <w:t xml:space="preserve">    </w:t>
      </w:r>
      <w:r w:rsidR="00BA791F" w:rsidRPr="006E4E09">
        <w:rPr>
          <w:rFonts w:ascii="Arial" w:hAnsi="Arial" w:cs="Arial"/>
          <w:color w:val="000000" w:themeColor="text1"/>
          <w:szCs w:val="24"/>
          <w:shd w:val="clear" w:color="auto" w:fill="FFFFFF"/>
        </w:rPr>
        <w:t>This research confronts a pressing issue regarding the pedagogical beliefs of science teachers in the Philippines, particularly how these beliefs influence teaching practices and student learning outcomes. </w:t>
      </w:r>
      <w:r w:rsidR="00DE291F" w:rsidRPr="006E4E09">
        <w:rPr>
          <w:rFonts w:ascii="Arial" w:hAnsi="Arial" w:cs="Arial"/>
          <w:color w:val="000000" w:themeColor="text1"/>
          <w:szCs w:val="24"/>
        </w:rPr>
        <w:t>T</w:t>
      </w:r>
      <w:r w:rsidR="00BA791F" w:rsidRPr="006E4E09">
        <w:rPr>
          <w:rFonts w:ascii="Arial" w:hAnsi="Arial" w:cs="Arial"/>
          <w:color w:val="000000" w:themeColor="text1"/>
          <w:szCs w:val="24"/>
        </w:rPr>
        <w:t>here is a lack of rese</w:t>
      </w:r>
      <w:r w:rsidRPr="006E4E09">
        <w:rPr>
          <w:rFonts w:ascii="Arial" w:hAnsi="Arial" w:cs="Arial"/>
          <w:color w:val="000000" w:themeColor="text1"/>
          <w:szCs w:val="24"/>
        </w:rPr>
        <w:t xml:space="preserve">arch on the specific connection </w:t>
      </w:r>
      <w:r w:rsidR="00BA791F" w:rsidRPr="006E4E09">
        <w:rPr>
          <w:rFonts w:ascii="Arial" w:hAnsi="Arial" w:cs="Arial"/>
          <w:color w:val="000000" w:themeColor="text1"/>
          <w:szCs w:val="24"/>
        </w:rPr>
        <w:t xml:space="preserve">between teachers' beliefs and the </w:t>
      </w:r>
      <w:r w:rsidR="00DE291F" w:rsidRPr="006E4E09">
        <w:rPr>
          <w:rFonts w:ascii="Arial" w:hAnsi="Arial" w:cs="Arial"/>
          <w:color w:val="000000" w:themeColor="text1"/>
          <w:szCs w:val="24"/>
        </w:rPr>
        <w:t xml:space="preserve">current basic </w:t>
      </w:r>
      <w:r w:rsidR="002E1A1E" w:rsidRPr="006E4E09">
        <w:rPr>
          <w:rFonts w:ascii="Arial" w:hAnsi="Arial" w:cs="Arial"/>
          <w:color w:val="000000" w:themeColor="text1"/>
          <w:szCs w:val="24"/>
        </w:rPr>
        <w:t xml:space="preserve">science </w:t>
      </w:r>
      <w:r w:rsidR="00DE291F" w:rsidRPr="006E4E09">
        <w:rPr>
          <w:rFonts w:ascii="Arial" w:hAnsi="Arial" w:cs="Arial"/>
          <w:color w:val="000000" w:themeColor="text1"/>
          <w:szCs w:val="24"/>
        </w:rPr>
        <w:t>education</w:t>
      </w:r>
      <w:r w:rsidR="002E1A1E" w:rsidRPr="006E4E09">
        <w:rPr>
          <w:rFonts w:ascii="Arial" w:hAnsi="Arial" w:cs="Arial"/>
          <w:color w:val="000000" w:themeColor="text1"/>
          <w:szCs w:val="24"/>
        </w:rPr>
        <w:t xml:space="preserve"> curriculum</w:t>
      </w:r>
      <w:r w:rsidR="00BA791F" w:rsidRPr="006E4E09">
        <w:rPr>
          <w:rFonts w:ascii="Arial" w:hAnsi="Arial" w:cs="Arial"/>
          <w:color w:val="000000" w:themeColor="text1"/>
          <w:szCs w:val="24"/>
        </w:rPr>
        <w:t xml:space="preserve">. Additionally, there is a need for more studies that examine the challenges and opportunities for teachers to adapt their pedagogical beliefs to the evolving needs of the </w:t>
      </w:r>
      <w:r w:rsidR="002E1A1E" w:rsidRPr="006E4E09">
        <w:rPr>
          <w:rFonts w:ascii="Arial" w:hAnsi="Arial" w:cs="Arial"/>
          <w:color w:val="000000" w:themeColor="text1"/>
          <w:szCs w:val="24"/>
        </w:rPr>
        <w:t xml:space="preserve">science </w:t>
      </w:r>
      <w:r w:rsidR="00BA791F" w:rsidRPr="006E4E09">
        <w:rPr>
          <w:rFonts w:ascii="Arial" w:hAnsi="Arial" w:cs="Arial"/>
          <w:color w:val="000000" w:themeColor="text1"/>
          <w:szCs w:val="24"/>
        </w:rPr>
        <w:t>curriculum and the diverse student population. </w:t>
      </w:r>
    </w:p>
    <w:p w14:paraId="3D3962CA" w14:textId="3A132F14" w:rsidR="0073487E" w:rsidRPr="006E4E09" w:rsidRDefault="0073487E" w:rsidP="00CD6F6B">
      <w:pPr>
        <w:spacing w:line="240" w:lineRule="auto"/>
        <w:jc w:val="both"/>
        <w:rPr>
          <w:rFonts w:ascii="Arial" w:hAnsi="Arial" w:cs="Arial"/>
          <w:color w:val="000000" w:themeColor="text1"/>
          <w:szCs w:val="24"/>
        </w:rPr>
      </w:pPr>
      <w:r w:rsidRPr="006E4E09">
        <w:rPr>
          <w:rFonts w:ascii="Arial" w:hAnsi="Arial" w:cs="Arial"/>
          <w:color w:val="000000" w:themeColor="text1"/>
          <w:szCs w:val="24"/>
        </w:rPr>
        <w:t xml:space="preserve">   In educational settings, pedagogical belief is defined beliefs as “one’s convictions, philosophy, tenets, or opinions about teaching and learning.” Teacher </w:t>
      </w:r>
      <w:r w:rsidRPr="006E4E09">
        <w:rPr>
          <w:rFonts w:ascii="Arial" w:hAnsi="Arial" w:cs="Arial"/>
          <w:color w:val="000000" w:themeColor="text1"/>
          <w:szCs w:val="24"/>
        </w:rPr>
        <w:lastRenderedPageBreak/>
        <w:t xml:space="preserve">beliefs about learning and teaching have been found to shape teachers’ </w:t>
      </w:r>
      <w:r w:rsidR="00252E73" w:rsidRPr="006E4E09">
        <w:rPr>
          <w:rFonts w:ascii="Arial" w:hAnsi="Arial" w:cs="Arial"/>
          <w:color w:val="000000" w:themeColor="text1"/>
          <w:szCs w:val="24"/>
        </w:rPr>
        <w:t>practices;</w:t>
      </w:r>
      <w:r w:rsidRPr="006E4E09">
        <w:rPr>
          <w:rFonts w:ascii="Arial" w:hAnsi="Arial" w:cs="Arial"/>
          <w:color w:val="000000" w:themeColor="text1"/>
          <w:szCs w:val="24"/>
        </w:rPr>
        <w:t xml:space="preserve"> </w:t>
      </w:r>
      <w:r w:rsidR="00252E73" w:rsidRPr="006E4E09">
        <w:rPr>
          <w:rFonts w:ascii="Arial" w:hAnsi="Arial" w:cs="Arial"/>
          <w:color w:val="000000" w:themeColor="text1"/>
          <w:szCs w:val="24"/>
        </w:rPr>
        <w:t>this means that t</w:t>
      </w:r>
      <w:r w:rsidRPr="006E4E09">
        <w:rPr>
          <w:rFonts w:ascii="Arial" w:hAnsi="Arial" w:cs="Arial"/>
          <w:color w:val="000000" w:themeColor="text1"/>
          <w:szCs w:val="24"/>
        </w:rPr>
        <w:t>he concept of pedagogical belief is tied up with specific teaching practices. The teacher’s pedagogical beliefs, which influences their pedagogical reasoning, are essential determinants of the learning outcomes, and therefore necessitates that teachers need to undertake more pedagogical reasoning in the planning of their assessment for learning activities in order to integrate adopt and use appropriate assessment tools and methods. Furthermore, literature showed that employing different assessment of learning formats (Sari et al., 2020) springs from the belief and knowledge of the learners’ di</w:t>
      </w:r>
      <w:r w:rsidR="00F52385" w:rsidRPr="006E4E09">
        <w:rPr>
          <w:rFonts w:ascii="Arial" w:hAnsi="Arial" w:cs="Arial"/>
          <w:color w:val="000000" w:themeColor="text1"/>
          <w:szCs w:val="24"/>
        </w:rPr>
        <w:t>ff</w:t>
      </w:r>
      <w:r w:rsidR="004D1C7E" w:rsidRPr="006E4E09">
        <w:rPr>
          <w:rFonts w:ascii="Arial" w:hAnsi="Arial" w:cs="Arial"/>
          <w:color w:val="000000" w:themeColor="text1"/>
          <w:szCs w:val="24"/>
        </w:rPr>
        <w:t>erent learning styles (</w:t>
      </w:r>
      <w:proofErr w:type="spellStart"/>
      <w:r w:rsidR="004D1C7E" w:rsidRPr="006E4E09">
        <w:rPr>
          <w:rFonts w:ascii="Arial" w:hAnsi="Arial" w:cs="Arial"/>
          <w:color w:val="000000" w:themeColor="text1"/>
          <w:szCs w:val="24"/>
        </w:rPr>
        <w:t>Kanli</w:t>
      </w:r>
      <w:proofErr w:type="spellEnd"/>
      <w:r w:rsidR="004D1C7E" w:rsidRPr="006E4E09">
        <w:rPr>
          <w:rFonts w:ascii="Arial" w:hAnsi="Arial" w:cs="Arial"/>
          <w:color w:val="000000" w:themeColor="text1"/>
          <w:szCs w:val="24"/>
        </w:rPr>
        <w:t xml:space="preserve"> </w:t>
      </w:r>
      <w:r w:rsidR="002D0308">
        <w:rPr>
          <w:rFonts w:ascii="Arial" w:hAnsi="Arial" w:cs="Arial"/>
          <w:color w:val="000000" w:themeColor="text1"/>
          <w:szCs w:val="24"/>
        </w:rPr>
        <w:t>and</w:t>
      </w:r>
      <w:r w:rsidRPr="006E4E09">
        <w:rPr>
          <w:rFonts w:ascii="Arial" w:hAnsi="Arial" w:cs="Arial"/>
          <w:color w:val="000000" w:themeColor="text1"/>
          <w:szCs w:val="24"/>
        </w:rPr>
        <w:t xml:space="preserve"> </w:t>
      </w:r>
      <w:proofErr w:type="spellStart"/>
      <w:r w:rsidRPr="006E4E09">
        <w:rPr>
          <w:rFonts w:ascii="Arial" w:hAnsi="Arial" w:cs="Arial"/>
          <w:color w:val="000000" w:themeColor="text1"/>
          <w:szCs w:val="24"/>
        </w:rPr>
        <w:t>Ilican</w:t>
      </w:r>
      <w:proofErr w:type="spellEnd"/>
      <w:r w:rsidRPr="006E4E09">
        <w:rPr>
          <w:rFonts w:ascii="Arial" w:hAnsi="Arial" w:cs="Arial"/>
          <w:color w:val="000000" w:themeColor="text1"/>
          <w:szCs w:val="24"/>
        </w:rPr>
        <w:t>, 2020).</w:t>
      </w:r>
    </w:p>
    <w:p w14:paraId="5D8FA7FD" w14:textId="77777777" w:rsidR="00754DFC" w:rsidRPr="006E4E09" w:rsidRDefault="0073487E" w:rsidP="00CD6F6B">
      <w:pPr>
        <w:spacing w:line="240" w:lineRule="auto"/>
        <w:jc w:val="both"/>
        <w:rPr>
          <w:rFonts w:ascii="Arial" w:hAnsi="Arial" w:cs="Arial"/>
          <w:color w:val="000000" w:themeColor="text1"/>
          <w:szCs w:val="24"/>
        </w:rPr>
      </w:pPr>
      <w:r w:rsidRPr="006E4E09">
        <w:rPr>
          <w:rFonts w:ascii="Arial" w:hAnsi="Arial" w:cs="Arial"/>
          <w:color w:val="000000" w:themeColor="text1"/>
          <w:szCs w:val="24"/>
        </w:rPr>
        <w:t xml:space="preserve">     </w:t>
      </w:r>
      <w:r w:rsidR="00754DFC" w:rsidRPr="006E4E09">
        <w:rPr>
          <w:rFonts w:ascii="Arial" w:hAnsi="Arial" w:cs="Arial"/>
          <w:color w:val="000000" w:themeColor="text1"/>
          <w:szCs w:val="24"/>
        </w:rPr>
        <w:t>Furthermore, this study situates itself in the author's environment, backed by local information, studies, and surveys conducted by other researchers. The researcher recognizes that science teachers require targeted professional development and a shift in teaching practices. This includes fostering awareness of their own beliefs, encouraging reflection on teaching practices, and implementing strategies that align with contemporary</w:t>
      </w:r>
      <w:r w:rsidR="003F0B63" w:rsidRPr="006E4E09">
        <w:rPr>
          <w:rFonts w:ascii="Arial" w:hAnsi="Arial" w:cs="Arial"/>
          <w:color w:val="000000" w:themeColor="text1"/>
          <w:szCs w:val="24"/>
        </w:rPr>
        <w:t xml:space="preserve"> science education principles. </w:t>
      </w:r>
    </w:p>
    <w:p w14:paraId="6B2C6F1F" w14:textId="269B7F43" w:rsidR="00060B04" w:rsidRPr="006E4E09" w:rsidRDefault="00754DFC" w:rsidP="00CD6F6B">
      <w:pPr>
        <w:spacing w:line="240" w:lineRule="auto"/>
        <w:jc w:val="both"/>
        <w:rPr>
          <w:rFonts w:ascii="Arial" w:eastAsia="Calibri" w:hAnsi="Arial" w:cs="Arial"/>
          <w:b/>
          <w:color w:val="000000" w:themeColor="text1"/>
          <w:szCs w:val="24"/>
          <w:lang w:eastAsia="en-PH"/>
        </w:rPr>
      </w:pPr>
      <w:r w:rsidRPr="006E4E09">
        <w:rPr>
          <w:rFonts w:ascii="Arial" w:hAnsi="Arial" w:cs="Arial"/>
          <w:color w:val="000000" w:themeColor="text1"/>
          <w:szCs w:val="24"/>
        </w:rPr>
        <w:t xml:space="preserve">     </w:t>
      </w:r>
      <w:r w:rsidR="004D1C7E" w:rsidRPr="006E4E09">
        <w:rPr>
          <w:rFonts w:ascii="Arial" w:hAnsi="Arial" w:cs="Arial"/>
          <w:color w:val="000000" w:themeColor="text1"/>
          <w:szCs w:val="24"/>
        </w:rPr>
        <w:t xml:space="preserve">According to </w:t>
      </w:r>
      <w:proofErr w:type="spellStart"/>
      <w:r w:rsidR="004D1C7E" w:rsidRPr="006E4E09">
        <w:rPr>
          <w:rFonts w:ascii="Arial" w:hAnsi="Arial" w:cs="Arial"/>
          <w:color w:val="000000" w:themeColor="text1"/>
          <w:szCs w:val="24"/>
        </w:rPr>
        <w:t>Namoco</w:t>
      </w:r>
      <w:proofErr w:type="spellEnd"/>
      <w:r w:rsidR="004D1C7E" w:rsidRPr="006E4E09">
        <w:rPr>
          <w:rFonts w:ascii="Arial" w:hAnsi="Arial" w:cs="Arial"/>
          <w:color w:val="000000" w:themeColor="text1"/>
          <w:szCs w:val="24"/>
        </w:rPr>
        <w:t xml:space="preserve"> </w:t>
      </w:r>
      <w:r w:rsidR="002D0308">
        <w:rPr>
          <w:rFonts w:ascii="Arial" w:hAnsi="Arial" w:cs="Arial"/>
          <w:color w:val="000000" w:themeColor="text1"/>
          <w:szCs w:val="24"/>
        </w:rPr>
        <w:t>and</w:t>
      </w:r>
      <w:r w:rsidR="0073487E" w:rsidRPr="006E4E09">
        <w:rPr>
          <w:rFonts w:ascii="Arial" w:hAnsi="Arial" w:cs="Arial"/>
          <w:color w:val="000000" w:themeColor="text1"/>
          <w:szCs w:val="24"/>
        </w:rPr>
        <w:t xml:space="preserve"> </w:t>
      </w:r>
      <w:proofErr w:type="spellStart"/>
      <w:r w:rsidR="0073487E" w:rsidRPr="006E4E09">
        <w:rPr>
          <w:rFonts w:ascii="Arial" w:hAnsi="Arial" w:cs="Arial"/>
          <w:color w:val="000000" w:themeColor="text1"/>
          <w:szCs w:val="24"/>
        </w:rPr>
        <w:t>Zaharudin</w:t>
      </w:r>
      <w:proofErr w:type="spellEnd"/>
      <w:r w:rsidR="0073487E" w:rsidRPr="006E4E09">
        <w:rPr>
          <w:rFonts w:ascii="Arial" w:hAnsi="Arial" w:cs="Arial"/>
          <w:color w:val="000000" w:themeColor="text1"/>
          <w:szCs w:val="24"/>
        </w:rPr>
        <w:t xml:space="preserve"> (2021), investigations specifically concerning what drive the teacher to choose certain assessment strategy to measure students’ learning, specifically in a </w:t>
      </w:r>
      <w:r w:rsidR="00963AB4" w:rsidRPr="006E4E09">
        <w:rPr>
          <w:rFonts w:ascii="Arial" w:hAnsi="Arial" w:cs="Arial"/>
          <w:color w:val="000000" w:themeColor="text1"/>
          <w:szCs w:val="24"/>
        </w:rPr>
        <w:t>science</w:t>
      </w:r>
      <w:r w:rsidR="0073487E" w:rsidRPr="006E4E09">
        <w:rPr>
          <w:rFonts w:ascii="Arial" w:hAnsi="Arial" w:cs="Arial"/>
          <w:color w:val="000000" w:themeColor="text1"/>
          <w:szCs w:val="24"/>
        </w:rPr>
        <w:t xml:space="preserve"> class seem limited. It is therefore the purpose of this study to explore </w:t>
      </w:r>
      <w:r w:rsidR="008B20E4" w:rsidRPr="006E4E09">
        <w:rPr>
          <w:rFonts w:ascii="Arial" w:hAnsi="Arial" w:cs="Arial"/>
          <w:color w:val="000000" w:themeColor="text1"/>
          <w:szCs w:val="24"/>
        </w:rPr>
        <w:t>a</w:t>
      </w:r>
      <w:r w:rsidR="0073487E" w:rsidRPr="006E4E09">
        <w:rPr>
          <w:rFonts w:ascii="Arial" w:hAnsi="Arial" w:cs="Arial"/>
          <w:color w:val="000000" w:themeColor="text1"/>
          <w:szCs w:val="24"/>
        </w:rPr>
        <w:t>nd make sense of the teacher’s pedagogical belief regarding their assessment for learning practices in their teaching-learning work.</w:t>
      </w:r>
    </w:p>
    <w:p w14:paraId="22AFECC7" w14:textId="649CC34A" w:rsidR="003375E7" w:rsidRPr="006E4E09" w:rsidRDefault="003375E7" w:rsidP="00CD6F6B">
      <w:pPr>
        <w:spacing w:line="240" w:lineRule="auto"/>
        <w:jc w:val="both"/>
        <w:rPr>
          <w:rFonts w:ascii="Arial" w:eastAsia="Calibri" w:hAnsi="Arial" w:cs="Arial"/>
          <w:color w:val="000000" w:themeColor="text1"/>
          <w:szCs w:val="24"/>
          <w:lang w:eastAsia="en-PH"/>
        </w:rPr>
      </w:pPr>
      <w:r w:rsidRPr="006E4E09">
        <w:rPr>
          <w:rFonts w:ascii="Arial" w:eastAsia="Calibri" w:hAnsi="Arial" w:cs="Arial"/>
          <w:b/>
          <w:color w:val="000000" w:themeColor="text1"/>
          <w:szCs w:val="24"/>
          <w:lang w:eastAsia="en-PH"/>
        </w:rPr>
        <w:tab/>
      </w:r>
      <w:r w:rsidRPr="006E4E09">
        <w:rPr>
          <w:rFonts w:ascii="Arial" w:eastAsia="Calibri" w:hAnsi="Arial" w:cs="Arial"/>
          <w:color w:val="000000" w:themeColor="text1"/>
          <w:szCs w:val="24"/>
          <w:lang w:eastAsia="en-PH"/>
        </w:rPr>
        <w:t xml:space="preserve">Several justifications guide the choice of this research topic. Firstly, there is a glaring gap in knowledge about the </w:t>
      </w:r>
      <w:r w:rsidR="008B20E4" w:rsidRPr="006E4E09">
        <w:rPr>
          <w:rFonts w:ascii="Arial" w:hAnsi="Arial" w:cs="Arial"/>
          <w:color w:val="000000" w:themeColor="text1"/>
          <w:szCs w:val="24"/>
          <w:shd w:val="clear" w:color="auto" w:fill="FFFFFF"/>
        </w:rPr>
        <w:t>relationship between teachers' beliefs and their actual teaching practices, particularly in light of the shift towards inquiry-based and hands-on science teaching. Additionally, research is needed on the impact of limited resources and infrastructure on teachers' ability to implement effective science instruction, and how this impacts student learning.</w:t>
      </w:r>
      <w:r w:rsidR="00252E73" w:rsidRPr="006E4E09">
        <w:rPr>
          <w:rStyle w:val="uv3um"/>
          <w:rFonts w:ascii="Arial" w:hAnsi="Arial" w:cs="Arial"/>
          <w:color w:val="000000" w:themeColor="text1"/>
          <w:szCs w:val="24"/>
          <w:shd w:val="clear" w:color="auto" w:fill="FFFFFF"/>
        </w:rPr>
        <w:t xml:space="preserve"> </w:t>
      </w:r>
      <w:r w:rsidR="002E1A1E" w:rsidRPr="006E4E09">
        <w:rPr>
          <w:rFonts w:ascii="Arial" w:eastAsia="Calibri" w:hAnsi="Arial" w:cs="Arial"/>
          <w:color w:val="000000" w:themeColor="text1"/>
          <w:szCs w:val="24"/>
          <w:lang w:eastAsia="en-PH"/>
        </w:rPr>
        <w:t>Secondly, the study seeks to</w:t>
      </w:r>
      <w:r w:rsidR="002E1A1E" w:rsidRPr="006E4E09">
        <w:rPr>
          <w:rFonts w:ascii="Arial" w:hAnsi="Arial" w:cs="Arial"/>
          <w:color w:val="000000" w:themeColor="text1"/>
          <w:szCs w:val="24"/>
          <w:shd w:val="clear" w:color="auto" w:fill="FFFFFF"/>
        </w:rPr>
        <w:t xml:space="preserve"> effectively research on teacher beliefs in the context of science educational reform by focusing on the nature of those beliefs, their formation, and how they influence teaching practices or by exploring the relationship between teachers' beliefs about science, teaching, and learning, and how these beliefs align with or conflict with reform goals.</w:t>
      </w:r>
      <w:r w:rsidR="002E1A1E" w:rsidRPr="006E4E09">
        <w:rPr>
          <w:rStyle w:val="uv3um"/>
          <w:rFonts w:ascii="Arial" w:hAnsi="Arial" w:cs="Arial"/>
          <w:color w:val="000000" w:themeColor="text1"/>
          <w:szCs w:val="24"/>
          <w:shd w:val="clear" w:color="auto" w:fill="FFFFFF"/>
        </w:rPr>
        <w:t> </w:t>
      </w:r>
    </w:p>
    <w:p w14:paraId="521B5327" w14:textId="77777777" w:rsidR="003375E7" w:rsidRPr="006E4E09" w:rsidRDefault="003375E7" w:rsidP="00CD6F6B">
      <w:pPr>
        <w:spacing w:line="240" w:lineRule="auto"/>
        <w:jc w:val="both"/>
        <w:rPr>
          <w:rFonts w:ascii="Arial" w:eastAsia="Calibri" w:hAnsi="Arial" w:cs="Arial"/>
          <w:color w:val="000000" w:themeColor="text1"/>
          <w:szCs w:val="24"/>
          <w:lang w:eastAsia="en-PH"/>
        </w:rPr>
      </w:pPr>
      <w:r w:rsidRPr="006E4E09">
        <w:rPr>
          <w:rFonts w:ascii="Arial" w:eastAsia="Calibri" w:hAnsi="Arial" w:cs="Arial"/>
          <w:color w:val="000000" w:themeColor="text1"/>
          <w:szCs w:val="24"/>
          <w:lang w:eastAsia="en-PH"/>
        </w:rPr>
        <w:tab/>
        <w:t xml:space="preserve">The necessity of this study is evident in its potential to </w:t>
      </w:r>
      <w:r w:rsidR="00A650A5" w:rsidRPr="006E4E09">
        <w:rPr>
          <w:rFonts w:ascii="Arial" w:hAnsi="Arial" w:cs="Arial"/>
          <w:color w:val="000000" w:themeColor="text1"/>
          <w:szCs w:val="24"/>
          <w:shd w:val="clear" w:color="auto" w:fill="FFFFFF"/>
        </w:rPr>
        <w:t>determine how pedagogical beliefs influence teaching decisions, the challenges teachers face in adapting to new approaches, and the strategies that support positive change; and to explore how to effectively support teachers in developing the knowledge, skills, and resources necessary to meet the diverse needs of students.</w:t>
      </w:r>
      <w:r w:rsidR="00A650A5" w:rsidRPr="006E4E09">
        <w:rPr>
          <w:rStyle w:val="uv3um"/>
          <w:rFonts w:ascii="Arial" w:hAnsi="Arial" w:cs="Arial"/>
          <w:color w:val="000000" w:themeColor="text1"/>
          <w:szCs w:val="24"/>
          <w:shd w:val="clear" w:color="auto" w:fill="FFFFFF"/>
        </w:rPr>
        <w:t> </w:t>
      </w:r>
    </w:p>
    <w:p w14:paraId="7D51D63B" w14:textId="5414D494" w:rsidR="00F52385" w:rsidRPr="006E4E09" w:rsidRDefault="00A650A5" w:rsidP="00CD6F6B">
      <w:pPr>
        <w:spacing w:line="240" w:lineRule="auto"/>
        <w:jc w:val="both"/>
        <w:rPr>
          <w:rFonts w:ascii="Arial" w:hAnsi="Arial" w:cs="Arial"/>
          <w:color w:val="000000" w:themeColor="text1"/>
          <w:szCs w:val="24"/>
        </w:rPr>
      </w:pPr>
      <w:r w:rsidRPr="006E4E09">
        <w:rPr>
          <w:rFonts w:ascii="Arial" w:eastAsia="Calibri" w:hAnsi="Arial" w:cs="Arial"/>
          <w:color w:val="000000" w:themeColor="text1"/>
          <w:szCs w:val="24"/>
          <w:lang w:eastAsia="en-PH"/>
        </w:rPr>
        <w:tab/>
        <w:t>This study consider</w:t>
      </w:r>
      <w:r w:rsidR="00963AB4">
        <w:rPr>
          <w:rFonts w:ascii="Arial" w:eastAsia="Calibri" w:hAnsi="Arial" w:cs="Arial"/>
          <w:color w:val="000000" w:themeColor="text1"/>
          <w:szCs w:val="24"/>
          <w:lang w:eastAsia="en-PH"/>
        </w:rPr>
        <w:t>ed</w:t>
      </w:r>
      <w:r w:rsidRPr="006E4E09">
        <w:rPr>
          <w:rFonts w:ascii="Arial" w:eastAsia="Calibri" w:hAnsi="Arial" w:cs="Arial"/>
          <w:color w:val="000000" w:themeColor="text1"/>
          <w:szCs w:val="24"/>
          <w:lang w:eastAsia="en-PH"/>
        </w:rPr>
        <w:t xml:space="preserve"> two</w:t>
      </w:r>
      <w:r w:rsidR="003375E7" w:rsidRPr="006E4E09">
        <w:rPr>
          <w:rFonts w:ascii="Arial" w:eastAsia="Calibri" w:hAnsi="Arial" w:cs="Arial"/>
          <w:color w:val="000000" w:themeColor="text1"/>
          <w:szCs w:val="24"/>
          <w:lang w:eastAsia="en-PH"/>
        </w:rPr>
        <w:t xml:space="preserve"> primary variables: </w:t>
      </w:r>
      <w:r w:rsidRPr="006E4E09">
        <w:rPr>
          <w:rFonts w:ascii="Arial" w:eastAsia="Calibri" w:hAnsi="Arial" w:cs="Arial"/>
          <w:color w:val="000000" w:themeColor="text1"/>
          <w:szCs w:val="24"/>
          <w:lang w:eastAsia="en-PH"/>
        </w:rPr>
        <w:t>pedagogical beliefs and teaching practices of science teachers</w:t>
      </w:r>
      <w:r w:rsidR="003375E7" w:rsidRPr="006E4E09">
        <w:rPr>
          <w:rFonts w:ascii="Arial" w:eastAsia="Calibri" w:hAnsi="Arial" w:cs="Arial"/>
          <w:color w:val="000000" w:themeColor="text1"/>
          <w:szCs w:val="24"/>
          <w:lang w:eastAsia="en-PH"/>
        </w:rPr>
        <w:t xml:space="preserve">. To guide the researcher in exploring these variables, the researcher anchors this study within the framework </w:t>
      </w:r>
      <w:r w:rsidR="00213DD6" w:rsidRPr="006E4E09">
        <w:rPr>
          <w:rFonts w:ascii="Arial" w:eastAsia="Calibri" w:hAnsi="Arial" w:cs="Arial"/>
          <w:color w:val="000000" w:themeColor="text1"/>
          <w:szCs w:val="24"/>
          <w:lang w:eastAsia="en-PH"/>
        </w:rPr>
        <w:t>that</w:t>
      </w:r>
      <w:r w:rsidR="00213DD6" w:rsidRPr="006E4E09">
        <w:rPr>
          <w:rFonts w:ascii="Arial" w:hAnsi="Arial" w:cs="Arial"/>
          <w:color w:val="000000" w:themeColor="text1"/>
          <w:szCs w:val="24"/>
          <w:shd w:val="clear" w:color="auto" w:fill="FFFFFF"/>
        </w:rPr>
        <w:t xml:space="preserve"> often involves examining how a teacher's beliefs about teaching and learning influence their classroom actions. This framework typically involves collecting data on teachers' beliefs, observing their teaching practices, and analyzing the relationships between these two areas.</w:t>
      </w:r>
      <w:r w:rsidR="00213DD6" w:rsidRPr="006E4E09">
        <w:rPr>
          <w:rStyle w:val="uv3um"/>
          <w:rFonts w:ascii="Arial" w:hAnsi="Arial" w:cs="Arial"/>
          <w:color w:val="000000" w:themeColor="text1"/>
          <w:szCs w:val="24"/>
          <w:shd w:val="clear" w:color="auto" w:fill="FFFFFF"/>
        </w:rPr>
        <w:t> </w:t>
      </w:r>
    </w:p>
    <w:p w14:paraId="0B5FF886" w14:textId="7D3E1109" w:rsidR="0068644F" w:rsidRPr="006E4E09" w:rsidRDefault="003375E7" w:rsidP="00CD6F6B">
      <w:pPr>
        <w:spacing w:line="240" w:lineRule="auto"/>
        <w:jc w:val="both"/>
        <w:rPr>
          <w:rStyle w:val="uv3um"/>
          <w:rFonts w:ascii="Arial" w:hAnsi="Arial" w:cs="Arial"/>
          <w:color w:val="000000" w:themeColor="text1"/>
          <w:szCs w:val="24"/>
          <w:shd w:val="clear" w:color="auto" w:fill="FFFFFF"/>
        </w:rPr>
      </w:pPr>
      <w:r w:rsidRPr="006E4E09">
        <w:rPr>
          <w:rFonts w:ascii="Arial" w:eastAsia="Calibri" w:hAnsi="Arial" w:cs="Arial"/>
          <w:color w:val="000000" w:themeColor="text1"/>
          <w:szCs w:val="24"/>
          <w:lang w:eastAsia="en-PH"/>
        </w:rPr>
        <w:lastRenderedPageBreak/>
        <w:tab/>
      </w:r>
      <w:r w:rsidR="00FE185F" w:rsidRPr="006E4E09">
        <w:rPr>
          <w:rFonts w:ascii="Arial" w:eastAsia="Calibri" w:hAnsi="Arial" w:cs="Arial"/>
          <w:color w:val="000000" w:themeColor="text1"/>
          <w:szCs w:val="24"/>
          <w:lang w:val="en-US" w:eastAsia="en-PH"/>
        </w:rPr>
        <w:t xml:space="preserve">This study is grounded </w:t>
      </w:r>
      <w:r w:rsidR="00C74EDA" w:rsidRPr="006E4E09">
        <w:rPr>
          <w:rFonts w:ascii="Arial" w:hAnsi="Arial" w:cs="Arial"/>
          <w:color w:val="000000" w:themeColor="text1"/>
          <w:szCs w:val="24"/>
        </w:rPr>
        <w:t xml:space="preserve">on the Theory of Reasoned Action which emphasizes that a person’s behavior is determined by attitude toward a behavioral outcome and public opinion. This theory was coined by Fishbein </w:t>
      </w:r>
      <w:r w:rsidR="002D0308">
        <w:rPr>
          <w:rFonts w:ascii="Arial" w:hAnsi="Arial" w:cs="Arial"/>
          <w:color w:val="000000" w:themeColor="text1"/>
          <w:szCs w:val="24"/>
        </w:rPr>
        <w:t>and</w:t>
      </w:r>
      <w:r w:rsidR="004D1C7E" w:rsidRPr="006E4E09">
        <w:rPr>
          <w:rFonts w:ascii="Arial" w:hAnsi="Arial" w:cs="Arial"/>
          <w:color w:val="000000" w:themeColor="text1"/>
          <w:szCs w:val="24"/>
        </w:rPr>
        <w:t xml:space="preserve"> Ajzen</w:t>
      </w:r>
      <w:r w:rsidR="00C74EDA" w:rsidRPr="006E4E09">
        <w:rPr>
          <w:rFonts w:ascii="Arial" w:hAnsi="Arial" w:cs="Arial"/>
          <w:color w:val="000000" w:themeColor="text1"/>
          <w:szCs w:val="24"/>
        </w:rPr>
        <w:t xml:space="preserve"> (1975) saying that behavior is influenced by intention to shape the behavior and the intention is a function of attitude of behavior and subjective norm. </w:t>
      </w:r>
      <w:r w:rsidR="00963AB4">
        <w:rPr>
          <w:rFonts w:ascii="Arial" w:hAnsi="Arial" w:cs="Arial"/>
          <w:color w:val="000000" w:themeColor="text1"/>
          <w:szCs w:val="24"/>
        </w:rPr>
        <w:t>T</w:t>
      </w:r>
      <w:r w:rsidR="00FE185F" w:rsidRPr="006E4E09">
        <w:rPr>
          <w:rFonts w:ascii="Arial" w:eastAsia="Calibri" w:hAnsi="Arial" w:cs="Arial"/>
          <w:color w:val="000000" w:themeColor="text1"/>
          <w:szCs w:val="24"/>
          <w:lang w:val="en-US" w:eastAsia="en-PH"/>
        </w:rPr>
        <w:t xml:space="preserve">he second theory that informs this study is </w:t>
      </w:r>
      <w:r w:rsidR="0059247D" w:rsidRPr="006E4E09">
        <w:rPr>
          <w:rFonts w:ascii="Arial" w:eastAsia="Calibri" w:hAnsi="Arial" w:cs="Arial"/>
          <w:color w:val="000000" w:themeColor="text1"/>
          <w:szCs w:val="24"/>
          <w:lang w:val="en-US" w:eastAsia="en-PH"/>
        </w:rPr>
        <w:t>the constructivist philosophy of teaching and learning. The constructivist theory asserts that individuals’ actions are mainly shaped by their beliefs, which are derived from their earlier experiences</w:t>
      </w:r>
      <w:r w:rsidR="00DD3D54" w:rsidRPr="006E4E09">
        <w:rPr>
          <w:rFonts w:ascii="Arial" w:eastAsia="Calibri" w:hAnsi="Arial" w:cs="Arial"/>
          <w:color w:val="000000" w:themeColor="text1"/>
          <w:szCs w:val="24"/>
          <w:lang w:val="en-US" w:eastAsia="en-PH"/>
        </w:rPr>
        <w:t xml:space="preserve"> </w:t>
      </w:r>
      <w:r w:rsidR="00DD3D54" w:rsidRPr="006E4E09">
        <w:rPr>
          <w:rFonts w:ascii="Arial" w:hAnsi="Arial" w:cs="Arial"/>
          <w:color w:val="000000" w:themeColor="text1"/>
          <w:szCs w:val="24"/>
        </w:rPr>
        <w:t>(</w:t>
      </w:r>
      <w:proofErr w:type="spellStart"/>
      <w:r w:rsidR="00DD3D54" w:rsidRPr="006E4E09">
        <w:rPr>
          <w:rFonts w:ascii="Arial" w:eastAsia="Calibri" w:hAnsi="Arial" w:cs="Arial"/>
          <w:color w:val="000000" w:themeColor="text1"/>
          <w:szCs w:val="24"/>
          <w:lang w:val="en-US" w:eastAsia="en-PH"/>
        </w:rPr>
        <w:t>Yesilyurt</w:t>
      </w:r>
      <w:proofErr w:type="spellEnd"/>
      <w:r w:rsidR="00DD3D54" w:rsidRPr="006E4E09">
        <w:rPr>
          <w:rFonts w:ascii="Arial" w:eastAsia="Calibri" w:hAnsi="Arial" w:cs="Arial"/>
          <w:color w:val="000000" w:themeColor="text1"/>
          <w:szCs w:val="24"/>
          <w:lang w:val="en-US" w:eastAsia="en-PH"/>
        </w:rPr>
        <w:t>, 2022)</w:t>
      </w:r>
      <w:r w:rsidR="0059247D" w:rsidRPr="006E4E09">
        <w:rPr>
          <w:rFonts w:ascii="Arial" w:eastAsia="Calibri" w:hAnsi="Arial" w:cs="Arial"/>
          <w:color w:val="000000" w:themeColor="text1"/>
          <w:szCs w:val="24"/>
          <w:lang w:val="en-US" w:eastAsia="en-PH"/>
        </w:rPr>
        <w:t xml:space="preserve">. Likewise, teachers who enter teacher training programs with established beliefs about teaching and learning, have been influenced and shaped mainly by their previous schooling experiences. </w:t>
      </w:r>
      <w:r w:rsidR="00BA4C2A" w:rsidRPr="006E4E09">
        <w:rPr>
          <w:rFonts w:ascii="Arial" w:eastAsia="Calibri" w:hAnsi="Arial" w:cs="Arial"/>
          <w:color w:val="000000" w:themeColor="text1"/>
          <w:szCs w:val="24"/>
          <w:lang w:val="en-US" w:eastAsia="en-PH"/>
        </w:rPr>
        <w:t xml:space="preserve">The third and final theory supporting this study is </w:t>
      </w:r>
      <w:r w:rsidR="00C456A0" w:rsidRPr="006E4E09">
        <w:rPr>
          <w:rFonts w:ascii="Arial" w:hAnsi="Arial" w:cs="Arial"/>
          <w:color w:val="000000" w:themeColor="text1"/>
          <w:szCs w:val="24"/>
          <w:shd w:val="clear" w:color="auto" w:fill="FFFFFF"/>
        </w:rPr>
        <w:t>Social T</w:t>
      </w:r>
      <w:r w:rsidR="00585A19" w:rsidRPr="006E4E09">
        <w:rPr>
          <w:rFonts w:ascii="Arial" w:hAnsi="Arial" w:cs="Arial"/>
          <w:color w:val="000000" w:themeColor="text1"/>
          <w:szCs w:val="24"/>
          <w:shd w:val="clear" w:color="auto" w:fill="FFFFFF"/>
        </w:rPr>
        <w:t>heory which plays a significant role in shaping the pedagogical beliefs and teaching practices of science teachers, influencing how they view learning, teaching, and the role of social interactions in the classroom. These beliefs, in turn, influence the strategies they use to teach science.</w:t>
      </w:r>
      <w:r w:rsidR="00585A19" w:rsidRPr="006E4E09">
        <w:rPr>
          <w:rStyle w:val="uv3um"/>
          <w:rFonts w:ascii="Arial" w:hAnsi="Arial" w:cs="Arial"/>
          <w:color w:val="000000" w:themeColor="text1"/>
          <w:szCs w:val="24"/>
          <w:shd w:val="clear" w:color="auto" w:fill="FFFFFF"/>
        </w:rPr>
        <w:t> </w:t>
      </w:r>
      <w:r w:rsidR="00585A19" w:rsidRPr="006E4E09">
        <w:rPr>
          <w:rFonts w:ascii="Arial" w:eastAsia="Calibri" w:hAnsi="Arial" w:cs="Arial"/>
          <w:color w:val="000000" w:themeColor="text1"/>
          <w:szCs w:val="24"/>
          <w:lang w:val="en-US" w:eastAsia="en-PH"/>
        </w:rPr>
        <w:t>S</w:t>
      </w:r>
      <w:proofErr w:type="spellStart"/>
      <w:r w:rsidR="00C456A0" w:rsidRPr="006E4E09">
        <w:rPr>
          <w:rFonts w:ascii="Arial" w:hAnsi="Arial" w:cs="Arial"/>
          <w:color w:val="000000" w:themeColor="text1"/>
          <w:szCs w:val="24"/>
          <w:shd w:val="clear" w:color="auto" w:fill="FFFFFF"/>
        </w:rPr>
        <w:t>ocial</w:t>
      </w:r>
      <w:proofErr w:type="spellEnd"/>
      <w:r w:rsidR="00C456A0" w:rsidRPr="006E4E09">
        <w:rPr>
          <w:rFonts w:ascii="Arial" w:hAnsi="Arial" w:cs="Arial"/>
          <w:color w:val="000000" w:themeColor="text1"/>
          <w:szCs w:val="24"/>
          <w:shd w:val="clear" w:color="auto" w:fill="FFFFFF"/>
        </w:rPr>
        <w:t xml:space="preserve"> T</w:t>
      </w:r>
      <w:r w:rsidR="00585A19" w:rsidRPr="006E4E09">
        <w:rPr>
          <w:rFonts w:ascii="Arial" w:hAnsi="Arial" w:cs="Arial"/>
          <w:color w:val="000000" w:themeColor="text1"/>
          <w:szCs w:val="24"/>
          <w:shd w:val="clear" w:color="auto" w:fill="FFFFFF"/>
        </w:rPr>
        <w:t>heory provides a framework for understanding how teachers' beliefs and practices are influenced by social, cultural, and environmental factors, and how these factors can be leveraged to improve science education.</w:t>
      </w:r>
    </w:p>
    <w:p w14:paraId="1414F54A" w14:textId="2ABC506E" w:rsidR="00A00B3A" w:rsidRPr="005138A9" w:rsidRDefault="0068644F" w:rsidP="005138A9">
      <w:pPr>
        <w:spacing w:line="240" w:lineRule="auto"/>
        <w:jc w:val="both"/>
        <w:rPr>
          <w:rFonts w:ascii="Arial" w:eastAsia="Calibri" w:hAnsi="Arial" w:cs="Arial"/>
          <w:color w:val="000000" w:themeColor="text1"/>
          <w:szCs w:val="24"/>
          <w:lang w:eastAsia="en-PH"/>
        </w:rPr>
      </w:pPr>
      <w:r w:rsidRPr="006E4E09">
        <w:rPr>
          <w:rStyle w:val="uv3um"/>
          <w:rFonts w:ascii="Arial" w:hAnsi="Arial" w:cs="Arial"/>
          <w:color w:val="000000" w:themeColor="text1"/>
          <w:szCs w:val="24"/>
          <w:shd w:val="clear" w:color="auto" w:fill="FFFFFF"/>
        </w:rPr>
        <w:t xml:space="preserve">     </w:t>
      </w:r>
      <w:r w:rsidR="00963AB4">
        <w:rPr>
          <w:rStyle w:val="uv3um"/>
          <w:rFonts w:ascii="Arial" w:hAnsi="Arial" w:cs="Arial"/>
          <w:color w:val="000000" w:themeColor="text1"/>
          <w:szCs w:val="24"/>
          <w:shd w:val="clear" w:color="auto" w:fill="FFFFFF"/>
        </w:rPr>
        <w:tab/>
      </w:r>
      <w:r w:rsidR="00BA4C2A" w:rsidRPr="006E4E09">
        <w:rPr>
          <w:rFonts w:ascii="Arial" w:eastAsia="Calibri" w:hAnsi="Arial" w:cs="Arial"/>
          <w:color w:val="000000" w:themeColor="text1"/>
          <w:szCs w:val="24"/>
          <w:lang w:eastAsia="en-PH"/>
        </w:rPr>
        <w:t>Together, these theories create a robust foundation for this research, grounding the study in well-established principles and widely accepted educational concepts.</w:t>
      </w:r>
      <w:r w:rsidR="005138A9">
        <w:rPr>
          <w:rFonts w:ascii="Arial" w:eastAsia="Calibri" w:hAnsi="Arial" w:cs="Arial"/>
          <w:color w:val="000000" w:themeColor="text1"/>
          <w:szCs w:val="24"/>
          <w:lang w:eastAsia="en-PH"/>
        </w:rPr>
        <w:t xml:space="preserve"> </w:t>
      </w:r>
      <w:r w:rsidR="00A00B3A" w:rsidRPr="006E4E09">
        <w:rPr>
          <w:rFonts w:ascii="Arial" w:eastAsia="Calibri" w:hAnsi="Arial" w:cs="Arial"/>
          <w:color w:val="000000" w:themeColor="text1"/>
          <w:szCs w:val="24"/>
          <w:lang w:eastAsia="en-PH"/>
        </w:rPr>
        <w:t xml:space="preserve">This study aimed to determine the </w:t>
      </w:r>
      <w:r w:rsidR="00805FD2" w:rsidRPr="006E4E09">
        <w:rPr>
          <w:rFonts w:ascii="Arial" w:eastAsia="Calibri" w:hAnsi="Arial" w:cs="Arial"/>
          <w:color w:val="000000" w:themeColor="text1"/>
          <w:szCs w:val="24"/>
          <w:lang w:eastAsia="en-PH"/>
        </w:rPr>
        <w:t xml:space="preserve">pedagogical beliefs and teaching practices of science teachers in public high schools in the Municipality of Barotac Nuevo, Province of Iloilo </w:t>
      </w:r>
      <w:r w:rsidR="00A00B3A" w:rsidRPr="006E4E09">
        <w:rPr>
          <w:rFonts w:ascii="Arial" w:eastAsia="Calibri" w:hAnsi="Arial" w:cs="Arial"/>
          <w:color w:val="000000" w:themeColor="text1"/>
          <w:szCs w:val="24"/>
          <w:lang w:eastAsia="en-PH"/>
        </w:rPr>
        <w:t xml:space="preserve">for the school year </w:t>
      </w:r>
      <w:r w:rsidR="00805FD2" w:rsidRPr="006E4E09">
        <w:rPr>
          <w:rFonts w:ascii="Arial" w:eastAsia="Calibri" w:hAnsi="Arial" w:cs="Arial"/>
          <w:color w:val="000000" w:themeColor="text1"/>
          <w:szCs w:val="24"/>
          <w:lang w:eastAsia="en-PH"/>
        </w:rPr>
        <w:t>2024-2025</w:t>
      </w:r>
      <w:r w:rsidR="00A00B3A" w:rsidRPr="006E4E09">
        <w:rPr>
          <w:rFonts w:ascii="Arial" w:eastAsia="Calibri" w:hAnsi="Arial" w:cs="Arial"/>
          <w:color w:val="000000" w:themeColor="text1"/>
          <w:szCs w:val="24"/>
          <w:lang w:eastAsia="en-PH"/>
        </w:rPr>
        <w:t>. Specifically, this study sought to answer the following:</w:t>
      </w:r>
      <w:r w:rsidR="005138A9">
        <w:rPr>
          <w:rFonts w:ascii="Arial" w:eastAsia="Calibri" w:hAnsi="Arial" w:cs="Arial"/>
          <w:color w:val="000000" w:themeColor="text1"/>
          <w:szCs w:val="24"/>
          <w:lang w:eastAsia="en-PH"/>
        </w:rPr>
        <w:t xml:space="preserve"> (1) </w:t>
      </w:r>
      <w:r w:rsidR="00A00B3A" w:rsidRPr="006E4E09">
        <w:rPr>
          <w:rFonts w:ascii="Arial" w:eastAsia="Calibri" w:hAnsi="Arial" w:cs="Arial"/>
          <w:color w:val="000000" w:themeColor="text1"/>
          <w:szCs w:val="24"/>
          <w:lang w:eastAsia="en-PH"/>
        </w:rPr>
        <w:t xml:space="preserve">What </w:t>
      </w:r>
      <w:r w:rsidR="009D24CD" w:rsidRPr="006E4E09">
        <w:rPr>
          <w:rFonts w:ascii="Arial" w:eastAsia="Calibri" w:hAnsi="Arial" w:cs="Arial"/>
          <w:color w:val="000000" w:themeColor="text1"/>
          <w:szCs w:val="24"/>
          <w:lang w:eastAsia="en-PH"/>
        </w:rPr>
        <w:t>is the level of</w:t>
      </w:r>
      <w:r w:rsidR="00EE62A2" w:rsidRPr="006E4E09">
        <w:rPr>
          <w:rFonts w:ascii="Arial" w:eastAsia="Calibri" w:hAnsi="Arial" w:cs="Arial"/>
          <w:color w:val="000000" w:themeColor="text1"/>
          <w:szCs w:val="24"/>
          <w:lang w:eastAsia="en-PH"/>
        </w:rPr>
        <w:t xml:space="preserve"> pedagogical beliefs of</w:t>
      </w:r>
      <w:r w:rsidR="00A00B3A" w:rsidRPr="006E4E09">
        <w:rPr>
          <w:rFonts w:ascii="Arial" w:eastAsia="Calibri" w:hAnsi="Arial" w:cs="Arial"/>
          <w:color w:val="000000" w:themeColor="text1"/>
          <w:szCs w:val="24"/>
          <w:lang w:eastAsia="en-PH"/>
        </w:rPr>
        <w:t xml:space="preserve"> </w:t>
      </w:r>
      <w:r w:rsidR="00EE62A2" w:rsidRPr="006E4E09">
        <w:rPr>
          <w:rFonts w:ascii="Arial" w:eastAsia="Calibri" w:hAnsi="Arial" w:cs="Arial"/>
          <w:color w:val="000000" w:themeColor="text1"/>
          <w:szCs w:val="24"/>
          <w:lang w:eastAsia="en-PH"/>
        </w:rPr>
        <w:t>science</w:t>
      </w:r>
      <w:r w:rsidR="00A00B3A" w:rsidRPr="006E4E09">
        <w:rPr>
          <w:rFonts w:ascii="Arial" w:eastAsia="Calibri" w:hAnsi="Arial" w:cs="Arial"/>
          <w:color w:val="000000" w:themeColor="text1"/>
          <w:szCs w:val="24"/>
          <w:lang w:eastAsia="en-PH"/>
        </w:rPr>
        <w:t xml:space="preserve"> teachers </w:t>
      </w:r>
      <w:r w:rsidR="00252E73" w:rsidRPr="006E4E09">
        <w:rPr>
          <w:rFonts w:ascii="Arial" w:eastAsia="Calibri" w:hAnsi="Arial" w:cs="Arial"/>
          <w:color w:val="000000" w:themeColor="text1"/>
          <w:szCs w:val="24"/>
          <w:lang w:eastAsia="en-PH"/>
        </w:rPr>
        <w:t xml:space="preserve">as a whole and </w:t>
      </w:r>
      <w:r w:rsidR="00EE62A2" w:rsidRPr="006E4E09">
        <w:rPr>
          <w:rFonts w:ascii="Arial" w:eastAsia="Calibri" w:hAnsi="Arial" w:cs="Arial"/>
          <w:color w:val="000000" w:themeColor="text1"/>
          <w:szCs w:val="24"/>
          <w:lang w:eastAsia="en-PH"/>
        </w:rPr>
        <w:t>in terms of direct transmission beliefs and constructivist beliefs?</w:t>
      </w:r>
      <w:r w:rsidR="005138A9">
        <w:rPr>
          <w:rFonts w:ascii="Arial" w:eastAsia="Calibri" w:hAnsi="Arial" w:cs="Arial"/>
          <w:color w:val="000000" w:themeColor="text1"/>
          <w:szCs w:val="24"/>
          <w:lang w:eastAsia="en-PH"/>
        </w:rPr>
        <w:t xml:space="preserve"> (2) </w:t>
      </w:r>
      <w:r w:rsidR="00252E73" w:rsidRPr="005138A9">
        <w:rPr>
          <w:rFonts w:ascii="Arial" w:eastAsia="Calibri" w:hAnsi="Arial" w:cs="Arial"/>
          <w:color w:val="000000" w:themeColor="text1"/>
          <w:szCs w:val="24"/>
          <w:lang w:eastAsia="en-PH"/>
        </w:rPr>
        <w:t>What is the level of pedagogical beliefs of science teachers in terms of direct transmission beliefs and constructivist beliefs grouped according to sex, age, number of years in teaching science, and frequency with which science was taught?</w:t>
      </w:r>
      <w:r w:rsidR="005138A9">
        <w:rPr>
          <w:rFonts w:ascii="Arial" w:eastAsia="Calibri" w:hAnsi="Arial" w:cs="Arial"/>
          <w:color w:val="000000" w:themeColor="text1"/>
          <w:szCs w:val="24"/>
          <w:lang w:eastAsia="en-PH"/>
        </w:rPr>
        <w:t xml:space="preserve"> (3) </w:t>
      </w:r>
      <w:r w:rsidR="00A00B3A" w:rsidRPr="005138A9">
        <w:rPr>
          <w:rFonts w:ascii="Arial" w:eastAsia="Calibri" w:hAnsi="Arial" w:cs="Arial"/>
          <w:color w:val="000000" w:themeColor="text1"/>
          <w:szCs w:val="24"/>
          <w:lang w:eastAsia="en-PH"/>
        </w:rPr>
        <w:t xml:space="preserve">What </w:t>
      </w:r>
      <w:r w:rsidR="009D24CD" w:rsidRPr="005138A9">
        <w:rPr>
          <w:rFonts w:ascii="Arial" w:eastAsia="Calibri" w:hAnsi="Arial" w:cs="Arial"/>
          <w:color w:val="000000" w:themeColor="text1"/>
          <w:szCs w:val="24"/>
          <w:lang w:eastAsia="en-PH"/>
        </w:rPr>
        <w:t>is the level of</w:t>
      </w:r>
      <w:r w:rsidR="00EE62A2" w:rsidRPr="005138A9">
        <w:rPr>
          <w:rFonts w:ascii="Arial" w:eastAsia="Calibri" w:hAnsi="Arial" w:cs="Arial"/>
          <w:color w:val="000000" w:themeColor="text1"/>
          <w:szCs w:val="24"/>
          <w:lang w:eastAsia="en-PH"/>
        </w:rPr>
        <w:t xml:space="preserve"> teaching practices of science teachers</w:t>
      </w:r>
      <w:r w:rsidR="00A00B3A" w:rsidRPr="005138A9">
        <w:rPr>
          <w:rFonts w:ascii="Arial" w:eastAsia="Calibri" w:hAnsi="Arial" w:cs="Arial"/>
          <w:color w:val="000000" w:themeColor="text1"/>
          <w:szCs w:val="24"/>
          <w:lang w:eastAsia="en-PH"/>
        </w:rPr>
        <w:t xml:space="preserve"> </w:t>
      </w:r>
      <w:r w:rsidR="00252E73" w:rsidRPr="005138A9">
        <w:rPr>
          <w:rFonts w:ascii="Arial" w:eastAsia="Calibri" w:hAnsi="Arial" w:cs="Arial"/>
          <w:color w:val="000000" w:themeColor="text1"/>
          <w:szCs w:val="24"/>
          <w:lang w:eastAsia="en-PH"/>
        </w:rPr>
        <w:t xml:space="preserve">as a whole and </w:t>
      </w:r>
      <w:r w:rsidR="00A00B3A" w:rsidRPr="005138A9">
        <w:rPr>
          <w:rFonts w:ascii="Arial" w:eastAsia="Calibri" w:hAnsi="Arial" w:cs="Arial"/>
          <w:color w:val="000000" w:themeColor="text1"/>
          <w:szCs w:val="24"/>
          <w:lang w:eastAsia="en-PH"/>
        </w:rPr>
        <w:t xml:space="preserve">in terms </w:t>
      </w:r>
      <w:r w:rsidR="008B2DD8" w:rsidRPr="005138A9">
        <w:rPr>
          <w:rFonts w:ascii="Arial" w:eastAsia="Calibri" w:hAnsi="Arial" w:cs="Arial"/>
          <w:color w:val="000000" w:themeColor="text1"/>
          <w:szCs w:val="24"/>
          <w:lang w:eastAsia="en-PH"/>
        </w:rPr>
        <w:t>of instigating and investigation; data collection and analyses; critique, argumentation, and explanation, modelling; traditional i</w:t>
      </w:r>
      <w:r w:rsidR="009D24CD" w:rsidRPr="005138A9">
        <w:rPr>
          <w:rFonts w:ascii="Arial" w:eastAsia="Calibri" w:hAnsi="Arial" w:cs="Arial"/>
          <w:color w:val="000000" w:themeColor="text1"/>
          <w:szCs w:val="24"/>
          <w:lang w:eastAsia="en-PH"/>
        </w:rPr>
        <w:t>nstruction; and prior knowledge?</w:t>
      </w:r>
      <w:r w:rsidR="005138A9">
        <w:rPr>
          <w:rFonts w:ascii="Arial" w:eastAsia="Calibri" w:hAnsi="Arial" w:cs="Arial"/>
          <w:color w:val="000000" w:themeColor="text1"/>
          <w:szCs w:val="24"/>
          <w:lang w:eastAsia="en-PH"/>
        </w:rPr>
        <w:t xml:space="preserve"> (4) </w:t>
      </w:r>
      <w:r w:rsidR="004B736B" w:rsidRPr="005138A9">
        <w:rPr>
          <w:rFonts w:ascii="Arial" w:eastAsia="Calibri" w:hAnsi="Arial" w:cs="Arial"/>
          <w:color w:val="000000" w:themeColor="text1"/>
          <w:szCs w:val="24"/>
          <w:lang w:eastAsia="en-PH"/>
        </w:rPr>
        <w:t>What is the level of teaching practices of science teachers in terms of instigating and investigation; data collection and analyses; critique, argumentation, and explanation, modelling; traditional instruction; and prior knowledge when grouped according to sex, age, number of years in teaching science, and frequency with which science was taught?</w:t>
      </w:r>
      <w:r w:rsidR="005138A9">
        <w:rPr>
          <w:rFonts w:ascii="Arial" w:eastAsia="Calibri" w:hAnsi="Arial" w:cs="Arial"/>
          <w:color w:val="000000" w:themeColor="text1"/>
          <w:szCs w:val="24"/>
          <w:lang w:eastAsia="en-PH"/>
        </w:rPr>
        <w:t xml:space="preserve"> (5) </w:t>
      </w:r>
      <w:r w:rsidR="008545A9" w:rsidRPr="005138A9">
        <w:rPr>
          <w:rFonts w:ascii="Arial" w:eastAsia="Calibri" w:hAnsi="Arial" w:cs="Arial"/>
          <w:color w:val="000000" w:themeColor="text1"/>
          <w:szCs w:val="24"/>
          <w:lang w:eastAsia="en-PH"/>
        </w:rPr>
        <w:t>Are there significant differences in the pedagogical beliefs of science teachers in terms of direct transmission beliefs and constructivist beliefs when grouped according to sex, age, number of years in teaching sci</w:t>
      </w:r>
      <w:r w:rsidR="009D24CD" w:rsidRPr="005138A9">
        <w:rPr>
          <w:rFonts w:ascii="Arial" w:eastAsia="Calibri" w:hAnsi="Arial" w:cs="Arial"/>
          <w:color w:val="000000" w:themeColor="text1"/>
          <w:szCs w:val="24"/>
          <w:lang w:eastAsia="en-PH"/>
        </w:rPr>
        <w:t>ence, and frequency with which s</w:t>
      </w:r>
      <w:r w:rsidR="008545A9" w:rsidRPr="005138A9">
        <w:rPr>
          <w:rFonts w:ascii="Arial" w:eastAsia="Calibri" w:hAnsi="Arial" w:cs="Arial"/>
          <w:color w:val="000000" w:themeColor="text1"/>
          <w:szCs w:val="24"/>
          <w:lang w:eastAsia="en-PH"/>
        </w:rPr>
        <w:t>cience was taught?</w:t>
      </w:r>
      <w:r w:rsidR="005138A9">
        <w:rPr>
          <w:rFonts w:ascii="Arial" w:eastAsia="Calibri" w:hAnsi="Arial" w:cs="Arial"/>
          <w:color w:val="000000" w:themeColor="text1"/>
          <w:szCs w:val="24"/>
          <w:lang w:eastAsia="en-PH"/>
        </w:rPr>
        <w:t xml:space="preserve"> (6) </w:t>
      </w:r>
      <w:r w:rsidR="008545A9" w:rsidRPr="005138A9">
        <w:rPr>
          <w:rFonts w:ascii="Arial" w:eastAsia="Calibri" w:hAnsi="Arial" w:cs="Arial"/>
          <w:color w:val="000000" w:themeColor="text1"/>
          <w:szCs w:val="24"/>
          <w:lang w:eastAsia="en-PH"/>
        </w:rPr>
        <w:t>Are there significant differences in the teaching practices of science teachers in terms of instigating and investigation; data collection and analyses; critique, argumentation, and explanation, modelling; traditional instruction; and prior knowledge</w:t>
      </w:r>
      <w:r w:rsidR="008545A9" w:rsidRPr="005138A9">
        <w:rPr>
          <w:rFonts w:ascii="Arial" w:hAnsi="Arial" w:cs="Arial"/>
          <w:color w:val="000000" w:themeColor="text1"/>
          <w:szCs w:val="24"/>
        </w:rPr>
        <w:t xml:space="preserve"> </w:t>
      </w:r>
      <w:r w:rsidR="008545A9" w:rsidRPr="005138A9">
        <w:rPr>
          <w:rFonts w:ascii="Arial" w:eastAsia="Calibri" w:hAnsi="Arial" w:cs="Arial"/>
          <w:color w:val="000000" w:themeColor="text1"/>
          <w:szCs w:val="24"/>
          <w:lang w:eastAsia="en-PH"/>
        </w:rPr>
        <w:t>when grouped according to sex, age, number of years in teaching science, and frequency with which Science was taught?</w:t>
      </w:r>
      <w:r w:rsidR="005138A9">
        <w:rPr>
          <w:rFonts w:ascii="Arial" w:eastAsia="Calibri" w:hAnsi="Arial" w:cs="Arial"/>
          <w:color w:val="000000" w:themeColor="text1"/>
          <w:szCs w:val="24"/>
          <w:lang w:eastAsia="en-PH"/>
        </w:rPr>
        <w:t xml:space="preserve"> (7) </w:t>
      </w:r>
      <w:r w:rsidR="008545A9" w:rsidRPr="005138A9">
        <w:rPr>
          <w:rFonts w:ascii="Arial" w:eastAsia="Calibri" w:hAnsi="Arial" w:cs="Arial"/>
          <w:color w:val="000000" w:themeColor="text1"/>
          <w:szCs w:val="24"/>
          <w:lang w:eastAsia="en-PH"/>
        </w:rPr>
        <w:t>Is there a significant relationship</w:t>
      </w:r>
      <w:r w:rsidR="00A00B3A" w:rsidRPr="005138A9">
        <w:rPr>
          <w:rFonts w:ascii="Arial" w:eastAsia="Calibri" w:hAnsi="Arial" w:cs="Arial"/>
          <w:color w:val="000000" w:themeColor="text1"/>
          <w:szCs w:val="24"/>
          <w:lang w:eastAsia="en-PH"/>
        </w:rPr>
        <w:t xml:space="preserve"> </w:t>
      </w:r>
      <w:r w:rsidR="008545A9" w:rsidRPr="005138A9">
        <w:rPr>
          <w:rFonts w:ascii="Arial" w:eastAsia="Calibri" w:hAnsi="Arial" w:cs="Arial"/>
          <w:color w:val="000000" w:themeColor="text1"/>
          <w:szCs w:val="24"/>
          <w:lang w:eastAsia="en-PH"/>
        </w:rPr>
        <w:t>between the pedagogical beliefs and teaching practices</w:t>
      </w:r>
      <w:r w:rsidR="00A00B3A" w:rsidRPr="005138A9">
        <w:rPr>
          <w:rFonts w:ascii="Arial" w:eastAsia="Calibri" w:hAnsi="Arial" w:cs="Arial"/>
          <w:color w:val="000000" w:themeColor="text1"/>
          <w:szCs w:val="24"/>
          <w:lang w:eastAsia="en-PH"/>
        </w:rPr>
        <w:t xml:space="preserve"> of </w:t>
      </w:r>
      <w:r w:rsidR="008545A9" w:rsidRPr="005138A9">
        <w:rPr>
          <w:rFonts w:ascii="Arial" w:eastAsia="Calibri" w:hAnsi="Arial" w:cs="Arial"/>
          <w:color w:val="000000" w:themeColor="text1"/>
          <w:szCs w:val="24"/>
          <w:lang w:eastAsia="en-PH"/>
        </w:rPr>
        <w:t xml:space="preserve">science </w:t>
      </w:r>
      <w:r w:rsidR="00A00B3A" w:rsidRPr="005138A9">
        <w:rPr>
          <w:rFonts w:ascii="Arial" w:eastAsia="Calibri" w:hAnsi="Arial" w:cs="Arial"/>
          <w:color w:val="000000" w:themeColor="text1"/>
          <w:szCs w:val="24"/>
          <w:lang w:eastAsia="en-PH"/>
        </w:rPr>
        <w:t>teachers?</w:t>
      </w:r>
    </w:p>
    <w:p w14:paraId="0773BC0F" w14:textId="06796682" w:rsidR="00F5221F" w:rsidRPr="005138A9" w:rsidRDefault="00F5221F" w:rsidP="005138A9">
      <w:pPr>
        <w:spacing w:line="240" w:lineRule="auto"/>
        <w:rPr>
          <w:rFonts w:ascii="Arial" w:eastAsia="Calibri" w:hAnsi="Arial" w:cs="Arial"/>
          <w:b/>
          <w:bCs/>
          <w:color w:val="000000" w:themeColor="text1"/>
          <w:szCs w:val="24"/>
          <w:lang w:eastAsia="en-PH"/>
        </w:rPr>
      </w:pPr>
      <w:r w:rsidRPr="005138A9">
        <w:rPr>
          <w:rFonts w:ascii="Arial" w:eastAsia="Calibri" w:hAnsi="Arial" w:cs="Arial"/>
          <w:b/>
          <w:bCs/>
          <w:color w:val="000000" w:themeColor="text1"/>
          <w:szCs w:val="24"/>
          <w:lang w:eastAsia="en-PH"/>
        </w:rPr>
        <w:lastRenderedPageBreak/>
        <w:t>Methodology</w:t>
      </w:r>
    </w:p>
    <w:p w14:paraId="7AC341C2" w14:textId="778F81A0" w:rsidR="00F5221F" w:rsidRPr="006E4E09" w:rsidRDefault="000F5DF7" w:rsidP="00B142EB">
      <w:pPr>
        <w:spacing w:line="240" w:lineRule="auto"/>
        <w:jc w:val="both"/>
        <w:rPr>
          <w:rFonts w:ascii="Arial" w:eastAsia="Calibri" w:hAnsi="Arial" w:cs="Arial"/>
          <w:color w:val="000000" w:themeColor="text1"/>
          <w:szCs w:val="24"/>
          <w:lang w:eastAsia="en-PH"/>
        </w:rPr>
      </w:pPr>
      <w:r w:rsidRPr="006E4E09">
        <w:rPr>
          <w:rFonts w:ascii="Arial" w:eastAsia="Calibri" w:hAnsi="Arial" w:cs="Arial"/>
          <w:color w:val="000000" w:themeColor="text1"/>
          <w:szCs w:val="24"/>
          <w:lang w:eastAsia="en-PH"/>
        </w:rPr>
        <w:tab/>
      </w:r>
      <w:r w:rsidR="00B142EB">
        <w:rPr>
          <w:rFonts w:ascii="Arial" w:eastAsia="Calibri" w:hAnsi="Arial" w:cs="Arial"/>
          <w:color w:val="000000" w:themeColor="text1"/>
          <w:szCs w:val="24"/>
          <w:lang w:val="en-US" w:eastAsia="en-PH"/>
        </w:rPr>
        <w:t>A</w:t>
      </w:r>
      <w:r w:rsidR="00A94D9F" w:rsidRPr="006E4E09">
        <w:rPr>
          <w:rFonts w:ascii="Arial" w:eastAsia="Calibri" w:hAnsi="Arial" w:cs="Arial"/>
          <w:color w:val="000000" w:themeColor="text1"/>
          <w:szCs w:val="24"/>
          <w:lang w:eastAsia="en-PH"/>
        </w:rPr>
        <w:t xml:space="preserve"> </w:t>
      </w:r>
      <w:r w:rsidR="00B729EF" w:rsidRPr="006E4E09">
        <w:rPr>
          <w:rFonts w:ascii="Arial" w:hAnsi="Arial" w:cs="Arial"/>
          <w:color w:val="000000" w:themeColor="text1"/>
          <w:szCs w:val="24"/>
        </w:rPr>
        <w:t>survey-</w:t>
      </w:r>
      <w:r w:rsidR="00C066B6" w:rsidRPr="006E4E09">
        <w:rPr>
          <w:rFonts w:ascii="Arial" w:hAnsi="Arial" w:cs="Arial"/>
          <w:color w:val="000000" w:themeColor="text1"/>
          <w:szCs w:val="24"/>
        </w:rPr>
        <w:t>correlational research design</w:t>
      </w:r>
      <w:r w:rsidR="00BD1610" w:rsidRPr="006E4E09">
        <w:rPr>
          <w:rFonts w:ascii="Arial" w:eastAsia="Calibri" w:hAnsi="Arial" w:cs="Arial"/>
          <w:color w:val="000000" w:themeColor="text1"/>
          <w:szCs w:val="24"/>
          <w:lang w:eastAsia="en-PH"/>
        </w:rPr>
        <w:t xml:space="preserve"> </w:t>
      </w:r>
      <w:r w:rsidR="00A94D9F" w:rsidRPr="006E4E09">
        <w:rPr>
          <w:rFonts w:ascii="Arial" w:eastAsia="Calibri" w:hAnsi="Arial" w:cs="Arial"/>
          <w:color w:val="000000" w:themeColor="text1"/>
          <w:szCs w:val="24"/>
          <w:lang w:eastAsia="en-PH"/>
        </w:rPr>
        <w:t>was utilized for this study.</w:t>
      </w:r>
      <w:bookmarkStart w:id="0" w:name="_Hlk207646875"/>
      <w:r w:rsidR="00B142EB">
        <w:rPr>
          <w:rFonts w:ascii="Arial" w:eastAsia="Calibri" w:hAnsi="Arial" w:cs="Arial"/>
          <w:color w:val="000000" w:themeColor="text1"/>
          <w:szCs w:val="24"/>
          <w:lang w:eastAsia="en-PH"/>
        </w:rPr>
        <w:t xml:space="preserve"> </w:t>
      </w:r>
      <w:r w:rsidR="00BD1610" w:rsidRPr="006E4E09">
        <w:rPr>
          <w:rFonts w:ascii="Arial" w:eastAsia="Calibri" w:hAnsi="Arial" w:cs="Arial"/>
          <w:color w:val="000000" w:themeColor="text1"/>
          <w:szCs w:val="24"/>
          <w:lang w:eastAsia="en-PH"/>
        </w:rPr>
        <w:t>The participants</w:t>
      </w:r>
      <w:r w:rsidR="00A94D9F" w:rsidRPr="006E4E09">
        <w:rPr>
          <w:rFonts w:ascii="Arial" w:eastAsia="Calibri" w:hAnsi="Arial" w:cs="Arial"/>
          <w:color w:val="000000" w:themeColor="text1"/>
          <w:szCs w:val="24"/>
          <w:lang w:eastAsia="en-PH"/>
        </w:rPr>
        <w:t xml:space="preserve"> selected for this study were the </w:t>
      </w:r>
      <w:r w:rsidR="00FA57CB" w:rsidRPr="006E4E09">
        <w:rPr>
          <w:rFonts w:ascii="Arial" w:eastAsia="Calibri" w:hAnsi="Arial" w:cs="Arial"/>
          <w:color w:val="000000" w:themeColor="text1"/>
          <w:szCs w:val="24"/>
          <w:lang w:eastAsia="en-PH"/>
        </w:rPr>
        <w:t>thirty-one (31</w:t>
      </w:r>
      <w:r w:rsidR="00A70EBE" w:rsidRPr="006E4E09">
        <w:rPr>
          <w:rFonts w:ascii="Arial" w:eastAsia="Calibri" w:hAnsi="Arial" w:cs="Arial"/>
          <w:color w:val="000000" w:themeColor="text1"/>
          <w:szCs w:val="24"/>
          <w:lang w:eastAsia="en-PH"/>
        </w:rPr>
        <w:t xml:space="preserve">) </w:t>
      </w:r>
      <w:r w:rsidR="00FA57CB" w:rsidRPr="006E4E09">
        <w:rPr>
          <w:rFonts w:ascii="Arial" w:eastAsia="Calibri" w:hAnsi="Arial" w:cs="Arial"/>
          <w:color w:val="000000" w:themeColor="text1"/>
          <w:szCs w:val="24"/>
          <w:lang w:eastAsia="en-PH"/>
        </w:rPr>
        <w:t>permanent science teachers</w:t>
      </w:r>
      <w:r w:rsidR="00A94D9F" w:rsidRPr="006E4E09">
        <w:rPr>
          <w:rFonts w:ascii="Arial" w:eastAsia="Calibri" w:hAnsi="Arial" w:cs="Arial"/>
          <w:color w:val="000000" w:themeColor="text1"/>
          <w:szCs w:val="24"/>
          <w:lang w:eastAsia="en-PH"/>
        </w:rPr>
        <w:t xml:space="preserve"> currently employed in </w:t>
      </w:r>
      <w:r w:rsidR="00FA57CB" w:rsidRPr="006E4E09">
        <w:rPr>
          <w:rFonts w:ascii="Arial" w:eastAsia="Calibri" w:hAnsi="Arial" w:cs="Arial"/>
          <w:color w:val="000000" w:themeColor="text1"/>
          <w:szCs w:val="24"/>
          <w:lang w:eastAsia="en-PH"/>
        </w:rPr>
        <w:t xml:space="preserve">all </w:t>
      </w:r>
      <w:r w:rsidR="00A94D9F" w:rsidRPr="006E4E09">
        <w:rPr>
          <w:rFonts w:ascii="Arial" w:eastAsia="Calibri" w:hAnsi="Arial" w:cs="Arial"/>
          <w:color w:val="000000" w:themeColor="text1"/>
          <w:szCs w:val="24"/>
          <w:lang w:eastAsia="en-PH"/>
        </w:rPr>
        <w:t xml:space="preserve">public </w:t>
      </w:r>
      <w:r w:rsidR="00FA57CB" w:rsidRPr="006E4E09">
        <w:rPr>
          <w:rFonts w:ascii="Arial" w:eastAsia="Calibri" w:hAnsi="Arial" w:cs="Arial"/>
          <w:color w:val="000000" w:themeColor="text1"/>
          <w:szCs w:val="24"/>
          <w:lang w:eastAsia="en-PH"/>
        </w:rPr>
        <w:t xml:space="preserve">high schools </w:t>
      </w:r>
      <w:r w:rsidR="00374CBD" w:rsidRPr="006E4E09">
        <w:rPr>
          <w:rFonts w:ascii="Arial" w:eastAsia="Calibri" w:hAnsi="Arial" w:cs="Arial"/>
          <w:color w:val="000000" w:themeColor="text1"/>
          <w:szCs w:val="24"/>
          <w:lang w:eastAsia="en-PH"/>
        </w:rPr>
        <w:t>in the</w:t>
      </w:r>
      <w:r w:rsidR="00FA57CB" w:rsidRPr="006E4E09">
        <w:rPr>
          <w:rFonts w:ascii="Arial" w:eastAsia="Calibri" w:hAnsi="Arial" w:cs="Arial"/>
          <w:color w:val="000000" w:themeColor="text1"/>
          <w:szCs w:val="24"/>
          <w:lang w:eastAsia="en-PH"/>
        </w:rPr>
        <w:t xml:space="preserve"> Municipality of Barotac Nuevo,</w:t>
      </w:r>
      <w:r w:rsidR="00374CBD" w:rsidRPr="006E4E09">
        <w:rPr>
          <w:rFonts w:ascii="Arial" w:eastAsia="Calibri" w:hAnsi="Arial" w:cs="Arial"/>
          <w:color w:val="000000" w:themeColor="text1"/>
          <w:szCs w:val="24"/>
          <w:lang w:eastAsia="en-PH"/>
        </w:rPr>
        <w:t xml:space="preserve"> </w:t>
      </w:r>
      <w:r w:rsidR="00A94D9F" w:rsidRPr="006E4E09">
        <w:rPr>
          <w:rFonts w:ascii="Arial" w:eastAsia="Calibri" w:hAnsi="Arial" w:cs="Arial"/>
          <w:color w:val="000000" w:themeColor="text1"/>
          <w:szCs w:val="24"/>
          <w:lang w:eastAsia="en-PH"/>
        </w:rPr>
        <w:t xml:space="preserve">Province of Iloilo. </w:t>
      </w:r>
      <w:r w:rsidR="00BD1610" w:rsidRPr="006E4E09">
        <w:rPr>
          <w:rFonts w:ascii="Arial" w:eastAsia="Calibri" w:hAnsi="Arial" w:cs="Arial"/>
          <w:color w:val="000000" w:themeColor="text1"/>
          <w:szCs w:val="24"/>
          <w:lang w:eastAsia="en-PH"/>
        </w:rPr>
        <w:t xml:space="preserve">The participants were selected using </w:t>
      </w:r>
      <w:r w:rsidR="00FA57CB" w:rsidRPr="006E4E09">
        <w:rPr>
          <w:rFonts w:ascii="Arial" w:hAnsi="Arial" w:cs="Arial"/>
          <w:color w:val="000000" w:themeColor="text1"/>
          <w:szCs w:val="24"/>
        </w:rPr>
        <w:t>census or a full population sampling technique</w:t>
      </w:r>
      <w:r w:rsidR="00BD1610" w:rsidRPr="006E4E09">
        <w:rPr>
          <w:rFonts w:ascii="Arial" w:eastAsia="Calibri" w:hAnsi="Arial" w:cs="Arial"/>
          <w:color w:val="000000" w:themeColor="text1"/>
          <w:szCs w:val="24"/>
          <w:lang w:eastAsia="en-PH"/>
        </w:rPr>
        <w:t xml:space="preserve">. </w:t>
      </w:r>
      <w:r w:rsidR="00A94D9F" w:rsidRPr="006E4E09">
        <w:rPr>
          <w:rFonts w:ascii="Arial" w:eastAsia="Calibri" w:hAnsi="Arial" w:cs="Arial"/>
          <w:color w:val="000000" w:themeColor="text1"/>
          <w:szCs w:val="24"/>
          <w:lang w:eastAsia="en-PH"/>
        </w:rPr>
        <w:t>These teachers play a pivotal role in shaping the understanding and perspectives of students</w:t>
      </w:r>
      <w:r w:rsidR="00FA57CB" w:rsidRPr="006E4E09">
        <w:rPr>
          <w:rFonts w:ascii="Arial" w:eastAsia="Calibri" w:hAnsi="Arial" w:cs="Arial"/>
          <w:color w:val="000000" w:themeColor="text1"/>
          <w:szCs w:val="24"/>
          <w:lang w:eastAsia="en-PH"/>
        </w:rPr>
        <w:t xml:space="preserve"> in science curriculum</w:t>
      </w:r>
      <w:r w:rsidR="00A94D9F" w:rsidRPr="006E4E09">
        <w:rPr>
          <w:rFonts w:ascii="Arial" w:eastAsia="Calibri" w:hAnsi="Arial" w:cs="Arial"/>
          <w:color w:val="000000" w:themeColor="text1"/>
          <w:szCs w:val="24"/>
          <w:lang w:eastAsia="en-PH"/>
        </w:rPr>
        <w:t xml:space="preserve"> within the </w:t>
      </w:r>
      <w:r w:rsidR="00FA57CB" w:rsidRPr="006E4E09">
        <w:rPr>
          <w:rFonts w:ascii="Arial" w:eastAsia="Calibri" w:hAnsi="Arial" w:cs="Arial"/>
          <w:color w:val="000000" w:themeColor="text1"/>
          <w:szCs w:val="24"/>
          <w:lang w:eastAsia="en-PH"/>
        </w:rPr>
        <w:t>basic</w:t>
      </w:r>
      <w:r w:rsidR="00A94D9F" w:rsidRPr="006E4E09">
        <w:rPr>
          <w:rFonts w:ascii="Arial" w:eastAsia="Calibri" w:hAnsi="Arial" w:cs="Arial"/>
          <w:color w:val="000000" w:themeColor="text1"/>
          <w:szCs w:val="24"/>
          <w:lang w:eastAsia="en-PH"/>
        </w:rPr>
        <w:t xml:space="preserve"> education system. </w:t>
      </w:r>
      <w:r w:rsidR="00AA4769" w:rsidRPr="006E4E09">
        <w:rPr>
          <w:rFonts w:ascii="Arial" w:hAnsi="Arial" w:cs="Arial"/>
          <w:color w:val="000000" w:themeColor="text1"/>
          <w:szCs w:val="24"/>
          <w:shd w:val="clear" w:color="auto" w:fill="FFFFFF"/>
        </w:rPr>
        <w:t>Focusing on permanent science teachers in a study about pedagogical beliefs and teaching practices allows researchers to explore the long-term impact of these beliefs on their teaching, as well as to understand how these beliefs evolve over time in a stable work environment. Additionally, permanent teachers may be more likely to have developed a consistent teaching style and philosophy, providing a clearer picture of the relationship between beliefs and practice</w:t>
      </w:r>
      <w:r w:rsidR="00A94D9F" w:rsidRPr="006E4E09">
        <w:rPr>
          <w:rFonts w:ascii="Arial" w:eastAsia="Calibri" w:hAnsi="Arial" w:cs="Arial"/>
          <w:color w:val="000000" w:themeColor="text1"/>
          <w:szCs w:val="24"/>
          <w:lang w:eastAsia="en-PH"/>
        </w:rPr>
        <w:t>.</w:t>
      </w:r>
      <w:bookmarkEnd w:id="0"/>
    </w:p>
    <w:p w14:paraId="2FBEAC9C" w14:textId="39398FBF" w:rsidR="00B142EB" w:rsidRPr="006E4E09" w:rsidRDefault="00F5221F" w:rsidP="00B142EB">
      <w:pPr>
        <w:spacing w:line="240" w:lineRule="auto"/>
        <w:jc w:val="both"/>
        <w:rPr>
          <w:rFonts w:ascii="Arial" w:eastAsia="Calibri" w:hAnsi="Arial" w:cs="Arial"/>
          <w:color w:val="000000" w:themeColor="text1"/>
          <w:szCs w:val="24"/>
          <w:lang w:eastAsia="en-PH"/>
        </w:rPr>
      </w:pPr>
      <w:r w:rsidRPr="006E4E09">
        <w:rPr>
          <w:rFonts w:ascii="Arial" w:eastAsia="Calibri" w:hAnsi="Arial" w:cs="Arial"/>
          <w:color w:val="000000" w:themeColor="text1"/>
          <w:szCs w:val="24"/>
          <w:lang w:eastAsia="en-PH"/>
        </w:rPr>
        <w:tab/>
      </w:r>
      <w:bookmarkStart w:id="1" w:name="_Hlk207647049"/>
      <w:r w:rsidR="00A94D9F" w:rsidRPr="006E4E09">
        <w:rPr>
          <w:rFonts w:ascii="Arial" w:eastAsia="Calibri" w:hAnsi="Arial" w:cs="Arial"/>
          <w:color w:val="000000" w:themeColor="text1"/>
          <w:szCs w:val="24"/>
          <w:lang w:eastAsia="en-PH"/>
        </w:rPr>
        <w:t>The participan</w:t>
      </w:r>
      <w:r w:rsidR="00BD1610" w:rsidRPr="006E4E09">
        <w:rPr>
          <w:rFonts w:ascii="Arial" w:eastAsia="Calibri" w:hAnsi="Arial" w:cs="Arial"/>
          <w:color w:val="000000" w:themeColor="text1"/>
          <w:szCs w:val="24"/>
          <w:lang w:eastAsia="en-PH"/>
        </w:rPr>
        <w:t xml:space="preserve">ts were chosen using </w:t>
      </w:r>
      <w:r w:rsidR="00963FB5" w:rsidRPr="006E4E09">
        <w:rPr>
          <w:rFonts w:ascii="Arial" w:eastAsia="Calibri" w:hAnsi="Arial" w:cs="Arial"/>
          <w:color w:val="000000" w:themeColor="text1"/>
          <w:szCs w:val="24"/>
          <w:lang w:eastAsia="en-PH"/>
        </w:rPr>
        <w:t>census or a full population sampling technique</w:t>
      </w:r>
      <w:r w:rsidR="00A94D9F" w:rsidRPr="006E4E09">
        <w:rPr>
          <w:rFonts w:ascii="Arial" w:eastAsia="Calibri" w:hAnsi="Arial" w:cs="Arial"/>
          <w:color w:val="000000" w:themeColor="text1"/>
          <w:szCs w:val="24"/>
          <w:lang w:eastAsia="en-PH"/>
        </w:rPr>
        <w:t xml:space="preserve">. </w:t>
      </w:r>
      <w:r w:rsidR="00C411E6" w:rsidRPr="006E4E09">
        <w:rPr>
          <w:rFonts w:ascii="Arial" w:hAnsi="Arial" w:cs="Arial"/>
          <w:color w:val="000000" w:themeColor="text1"/>
          <w:szCs w:val="24"/>
          <w:shd w:val="clear" w:color="auto" w:fill="FFFFFF"/>
        </w:rPr>
        <w:t xml:space="preserve">A census is an attempt to list all elements in a group and to measure one or more characteristics of those elements. </w:t>
      </w:r>
      <w:r w:rsidR="004B3AA3" w:rsidRPr="006E4E09">
        <w:rPr>
          <w:rFonts w:ascii="Arial" w:hAnsi="Arial" w:cs="Arial"/>
          <w:color w:val="000000" w:themeColor="text1"/>
          <w:szCs w:val="24"/>
          <w:shd w:val="clear" w:color="auto" w:fill="FFFFFF"/>
        </w:rPr>
        <w:t>It</w:t>
      </w:r>
      <w:r w:rsidR="00C411E6" w:rsidRPr="006E4E09">
        <w:rPr>
          <w:rFonts w:ascii="Arial" w:hAnsi="Arial" w:cs="Arial"/>
          <w:color w:val="000000" w:themeColor="text1"/>
          <w:szCs w:val="24"/>
          <w:shd w:val="clear" w:color="auto" w:fill="FFFFFF"/>
        </w:rPr>
        <w:t xml:space="preserve"> can provide detailed information on all or most elements in the population, thereby enabling totals for rare population groups or small geographic areas. </w:t>
      </w:r>
      <w:bookmarkEnd w:id="1"/>
    </w:p>
    <w:p w14:paraId="59866D12" w14:textId="77777777" w:rsidR="00B142EB" w:rsidRDefault="00A94D9F" w:rsidP="00B142EB">
      <w:pPr>
        <w:spacing w:line="240" w:lineRule="auto"/>
        <w:ind w:firstLine="720"/>
        <w:jc w:val="both"/>
        <w:rPr>
          <w:rFonts w:ascii="Arial" w:eastAsia="Calibri" w:hAnsi="Arial" w:cs="Arial"/>
          <w:color w:val="000000" w:themeColor="text1"/>
          <w:szCs w:val="24"/>
          <w:lang w:val="en-US" w:eastAsia="en-PH"/>
        </w:rPr>
      </w:pPr>
      <w:r w:rsidRPr="006E4E09">
        <w:rPr>
          <w:rFonts w:ascii="Arial" w:eastAsia="Calibri" w:hAnsi="Arial" w:cs="Arial"/>
          <w:color w:val="000000" w:themeColor="text1"/>
          <w:szCs w:val="24"/>
          <w:lang w:eastAsia="en-PH"/>
        </w:rPr>
        <w:t xml:space="preserve">The </w:t>
      </w:r>
      <w:r w:rsidR="00BE5226" w:rsidRPr="006E4E09">
        <w:rPr>
          <w:rFonts w:ascii="Arial" w:eastAsia="Calibri" w:hAnsi="Arial" w:cs="Arial"/>
          <w:color w:val="000000" w:themeColor="text1"/>
          <w:szCs w:val="24"/>
          <w:lang w:eastAsia="en-PH"/>
        </w:rPr>
        <w:t>research</w:t>
      </w:r>
      <w:r w:rsidRPr="006E4E09">
        <w:rPr>
          <w:rFonts w:ascii="Arial" w:eastAsia="Calibri" w:hAnsi="Arial" w:cs="Arial"/>
          <w:color w:val="000000" w:themeColor="text1"/>
          <w:szCs w:val="24"/>
          <w:lang w:eastAsia="en-PH"/>
        </w:rPr>
        <w:t xml:space="preserve"> questionnaire for this study encompasses </w:t>
      </w:r>
      <w:r w:rsidR="00BE5226" w:rsidRPr="006E4E09">
        <w:rPr>
          <w:rFonts w:ascii="Arial" w:eastAsia="Calibri" w:hAnsi="Arial" w:cs="Arial"/>
          <w:color w:val="000000" w:themeColor="text1"/>
          <w:szCs w:val="24"/>
          <w:lang w:eastAsia="en-PH"/>
        </w:rPr>
        <w:t>two</w:t>
      </w:r>
      <w:r w:rsidRPr="006E4E09">
        <w:rPr>
          <w:rFonts w:ascii="Arial" w:eastAsia="Calibri" w:hAnsi="Arial" w:cs="Arial"/>
          <w:color w:val="000000" w:themeColor="text1"/>
          <w:szCs w:val="24"/>
          <w:lang w:eastAsia="en-PH"/>
        </w:rPr>
        <w:t xml:space="preserve"> key dimensions: </w:t>
      </w:r>
      <w:r w:rsidR="00BE5226" w:rsidRPr="006E4E09">
        <w:rPr>
          <w:rFonts w:ascii="Arial" w:eastAsia="Calibri" w:hAnsi="Arial" w:cs="Arial"/>
          <w:color w:val="000000" w:themeColor="text1"/>
          <w:szCs w:val="24"/>
          <w:lang w:eastAsia="en-PH"/>
        </w:rPr>
        <w:t>pedagogical beliefs and teaching practices</w:t>
      </w:r>
      <w:r w:rsidRPr="006E4E09">
        <w:rPr>
          <w:rFonts w:ascii="Arial" w:eastAsia="Calibri" w:hAnsi="Arial" w:cs="Arial"/>
          <w:color w:val="000000" w:themeColor="text1"/>
          <w:szCs w:val="24"/>
          <w:lang w:eastAsia="en-PH"/>
        </w:rPr>
        <w:t xml:space="preserve">. </w:t>
      </w:r>
      <w:bookmarkStart w:id="2" w:name="_Hlk207647215"/>
      <w:r w:rsidRPr="006E4E09">
        <w:rPr>
          <w:rFonts w:ascii="Arial" w:eastAsia="Calibri" w:hAnsi="Arial" w:cs="Arial"/>
          <w:color w:val="000000" w:themeColor="text1"/>
          <w:szCs w:val="24"/>
          <w:lang w:eastAsia="en-PH"/>
        </w:rPr>
        <w:t xml:space="preserve">The first part of the instrument was used to gather the </w:t>
      </w:r>
      <w:r w:rsidR="001A1781" w:rsidRPr="006E4E09">
        <w:rPr>
          <w:rFonts w:ascii="Arial" w:eastAsia="Calibri" w:hAnsi="Arial" w:cs="Arial"/>
          <w:color w:val="000000" w:themeColor="text1"/>
          <w:szCs w:val="24"/>
          <w:lang w:eastAsia="en-PH"/>
        </w:rPr>
        <w:t>personal data of the participants</w:t>
      </w:r>
      <w:r w:rsidRPr="006E4E09">
        <w:rPr>
          <w:rFonts w:ascii="Arial" w:eastAsia="Calibri" w:hAnsi="Arial" w:cs="Arial"/>
          <w:color w:val="000000" w:themeColor="text1"/>
          <w:szCs w:val="24"/>
          <w:lang w:eastAsia="en-PH"/>
        </w:rPr>
        <w:t>, the second part</w:t>
      </w:r>
      <w:r w:rsidR="00AC6B88" w:rsidRPr="006E4E09">
        <w:rPr>
          <w:rFonts w:ascii="Arial" w:eastAsia="Calibri" w:hAnsi="Arial" w:cs="Arial"/>
          <w:color w:val="000000" w:themeColor="text1"/>
          <w:szCs w:val="24"/>
          <w:lang w:eastAsia="en-PH"/>
        </w:rPr>
        <w:t xml:space="preserve"> was used</w:t>
      </w:r>
      <w:r w:rsidRPr="006E4E09">
        <w:rPr>
          <w:rFonts w:ascii="Arial" w:eastAsia="Calibri" w:hAnsi="Arial" w:cs="Arial"/>
          <w:color w:val="000000" w:themeColor="text1"/>
          <w:szCs w:val="24"/>
          <w:lang w:eastAsia="en-PH"/>
        </w:rPr>
        <w:t xml:space="preserve"> to gather data on the </w:t>
      </w:r>
      <w:r w:rsidR="00BE5226" w:rsidRPr="006E4E09">
        <w:rPr>
          <w:rFonts w:ascii="Arial" w:eastAsia="Calibri" w:hAnsi="Arial" w:cs="Arial"/>
          <w:color w:val="000000" w:themeColor="text1"/>
          <w:szCs w:val="24"/>
          <w:lang w:eastAsia="en-PH"/>
        </w:rPr>
        <w:t>pedagogical beliefs</w:t>
      </w:r>
      <w:r w:rsidRPr="006E4E09">
        <w:rPr>
          <w:rFonts w:ascii="Arial" w:eastAsia="Calibri" w:hAnsi="Arial" w:cs="Arial"/>
          <w:color w:val="000000" w:themeColor="text1"/>
          <w:szCs w:val="24"/>
          <w:lang w:eastAsia="en-PH"/>
        </w:rPr>
        <w:t xml:space="preserve">, and the third part </w:t>
      </w:r>
      <w:r w:rsidR="00BE5226" w:rsidRPr="006E4E09">
        <w:rPr>
          <w:rFonts w:ascii="Arial" w:eastAsia="Calibri" w:hAnsi="Arial" w:cs="Arial"/>
          <w:color w:val="000000" w:themeColor="text1"/>
          <w:szCs w:val="24"/>
          <w:lang w:eastAsia="en-PH"/>
        </w:rPr>
        <w:t xml:space="preserve">was used </w:t>
      </w:r>
      <w:r w:rsidRPr="006E4E09">
        <w:rPr>
          <w:rFonts w:ascii="Arial" w:eastAsia="Calibri" w:hAnsi="Arial" w:cs="Arial"/>
          <w:color w:val="000000" w:themeColor="text1"/>
          <w:szCs w:val="24"/>
          <w:lang w:eastAsia="en-PH"/>
        </w:rPr>
        <w:t xml:space="preserve">to gather information on the </w:t>
      </w:r>
      <w:r w:rsidR="00BE5226" w:rsidRPr="006E4E09">
        <w:rPr>
          <w:rFonts w:ascii="Arial" w:eastAsia="Calibri" w:hAnsi="Arial" w:cs="Arial"/>
          <w:color w:val="000000" w:themeColor="text1"/>
          <w:szCs w:val="24"/>
          <w:lang w:eastAsia="en-PH"/>
        </w:rPr>
        <w:t>teaching practices of science teachers</w:t>
      </w:r>
      <w:r w:rsidRPr="006E4E09">
        <w:rPr>
          <w:rFonts w:ascii="Arial" w:eastAsia="Calibri" w:hAnsi="Arial" w:cs="Arial"/>
          <w:color w:val="000000" w:themeColor="text1"/>
          <w:szCs w:val="24"/>
          <w:lang w:eastAsia="en-PH"/>
        </w:rPr>
        <w:t>.</w:t>
      </w:r>
      <w:r w:rsidR="00B142EB">
        <w:rPr>
          <w:rFonts w:ascii="Arial" w:eastAsia="Calibri" w:hAnsi="Arial" w:cs="Arial"/>
          <w:color w:val="000000" w:themeColor="text1"/>
          <w:szCs w:val="24"/>
          <w:lang w:val="en-US" w:eastAsia="en-PH"/>
        </w:rPr>
        <w:t xml:space="preserve"> </w:t>
      </w:r>
    </w:p>
    <w:p w14:paraId="7D3F7E34" w14:textId="45E11164" w:rsidR="00C80C68" w:rsidRPr="006E4E09" w:rsidRDefault="00637A84" w:rsidP="00B142EB">
      <w:pPr>
        <w:spacing w:line="240" w:lineRule="auto"/>
        <w:ind w:firstLine="720"/>
        <w:jc w:val="both"/>
        <w:rPr>
          <w:rFonts w:ascii="Arial" w:eastAsia="Calibri" w:hAnsi="Arial" w:cs="Arial"/>
          <w:color w:val="000000" w:themeColor="text1"/>
          <w:szCs w:val="24"/>
          <w:lang w:val="en-US" w:eastAsia="en-PH"/>
        </w:rPr>
      </w:pPr>
      <w:r w:rsidRPr="006E4E09">
        <w:rPr>
          <w:rFonts w:ascii="Arial" w:eastAsia="Calibri" w:hAnsi="Arial" w:cs="Arial"/>
          <w:i/>
          <w:iCs/>
          <w:color w:val="000000" w:themeColor="text1"/>
          <w:szCs w:val="24"/>
          <w:lang w:eastAsia="en-PH"/>
        </w:rPr>
        <w:t>Pedagogical Beliefs</w:t>
      </w:r>
      <w:r w:rsidR="00A94D9F" w:rsidRPr="006E4E09">
        <w:rPr>
          <w:rFonts w:ascii="Arial" w:eastAsia="Calibri" w:hAnsi="Arial" w:cs="Arial"/>
          <w:i/>
          <w:iCs/>
          <w:color w:val="000000" w:themeColor="text1"/>
          <w:szCs w:val="24"/>
          <w:lang w:eastAsia="en-PH"/>
        </w:rPr>
        <w:t>.</w:t>
      </w:r>
      <w:r w:rsidR="00A94D9F" w:rsidRPr="006E4E09">
        <w:rPr>
          <w:rFonts w:ascii="Arial" w:eastAsia="Calibri" w:hAnsi="Arial" w:cs="Arial"/>
          <w:color w:val="000000" w:themeColor="text1"/>
          <w:szCs w:val="24"/>
          <w:lang w:eastAsia="en-PH"/>
        </w:rPr>
        <w:t xml:space="preserve"> A</w:t>
      </w:r>
      <w:r w:rsidR="005F7705" w:rsidRPr="006E4E09">
        <w:rPr>
          <w:rFonts w:ascii="Arial" w:eastAsia="Calibri" w:hAnsi="Arial" w:cs="Arial"/>
          <w:color w:val="000000" w:themeColor="text1"/>
          <w:szCs w:val="24"/>
          <w:lang w:eastAsia="en-PH"/>
        </w:rPr>
        <w:t>n</w:t>
      </w:r>
      <w:r w:rsidR="00A94D9F" w:rsidRPr="006E4E09">
        <w:rPr>
          <w:rFonts w:ascii="Arial" w:eastAsia="Calibri" w:hAnsi="Arial" w:cs="Arial"/>
          <w:color w:val="000000" w:themeColor="text1"/>
          <w:szCs w:val="24"/>
          <w:lang w:eastAsia="en-PH"/>
        </w:rPr>
        <w:t xml:space="preserve"> </w:t>
      </w:r>
      <w:r w:rsidR="005F7705" w:rsidRPr="006E4E09">
        <w:rPr>
          <w:rFonts w:ascii="Arial" w:eastAsia="Calibri" w:hAnsi="Arial" w:cs="Arial"/>
          <w:color w:val="000000" w:themeColor="text1"/>
          <w:szCs w:val="24"/>
          <w:lang w:eastAsia="en-PH"/>
        </w:rPr>
        <w:t>8</w:t>
      </w:r>
      <w:r w:rsidR="00A94D9F" w:rsidRPr="006E4E09">
        <w:rPr>
          <w:rFonts w:ascii="Arial" w:eastAsia="Calibri" w:hAnsi="Arial" w:cs="Arial"/>
          <w:color w:val="000000" w:themeColor="text1"/>
          <w:szCs w:val="24"/>
          <w:lang w:eastAsia="en-PH"/>
        </w:rPr>
        <w:t xml:space="preserve">-item </w:t>
      </w:r>
      <w:r w:rsidR="005F7705" w:rsidRPr="006E4E09">
        <w:rPr>
          <w:rFonts w:ascii="Arial" w:eastAsia="Calibri" w:hAnsi="Arial" w:cs="Arial"/>
          <w:color w:val="000000" w:themeColor="text1"/>
          <w:szCs w:val="24"/>
          <w:lang w:eastAsia="en-PH"/>
        </w:rPr>
        <w:t xml:space="preserve">adopted </w:t>
      </w:r>
      <w:r w:rsidR="00E10140" w:rsidRPr="006E4E09">
        <w:rPr>
          <w:rFonts w:ascii="Arial" w:hAnsi="Arial" w:cs="Arial"/>
          <w:color w:val="000000" w:themeColor="text1"/>
          <w:szCs w:val="24"/>
        </w:rPr>
        <w:t>Teaching and Learning International Survey (TALIS)</w:t>
      </w:r>
      <w:r w:rsidR="00E10140" w:rsidRPr="006E4E09">
        <w:rPr>
          <w:rFonts w:ascii="Arial" w:eastAsia="Calibri" w:hAnsi="Arial" w:cs="Arial"/>
          <w:color w:val="000000" w:themeColor="text1"/>
          <w:szCs w:val="24"/>
          <w:lang w:eastAsia="en-PH"/>
        </w:rPr>
        <w:t xml:space="preserve"> </w:t>
      </w:r>
      <w:r w:rsidR="005F7705" w:rsidRPr="006E4E09">
        <w:rPr>
          <w:rFonts w:ascii="Arial" w:eastAsia="Calibri" w:hAnsi="Arial" w:cs="Arial"/>
          <w:color w:val="000000" w:themeColor="text1"/>
          <w:szCs w:val="24"/>
          <w:lang w:eastAsia="en-PH"/>
        </w:rPr>
        <w:t>questionnaire based from the concept of Gilleece (2012) was used</w:t>
      </w:r>
      <w:r w:rsidR="00A94D9F" w:rsidRPr="006E4E09">
        <w:rPr>
          <w:rFonts w:ascii="Arial" w:eastAsia="Calibri" w:hAnsi="Arial" w:cs="Arial"/>
          <w:color w:val="000000" w:themeColor="text1"/>
          <w:szCs w:val="24"/>
          <w:lang w:eastAsia="en-PH"/>
        </w:rPr>
        <w:t>.</w:t>
      </w:r>
      <w:r w:rsidR="00DF21B5" w:rsidRPr="006E4E09">
        <w:rPr>
          <w:rFonts w:ascii="Arial" w:eastAsia="Calibri" w:hAnsi="Arial" w:cs="Arial"/>
          <w:color w:val="000000" w:themeColor="text1"/>
          <w:szCs w:val="24"/>
          <w:lang w:eastAsia="en-PH"/>
        </w:rPr>
        <w:t xml:space="preserve"> </w:t>
      </w:r>
      <w:r w:rsidR="00E10140" w:rsidRPr="006E4E09">
        <w:rPr>
          <w:rFonts w:ascii="Arial" w:hAnsi="Arial" w:cs="Arial"/>
          <w:color w:val="000000" w:themeColor="text1"/>
          <w:szCs w:val="24"/>
        </w:rPr>
        <w:t>TALIS</w:t>
      </w:r>
      <w:r w:rsidR="00DF21B5" w:rsidRPr="006E4E09">
        <w:rPr>
          <w:rFonts w:ascii="Arial" w:hAnsi="Arial" w:cs="Arial"/>
          <w:color w:val="000000" w:themeColor="text1"/>
          <w:szCs w:val="24"/>
        </w:rPr>
        <w:t xml:space="preserve"> is a project of the </w:t>
      </w:r>
      <w:r w:rsidR="002D0308" w:rsidRPr="006E4E09">
        <w:rPr>
          <w:rFonts w:ascii="Arial" w:hAnsi="Arial" w:cs="Arial"/>
          <w:color w:val="000000" w:themeColor="text1"/>
          <w:szCs w:val="24"/>
        </w:rPr>
        <w:t>Organization</w:t>
      </w:r>
      <w:r w:rsidR="00DF21B5" w:rsidRPr="006E4E09">
        <w:rPr>
          <w:rFonts w:ascii="Arial" w:hAnsi="Arial" w:cs="Arial"/>
          <w:color w:val="000000" w:themeColor="text1"/>
          <w:szCs w:val="24"/>
        </w:rPr>
        <w:t xml:space="preserve"> for Economic Cooperation and Development (OECD) </w:t>
      </w:r>
      <w:r w:rsidR="00E10140" w:rsidRPr="006E4E09">
        <w:rPr>
          <w:rFonts w:ascii="Arial" w:eastAsia="Times New Roman" w:hAnsi="Arial" w:cs="Arial"/>
          <w:color w:val="000000" w:themeColor="text1"/>
          <w:szCs w:val="24"/>
          <w:lang w:eastAsia="en-PH"/>
        </w:rPr>
        <w:t>that placed significant emphasis on teachers' pedagogical beliefs as a crucial aspect of the survey</w:t>
      </w:r>
      <w:r w:rsidR="00DF21B5" w:rsidRPr="006E4E09">
        <w:rPr>
          <w:rFonts w:ascii="Arial" w:hAnsi="Arial" w:cs="Arial"/>
          <w:color w:val="000000" w:themeColor="text1"/>
          <w:szCs w:val="24"/>
        </w:rPr>
        <w:t xml:space="preserve">. It was developed as part of the OECD’s work in the area of Indicators of Education Systems (INES) and arose, that there was a need for better national and international information on teachers. </w:t>
      </w:r>
      <w:r w:rsidR="00A94D9F" w:rsidRPr="006E4E09">
        <w:rPr>
          <w:rFonts w:ascii="Arial" w:eastAsia="Calibri" w:hAnsi="Arial" w:cs="Arial"/>
          <w:color w:val="000000" w:themeColor="text1"/>
          <w:szCs w:val="24"/>
          <w:lang w:eastAsia="en-PH"/>
        </w:rPr>
        <w:t>This</w:t>
      </w:r>
      <w:r w:rsidR="005F7705" w:rsidRPr="006E4E09">
        <w:rPr>
          <w:rFonts w:ascii="Arial" w:eastAsia="Calibri" w:hAnsi="Arial" w:cs="Arial"/>
          <w:color w:val="000000" w:themeColor="text1"/>
          <w:szCs w:val="24"/>
          <w:lang w:eastAsia="en-PH"/>
        </w:rPr>
        <w:t xml:space="preserve"> instrument was divided into two</w:t>
      </w:r>
      <w:r w:rsidR="00A94D9F" w:rsidRPr="006E4E09">
        <w:rPr>
          <w:rFonts w:ascii="Arial" w:eastAsia="Calibri" w:hAnsi="Arial" w:cs="Arial"/>
          <w:color w:val="000000" w:themeColor="text1"/>
          <w:szCs w:val="24"/>
          <w:lang w:eastAsia="en-PH"/>
        </w:rPr>
        <w:t xml:space="preserve"> areas: </w:t>
      </w:r>
      <w:r w:rsidR="005F7705" w:rsidRPr="006E4E09">
        <w:rPr>
          <w:rFonts w:ascii="Arial" w:eastAsia="Calibri" w:hAnsi="Arial" w:cs="Arial"/>
          <w:color w:val="000000" w:themeColor="text1"/>
          <w:szCs w:val="24"/>
          <w:lang w:eastAsia="en-PH"/>
        </w:rPr>
        <w:t>Direct Transmission Beliefs (items 1-4</w:t>
      </w:r>
      <w:r w:rsidR="00A94D9F" w:rsidRPr="006E4E09">
        <w:rPr>
          <w:rFonts w:ascii="Arial" w:eastAsia="Calibri" w:hAnsi="Arial" w:cs="Arial"/>
          <w:color w:val="000000" w:themeColor="text1"/>
          <w:szCs w:val="24"/>
          <w:lang w:eastAsia="en-PH"/>
        </w:rPr>
        <w:t xml:space="preserve">), and </w:t>
      </w:r>
      <w:r w:rsidR="005F7705" w:rsidRPr="006E4E09">
        <w:rPr>
          <w:rFonts w:ascii="Arial" w:eastAsia="Calibri" w:hAnsi="Arial" w:cs="Arial"/>
          <w:color w:val="000000" w:themeColor="text1"/>
          <w:szCs w:val="24"/>
          <w:lang w:eastAsia="en-PH"/>
        </w:rPr>
        <w:t>Constructivist Beliefs</w:t>
      </w:r>
      <w:r w:rsidR="00A94D9F" w:rsidRPr="006E4E09">
        <w:rPr>
          <w:rFonts w:ascii="Arial" w:eastAsia="Calibri" w:hAnsi="Arial" w:cs="Arial"/>
          <w:color w:val="000000" w:themeColor="text1"/>
          <w:szCs w:val="24"/>
          <w:lang w:eastAsia="en-PH"/>
        </w:rPr>
        <w:t xml:space="preserve"> (items </w:t>
      </w:r>
      <w:r w:rsidR="005F7705" w:rsidRPr="006E4E09">
        <w:rPr>
          <w:rFonts w:ascii="Arial" w:eastAsia="Calibri" w:hAnsi="Arial" w:cs="Arial"/>
          <w:color w:val="000000" w:themeColor="text1"/>
          <w:szCs w:val="24"/>
          <w:lang w:eastAsia="en-PH"/>
        </w:rPr>
        <w:t>5-8</w:t>
      </w:r>
      <w:r w:rsidR="00A94D9F" w:rsidRPr="006E4E09">
        <w:rPr>
          <w:rFonts w:ascii="Arial" w:eastAsia="Calibri" w:hAnsi="Arial" w:cs="Arial"/>
          <w:color w:val="000000" w:themeColor="text1"/>
          <w:szCs w:val="24"/>
          <w:lang w:eastAsia="en-PH"/>
        </w:rPr>
        <w:t>).</w:t>
      </w:r>
      <w:bookmarkEnd w:id="2"/>
      <w:r w:rsidR="002D0308">
        <w:rPr>
          <w:rFonts w:ascii="Arial" w:eastAsia="Calibri" w:hAnsi="Arial" w:cs="Arial"/>
          <w:color w:val="000000" w:themeColor="text1"/>
          <w:szCs w:val="24"/>
          <w:lang w:eastAsia="en-PH"/>
        </w:rPr>
        <w:t xml:space="preserve"> </w:t>
      </w:r>
      <w:r w:rsidR="003F1A1C" w:rsidRPr="006E4E09">
        <w:rPr>
          <w:rFonts w:ascii="Arial" w:eastAsia="Calibri" w:hAnsi="Arial" w:cs="Arial"/>
          <w:color w:val="000000" w:themeColor="text1"/>
          <w:szCs w:val="24"/>
          <w:lang w:val="en-US" w:eastAsia="en-PH"/>
        </w:rPr>
        <w:t xml:space="preserve">As to the reliability of </w:t>
      </w:r>
      <w:r w:rsidR="003F1A1C" w:rsidRPr="006E4E09">
        <w:rPr>
          <w:rFonts w:ascii="Arial" w:hAnsi="Arial" w:cs="Arial"/>
          <w:color w:val="000000" w:themeColor="text1"/>
          <w:szCs w:val="24"/>
          <w:shd w:val="clear" w:color="auto" w:fill="FFFFFF"/>
        </w:rPr>
        <w:t xml:space="preserve">the Teaching and Learning International Survey (TALIS), the Cronbach's alpha value for a scale measuring pedagogical beliefs was found to be acceptable in most countries. However, due to measurement issues, this specific index was removed from TALIS 2018. </w:t>
      </w:r>
      <w:r w:rsidR="003F1A1C" w:rsidRPr="006E4E09">
        <w:rPr>
          <w:rFonts w:ascii="Arial" w:hAnsi="Arial" w:cs="Arial"/>
          <w:color w:val="000000" w:themeColor="text1"/>
          <w:spacing w:val="1"/>
          <w:szCs w:val="24"/>
          <w:shd w:val="clear" w:color="auto" w:fill="FFFFFF"/>
        </w:rPr>
        <w:t>Conversely, reliability ensures that the measures used in TALIS are consistent and dependable, allowing for valid comparisons of teaching and learning conditions across countries and over time.</w:t>
      </w:r>
      <w:r w:rsidR="003F1A1C" w:rsidRPr="006E4E09">
        <w:rPr>
          <w:rStyle w:val="uv3um"/>
          <w:rFonts w:ascii="Arial" w:hAnsi="Arial" w:cs="Arial"/>
          <w:color w:val="000000" w:themeColor="text1"/>
          <w:spacing w:val="1"/>
          <w:szCs w:val="24"/>
          <w:shd w:val="clear" w:color="auto" w:fill="FFFFFF"/>
        </w:rPr>
        <w:t> </w:t>
      </w:r>
    </w:p>
    <w:p w14:paraId="515A8F1B" w14:textId="74460FC6" w:rsidR="00B142EB" w:rsidRDefault="00C80C68" w:rsidP="00B142EB">
      <w:pPr>
        <w:spacing w:line="240" w:lineRule="auto"/>
        <w:jc w:val="both"/>
        <w:rPr>
          <w:rFonts w:ascii="Arial" w:eastAsia="Calibri" w:hAnsi="Arial" w:cs="Arial"/>
          <w:color w:val="000000" w:themeColor="text1"/>
          <w:szCs w:val="24"/>
          <w:lang w:val="en-US" w:eastAsia="en-PH"/>
        </w:rPr>
      </w:pPr>
      <w:r w:rsidRPr="006E4E09">
        <w:rPr>
          <w:rFonts w:ascii="Arial" w:eastAsia="Calibri" w:hAnsi="Arial" w:cs="Arial"/>
          <w:color w:val="000000" w:themeColor="text1"/>
          <w:szCs w:val="24"/>
          <w:lang w:eastAsia="en-PH"/>
        </w:rPr>
        <w:tab/>
      </w:r>
      <w:r w:rsidR="005F7705" w:rsidRPr="006E4E09">
        <w:rPr>
          <w:rFonts w:ascii="Arial" w:eastAsia="Calibri" w:hAnsi="Arial" w:cs="Arial"/>
          <w:i/>
          <w:iCs/>
          <w:color w:val="000000" w:themeColor="text1"/>
          <w:szCs w:val="24"/>
          <w:lang w:eastAsia="en-PH"/>
        </w:rPr>
        <w:t>Teaching Practices</w:t>
      </w:r>
      <w:r w:rsidRPr="006E4E09">
        <w:rPr>
          <w:rFonts w:ascii="Arial" w:eastAsia="Calibri" w:hAnsi="Arial" w:cs="Arial"/>
          <w:i/>
          <w:iCs/>
          <w:color w:val="000000" w:themeColor="text1"/>
          <w:szCs w:val="24"/>
          <w:lang w:eastAsia="en-PH"/>
        </w:rPr>
        <w:t>.</w:t>
      </w:r>
      <w:r w:rsidRPr="006E4E09">
        <w:rPr>
          <w:rFonts w:ascii="Arial" w:eastAsia="Calibri" w:hAnsi="Arial" w:cs="Arial"/>
          <w:color w:val="000000" w:themeColor="text1"/>
          <w:szCs w:val="24"/>
          <w:lang w:eastAsia="en-PH"/>
        </w:rPr>
        <w:t xml:space="preserve"> </w:t>
      </w:r>
      <w:bookmarkStart w:id="3" w:name="_Hlk207647274"/>
      <w:r w:rsidRPr="006E4E09">
        <w:rPr>
          <w:rFonts w:ascii="Arial" w:eastAsia="Calibri" w:hAnsi="Arial" w:cs="Arial"/>
          <w:color w:val="000000" w:themeColor="text1"/>
          <w:szCs w:val="24"/>
          <w:lang w:eastAsia="en-PH"/>
        </w:rPr>
        <w:t xml:space="preserve">To measure the </w:t>
      </w:r>
      <w:r w:rsidR="00A1029F" w:rsidRPr="006E4E09">
        <w:rPr>
          <w:rFonts w:ascii="Arial" w:eastAsia="Calibri" w:hAnsi="Arial" w:cs="Arial"/>
          <w:color w:val="000000" w:themeColor="text1"/>
          <w:szCs w:val="24"/>
          <w:lang w:eastAsia="en-PH"/>
        </w:rPr>
        <w:t>teaching practices of science teachers</w:t>
      </w:r>
      <w:r w:rsidRPr="006E4E09">
        <w:rPr>
          <w:rFonts w:ascii="Arial" w:eastAsia="Calibri" w:hAnsi="Arial" w:cs="Arial"/>
          <w:color w:val="000000" w:themeColor="text1"/>
          <w:szCs w:val="24"/>
          <w:lang w:eastAsia="en-PH"/>
        </w:rPr>
        <w:t xml:space="preserve">, a </w:t>
      </w:r>
      <w:r w:rsidR="00A1029F" w:rsidRPr="006E4E09">
        <w:rPr>
          <w:rFonts w:ascii="Arial" w:eastAsia="Calibri" w:hAnsi="Arial" w:cs="Arial"/>
          <w:color w:val="000000" w:themeColor="text1"/>
          <w:szCs w:val="24"/>
          <w:lang w:eastAsia="en-PH"/>
        </w:rPr>
        <w:t>24</w:t>
      </w:r>
      <w:r w:rsidRPr="006E4E09">
        <w:rPr>
          <w:rFonts w:ascii="Arial" w:eastAsia="Calibri" w:hAnsi="Arial" w:cs="Arial"/>
          <w:color w:val="000000" w:themeColor="text1"/>
          <w:szCs w:val="24"/>
          <w:lang w:eastAsia="en-PH"/>
        </w:rPr>
        <w:t xml:space="preserve">-item </w:t>
      </w:r>
      <w:r w:rsidR="00A1029F" w:rsidRPr="006E4E09">
        <w:rPr>
          <w:rFonts w:ascii="Arial" w:eastAsia="Calibri" w:hAnsi="Arial" w:cs="Arial"/>
          <w:color w:val="000000" w:themeColor="text1"/>
          <w:szCs w:val="24"/>
          <w:lang w:eastAsia="en-PH"/>
        </w:rPr>
        <w:t>adopted Science Instructional Practices Survey (SIPS) based from the work of Hayes, Lee, DiStefano, O'Connor, and Seitz, (2016) was used</w:t>
      </w:r>
      <w:r w:rsidRPr="006E4E09">
        <w:rPr>
          <w:rFonts w:ascii="Arial" w:eastAsia="Calibri" w:hAnsi="Arial" w:cs="Arial"/>
          <w:color w:val="000000" w:themeColor="text1"/>
          <w:szCs w:val="24"/>
          <w:lang w:eastAsia="en-PH"/>
        </w:rPr>
        <w:t xml:space="preserve">. </w:t>
      </w:r>
      <w:bookmarkEnd w:id="3"/>
      <w:r w:rsidRPr="006E4E09">
        <w:rPr>
          <w:rFonts w:ascii="Arial" w:eastAsia="Calibri" w:hAnsi="Arial" w:cs="Arial"/>
          <w:color w:val="000000" w:themeColor="text1"/>
          <w:szCs w:val="24"/>
          <w:lang w:eastAsia="en-PH"/>
        </w:rPr>
        <w:t xml:space="preserve">This instrument </w:t>
      </w:r>
      <w:r w:rsidR="00EF1424" w:rsidRPr="006E4E09">
        <w:rPr>
          <w:rFonts w:ascii="Arial" w:eastAsia="Calibri" w:hAnsi="Arial" w:cs="Arial"/>
          <w:color w:val="000000" w:themeColor="text1"/>
          <w:szCs w:val="24"/>
          <w:lang w:eastAsia="en-PH"/>
        </w:rPr>
        <w:t>is composed of six</w:t>
      </w:r>
      <w:r w:rsidRPr="006E4E09">
        <w:rPr>
          <w:rFonts w:ascii="Arial" w:eastAsia="Calibri" w:hAnsi="Arial" w:cs="Arial"/>
          <w:color w:val="000000" w:themeColor="text1"/>
          <w:szCs w:val="24"/>
          <w:lang w:eastAsia="en-PH"/>
        </w:rPr>
        <w:t xml:space="preserve"> areas: </w:t>
      </w:r>
      <w:r w:rsidR="00E05B1B" w:rsidRPr="006E4E09">
        <w:rPr>
          <w:rFonts w:ascii="Arial" w:eastAsia="Calibri" w:hAnsi="Arial" w:cs="Arial"/>
          <w:color w:val="000000" w:themeColor="text1"/>
          <w:szCs w:val="24"/>
          <w:lang w:eastAsia="en-PH"/>
        </w:rPr>
        <w:t>instigating and investigation</w:t>
      </w:r>
      <w:r w:rsidR="00EF1424" w:rsidRPr="006E4E09">
        <w:rPr>
          <w:rFonts w:ascii="Arial" w:eastAsia="Calibri" w:hAnsi="Arial" w:cs="Arial"/>
          <w:color w:val="000000" w:themeColor="text1"/>
          <w:szCs w:val="24"/>
          <w:lang w:eastAsia="en-PH"/>
        </w:rPr>
        <w:t xml:space="preserve"> (items 1-4)</w:t>
      </w:r>
      <w:r w:rsidR="00E05B1B" w:rsidRPr="006E4E09">
        <w:rPr>
          <w:rFonts w:ascii="Arial" w:eastAsia="Calibri" w:hAnsi="Arial" w:cs="Arial"/>
          <w:color w:val="000000" w:themeColor="text1"/>
          <w:szCs w:val="24"/>
          <w:lang w:eastAsia="en-PH"/>
        </w:rPr>
        <w:t>; data collection and analyses</w:t>
      </w:r>
      <w:r w:rsidR="00EF1424" w:rsidRPr="006E4E09">
        <w:rPr>
          <w:rFonts w:ascii="Arial" w:eastAsia="Calibri" w:hAnsi="Arial" w:cs="Arial"/>
          <w:color w:val="000000" w:themeColor="text1"/>
          <w:szCs w:val="24"/>
          <w:lang w:eastAsia="en-PH"/>
        </w:rPr>
        <w:t xml:space="preserve"> (items 5-9)</w:t>
      </w:r>
      <w:r w:rsidR="00E05B1B" w:rsidRPr="006E4E09">
        <w:rPr>
          <w:rFonts w:ascii="Arial" w:eastAsia="Calibri" w:hAnsi="Arial" w:cs="Arial"/>
          <w:color w:val="000000" w:themeColor="text1"/>
          <w:szCs w:val="24"/>
          <w:lang w:eastAsia="en-PH"/>
        </w:rPr>
        <w:t>; critique,</w:t>
      </w:r>
      <w:r w:rsidR="00EF1424" w:rsidRPr="006E4E09">
        <w:rPr>
          <w:rFonts w:ascii="Arial" w:eastAsia="Calibri" w:hAnsi="Arial" w:cs="Arial"/>
          <w:color w:val="000000" w:themeColor="text1"/>
          <w:szCs w:val="24"/>
          <w:lang w:eastAsia="en-PH"/>
        </w:rPr>
        <w:t xml:space="preserve"> argumentation, and explanation (items 10-14);</w:t>
      </w:r>
      <w:r w:rsidR="00E05B1B" w:rsidRPr="006E4E09">
        <w:rPr>
          <w:rFonts w:ascii="Arial" w:eastAsia="Calibri" w:hAnsi="Arial" w:cs="Arial"/>
          <w:color w:val="000000" w:themeColor="text1"/>
          <w:szCs w:val="24"/>
          <w:lang w:eastAsia="en-PH"/>
        </w:rPr>
        <w:t xml:space="preserve"> modelling</w:t>
      </w:r>
      <w:r w:rsidR="00EF1424" w:rsidRPr="006E4E09">
        <w:rPr>
          <w:rFonts w:ascii="Arial" w:eastAsia="Calibri" w:hAnsi="Arial" w:cs="Arial"/>
          <w:color w:val="000000" w:themeColor="text1"/>
          <w:szCs w:val="24"/>
          <w:lang w:eastAsia="en-PH"/>
        </w:rPr>
        <w:t xml:space="preserve"> (items 15-17)</w:t>
      </w:r>
      <w:r w:rsidR="00E05B1B" w:rsidRPr="006E4E09">
        <w:rPr>
          <w:rFonts w:ascii="Arial" w:eastAsia="Calibri" w:hAnsi="Arial" w:cs="Arial"/>
          <w:color w:val="000000" w:themeColor="text1"/>
          <w:szCs w:val="24"/>
          <w:lang w:eastAsia="en-PH"/>
        </w:rPr>
        <w:t>; traditional instruction</w:t>
      </w:r>
      <w:r w:rsidR="00EF1424" w:rsidRPr="006E4E09">
        <w:rPr>
          <w:rFonts w:ascii="Arial" w:eastAsia="Calibri" w:hAnsi="Arial" w:cs="Arial"/>
          <w:color w:val="000000" w:themeColor="text1"/>
          <w:szCs w:val="24"/>
          <w:lang w:eastAsia="en-PH"/>
        </w:rPr>
        <w:t xml:space="preserve"> (items 18-21)</w:t>
      </w:r>
      <w:r w:rsidR="00E05B1B" w:rsidRPr="006E4E09">
        <w:rPr>
          <w:rFonts w:ascii="Arial" w:eastAsia="Calibri" w:hAnsi="Arial" w:cs="Arial"/>
          <w:color w:val="000000" w:themeColor="text1"/>
          <w:szCs w:val="24"/>
          <w:lang w:eastAsia="en-PH"/>
        </w:rPr>
        <w:t>; and prior knowledge</w:t>
      </w:r>
      <w:r w:rsidR="00EF1424" w:rsidRPr="006E4E09">
        <w:rPr>
          <w:rFonts w:ascii="Arial" w:eastAsia="Calibri" w:hAnsi="Arial" w:cs="Arial"/>
          <w:color w:val="000000" w:themeColor="text1"/>
          <w:szCs w:val="24"/>
          <w:lang w:eastAsia="en-PH"/>
        </w:rPr>
        <w:t xml:space="preserve"> (items 22-24)</w:t>
      </w:r>
      <w:r w:rsidRPr="006E4E09">
        <w:rPr>
          <w:rFonts w:ascii="Arial" w:eastAsia="Calibri" w:hAnsi="Arial" w:cs="Arial"/>
          <w:color w:val="000000" w:themeColor="text1"/>
          <w:szCs w:val="24"/>
          <w:lang w:eastAsia="en-PH"/>
        </w:rPr>
        <w:t xml:space="preserve">.  </w:t>
      </w:r>
      <w:r w:rsidR="005F7705" w:rsidRPr="006E4E09">
        <w:rPr>
          <w:rFonts w:ascii="Arial" w:eastAsia="Calibri" w:hAnsi="Arial" w:cs="Arial"/>
          <w:color w:val="000000" w:themeColor="text1"/>
          <w:szCs w:val="24"/>
          <w:lang w:eastAsia="en-PH"/>
        </w:rPr>
        <w:t xml:space="preserve">The Science Instructional Practices Survey (SIPS) </w:t>
      </w:r>
      <w:r w:rsidR="005F7705" w:rsidRPr="006E4E09">
        <w:rPr>
          <w:rFonts w:ascii="Arial" w:eastAsia="Calibri" w:hAnsi="Arial" w:cs="Arial"/>
          <w:color w:val="000000" w:themeColor="text1"/>
          <w:szCs w:val="24"/>
          <w:lang w:eastAsia="en-PH"/>
        </w:rPr>
        <w:lastRenderedPageBreak/>
        <w:t>is a new, short survey tool designed to document shifts in 3rd-10th grade teacher instructional practice towards practices aligned with the Next Generation Science Standards (NGSS). Such assessment is important to document progress and guide future decisions regarding the efforts involved in shifting to new standards. The SIPS improves on existing survey instruments by identifying a broad range of instructional practices that support student inquiry in science, as well as communication and critical thinking skills. This survey instrument highlights key shifts in teaching and learning that are central to the design of the NGSS and similar new science standards being adopted by states and throughout the country.</w:t>
      </w:r>
      <w:r w:rsidR="00B142EB">
        <w:rPr>
          <w:rFonts w:ascii="Arial" w:eastAsia="Calibri" w:hAnsi="Arial" w:cs="Arial"/>
          <w:color w:val="000000" w:themeColor="text1"/>
          <w:szCs w:val="24"/>
          <w:lang w:eastAsia="en-PH"/>
        </w:rPr>
        <w:t xml:space="preserve"> </w:t>
      </w:r>
      <w:r w:rsidR="00E027F0" w:rsidRPr="006E4E09">
        <w:rPr>
          <w:rFonts w:ascii="Arial" w:eastAsia="Calibri" w:hAnsi="Arial" w:cs="Arial"/>
          <w:color w:val="000000" w:themeColor="text1"/>
          <w:szCs w:val="24"/>
          <w:lang w:eastAsia="en-PH"/>
        </w:rPr>
        <w:t>According to Haye</w:t>
      </w:r>
      <w:r w:rsidR="00B82689" w:rsidRPr="006E4E09">
        <w:rPr>
          <w:rFonts w:ascii="Arial" w:eastAsia="Calibri" w:hAnsi="Arial" w:cs="Arial"/>
          <w:color w:val="000000" w:themeColor="text1"/>
          <w:szCs w:val="24"/>
          <w:lang w:eastAsia="en-PH"/>
        </w:rPr>
        <w:t>s, Lee, DiStefano, O</w:t>
      </w:r>
      <w:r w:rsidR="00B1738F" w:rsidRPr="006E4E09">
        <w:rPr>
          <w:rFonts w:ascii="Arial" w:eastAsia="Calibri" w:hAnsi="Arial" w:cs="Arial"/>
          <w:color w:val="000000" w:themeColor="text1"/>
          <w:szCs w:val="24"/>
          <w:lang w:eastAsia="en-PH"/>
        </w:rPr>
        <w:t>’</w:t>
      </w:r>
      <w:r w:rsidR="00B82689" w:rsidRPr="006E4E09">
        <w:rPr>
          <w:rFonts w:ascii="Arial" w:eastAsia="Calibri" w:hAnsi="Arial" w:cs="Arial"/>
          <w:color w:val="000000" w:themeColor="text1"/>
          <w:szCs w:val="24"/>
          <w:lang w:eastAsia="en-PH"/>
        </w:rPr>
        <w:t>Connor, &amp;</w:t>
      </w:r>
      <w:r w:rsidR="00E027F0" w:rsidRPr="006E4E09">
        <w:rPr>
          <w:rFonts w:ascii="Arial" w:eastAsia="Calibri" w:hAnsi="Arial" w:cs="Arial"/>
          <w:color w:val="000000" w:themeColor="text1"/>
          <w:szCs w:val="24"/>
          <w:lang w:eastAsia="en-PH"/>
        </w:rPr>
        <w:t xml:space="preserve"> Seitz, (2016), t</w:t>
      </w:r>
      <w:r w:rsidR="00E027F0" w:rsidRPr="006E4E09">
        <w:rPr>
          <w:rFonts w:ascii="Arial" w:eastAsia="Calibri" w:hAnsi="Arial" w:cs="Arial"/>
          <w:color w:val="000000" w:themeColor="text1"/>
          <w:szCs w:val="24"/>
          <w:lang w:val="en-US" w:eastAsia="en-PH"/>
        </w:rPr>
        <w:t>he questionnaire</w:t>
      </w:r>
      <w:r w:rsidR="00E027F0" w:rsidRPr="006E4E09">
        <w:rPr>
          <w:rFonts w:ascii="Arial" w:hAnsi="Arial" w:cs="Arial"/>
          <w:color w:val="000000" w:themeColor="text1"/>
          <w:szCs w:val="24"/>
        </w:rPr>
        <w:t xml:space="preserve"> involved validation through expert review and teacher cognitive interviews. The 31-item survey was then tested with 3</w:t>
      </w:r>
      <w:r w:rsidR="00E027F0" w:rsidRPr="006E4E09">
        <w:rPr>
          <w:rFonts w:ascii="Arial" w:hAnsi="Arial" w:cs="Arial"/>
          <w:color w:val="000000" w:themeColor="text1"/>
          <w:szCs w:val="24"/>
          <w:vertAlign w:val="superscript"/>
        </w:rPr>
        <w:t>rd</w:t>
      </w:r>
      <w:r w:rsidR="00E027F0" w:rsidRPr="006E4E09">
        <w:rPr>
          <w:rFonts w:ascii="Arial" w:hAnsi="Arial" w:cs="Arial"/>
          <w:color w:val="000000" w:themeColor="text1"/>
          <w:szCs w:val="24"/>
        </w:rPr>
        <w:t xml:space="preserve"> through 10</w:t>
      </w:r>
      <w:r w:rsidR="00E027F0" w:rsidRPr="006E4E09">
        <w:rPr>
          <w:rFonts w:ascii="Arial" w:hAnsi="Arial" w:cs="Arial"/>
          <w:color w:val="000000" w:themeColor="text1"/>
          <w:szCs w:val="24"/>
          <w:vertAlign w:val="superscript"/>
        </w:rPr>
        <w:t>th</w:t>
      </w:r>
      <w:r w:rsidR="00E027F0" w:rsidRPr="006E4E09">
        <w:rPr>
          <w:rFonts w:ascii="Arial" w:hAnsi="Arial" w:cs="Arial"/>
          <w:color w:val="000000" w:themeColor="text1"/>
          <w:szCs w:val="24"/>
        </w:rPr>
        <w:t xml:space="preserve"> grade science teachers (397) taking part in </w:t>
      </w:r>
      <w:r w:rsidR="000131C8" w:rsidRPr="006E4E09">
        <w:rPr>
          <w:rFonts w:ascii="Arial" w:hAnsi="Arial" w:cs="Arial"/>
          <w:color w:val="000000" w:themeColor="text1"/>
          <w:szCs w:val="24"/>
          <w:shd w:val="clear" w:color="auto" w:fill="FFFFFF"/>
        </w:rPr>
        <w:t>National Science Foundation</w:t>
      </w:r>
      <w:r w:rsidR="000131C8" w:rsidRPr="006E4E09">
        <w:rPr>
          <w:rFonts w:ascii="Arial" w:hAnsi="Arial" w:cs="Arial"/>
          <w:color w:val="000000" w:themeColor="text1"/>
          <w:szCs w:val="24"/>
        </w:rPr>
        <w:t xml:space="preserve"> (</w:t>
      </w:r>
      <w:r w:rsidR="00E027F0" w:rsidRPr="006E4E09">
        <w:rPr>
          <w:rFonts w:ascii="Arial" w:hAnsi="Arial" w:cs="Arial"/>
          <w:color w:val="000000" w:themeColor="text1"/>
          <w:szCs w:val="24"/>
        </w:rPr>
        <w:t>NSF</w:t>
      </w:r>
      <w:r w:rsidR="000131C8" w:rsidRPr="006E4E09">
        <w:rPr>
          <w:rFonts w:ascii="Arial" w:hAnsi="Arial" w:cs="Arial"/>
          <w:color w:val="000000" w:themeColor="text1"/>
          <w:szCs w:val="24"/>
        </w:rPr>
        <w:t>)</w:t>
      </w:r>
      <w:r w:rsidR="00E027F0" w:rsidRPr="006E4E09">
        <w:rPr>
          <w:rFonts w:ascii="Arial" w:hAnsi="Arial" w:cs="Arial"/>
          <w:color w:val="000000" w:themeColor="text1"/>
          <w:szCs w:val="24"/>
        </w:rPr>
        <w:t xml:space="preserve">-funded professional development focused on improving science content and implementing </w:t>
      </w:r>
      <w:r w:rsidR="000131C8" w:rsidRPr="006E4E09">
        <w:rPr>
          <w:rFonts w:ascii="Arial" w:hAnsi="Arial" w:cs="Arial"/>
          <w:color w:val="000000" w:themeColor="text1"/>
          <w:szCs w:val="24"/>
        </w:rPr>
        <w:t>Next Generation Science Standards (NGSS)</w:t>
      </w:r>
      <w:r w:rsidR="00E027F0" w:rsidRPr="006E4E09">
        <w:rPr>
          <w:rFonts w:ascii="Arial" w:hAnsi="Arial" w:cs="Arial"/>
          <w:color w:val="000000" w:themeColor="text1"/>
          <w:szCs w:val="24"/>
        </w:rPr>
        <w:t xml:space="preserve">. Its construct validity was assessed through Exploratory Factor Analysis (EFA). The emergent factors were then tested for validity through confirmatory factor analysis (CFA) with an independent sample; the </w:t>
      </w:r>
      <w:r w:rsidR="002D0308" w:rsidRPr="006E4E09">
        <w:rPr>
          <w:rFonts w:ascii="Arial" w:hAnsi="Arial" w:cs="Arial"/>
          <w:color w:val="000000" w:themeColor="text1"/>
          <w:szCs w:val="24"/>
        </w:rPr>
        <w:t>six-factor</w:t>
      </w:r>
      <w:r w:rsidR="00E027F0" w:rsidRPr="006E4E09">
        <w:rPr>
          <w:rFonts w:ascii="Arial" w:hAnsi="Arial" w:cs="Arial"/>
          <w:color w:val="000000" w:themeColor="text1"/>
          <w:szCs w:val="24"/>
        </w:rPr>
        <w:t xml:space="preserve"> model met all Goodness of Fit indices. Reliability was established through internal consistency; all factors exhibited moderate to high internal consistency (Cronbach’s alpha = .80-.88). Finally, evidence for criterion validity was generated through correlations between teacher hours of NGSS PD participation and school demographics (Free and Reduced Lunch, accountability profile) in accordance with the literature</w:t>
      </w:r>
      <w:r w:rsidRPr="006E4E09">
        <w:rPr>
          <w:rFonts w:ascii="Arial" w:eastAsia="Calibri" w:hAnsi="Arial" w:cs="Arial"/>
          <w:color w:val="000000" w:themeColor="text1"/>
          <w:szCs w:val="24"/>
          <w:lang w:val="en-US" w:eastAsia="en-PH"/>
        </w:rPr>
        <w:t>.</w:t>
      </w:r>
      <w:r w:rsidR="00E027F0" w:rsidRPr="006E4E09">
        <w:rPr>
          <w:rFonts w:ascii="Arial" w:eastAsia="Calibri" w:hAnsi="Arial" w:cs="Arial"/>
          <w:color w:val="000000" w:themeColor="text1"/>
          <w:szCs w:val="24"/>
          <w:lang w:val="en-US" w:eastAsia="en-PH"/>
        </w:rPr>
        <w:t xml:space="preserve"> </w:t>
      </w:r>
      <w:r w:rsidRPr="006E4E09">
        <w:rPr>
          <w:rFonts w:ascii="Arial" w:eastAsia="Calibri" w:hAnsi="Arial" w:cs="Arial"/>
          <w:color w:val="000000" w:themeColor="text1"/>
          <w:szCs w:val="24"/>
          <w:lang w:val="en-US" w:eastAsia="en-PH"/>
        </w:rPr>
        <w:t xml:space="preserve"> Instrument reliability is the extent to which an instrument consistently measures what it is supposed to measure (</w:t>
      </w:r>
      <w:proofErr w:type="spellStart"/>
      <w:r w:rsidRPr="006E4E09">
        <w:rPr>
          <w:rFonts w:ascii="Arial" w:eastAsia="Calibri" w:hAnsi="Arial" w:cs="Arial"/>
          <w:color w:val="000000" w:themeColor="text1"/>
          <w:szCs w:val="24"/>
          <w:lang w:val="en-US" w:eastAsia="en-PH"/>
        </w:rPr>
        <w:t>Calmorin</w:t>
      </w:r>
      <w:proofErr w:type="spellEnd"/>
      <w:r w:rsidRPr="006E4E09">
        <w:rPr>
          <w:rFonts w:ascii="Arial" w:eastAsia="Calibri" w:hAnsi="Arial" w:cs="Arial"/>
          <w:color w:val="000000" w:themeColor="text1"/>
          <w:szCs w:val="24"/>
          <w:lang w:val="en-US" w:eastAsia="en-PH"/>
        </w:rPr>
        <w:t>, 2012). A computed reliability coefficient of .80 but not more than 1.00 is necessary to establish the reliability of a research instrument.</w:t>
      </w:r>
    </w:p>
    <w:p w14:paraId="13741B7D" w14:textId="255F3AAC" w:rsidR="007C4F8B" w:rsidRPr="00B142EB" w:rsidRDefault="00B142EB" w:rsidP="00B142EB">
      <w:pPr>
        <w:spacing w:line="240" w:lineRule="auto"/>
        <w:ind w:firstLine="720"/>
        <w:jc w:val="both"/>
        <w:rPr>
          <w:rFonts w:ascii="Arial" w:eastAsia="Calibri" w:hAnsi="Arial" w:cs="Arial"/>
          <w:color w:val="000000" w:themeColor="text1"/>
          <w:szCs w:val="24"/>
          <w:lang w:eastAsia="en-PH"/>
        </w:rPr>
      </w:pPr>
      <w:r w:rsidRPr="00B142EB">
        <w:rPr>
          <w:rFonts w:ascii="Arial" w:eastAsia="Calibri" w:hAnsi="Arial" w:cs="Arial"/>
          <w:color w:val="000000" w:themeColor="text1"/>
          <w:szCs w:val="24"/>
          <w:lang w:eastAsia="en-PH"/>
        </w:rPr>
        <w:t>The descriptive statistical tools utilized in this study were frequency count, mean, and standard deviation. The inferential statistics were Mann-Whitney U test, Kruskal Wallis H test, and Spearman correlation coefficient. The alpha level of significance was set at 0.05.</w:t>
      </w:r>
    </w:p>
    <w:p w14:paraId="684F51AA" w14:textId="77777777" w:rsidR="007C4F8B" w:rsidRPr="006E4E09" w:rsidRDefault="007C4F8B" w:rsidP="00CD6F6B">
      <w:pPr>
        <w:spacing w:line="240" w:lineRule="auto"/>
        <w:jc w:val="center"/>
        <w:rPr>
          <w:rFonts w:ascii="Arial" w:eastAsia="Calibri" w:hAnsi="Arial" w:cs="Arial"/>
          <w:color w:val="000000" w:themeColor="text1"/>
          <w:szCs w:val="24"/>
          <w:lang w:eastAsia="en-PH"/>
        </w:rPr>
      </w:pPr>
    </w:p>
    <w:p w14:paraId="615FE677" w14:textId="77777777" w:rsidR="00F5221F" w:rsidRPr="00B142EB" w:rsidRDefault="00A02D99" w:rsidP="00B142EB">
      <w:pPr>
        <w:spacing w:line="240" w:lineRule="auto"/>
        <w:rPr>
          <w:rFonts w:ascii="Arial" w:eastAsia="Calibri" w:hAnsi="Arial" w:cs="Arial"/>
          <w:b/>
          <w:bCs/>
          <w:color w:val="000000" w:themeColor="text1"/>
          <w:szCs w:val="24"/>
          <w:lang w:eastAsia="en-PH"/>
        </w:rPr>
      </w:pPr>
      <w:r w:rsidRPr="00B142EB">
        <w:rPr>
          <w:rFonts w:ascii="Arial" w:eastAsia="Calibri" w:hAnsi="Arial" w:cs="Arial"/>
          <w:b/>
          <w:bCs/>
          <w:color w:val="000000" w:themeColor="text1"/>
          <w:szCs w:val="24"/>
          <w:lang w:eastAsia="en-PH"/>
        </w:rPr>
        <w:t>Results and Discussion</w:t>
      </w:r>
    </w:p>
    <w:p w14:paraId="253DFCA7" w14:textId="0625D02D" w:rsidR="008A23ED" w:rsidRPr="006E4E09" w:rsidRDefault="006E4732" w:rsidP="002B5C1B">
      <w:pPr>
        <w:spacing w:line="240" w:lineRule="auto"/>
        <w:jc w:val="both"/>
        <w:rPr>
          <w:rFonts w:ascii="Arial" w:eastAsia="Calibri" w:hAnsi="Arial" w:cs="Arial"/>
          <w:i/>
          <w:color w:val="000000" w:themeColor="text1"/>
          <w:szCs w:val="24"/>
          <w:lang w:eastAsia="en-PH"/>
        </w:rPr>
      </w:pPr>
      <w:r w:rsidRPr="006E4E09">
        <w:rPr>
          <w:rFonts w:ascii="Arial" w:eastAsia="Calibri" w:hAnsi="Arial" w:cs="Arial"/>
          <w:color w:val="000000" w:themeColor="text1"/>
          <w:szCs w:val="24"/>
          <w:lang w:eastAsia="en-PH"/>
        </w:rPr>
        <w:tab/>
      </w:r>
    </w:p>
    <w:p w14:paraId="561262C4" w14:textId="77777777" w:rsidR="00F5221F" w:rsidRPr="006E4E09" w:rsidRDefault="008A23ED" w:rsidP="00CD6F6B">
      <w:pPr>
        <w:spacing w:line="240" w:lineRule="auto"/>
        <w:jc w:val="both"/>
        <w:rPr>
          <w:rFonts w:ascii="Arial" w:eastAsia="Calibri" w:hAnsi="Arial" w:cs="Arial"/>
          <w:i/>
          <w:color w:val="000000" w:themeColor="text1"/>
          <w:szCs w:val="24"/>
          <w:lang w:eastAsia="en-PH"/>
        </w:rPr>
      </w:pPr>
      <w:r w:rsidRPr="006E4E09">
        <w:rPr>
          <w:rFonts w:ascii="Arial" w:eastAsia="Calibri" w:hAnsi="Arial" w:cs="Arial"/>
          <w:i/>
          <w:color w:val="000000" w:themeColor="text1"/>
          <w:szCs w:val="24"/>
          <w:lang w:eastAsia="en-PH"/>
        </w:rPr>
        <w:t xml:space="preserve">Pedagogical Beliefs of Science Teachers </w:t>
      </w:r>
    </w:p>
    <w:p w14:paraId="7299D4DC" w14:textId="31139D39" w:rsidR="00C201A4" w:rsidRPr="006E4E09" w:rsidRDefault="00F5221F" w:rsidP="00CD6F6B">
      <w:pPr>
        <w:spacing w:line="240" w:lineRule="auto"/>
        <w:jc w:val="both"/>
        <w:rPr>
          <w:rFonts w:ascii="Arial" w:eastAsia="Calibri" w:hAnsi="Arial" w:cs="Arial"/>
          <w:color w:val="000000" w:themeColor="text1"/>
          <w:szCs w:val="24"/>
          <w:lang w:eastAsia="en-PH"/>
        </w:rPr>
      </w:pPr>
      <w:r w:rsidRPr="006E4E09">
        <w:rPr>
          <w:rFonts w:ascii="Arial" w:eastAsia="Calibri" w:hAnsi="Arial" w:cs="Arial"/>
          <w:color w:val="000000" w:themeColor="text1"/>
          <w:szCs w:val="24"/>
          <w:lang w:eastAsia="en-PH"/>
        </w:rPr>
        <w:tab/>
        <w:t xml:space="preserve">The result on the level of </w:t>
      </w:r>
      <w:r w:rsidR="0096687D" w:rsidRPr="006E4E09">
        <w:rPr>
          <w:rFonts w:ascii="Arial" w:eastAsia="Calibri" w:hAnsi="Arial" w:cs="Arial"/>
          <w:color w:val="000000" w:themeColor="text1"/>
          <w:szCs w:val="24"/>
          <w:lang w:eastAsia="en-PH"/>
        </w:rPr>
        <w:t>pedagogical beliefs</w:t>
      </w:r>
      <w:r w:rsidRPr="006E4E09">
        <w:rPr>
          <w:rFonts w:ascii="Arial" w:eastAsia="Calibri" w:hAnsi="Arial" w:cs="Arial"/>
          <w:color w:val="000000" w:themeColor="text1"/>
          <w:szCs w:val="24"/>
          <w:lang w:eastAsia="en-PH"/>
        </w:rPr>
        <w:t xml:space="preserve"> as a whole and in terms of </w:t>
      </w:r>
      <w:r w:rsidR="0096687D" w:rsidRPr="006E4E09">
        <w:rPr>
          <w:rFonts w:ascii="Arial" w:eastAsia="Calibri" w:hAnsi="Arial" w:cs="Arial"/>
          <w:color w:val="000000" w:themeColor="text1"/>
          <w:szCs w:val="24"/>
          <w:lang w:eastAsia="en-PH"/>
        </w:rPr>
        <w:t>direct transmission beliefs and constructivist beliefs</w:t>
      </w:r>
      <w:r w:rsidRPr="006E4E09">
        <w:rPr>
          <w:rFonts w:ascii="Arial" w:eastAsia="Calibri" w:hAnsi="Arial" w:cs="Arial"/>
          <w:color w:val="000000" w:themeColor="text1"/>
          <w:szCs w:val="24"/>
          <w:lang w:eastAsia="en-PH"/>
        </w:rPr>
        <w:t xml:space="preserve"> is shown in Table </w:t>
      </w:r>
      <w:r w:rsidR="002B5C1B">
        <w:rPr>
          <w:rFonts w:ascii="Arial" w:eastAsia="Calibri" w:hAnsi="Arial" w:cs="Arial"/>
          <w:color w:val="000000" w:themeColor="text1"/>
          <w:szCs w:val="24"/>
          <w:lang w:eastAsia="en-PH"/>
        </w:rPr>
        <w:t>1</w:t>
      </w:r>
      <w:r w:rsidRPr="006E4E09">
        <w:rPr>
          <w:rFonts w:ascii="Arial" w:eastAsia="Calibri" w:hAnsi="Arial" w:cs="Arial"/>
          <w:color w:val="000000" w:themeColor="text1"/>
          <w:szCs w:val="24"/>
          <w:lang w:eastAsia="en-PH"/>
        </w:rPr>
        <w:t>. Data reveal</w:t>
      </w:r>
      <w:r w:rsidR="00407143" w:rsidRPr="006E4E09">
        <w:rPr>
          <w:rFonts w:ascii="Arial" w:eastAsia="Calibri" w:hAnsi="Arial" w:cs="Arial"/>
          <w:color w:val="000000" w:themeColor="text1"/>
          <w:szCs w:val="24"/>
          <w:lang w:eastAsia="en-PH"/>
        </w:rPr>
        <w:t>ed that in its</w:t>
      </w:r>
      <w:r w:rsidRPr="006E4E09">
        <w:rPr>
          <w:rFonts w:ascii="Arial" w:eastAsia="Calibri" w:hAnsi="Arial" w:cs="Arial"/>
          <w:color w:val="000000" w:themeColor="text1"/>
          <w:szCs w:val="24"/>
          <w:lang w:eastAsia="en-PH"/>
        </w:rPr>
        <w:t xml:space="preserve"> entirety, teachers who are te</w:t>
      </w:r>
      <w:r w:rsidR="00D51019" w:rsidRPr="006E4E09">
        <w:rPr>
          <w:rFonts w:ascii="Arial" w:eastAsia="Calibri" w:hAnsi="Arial" w:cs="Arial"/>
          <w:color w:val="000000" w:themeColor="text1"/>
          <w:szCs w:val="24"/>
          <w:lang w:eastAsia="en-PH"/>
        </w:rPr>
        <w:t xml:space="preserve">aching </w:t>
      </w:r>
      <w:r w:rsidR="0096687D" w:rsidRPr="006E4E09">
        <w:rPr>
          <w:rFonts w:ascii="Arial" w:eastAsia="Calibri" w:hAnsi="Arial" w:cs="Arial"/>
          <w:color w:val="000000" w:themeColor="text1"/>
          <w:szCs w:val="24"/>
          <w:lang w:eastAsia="en-PH"/>
        </w:rPr>
        <w:t xml:space="preserve">science in all public high schools in the Municipality of Barotac, Province of Iloilo </w:t>
      </w:r>
      <w:r w:rsidRPr="006E4E09">
        <w:rPr>
          <w:rFonts w:ascii="Arial" w:eastAsia="Calibri" w:hAnsi="Arial" w:cs="Arial"/>
          <w:color w:val="000000" w:themeColor="text1"/>
          <w:szCs w:val="24"/>
          <w:lang w:eastAsia="en-PH"/>
        </w:rPr>
        <w:t xml:space="preserve">have </w:t>
      </w:r>
      <w:r w:rsidR="00407143" w:rsidRPr="006E4E09">
        <w:rPr>
          <w:rFonts w:ascii="Arial" w:eastAsia="Calibri" w:hAnsi="Arial" w:cs="Arial"/>
          <w:color w:val="000000" w:themeColor="text1"/>
          <w:szCs w:val="24"/>
          <w:lang w:eastAsia="en-PH"/>
        </w:rPr>
        <w:t xml:space="preserve">high level of </w:t>
      </w:r>
      <w:r w:rsidR="0096687D" w:rsidRPr="006E4E09">
        <w:rPr>
          <w:rFonts w:ascii="Arial" w:eastAsia="Calibri" w:hAnsi="Arial" w:cs="Arial"/>
          <w:color w:val="000000" w:themeColor="text1"/>
          <w:szCs w:val="24"/>
          <w:lang w:eastAsia="en-PH"/>
        </w:rPr>
        <w:t>pedagogical beliefs (M = 3.61, SD = 0.23</w:t>
      </w:r>
      <w:r w:rsidR="00407143" w:rsidRPr="006E4E09">
        <w:rPr>
          <w:rFonts w:ascii="Arial" w:eastAsia="Calibri" w:hAnsi="Arial" w:cs="Arial"/>
          <w:color w:val="000000" w:themeColor="text1"/>
          <w:szCs w:val="24"/>
          <w:lang w:eastAsia="en-PH"/>
        </w:rPr>
        <w:t>)</w:t>
      </w:r>
      <w:r w:rsidRPr="006E4E09">
        <w:rPr>
          <w:rFonts w:ascii="Arial" w:eastAsia="Calibri" w:hAnsi="Arial" w:cs="Arial"/>
          <w:color w:val="000000" w:themeColor="text1"/>
          <w:szCs w:val="24"/>
          <w:lang w:eastAsia="en-PH"/>
        </w:rPr>
        <w:t>.</w:t>
      </w:r>
      <w:r w:rsidR="002B5C1B">
        <w:rPr>
          <w:rFonts w:ascii="Arial" w:eastAsia="Calibri" w:hAnsi="Arial" w:cs="Arial"/>
          <w:color w:val="000000" w:themeColor="text1"/>
          <w:szCs w:val="24"/>
          <w:lang w:eastAsia="en-PH"/>
        </w:rPr>
        <w:t xml:space="preserve"> </w:t>
      </w:r>
      <w:r w:rsidRPr="006E4E09">
        <w:rPr>
          <w:rFonts w:ascii="Arial" w:eastAsia="Calibri" w:hAnsi="Arial" w:cs="Arial"/>
          <w:color w:val="000000" w:themeColor="text1"/>
          <w:szCs w:val="24"/>
          <w:lang w:eastAsia="en-PH"/>
        </w:rPr>
        <w:t xml:space="preserve">The categories under </w:t>
      </w:r>
      <w:r w:rsidR="0096687D" w:rsidRPr="006E4E09">
        <w:rPr>
          <w:rFonts w:ascii="Arial" w:eastAsia="Calibri" w:hAnsi="Arial" w:cs="Arial"/>
          <w:color w:val="000000" w:themeColor="text1"/>
          <w:szCs w:val="24"/>
          <w:lang w:eastAsia="en-PH"/>
        </w:rPr>
        <w:t>pedagogical beliefs</w:t>
      </w:r>
      <w:r w:rsidRPr="006E4E09">
        <w:rPr>
          <w:rFonts w:ascii="Arial" w:eastAsia="Calibri" w:hAnsi="Arial" w:cs="Arial"/>
          <w:color w:val="000000" w:themeColor="text1"/>
          <w:szCs w:val="24"/>
          <w:lang w:eastAsia="en-PH"/>
        </w:rPr>
        <w:t xml:space="preserve"> have h</w:t>
      </w:r>
      <w:r w:rsidR="00421076" w:rsidRPr="006E4E09">
        <w:rPr>
          <w:rFonts w:ascii="Arial" w:eastAsia="Calibri" w:hAnsi="Arial" w:cs="Arial"/>
          <w:color w:val="000000" w:themeColor="text1"/>
          <w:szCs w:val="24"/>
          <w:lang w:eastAsia="en-PH"/>
        </w:rPr>
        <w:t>igh result</w:t>
      </w:r>
      <w:r w:rsidR="00407143" w:rsidRPr="006E4E09">
        <w:rPr>
          <w:rFonts w:ascii="Arial" w:eastAsia="Calibri" w:hAnsi="Arial" w:cs="Arial"/>
          <w:color w:val="000000" w:themeColor="text1"/>
          <w:szCs w:val="24"/>
          <w:lang w:eastAsia="en-PH"/>
        </w:rPr>
        <w:t>s</w:t>
      </w:r>
      <w:r w:rsidR="0096687D" w:rsidRPr="006E4E09">
        <w:rPr>
          <w:rFonts w:ascii="Arial" w:eastAsia="Calibri" w:hAnsi="Arial" w:cs="Arial"/>
          <w:color w:val="000000" w:themeColor="text1"/>
          <w:szCs w:val="24"/>
          <w:lang w:eastAsia="en-PH"/>
        </w:rPr>
        <w:t xml:space="preserve"> as follows: direct transmission beliefs (M = 3.58, SD = 0.31</w:t>
      </w:r>
      <w:r w:rsidR="00421076" w:rsidRPr="006E4E09">
        <w:rPr>
          <w:rFonts w:ascii="Arial" w:eastAsia="Calibri" w:hAnsi="Arial" w:cs="Arial"/>
          <w:color w:val="000000" w:themeColor="text1"/>
          <w:szCs w:val="24"/>
          <w:lang w:eastAsia="en-PH"/>
        </w:rPr>
        <w:t xml:space="preserve">); </w:t>
      </w:r>
      <w:r w:rsidR="0096687D" w:rsidRPr="006E4E09">
        <w:rPr>
          <w:rFonts w:ascii="Arial" w:eastAsia="Calibri" w:hAnsi="Arial" w:cs="Arial"/>
          <w:color w:val="000000" w:themeColor="text1"/>
          <w:szCs w:val="24"/>
          <w:lang w:eastAsia="en-PH"/>
        </w:rPr>
        <w:t>and constructivist beliefs (M = 3.65, SD = 0.34)</w:t>
      </w:r>
      <w:r w:rsidR="00C201A4" w:rsidRPr="006E4E09">
        <w:rPr>
          <w:rFonts w:ascii="Arial" w:eastAsia="Calibri" w:hAnsi="Arial" w:cs="Arial"/>
          <w:color w:val="000000" w:themeColor="text1"/>
          <w:szCs w:val="24"/>
          <w:lang w:eastAsia="en-PH"/>
        </w:rPr>
        <w:t>.</w:t>
      </w:r>
    </w:p>
    <w:p w14:paraId="42318E1A" w14:textId="77777777" w:rsidR="002B5C1B" w:rsidRDefault="002B5C1B" w:rsidP="00CD6F6B">
      <w:pPr>
        <w:spacing w:line="240" w:lineRule="auto"/>
        <w:rPr>
          <w:rFonts w:ascii="Arial" w:eastAsia="Calibri" w:hAnsi="Arial" w:cs="Arial"/>
          <w:color w:val="000000" w:themeColor="text1"/>
          <w:szCs w:val="24"/>
          <w:lang w:eastAsia="en-PH"/>
        </w:rPr>
      </w:pPr>
    </w:p>
    <w:p w14:paraId="1287E786" w14:textId="3A569304" w:rsidR="00F5221F" w:rsidRPr="006E4E09" w:rsidRDefault="00C201A4" w:rsidP="00CD6F6B">
      <w:pPr>
        <w:spacing w:line="240" w:lineRule="auto"/>
        <w:rPr>
          <w:rFonts w:ascii="Arial" w:eastAsia="Calibri" w:hAnsi="Arial" w:cs="Arial"/>
          <w:color w:val="000000" w:themeColor="text1"/>
          <w:szCs w:val="24"/>
          <w:lang w:eastAsia="en-PH"/>
        </w:rPr>
      </w:pPr>
      <w:r w:rsidRPr="006E4E09">
        <w:rPr>
          <w:rFonts w:ascii="Arial" w:eastAsia="Calibri" w:hAnsi="Arial" w:cs="Arial"/>
          <w:color w:val="000000" w:themeColor="text1"/>
          <w:szCs w:val="24"/>
          <w:lang w:eastAsia="en-PH"/>
        </w:rPr>
        <w:t xml:space="preserve">Table </w:t>
      </w:r>
      <w:r w:rsidR="002B5C1B">
        <w:rPr>
          <w:rFonts w:ascii="Arial" w:eastAsia="Calibri" w:hAnsi="Arial" w:cs="Arial"/>
          <w:color w:val="000000" w:themeColor="text1"/>
          <w:szCs w:val="24"/>
          <w:lang w:eastAsia="en-PH"/>
        </w:rPr>
        <w:t>1</w:t>
      </w:r>
    </w:p>
    <w:p w14:paraId="02C9ACDE" w14:textId="77777777" w:rsidR="00F5221F" w:rsidRPr="006E4E09" w:rsidRDefault="00F5221F" w:rsidP="00CD6F6B">
      <w:pPr>
        <w:spacing w:line="240" w:lineRule="auto"/>
        <w:rPr>
          <w:rFonts w:ascii="Arial" w:eastAsia="Calibri" w:hAnsi="Arial" w:cs="Arial"/>
          <w:i/>
          <w:color w:val="000000" w:themeColor="text1"/>
          <w:szCs w:val="24"/>
          <w:lang w:eastAsia="en-PH"/>
        </w:rPr>
      </w:pPr>
      <w:r w:rsidRPr="006E4E09">
        <w:rPr>
          <w:rFonts w:ascii="Arial" w:eastAsia="Calibri" w:hAnsi="Arial" w:cs="Arial"/>
          <w:i/>
          <w:color w:val="000000" w:themeColor="text1"/>
          <w:szCs w:val="24"/>
          <w:lang w:eastAsia="en-PH"/>
        </w:rPr>
        <w:t xml:space="preserve">Mean and Standard Deviation of </w:t>
      </w:r>
      <w:r w:rsidR="00C91307" w:rsidRPr="006E4E09">
        <w:rPr>
          <w:rFonts w:ascii="Arial" w:eastAsia="Calibri" w:hAnsi="Arial" w:cs="Arial"/>
          <w:i/>
          <w:color w:val="000000" w:themeColor="text1"/>
          <w:szCs w:val="24"/>
          <w:lang w:eastAsia="en-PH"/>
        </w:rPr>
        <w:t>Pedagogical Beliefs</w:t>
      </w:r>
      <w:r w:rsidRPr="006E4E09">
        <w:rPr>
          <w:rFonts w:ascii="Arial" w:eastAsia="Calibri" w:hAnsi="Arial" w:cs="Arial"/>
          <w:i/>
          <w:color w:val="000000" w:themeColor="text1"/>
          <w:szCs w:val="24"/>
          <w:lang w:eastAsia="en-PH"/>
        </w:rPr>
        <w:t xml:space="preserve"> of </w:t>
      </w:r>
      <w:r w:rsidR="00C91307" w:rsidRPr="006E4E09">
        <w:rPr>
          <w:rFonts w:ascii="Arial" w:eastAsia="Calibri" w:hAnsi="Arial" w:cs="Arial"/>
          <w:i/>
          <w:color w:val="000000" w:themeColor="text1"/>
          <w:szCs w:val="24"/>
          <w:lang w:eastAsia="en-PH"/>
        </w:rPr>
        <w:t xml:space="preserve">Science </w:t>
      </w:r>
      <w:r w:rsidRPr="006E4E09">
        <w:rPr>
          <w:rFonts w:ascii="Arial" w:eastAsia="Calibri" w:hAnsi="Arial" w:cs="Arial"/>
          <w:i/>
          <w:color w:val="000000" w:themeColor="text1"/>
          <w:szCs w:val="24"/>
          <w:lang w:eastAsia="en-PH"/>
        </w:rPr>
        <w:t xml:space="preserve">Teachers </w:t>
      </w:r>
      <w:r w:rsidR="0090738A" w:rsidRPr="006E4E09">
        <w:rPr>
          <w:rFonts w:ascii="Arial" w:eastAsia="Calibri" w:hAnsi="Arial" w:cs="Arial"/>
          <w:i/>
          <w:color w:val="000000" w:themeColor="text1"/>
          <w:szCs w:val="24"/>
          <w:lang w:eastAsia="en-PH"/>
        </w:rPr>
        <w:t>as a Whole and in Terms of Direct Transmission Beliefs and Constructivist Beliefs</w:t>
      </w:r>
    </w:p>
    <w:tbl>
      <w:tblPr>
        <w:tblStyle w:val="TableGrid1"/>
        <w:tblW w:w="0" w:type="auto"/>
        <w:tblInd w:w="5" w:type="dxa"/>
        <w:tblLook w:val="04A0" w:firstRow="1" w:lastRow="0" w:firstColumn="1" w:lastColumn="0" w:noHBand="0" w:noVBand="1"/>
      </w:tblPr>
      <w:tblGrid>
        <w:gridCol w:w="8630"/>
      </w:tblGrid>
      <w:tr w:rsidR="00F5221F" w:rsidRPr="006E4E09" w14:paraId="33340078" w14:textId="77777777" w:rsidTr="00D15FAC">
        <w:tc>
          <w:tcPr>
            <w:tcW w:w="8630" w:type="dxa"/>
            <w:tcBorders>
              <w:left w:val="nil"/>
              <w:right w:val="nil"/>
            </w:tcBorders>
          </w:tcPr>
          <w:p w14:paraId="0DF96212" w14:textId="4C758333" w:rsidR="00F5221F" w:rsidRPr="006E4E09" w:rsidRDefault="00F5221F" w:rsidP="00CD6F6B">
            <w:pPr>
              <w:spacing w:line="240" w:lineRule="auto"/>
              <w:rPr>
                <w:rFonts w:ascii="Arial" w:eastAsia="Calibri" w:hAnsi="Arial" w:cs="Arial"/>
                <w:i/>
                <w:color w:val="000000" w:themeColor="text1"/>
                <w:szCs w:val="24"/>
                <w:u w:val="single"/>
                <w:lang w:eastAsia="en-PH"/>
              </w:rPr>
            </w:pPr>
            <w:r w:rsidRPr="006E4E09">
              <w:rPr>
                <w:rFonts w:ascii="Arial" w:eastAsia="Calibri" w:hAnsi="Arial" w:cs="Arial"/>
                <w:i/>
                <w:color w:val="000000" w:themeColor="text1"/>
                <w:szCs w:val="24"/>
                <w:u w:val="single"/>
                <w:lang w:eastAsia="en-PH"/>
              </w:rPr>
              <w:t xml:space="preserve">    Variable                 </w:t>
            </w:r>
            <w:r w:rsidR="0090738A" w:rsidRPr="006E4E09">
              <w:rPr>
                <w:rFonts w:ascii="Arial" w:eastAsia="Calibri" w:hAnsi="Arial" w:cs="Arial"/>
                <w:i/>
                <w:color w:val="000000" w:themeColor="text1"/>
                <w:szCs w:val="24"/>
                <w:u w:val="single"/>
                <w:lang w:eastAsia="en-PH"/>
              </w:rPr>
              <w:t xml:space="preserve">    </w:t>
            </w:r>
            <w:r w:rsidR="00F45286">
              <w:rPr>
                <w:rFonts w:ascii="Arial" w:eastAsia="Calibri" w:hAnsi="Arial" w:cs="Arial"/>
                <w:i/>
                <w:color w:val="000000" w:themeColor="text1"/>
                <w:szCs w:val="24"/>
                <w:u w:val="single"/>
                <w:lang w:eastAsia="en-PH"/>
              </w:rPr>
              <w:t xml:space="preserve">                   </w:t>
            </w:r>
            <w:r w:rsidRPr="006E4E09">
              <w:rPr>
                <w:rFonts w:ascii="Arial" w:eastAsia="Calibri" w:hAnsi="Arial" w:cs="Arial"/>
                <w:i/>
                <w:color w:val="000000" w:themeColor="text1"/>
                <w:szCs w:val="24"/>
                <w:u w:val="single"/>
                <w:lang w:eastAsia="en-PH"/>
              </w:rPr>
              <w:t xml:space="preserve">Mean     </w:t>
            </w:r>
            <w:r w:rsidR="00F45286">
              <w:rPr>
                <w:rFonts w:ascii="Arial" w:eastAsia="Calibri" w:hAnsi="Arial" w:cs="Arial"/>
                <w:i/>
                <w:color w:val="000000" w:themeColor="text1"/>
                <w:szCs w:val="24"/>
                <w:u w:val="single"/>
                <w:lang w:eastAsia="en-PH"/>
              </w:rPr>
              <w:t xml:space="preserve">              </w:t>
            </w:r>
            <w:r w:rsidRPr="006E4E09">
              <w:rPr>
                <w:rFonts w:ascii="Arial" w:eastAsia="Calibri" w:hAnsi="Arial" w:cs="Arial"/>
                <w:i/>
                <w:color w:val="000000" w:themeColor="text1"/>
                <w:szCs w:val="24"/>
                <w:u w:val="single"/>
                <w:lang w:eastAsia="en-PH"/>
              </w:rPr>
              <w:t xml:space="preserve">Description     </w:t>
            </w:r>
            <w:r w:rsidR="0090738A" w:rsidRPr="006E4E09">
              <w:rPr>
                <w:rFonts w:ascii="Arial" w:eastAsia="Calibri" w:hAnsi="Arial" w:cs="Arial"/>
                <w:i/>
                <w:color w:val="000000" w:themeColor="text1"/>
                <w:szCs w:val="24"/>
                <w:u w:val="single"/>
                <w:lang w:eastAsia="en-PH"/>
              </w:rPr>
              <w:t xml:space="preserve"> </w:t>
            </w:r>
            <w:r w:rsidR="00F45286">
              <w:rPr>
                <w:rFonts w:ascii="Arial" w:eastAsia="Calibri" w:hAnsi="Arial" w:cs="Arial"/>
                <w:i/>
                <w:color w:val="000000" w:themeColor="text1"/>
                <w:szCs w:val="24"/>
                <w:u w:val="single"/>
                <w:lang w:eastAsia="en-PH"/>
              </w:rPr>
              <w:t xml:space="preserve">        </w:t>
            </w:r>
            <w:r w:rsidRPr="006E4E09">
              <w:rPr>
                <w:rFonts w:ascii="Arial" w:eastAsia="Calibri" w:hAnsi="Arial" w:cs="Arial"/>
                <w:i/>
                <w:color w:val="000000" w:themeColor="text1"/>
                <w:szCs w:val="24"/>
                <w:u w:val="single"/>
                <w:lang w:eastAsia="en-PH"/>
              </w:rPr>
              <w:t>SD</w:t>
            </w:r>
          </w:p>
        </w:tc>
      </w:tr>
    </w:tbl>
    <w:p w14:paraId="6D02C159" w14:textId="477533E3" w:rsidR="00F5221F" w:rsidRPr="006E4E09" w:rsidRDefault="0090738A" w:rsidP="00CD6F6B">
      <w:pPr>
        <w:spacing w:line="240" w:lineRule="auto"/>
        <w:ind w:left="720" w:hanging="720"/>
        <w:contextualSpacing/>
        <w:rPr>
          <w:rFonts w:ascii="Arial" w:eastAsia="Calibri" w:hAnsi="Arial" w:cs="Arial"/>
          <w:i/>
          <w:color w:val="000000" w:themeColor="text1"/>
          <w:szCs w:val="24"/>
          <w:u w:val="single"/>
          <w:lang w:eastAsia="en-PH"/>
        </w:rPr>
      </w:pPr>
      <w:r w:rsidRPr="006E4E09">
        <w:rPr>
          <w:rFonts w:ascii="Arial" w:eastAsia="Calibri" w:hAnsi="Arial" w:cs="Arial"/>
          <w:color w:val="000000" w:themeColor="text1"/>
          <w:szCs w:val="24"/>
          <w:lang w:eastAsia="en-PH"/>
        </w:rPr>
        <w:lastRenderedPageBreak/>
        <w:t xml:space="preserve">Pedagogical Beliefs </w:t>
      </w:r>
      <w:r w:rsidR="00F5221F" w:rsidRPr="006E4E09">
        <w:rPr>
          <w:rFonts w:ascii="Arial" w:eastAsia="Calibri" w:hAnsi="Arial" w:cs="Arial"/>
          <w:color w:val="000000" w:themeColor="text1"/>
          <w:szCs w:val="24"/>
          <w:lang w:eastAsia="en-PH"/>
        </w:rPr>
        <w:t xml:space="preserve">   </w:t>
      </w:r>
      <w:r w:rsidR="00327A09" w:rsidRPr="006E4E09">
        <w:rPr>
          <w:rFonts w:ascii="Arial" w:eastAsia="Calibri" w:hAnsi="Arial" w:cs="Arial"/>
          <w:color w:val="000000" w:themeColor="text1"/>
          <w:szCs w:val="24"/>
          <w:lang w:eastAsia="en-PH"/>
        </w:rPr>
        <w:t xml:space="preserve">     </w:t>
      </w:r>
      <w:r w:rsidRPr="006E4E09">
        <w:rPr>
          <w:rFonts w:ascii="Arial" w:eastAsia="Calibri" w:hAnsi="Arial" w:cs="Arial"/>
          <w:color w:val="000000" w:themeColor="text1"/>
          <w:szCs w:val="24"/>
          <w:lang w:eastAsia="en-PH"/>
        </w:rPr>
        <w:t xml:space="preserve"> </w:t>
      </w:r>
      <w:r w:rsidR="00F45286">
        <w:rPr>
          <w:rFonts w:ascii="Arial" w:eastAsia="Calibri" w:hAnsi="Arial" w:cs="Arial"/>
          <w:color w:val="000000" w:themeColor="text1"/>
          <w:szCs w:val="24"/>
          <w:lang w:eastAsia="en-PH"/>
        </w:rPr>
        <w:t xml:space="preserve">                 </w:t>
      </w:r>
      <w:r w:rsidRPr="006E4E09">
        <w:rPr>
          <w:rFonts w:ascii="Arial" w:eastAsia="Calibri" w:hAnsi="Arial" w:cs="Arial"/>
          <w:color w:val="000000" w:themeColor="text1"/>
          <w:szCs w:val="24"/>
          <w:lang w:eastAsia="en-PH"/>
        </w:rPr>
        <w:t xml:space="preserve"> 3.61</w:t>
      </w:r>
      <w:r w:rsidR="00A37DE7" w:rsidRPr="006E4E09">
        <w:rPr>
          <w:rFonts w:ascii="Arial" w:eastAsia="Calibri" w:hAnsi="Arial" w:cs="Arial"/>
          <w:color w:val="000000" w:themeColor="text1"/>
          <w:szCs w:val="24"/>
          <w:lang w:eastAsia="en-PH"/>
        </w:rPr>
        <w:t xml:space="preserve">      </w:t>
      </w:r>
      <w:r w:rsidR="00F45286">
        <w:rPr>
          <w:rFonts w:ascii="Arial" w:eastAsia="Calibri" w:hAnsi="Arial" w:cs="Arial"/>
          <w:color w:val="000000" w:themeColor="text1"/>
          <w:szCs w:val="24"/>
          <w:lang w:eastAsia="en-PH"/>
        </w:rPr>
        <w:t xml:space="preserve">                  </w:t>
      </w:r>
      <w:r w:rsidR="00A37DE7" w:rsidRPr="006E4E09">
        <w:rPr>
          <w:rFonts w:ascii="Arial" w:eastAsia="Calibri" w:hAnsi="Arial" w:cs="Arial"/>
          <w:color w:val="000000" w:themeColor="text1"/>
          <w:szCs w:val="24"/>
          <w:lang w:eastAsia="en-PH"/>
        </w:rPr>
        <w:t xml:space="preserve"> </w:t>
      </w:r>
      <w:r w:rsidRPr="006E4E09">
        <w:rPr>
          <w:rFonts w:ascii="Arial" w:eastAsia="Calibri" w:hAnsi="Arial" w:cs="Arial"/>
          <w:color w:val="000000" w:themeColor="text1"/>
          <w:szCs w:val="24"/>
          <w:lang w:eastAsia="en-PH"/>
        </w:rPr>
        <w:t xml:space="preserve">High    </w:t>
      </w:r>
      <w:r w:rsidR="00A37DE7" w:rsidRPr="006E4E09">
        <w:rPr>
          <w:rFonts w:ascii="Arial" w:eastAsia="Calibri" w:hAnsi="Arial" w:cs="Arial"/>
          <w:color w:val="000000" w:themeColor="text1"/>
          <w:szCs w:val="24"/>
          <w:lang w:eastAsia="en-PH"/>
        </w:rPr>
        <w:t xml:space="preserve">    </w:t>
      </w:r>
      <w:r w:rsidR="00F45286">
        <w:rPr>
          <w:rFonts w:ascii="Arial" w:eastAsia="Calibri" w:hAnsi="Arial" w:cs="Arial"/>
          <w:color w:val="000000" w:themeColor="text1"/>
          <w:szCs w:val="24"/>
          <w:lang w:eastAsia="en-PH"/>
        </w:rPr>
        <w:t xml:space="preserve">           </w:t>
      </w:r>
      <w:r w:rsidR="00F5221F" w:rsidRPr="006E4E09">
        <w:rPr>
          <w:rFonts w:ascii="Arial" w:eastAsia="Calibri" w:hAnsi="Arial" w:cs="Arial"/>
          <w:color w:val="000000" w:themeColor="text1"/>
          <w:szCs w:val="24"/>
          <w:lang w:eastAsia="en-PH"/>
        </w:rPr>
        <w:t>0.</w:t>
      </w:r>
      <w:r w:rsidRPr="006E4E09">
        <w:rPr>
          <w:rFonts w:ascii="Arial" w:eastAsia="Calibri" w:hAnsi="Arial" w:cs="Arial"/>
          <w:color w:val="000000" w:themeColor="text1"/>
          <w:szCs w:val="24"/>
          <w:lang w:eastAsia="en-PH"/>
        </w:rPr>
        <w:t>23</w:t>
      </w:r>
    </w:p>
    <w:p w14:paraId="1DC077A8" w14:textId="77777777" w:rsidR="00F5221F" w:rsidRPr="006E4E09" w:rsidRDefault="0090738A" w:rsidP="00CD6F6B">
      <w:pPr>
        <w:spacing w:line="240" w:lineRule="auto"/>
        <w:contextualSpacing/>
        <w:rPr>
          <w:rFonts w:ascii="Arial" w:eastAsia="Calibri" w:hAnsi="Arial" w:cs="Arial"/>
          <w:i/>
          <w:color w:val="000000" w:themeColor="text1"/>
          <w:szCs w:val="24"/>
          <w:u w:val="single"/>
          <w:lang w:eastAsia="en-PH"/>
        </w:rPr>
      </w:pPr>
      <w:r w:rsidRPr="006E4E09">
        <w:rPr>
          <w:rFonts w:ascii="Arial" w:eastAsia="Calibri" w:hAnsi="Arial" w:cs="Arial"/>
          <w:color w:val="000000" w:themeColor="text1"/>
          <w:szCs w:val="24"/>
          <w:lang w:eastAsia="en-PH"/>
        </w:rPr>
        <w:t>of Science Teachers</w:t>
      </w:r>
    </w:p>
    <w:p w14:paraId="7BBB397A" w14:textId="4610926A" w:rsidR="0090738A" w:rsidRPr="006E4E09" w:rsidRDefault="0090738A" w:rsidP="00CD6F6B">
      <w:pPr>
        <w:spacing w:line="240" w:lineRule="auto"/>
        <w:contextualSpacing/>
        <w:rPr>
          <w:rFonts w:ascii="Arial" w:eastAsia="Calibri" w:hAnsi="Arial" w:cs="Arial"/>
          <w:color w:val="000000" w:themeColor="text1"/>
          <w:szCs w:val="24"/>
          <w:lang w:eastAsia="en-PH"/>
        </w:rPr>
      </w:pPr>
      <w:r w:rsidRPr="006E4E09">
        <w:rPr>
          <w:rFonts w:ascii="Arial" w:eastAsia="Calibri" w:hAnsi="Arial" w:cs="Arial"/>
          <w:color w:val="000000" w:themeColor="text1"/>
          <w:szCs w:val="24"/>
          <w:lang w:eastAsia="en-PH"/>
        </w:rPr>
        <w:t xml:space="preserve">  Direct Transmission Beliefs </w:t>
      </w:r>
      <w:r w:rsidR="00F45286">
        <w:rPr>
          <w:rFonts w:ascii="Arial" w:eastAsia="Calibri" w:hAnsi="Arial" w:cs="Arial"/>
          <w:color w:val="000000" w:themeColor="text1"/>
          <w:szCs w:val="24"/>
          <w:lang w:eastAsia="en-PH"/>
        </w:rPr>
        <w:t xml:space="preserve">             </w:t>
      </w:r>
      <w:r w:rsidRPr="006E4E09">
        <w:rPr>
          <w:rFonts w:ascii="Arial" w:eastAsia="Calibri" w:hAnsi="Arial" w:cs="Arial"/>
          <w:color w:val="000000" w:themeColor="text1"/>
          <w:szCs w:val="24"/>
          <w:lang w:eastAsia="en-PH"/>
        </w:rPr>
        <w:t>3.58</w:t>
      </w:r>
      <w:r w:rsidR="00A37DE7" w:rsidRPr="006E4E09">
        <w:rPr>
          <w:rFonts w:ascii="Arial" w:eastAsia="Calibri" w:hAnsi="Arial" w:cs="Arial"/>
          <w:color w:val="000000" w:themeColor="text1"/>
          <w:szCs w:val="24"/>
          <w:lang w:eastAsia="en-PH"/>
        </w:rPr>
        <w:t xml:space="preserve">       </w:t>
      </w:r>
      <w:r w:rsidR="00F45286">
        <w:rPr>
          <w:rFonts w:ascii="Arial" w:eastAsia="Calibri" w:hAnsi="Arial" w:cs="Arial"/>
          <w:color w:val="000000" w:themeColor="text1"/>
          <w:szCs w:val="24"/>
          <w:lang w:eastAsia="en-PH"/>
        </w:rPr>
        <w:t xml:space="preserve">                  </w:t>
      </w:r>
      <w:r w:rsidRPr="006E4E09">
        <w:rPr>
          <w:rFonts w:ascii="Arial" w:eastAsia="Calibri" w:hAnsi="Arial" w:cs="Arial"/>
          <w:color w:val="000000" w:themeColor="text1"/>
          <w:szCs w:val="24"/>
          <w:lang w:eastAsia="en-PH"/>
        </w:rPr>
        <w:t xml:space="preserve">High    </w:t>
      </w:r>
      <w:r w:rsidR="00A37DE7" w:rsidRPr="006E4E09">
        <w:rPr>
          <w:rFonts w:ascii="Arial" w:eastAsia="Calibri" w:hAnsi="Arial" w:cs="Arial"/>
          <w:color w:val="000000" w:themeColor="text1"/>
          <w:szCs w:val="24"/>
          <w:lang w:eastAsia="en-PH"/>
        </w:rPr>
        <w:t xml:space="preserve">    </w:t>
      </w:r>
      <w:r w:rsidR="00F45286">
        <w:rPr>
          <w:rFonts w:ascii="Arial" w:eastAsia="Calibri" w:hAnsi="Arial" w:cs="Arial"/>
          <w:color w:val="000000" w:themeColor="text1"/>
          <w:szCs w:val="24"/>
          <w:lang w:eastAsia="en-PH"/>
        </w:rPr>
        <w:t xml:space="preserve">           </w:t>
      </w:r>
      <w:r w:rsidRPr="006E4E09">
        <w:rPr>
          <w:rFonts w:ascii="Arial" w:eastAsia="Calibri" w:hAnsi="Arial" w:cs="Arial"/>
          <w:color w:val="000000" w:themeColor="text1"/>
          <w:szCs w:val="24"/>
          <w:lang w:eastAsia="en-PH"/>
        </w:rPr>
        <w:t>0.31</w:t>
      </w:r>
    </w:p>
    <w:p w14:paraId="5898E82B" w14:textId="620228D3" w:rsidR="0090738A" w:rsidRPr="006E4E09" w:rsidRDefault="0090738A" w:rsidP="00CD6F6B">
      <w:pPr>
        <w:pBdr>
          <w:bottom w:val="single" w:sz="12" w:space="1" w:color="auto"/>
        </w:pBdr>
        <w:spacing w:line="240" w:lineRule="auto"/>
        <w:contextualSpacing/>
        <w:rPr>
          <w:rFonts w:ascii="Arial" w:eastAsia="Calibri" w:hAnsi="Arial" w:cs="Arial"/>
          <w:color w:val="000000" w:themeColor="text1"/>
          <w:szCs w:val="24"/>
          <w:lang w:eastAsia="en-PH"/>
        </w:rPr>
      </w:pPr>
      <w:r w:rsidRPr="006E4E09">
        <w:rPr>
          <w:rFonts w:ascii="Arial" w:eastAsia="Calibri" w:hAnsi="Arial" w:cs="Arial"/>
          <w:color w:val="000000" w:themeColor="text1"/>
          <w:szCs w:val="24"/>
          <w:lang w:eastAsia="en-PH"/>
        </w:rPr>
        <w:t xml:space="preserve">  Constructivist Beliefs      </w:t>
      </w:r>
      <w:r w:rsidR="00F45286">
        <w:rPr>
          <w:rFonts w:ascii="Arial" w:eastAsia="Calibri" w:hAnsi="Arial" w:cs="Arial"/>
          <w:color w:val="000000" w:themeColor="text1"/>
          <w:szCs w:val="24"/>
          <w:lang w:eastAsia="en-PH"/>
        </w:rPr>
        <w:t xml:space="preserve">                   </w:t>
      </w:r>
      <w:r w:rsidRPr="006E4E09">
        <w:rPr>
          <w:rFonts w:ascii="Arial" w:eastAsia="Calibri" w:hAnsi="Arial" w:cs="Arial"/>
          <w:color w:val="000000" w:themeColor="text1"/>
          <w:szCs w:val="24"/>
          <w:lang w:eastAsia="en-PH"/>
        </w:rPr>
        <w:t>3.65</w:t>
      </w:r>
      <w:r w:rsidR="00A37DE7" w:rsidRPr="006E4E09">
        <w:rPr>
          <w:rFonts w:ascii="Arial" w:eastAsia="Calibri" w:hAnsi="Arial" w:cs="Arial"/>
          <w:color w:val="000000" w:themeColor="text1"/>
          <w:szCs w:val="24"/>
          <w:lang w:eastAsia="en-PH"/>
        </w:rPr>
        <w:t xml:space="preserve">       </w:t>
      </w:r>
      <w:r w:rsidR="00F45286">
        <w:rPr>
          <w:rFonts w:ascii="Arial" w:eastAsia="Calibri" w:hAnsi="Arial" w:cs="Arial"/>
          <w:color w:val="000000" w:themeColor="text1"/>
          <w:szCs w:val="24"/>
          <w:lang w:eastAsia="en-PH"/>
        </w:rPr>
        <w:t xml:space="preserve">                 </w:t>
      </w:r>
      <w:r w:rsidRPr="006E4E09">
        <w:rPr>
          <w:rFonts w:ascii="Arial" w:eastAsia="Calibri" w:hAnsi="Arial" w:cs="Arial"/>
          <w:color w:val="000000" w:themeColor="text1"/>
          <w:szCs w:val="24"/>
          <w:lang w:eastAsia="en-PH"/>
        </w:rPr>
        <w:t>High</w:t>
      </w:r>
      <w:r w:rsidRPr="006E4E09">
        <w:rPr>
          <w:rFonts w:ascii="Arial" w:eastAsia="Calibri" w:hAnsi="Arial" w:cs="Arial"/>
          <w:color w:val="000000" w:themeColor="text1"/>
          <w:szCs w:val="24"/>
          <w:lang w:eastAsia="en-PH"/>
        </w:rPr>
        <w:tab/>
        <w:t xml:space="preserve">   </w:t>
      </w:r>
      <w:r w:rsidR="00F45286">
        <w:rPr>
          <w:rFonts w:ascii="Arial" w:eastAsia="Calibri" w:hAnsi="Arial" w:cs="Arial"/>
          <w:color w:val="000000" w:themeColor="text1"/>
          <w:szCs w:val="24"/>
          <w:lang w:eastAsia="en-PH"/>
        </w:rPr>
        <w:t xml:space="preserve">       </w:t>
      </w:r>
      <w:r w:rsidRPr="006E4E09">
        <w:rPr>
          <w:rFonts w:ascii="Arial" w:eastAsia="Calibri" w:hAnsi="Arial" w:cs="Arial"/>
          <w:color w:val="000000" w:themeColor="text1"/>
          <w:szCs w:val="24"/>
          <w:lang w:eastAsia="en-PH"/>
        </w:rPr>
        <w:t>0.34</w:t>
      </w:r>
    </w:p>
    <w:tbl>
      <w:tblPr>
        <w:tblStyle w:val="TableGrid1"/>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4"/>
      </w:tblGrid>
      <w:tr w:rsidR="00F5221F" w:rsidRPr="00F45286" w14:paraId="0544695D" w14:textId="77777777" w:rsidTr="00F45286">
        <w:tc>
          <w:tcPr>
            <w:tcW w:w="4214" w:type="dxa"/>
          </w:tcPr>
          <w:p w14:paraId="59BB65FC" w14:textId="07E51F4A" w:rsidR="00F5221F" w:rsidRPr="00F45286" w:rsidRDefault="0090738A" w:rsidP="00CD6F6B">
            <w:pPr>
              <w:spacing w:line="240" w:lineRule="auto"/>
              <w:rPr>
                <w:rFonts w:ascii="Arial" w:eastAsia="Calibri" w:hAnsi="Arial" w:cs="Arial"/>
                <w:color w:val="000000" w:themeColor="text1"/>
                <w:sz w:val="20"/>
                <w:szCs w:val="20"/>
                <w:lang w:eastAsia="en-PH"/>
              </w:rPr>
            </w:pPr>
            <w:r w:rsidRPr="00F45286">
              <w:rPr>
                <w:rFonts w:ascii="Arial" w:eastAsia="Calibri" w:hAnsi="Arial" w:cs="Arial"/>
                <w:color w:val="000000" w:themeColor="text1"/>
                <w:sz w:val="20"/>
                <w:szCs w:val="20"/>
                <w:lang w:eastAsia="en-PH"/>
              </w:rPr>
              <w:softHyphen/>
            </w:r>
            <w:r w:rsidRPr="00F45286">
              <w:rPr>
                <w:rFonts w:ascii="Arial" w:eastAsia="Calibri" w:hAnsi="Arial" w:cs="Arial"/>
                <w:color w:val="000000" w:themeColor="text1"/>
                <w:sz w:val="20"/>
                <w:szCs w:val="20"/>
                <w:lang w:eastAsia="en-PH"/>
              </w:rPr>
              <w:softHyphen/>
            </w:r>
            <w:r w:rsidR="00F5221F" w:rsidRPr="00F45286">
              <w:rPr>
                <w:rFonts w:ascii="Arial" w:eastAsia="Calibri" w:hAnsi="Arial" w:cs="Arial"/>
                <w:color w:val="000000" w:themeColor="text1"/>
                <w:sz w:val="20"/>
                <w:szCs w:val="20"/>
                <w:lang w:eastAsia="en-PH"/>
              </w:rPr>
              <w:t>Score            Description</w:t>
            </w:r>
          </w:p>
        </w:tc>
      </w:tr>
      <w:tr w:rsidR="00F5221F" w:rsidRPr="00F45286" w14:paraId="214150FA" w14:textId="77777777" w:rsidTr="00F45286">
        <w:tc>
          <w:tcPr>
            <w:tcW w:w="4214" w:type="dxa"/>
          </w:tcPr>
          <w:p w14:paraId="2C8ACF15" w14:textId="77777777" w:rsidR="00F5221F" w:rsidRPr="00F45286" w:rsidRDefault="00BE1152" w:rsidP="00CD6F6B">
            <w:pPr>
              <w:spacing w:line="240" w:lineRule="auto"/>
              <w:rPr>
                <w:rFonts w:ascii="Arial" w:eastAsia="Calibri" w:hAnsi="Arial" w:cs="Arial"/>
                <w:color w:val="000000" w:themeColor="text1"/>
                <w:sz w:val="20"/>
                <w:szCs w:val="20"/>
                <w:lang w:eastAsia="en-PH"/>
              </w:rPr>
            </w:pPr>
            <w:r w:rsidRPr="00F45286">
              <w:rPr>
                <w:rFonts w:ascii="Arial" w:eastAsia="Calibri" w:hAnsi="Arial" w:cs="Arial"/>
                <w:color w:val="000000" w:themeColor="text1"/>
                <w:sz w:val="20"/>
                <w:szCs w:val="20"/>
                <w:lang w:eastAsia="en-PH"/>
              </w:rPr>
              <w:t xml:space="preserve">3.25 </w:t>
            </w:r>
            <w:r w:rsidR="00B1738F" w:rsidRPr="00F45286">
              <w:rPr>
                <w:rFonts w:ascii="Arial" w:eastAsia="Calibri" w:hAnsi="Arial" w:cs="Arial"/>
                <w:color w:val="000000" w:themeColor="text1"/>
                <w:sz w:val="20"/>
                <w:szCs w:val="20"/>
                <w:lang w:eastAsia="en-PH"/>
              </w:rPr>
              <w:t>–</w:t>
            </w:r>
            <w:r w:rsidRPr="00F45286">
              <w:rPr>
                <w:rFonts w:ascii="Arial" w:eastAsia="Calibri" w:hAnsi="Arial" w:cs="Arial"/>
                <w:color w:val="000000" w:themeColor="text1"/>
                <w:sz w:val="20"/>
                <w:szCs w:val="20"/>
                <w:lang w:eastAsia="en-PH"/>
              </w:rPr>
              <w:t xml:space="preserve"> 4.00</w:t>
            </w:r>
            <w:r w:rsidR="00F5221F" w:rsidRPr="00F45286">
              <w:rPr>
                <w:rFonts w:ascii="Arial" w:eastAsia="Calibri" w:hAnsi="Arial" w:cs="Arial"/>
                <w:color w:val="000000" w:themeColor="text1"/>
                <w:sz w:val="20"/>
                <w:szCs w:val="20"/>
                <w:lang w:eastAsia="en-PH"/>
              </w:rPr>
              <w:t xml:space="preserve">        High</w:t>
            </w:r>
          </w:p>
          <w:p w14:paraId="6437183E" w14:textId="77777777" w:rsidR="00F5221F" w:rsidRPr="00F45286" w:rsidRDefault="00BE1152" w:rsidP="00CD6F6B">
            <w:pPr>
              <w:spacing w:line="240" w:lineRule="auto"/>
              <w:rPr>
                <w:rFonts w:ascii="Arial" w:eastAsia="Calibri" w:hAnsi="Arial" w:cs="Arial"/>
                <w:color w:val="000000" w:themeColor="text1"/>
                <w:sz w:val="20"/>
                <w:szCs w:val="20"/>
                <w:lang w:eastAsia="en-PH"/>
              </w:rPr>
            </w:pPr>
            <w:r w:rsidRPr="00F45286">
              <w:rPr>
                <w:rFonts w:ascii="Arial" w:eastAsia="Calibri" w:hAnsi="Arial" w:cs="Arial"/>
                <w:color w:val="000000" w:themeColor="text1"/>
                <w:sz w:val="20"/>
                <w:szCs w:val="20"/>
                <w:lang w:eastAsia="en-PH"/>
              </w:rPr>
              <w:t xml:space="preserve">2.50 </w:t>
            </w:r>
            <w:r w:rsidR="00B1738F" w:rsidRPr="00F45286">
              <w:rPr>
                <w:rFonts w:ascii="Arial" w:eastAsia="Calibri" w:hAnsi="Arial" w:cs="Arial"/>
                <w:color w:val="000000" w:themeColor="text1"/>
                <w:sz w:val="20"/>
                <w:szCs w:val="20"/>
                <w:lang w:eastAsia="en-PH"/>
              </w:rPr>
              <w:t>–</w:t>
            </w:r>
            <w:r w:rsidRPr="00F45286">
              <w:rPr>
                <w:rFonts w:ascii="Arial" w:eastAsia="Calibri" w:hAnsi="Arial" w:cs="Arial"/>
                <w:color w:val="000000" w:themeColor="text1"/>
                <w:sz w:val="20"/>
                <w:szCs w:val="20"/>
                <w:lang w:eastAsia="en-PH"/>
              </w:rPr>
              <w:t xml:space="preserve"> 3.24</w:t>
            </w:r>
            <w:r w:rsidR="00F5221F" w:rsidRPr="00F45286">
              <w:rPr>
                <w:rFonts w:ascii="Arial" w:eastAsia="Calibri" w:hAnsi="Arial" w:cs="Arial"/>
                <w:color w:val="000000" w:themeColor="text1"/>
                <w:sz w:val="20"/>
                <w:szCs w:val="20"/>
                <w:lang w:eastAsia="en-PH"/>
              </w:rPr>
              <w:t xml:space="preserve">        Moderate</w:t>
            </w:r>
            <w:r w:rsidRPr="00F45286">
              <w:rPr>
                <w:rFonts w:ascii="Arial" w:eastAsia="Calibri" w:hAnsi="Arial" w:cs="Arial"/>
                <w:color w:val="000000" w:themeColor="text1"/>
                <w:sz w:val="20"/>
                <w:szCs w:val="20"/>
                <w:lang w:eastAsia="en-PH"/>
              </w:rPr>
              <w:t xml:space="preserve"> High</w:t>
            </w:r>
          </w:p>
          <w:p w14:paraId="30A9E488" w14:textId="77777777" w:rsidR="00F5221F" w:rsidRPr="00F45286" w:rsidRDefault="00BE1152" w:rsidP="00CD6F6B">
            <w:pPr>
              <w:spacing w:line="240" w:lineRule="auto"/>
              <w:rPr>
                <w:rFonts w:ascii="Arial" w:eastAsia="Calibri" w:hAnsi="Arial" w:cs="Arial"/>
                <w:color w:val="000000" w:themeColor="text1"/>
                <w:sz w:val="20"/>
                <w:szCs w:val="20"/>
                <w:lang w:eastAsia="en-PH"/>
              </w:rPr>
            </w:pPr>
            <w:r w:rsidRPr="00F45286">
              <w:rPr>
                <w:rFonts w:ascii="Arial" w:eastAsia="Calibri" w:hAnsi="Arial" w:cs="Arial"/>
                <w:color w:val="000000" w:themeColor="text1"/>
                <w:sz w:val="20"/>
                <w:szCs w:val="20"/>
                <w:lang w:eastAsia="en-PH"/>
              </w:rPr>
              <w:t>1.75 – 2.49</w:t>
            </w:r>
            <w:r w:rsidR="00F5221F" w:rsidRPr="00F45286">
              <w:rPr>
                <w:rFonts w:ascii="Arial" w:eastAsia="Calibri" w:hAnsi="Arial" w:cs="Arial"/>
                <w:color w:val="000000" w:themeColor="text1"/>
                <w:sz w:val="20"/>
                <w:szCs w:val="20"/>
                <w:lang w:eastAsia="en-PH"/>
              </w:rPr>
              <w:t xml:space="preserve">        </w:t>
            </w:r>
            <w:r w:rsidR="00843489" w:rsidRPr="00F45286">
              <w:rPr>
                <w:rFonts w:ascii="Arial" w:eastAsia="Calibri" w:hAnsi="Arial" w:cs="Arial"/>
                <w:color w:val="000000" w:themeColor="text1"/>
                <w:sz w:val="20"/>
                <w:szCs w:val="20"/>
                <w:lang w:eastAsia="en-PH"/>
              </w:rPr>
              <w:t xml:space="preserve">Moderately </w:t>
            </w:r>
            <w:r w:rsidR="00F5221F" w:rsidRPr="00F45286">
              <w:rPr>
                <w:rFonts w:ascii="Arial" w:eastAsia="Calibri" w:hAnsi="Arial" w:cs="Arial"/>
                <w:color w:val="000000" w:themeColor="text1"/>
                <w:sz w:val="20"/>
                <w:szCs w:val="20"/>
                <w:lang w:eastAsia="en-PH"/>
              </w:rPr>
              <w:t>Low</w:t>
            </w:r>
          </w:p>
          <w:p w14:paraId="00B0FF5D" w14:textId="77777777" w:rsidR="00F5221F" w:rsidRPr="00F45286" w:rsidRDefault="00BE1152" w:rsidP="00CD6F6B">
            <w:pPr>
              <w:spacing w:line="240" w:lineRule="auto"/>
              <w:rPr>
                <w:rFonts w:ascii="Arial" w:eastAsia="Calibri" w:hAnsi="Arial" w:cs="Arial"/>
                <w:color w:val="000000" w:themeColor="text1"/>
                <w:sz w:val="20"/>
                <w:szCs w:val="20"/>
                <w:lang w:eastAsia="en-PH"/>
              </w:rPr>
            </w:pPr>
            <w:r w:rsidRPr="00F45286">
              <w:rPr>
                <w:rFonts w:ascii="Arial" w:eastAsia="Calibri" w:hAnsi="Arial" w:cs="Arial"/>
                <w:color w:val="000000" w:themeColor="text1"/>
                <w:sz w:val="20"/>
                <w:szCs w:val="20"/>
                <w:lang w:eastAsia="en-PH"/>
              </w:rPr>
              <w:t>1.00 – 1.74</w:t>
            </w:r>
            <w:r w:rsidR="00F5221F" w:rsidRPr="00F45286">
              <w:rPr>
                <w:rFonts w:ascii="Arial" w:eastAsia="Calibri" w:hAnsi="Arial" w:cs="Arial"/>
                <w:color w:val="000000" w:themeColor="text1"/>
                <w:sz w:val="20"/>
                <w:szCs w:val="20"/>
                <w:lang w:eastAsia="en-PH"/>
              </w:rPr>
              <w:t xml:space="preserve">        Low</w:t>
            </w:r>
          </w:p>
        </w:tc>
      </w:tr>
    </w:tbl>
    <w:p w14:paraId="77466058" w14:textId="77777777" w:rsidR="00843489" w:rsidRPr="006E4E09" w:rsidRDefault="00843489" w:rsidP="00CD6F6B">
      <w:pPr>
        <w:spacing w:line="240" w:lineRule="auto"/>
        <w:jc w:val="both"/>
        <w:rPr>
          <w:rFonts w:ascii="Arial" w:eastAsia="Calibri" w:hAnsi="Arial" w:cs="Arial"/>
          <w:i/>
          <w:color w:val="000000" w:themeColor="text1"/>
          <w:szCs w:val="24"/>
          <w:lang w:eastAsia="en-PH"/>
        </w:rPr>
      </w:pPr>
    </w:p>
    <w:p w14:paraId="61EAFC03" w14:textId="139D1E8A" w:rsidR="00364A78" w:rsidRPr="006E4E09" w:rsidRDefault="006E4732" w:rsidP="00CD6F6B">
      <w:pPr>
        <w:spacing w:line="240" w:lineRule="auto"/>
        <w:jc w:val="both"/>
        <w:rPr>
          <w:rFonts w:ascii="Arial" w:eastAsia="Calibri" w:hAnsi="Arial" w:cs="Arial"/>
          <w:color w:val="000000" w:themeColor="text1"/>
          <w:szCs w:val="24"/>
          <w:lang w:eastAsia="en-PH"/>
        </w:rPr>
      </w:pPr>
      <w:r w:rsidRPr="006E4E09">
        <w:rPr>
          <w:rFonts w:ascii="Arial" w:eastAsia="Calibri" w:hAnsi="Arial" w:cs="Arial"/>
          <w:color w:val="000000" w:themeColor="text1"/>
          <w:szCs w:val="24"/>
          <w:lang w:eastAsia="en-PH"/>
        </w:rPr>
        <w:tab/>
      </w:r>
      <w:r w:rsidR="00DC47BB" w:rsidRPr="006E4E09">
        <w:rPr>
          <w:rFonts w:ascii="Arial" w:eastAsia="Calibri" w:hAnsi="Arial" w:cs="Arial"/>
          <w:color w:val="000000" w:themeColor="text1"/>
          <w:szCs w:val="24"/>
          <w:lang w:eastAsia="en-PH"/>
        </w:rPr>
        <w:t>The result from</w:t>
      </w:r>
      <w:r w:rsidR="00364A78" w:rsidRPr="006E4E09">
        <w:rPr>
          <w:rFonts w:ascii="Arial" w:eastAsia="Calibri" w:hAnsi="Arial" w:cs="Arial"/>
          <w:color w:val="000000" w:themeColor="text1"/>
          <w:szCs w:val="24"/>
          <w:lang w:eastAsia="en-PH"/>
        </w:rPr>
        <w:t xml:space="preserve"> </w:t>
      </w:r>
      <w:r w:rsidR="00407143" w:rsidRPr="006E4E09">
        <w:rPr>
          <w:rFonts w:ascii="Arial" w:eastAsia="Calibri" w:hAnsi="Arial" w:cs="Arial"/>
          <w:color w:val="000000" w:themeColor="text1"/>
          <w:szCs w:val="24"/>
          <w:lang w:eastAsia="en-PH"/>
        </w:rPr>
        <w:t>T</w:t>
      </w:r>
      <w:r w:rsidR="00DC47BB" w:rsidRPr="006E4E09">
        <w:rPr>
          <w:rFonts w:ascii="Arial" w:eastAsia="Calibri" w:hAnsi="Arial" w:cs="Arial"/>
          <w:color w:val="000000" w:themeColor="text1"/>
          <w:szCs w:val="24"/>
          <w:lang w:eastAsia="en-PH"/>
        </w:rPr>
        <w:t xml:space="preserve">able </w:t>
      </w:r>
      <w:r w:rsidR="00F45286">
        <w:rPr>
          <w:rFonts w:ascii="Arial" w:eastAsia="Calibri" w:hAnsi="Arial" w:cs="Arial"/>
          <w:color w:val="000000" w:themeColor="text1"/>
          <w:szCs w:val="24"/>
          <w:lang w:eastAsia="en-PH"/>
        </w:rPr>
        <w:t>1</w:t>
      </w:r>
      <w:r w:rsidR="00DC47BB" w:rsidRPr="006E4E09">
        <w:rPr>
          <w:rFonts w:ascii="Arial" w:eastAsia="Calibri" w:hAnsi="Arial" w:cs="Arial"/>
          <w:color w:val="000000" w:themeColor="text1"/>
          <w:szCs w:val="24"/>
          <w:lang w:eastAsia="en-PH"/>
        </w:rPr>
        <w:t xml:space="preserve"> shows that the </w:t>
      </w:r>
      <w:r w:rsidR="000F6099" w:rsidRPr="006E4E09">
        <w:rPr>
          <w:rFonts w:ascii="Arial" w:eastAsia="Calibri" w:hAnsi="Arial" w:cs="Arial"/>
          <w:color w:val="000000" w:themeColor="text1"/>
          <w:szCs w:val="24"/>
          <w:lang w:eastAsia="en-PH"/>
        </w:rPr>
        <w:t xml:space="preserve">Science </w:t>
      </w:r>
      <w:r w:rsidR="00D51019" w:rsidRPr="006E4E09">
        <w:rPr>
          <w:rFonts w:ascii="Arial" w:eastAsia="Calibri" w:hAnsi="Arial" w:cs="Arial"/>
          <w:color w:val="000000" w:themeColor="text1"/>
          <w:szCs w:val="24"/>
          <w:lang w:eastAsia="en-PH"/>
        </w:rPr>
        <w:t xml:space="preserve">teachers </w:t>
      </w:r>
      <w:r w:rsidR="000F6099" w:rsidRPr="006E4E09">
        <w:rPr>
          <w:rFonts w:ascii="Arial" w:eastAsia="Calibri" w:hAnsi="Arial" w:cs="Arial"/>
          <w:color w:val="000000" w:themeColor="text1"/>
          <w:szCs w:val="24"/>
          <w:lang w:eastAsia="en-PH"/>
        </w:rPr>
        <w:t xml:space="preserve">in all public high schools </w:t>
      </w:r>
      <w:r w:rsidR="00D51019" w:rsidRPr="006E4E09">
        <w:rPr>
          <w:rFonts w:ascii="Arial" w:eastAsia="Calibri" w:hAnsi="Arial" w:cs="Arial"/>
          <w:color w:val="000000" w:themeColor="text1"/>
          <w:szCs w:val="24"/>
          <w:lang w:eastAsia="en-PH"/>
        </w:rPr>
        <w:t xml:space="preserve">in the </w:t>
      </w:r>
      <w:r w:rsidR="000F6099" w:rsidRPr="006E4E09">
        <w:rPr>
          <w:rFonts w:ascii="Arial" w:eastAsia="Calibri" w:hAnsi="Arial" w:cs="Arial"/>
          <w:color w:val="000000" w:themeColor="text1"/>
          <w:szCs w:val="24"/>
          <w:lang w:eastAsia="en-PH"/>
        </w:rPr>
        <w:t xml:space="preserve">Municipality of Barotac, </w:t>
      </w:r>
      <w:r w:rsidR="00D51019" w:rsidRPr="006E4E09">
        <w:rPr>
          <w:rFonts w:ascii="Arial" w:eastAsia="Calibri" w:hAnsi="Arial" w:cs="Arial"/>
          <w:color w:val="000000" w:themeColor="text1"/>
          <w:szCs w:val="24"/>
          <w:lang w:eastAsia="en-PH"/>
        </w:rPr>
        <w:t>P</w:t>
      </w:r>
      <w:r w:rsidR="00364A78" w:rsidRPr="006E4E09">
        <w:rPr>
          <w:rFonts w:ascii="Arial" w:eastAsia="Calibri" w:hAnsi="Arial" w:cs="Arial"/>
          <w:color w:val="000000" w:themeColor="text1"/>
          <w:szCs w:val="24"/>
          <w:lang w:eastAsia="en-PH"/>
        </w:rPr>
        <w:t xml:space="preserve">rovince of Iloilo have a high level of </w:t>
      </w:r>
      <w:r w:rsidR="000F6099" w:rsidRPr="006E4E09">
        <w:rPr>
          <w:rFonts w:ascii="Arial" w:eastAsia="Calibri" w:hAnsi="Arial" w:cs="Arial"/>
          <w:color w:val="000000" w:themeColor="text1"/>
          <w:szCs w:val="24"/>
          <w:lang w:eastAsia="en-PH"/>
        </w:rPr>
        <w:t>pedagogical beliefs</w:t>
      </w:r>
      <w:r w:rsidR="00364A78" w:rsidRPr="006E4E09">
        <w:rPr>
          <w:rFonts w:ascii="Arial" w:eastAsia="Calibri" w:hAnsi="Arial" w:cs="Arial"/>
          <w:color w:val="000000" w:themeColor="text1"/>
          <w:szCs w:val="24"/>
          <w:lang w:eastAsia="en-PH"/>
        </w:rPr>
        <w:t xml:space="preserve">. The result across all categories suggests that </w:t>
      </w:r>
      <w:r w:rsidR="000F6099" w:rsidRPr="006E4E09">
        <w:rPr>
          <w:rFonts w:ascii="Arial" w:eastAsia="Calibri" w:hAnsi="Arial" w:cs="Arial"/>
          <w:color w:val="000000" w:themeColor="text1"/>
          <w:szCs w:val="24"/>
          <w:lang w:eastAsia="en-PH"/>
        </w:rPr>
        <w:t>Science</w:t>
      </w:r>
      <w:r w:rsidR="00364A78" w:rsidRPr="006E4E09">
        <w:rPr>
          <w:rFonts w:ascii="Arial" w:eastAsia="Calibri" w:hAnsi="Arial" w:cs="Arial"/>
          <w:color w:val="000000" w:themeColor="text1"/>
          <w:szCs w:val="24"/>
          <w:lang w:eastAsia="en-PH"/>
        </w:rPr>
        <w:t xml:space="preserve"> teachers </w:t>
      </w:r>
      <w:r w:rsidR="000F6099" w:rsidRPr="006E4E09">
        <w:rPr>
          <w:rFonts w:ascii="Arial" w:eastAsia="Calibri" w:hAnsi="Arial" w:cs="Arial"/>
          <w:color w:val="000000" w:themeColor="text1"/>
          <w:szCs w:val="24"/>
          <w:lang w:eastAsia="en-PH"/>
        </w:rPr>
        <w:t>have</w:t>
      </w:r>
      <w:r w:rsidR="000F6099" w:rsidRPr="006E4E09">
        <w:rPr>
          <w:rFonts w:ascii="Arial" w:hAnsi="Arial" w:cs="Arial"/>
          <w:color w:val="000000" w:themeColor="text1"/>
          <w:szCs w:val="24"/>
          <w:shd w:val="clear" w:color="auto" w:fill="FFFFFF"/>
        </w:rPr>
        <w:t xml:space="preserve"> a strong foundation for effective teaching practices. This could lead to increased student engagement, better learning outcomes, and a more positive learning environment for all students. However, it also raises questions about the potential for homogenization of teaching methods and the need for ongoing professional development to ensure teachers stay current with the latest research and adapt their practices to diverse student needs</w:t>
      </w:r>
      <w:r w:rsidR="00364A78" w:rsidRPr="006E4E09">
        <w:rPr>
          <w:rFonts w:ascii="Arial" w:eastAsia="Calibri" w:hAnsi="Arial" w:cs="Arial"/>
          <w:color w:val="000000" w:themeColor="text1"/>
          <w:szCs w:val="24"/>
          <w:lang w:eastAsia="en-PH"/>
        </w:rPr>
        <w:t>.</w:t>
      </w:r>
    </w:p>
    <w:p w14:paraId="0ED2FC99" w14:textId="77777777" w:rsidR="000F6099" w:rsidRPr="006E4E09" w:rsidRDefault="00364A78" w:rsidP="00CD6F6B">
      <w:pPr>
        <w:spacing w:line="240" w:lineRule="auto"/>
        <w:jc w:val="both"/>
        <w:rPr>
          <w:rFonts w:ascii="Arial" w:eastAsia="Times New Roman" w:hAnsi="Arial" w:cs="Arial"/>
          <w:color w:val="000000" w:themeColor="text1"/>
          <w:spacing w:val="1"/>
          <w:szCs w:val="24"/>
          <w:lang w:eastAsia="en-PH"/>
        </w:rPr>
      </w:pPr>
      <w:r w:rsidRPr="006E4E09">
        <w:rPr>
          <w:rFonts w:ascii="Arial" w:eastAsia="Calibri" w:hAnsi="Arial" w:cs="Arial"/>
          <w:color w:val="000000" w:themeColor="text1"/>
          <w:szCs w:val="24"/>
          <w:lang w:eastAsia="en-PH"/>
        </w:rPr>
        <w:tab/>
        <w:t xml:space="preserve">This high level of </w:t>
      </w:r>
      <w:r w:rsidR="000F6099" w:rsidRPr="006E4E09">
        <w:rPr>
          <w:rFonts w:ascii="Arial" w:eastAsia="Calibri" w:hAnsi="Arial" w:cs="Arial"/>
          <w:color w:val="000000" w:themeColor="text1"/>
          <w:szCs w:val="24"/>
          <w:lang w:eastAsia="en-PH"/>
        </w:rPr>
        <w:t xml:space="preserve">direct transmission beliefs </w:t>
      </w:r>
      <w:r w:rsidR="000F6099" w:rsidRPr="006E4E09">
        <w:rPr>
          <w:rFonts w:ascii="Arial" w:hAnsi="Arial" w:cs="Arial"/>
          <w:color w:val="000000" w:themeColor="text1"/>
          <w:szCs w:val="24"/>
          <w:shd w:val="clear" w:color="auto" w:fill="FFFFFF"/>
        </w:rPr>
        <w:t>would suggest a widespread tendency for teachers to prioritize knowledge transmission over student engagement and inquiry-based learning. This could lead to several negative implications for student learning and science education.</w:t>
      </w:r>
      <w:r w:rsidR="000F6099" w:rsidRPr="006E4E09">
        <w:rPr>
          <w:rStyle w:val="uv3um"/>
          <w:rFonts w:ascii="Arial" w:hAnsi="Arial" w:cs="Arial"/>
          <w:color w:val="000000" w:themeColor="text1"/>
          <w:szCs w:val="24"/>
          <w:shd w:val="clear" w:color="auto" w:fill="FFFFFF"/>
        </w:rPr>
        <w:t> </w:t>
      </w:r>
      <w:r w:rsidR="000F6099" w:rsidRPr="006E4E09">
        <w:rPr>
          <w:rFonts w:ascii="Arial" w:eastAsia="Times New Roman" w:hAnsi="Arial" w:cs="Arial"/>
          <w:color w:val="000000" w:themeColor="text1"/>
          <w:spacing w:val="1"/>
          <w:szCs w:val="24"/>
          <w:lang w:eastAsia="en-PH"/>
        </w:rPr>
        <w:t>A focus on direct transmission often involves lectures and rote memorization, which can lead to students becoming passive recipients of information rather than active learners. When teachers primarily focus on delivering information, students may not be as encouraged to explore, question, and actively construct their own understanding of scientific concepts. </w:t>
      </w:r>
      <w:r w:rsidR="00854029" w:rsidRPr="006E4E09">
        <w:rPr>
          <w:rFonts w:ascii="Arial" w:eastAsia="Times New Roman" w:hAnsi="Arial" w:cs="Arial"/>
          <w:color w:val="000000" w:themeColor="text1"/>
          <w:spacing w:val="1"/>
          <w:szCs w:val="24"/>
          <w:lang w:eastAsia="en-PH"/>
        </w:rPr>
        <w:t>Moreover, d</w:t>
      </w:r>
      <w:r w:rsidR="000F6099" w:rsidRPr="006E4E09">
        <w:rPr>
          <w:rFonts w:ascii="Arial" w:eastAsia="Times New Roman" w:hAnsi="Arial" w:cs="Arial"/>
          <w:color w:val="000000" w:themeColor="text1"/>
          <w:spacing w:val="1"/>
          <w:szCs w:val="24"/>
          <w:lang w:eastAsia="en-PH"/>
        </w:rPr>
        <w:t>irect transmission models often neglect opportunities for students to practice critical thinking, problem-solving, and scientific reasoning through hands-on investigations and experiments. Students may struggle to grasp complex scientific concepts and make connections between abstract ideas if they are not actively involved in the learning process. Students who are only taught to memorize information may have difficulty applying their knowledge to real-world situations or adapting their understanding to new contexts. Additionally, teachers who strongly hold direct transmission beliefs may be resistant to adopting more student-centered, inquiry-based teaching approaches. Furthermore, direct transmission models might make it challenging for teachers to effectively implement inquiry-based curricula that emphasize student exploration and collaboration. </w:t>
      </w:r>
    </w:p>
    <w:p w14:paraId="4F313693" w14:textId="77777777" w:rsidR="00854029" w:rsidRPr="006E4E09" w:rsidRDefault="00364A78" w:rsidP="00CD6F6B">
      <w:pPr>
        <w:spacing w:line="240" w:lineRule="auto"/>
        <w:jc w:val="both"/>
        <w:rPr>
          <w:rFonts w:ascii="Arial" w:eastAsia="Calibri" w:hAnsi="Arial" w:cs="Arial"/>
          <w:color w:val="000000" w:themeColor="text1"/>
          <w:szCs w:val="24"/>
          <w:lang w:eastAsia="en-PH"/>
        </w:rPr>
      </w:pPr>
      <w:r w:rsidRPr="006E4E09">
        <w:rPr>
          <w:rFonts w:ascii="Arial" w:eastAsia="Calibri" w:hAnsi="Arial" w:cs="Arial"/>
          <w:color w:val="000000" w:themeColor="text1"/>
          <w:szCs w:val="24"/>
          <w:lang w:eastAsia="en-PH"/>
        </w:rPr>
        <w:t>    </w:t>
      </w:r>
      <w:r w:rsidR="00854029" w:rsidRPr="006E4E09">
        <w:rPr>
          <w:rFonts w:ascii="Arial" w:eastAsia="Calibri" w:hAnsi="Arial" w:cs="Arial"/>
          <w:color w:val="000000" w:themeColor="text1"/>
          <w:szCs w:val="24"/>
          <w:lang w:eastAsia="en-PH"/>
        </w:rPr>
        <w:t>On the other hand, this study</w:t>
      </w:r>
      <w:r w:rsidR="00854029" w:rsidRPr="006E4E09">
        <w:rPr>
          <w:rFonts w:ascii="Arial" w:hAnsi="Arial" w:cs="Arial"/>
          <w:color w:val="000000" w:themeColor="text1"/>
          <w:szCs w:val="24"/>
          <w:shd w:val="clear" w:color="auto" w:fill="FFFFFF"/>
        </w:rPr>
        <w:t xml:space="preserve"> revealed that all public high school science teachers embraced high constructivist beliefs that would likely lead to several positive implications for student learning, teacher practice, and the overall science education landscape. These include improved student engagement, deeper understanding of scientific concepts, and more personalized learning experiences.</w:t>
      </w:r>
      <w:r w:rsidR="00854029" w:rsidRPr="006E4E09">
        <w:rPr>
          <w:rStyle w:val="uv3um"/>
          <w:rFonts w:ascii="Arial" w:hAnsi="Arial" w:cs="Arial"/>
          <w:color w:val="000000" w:themeColor="text1"/>
          <w:szCs w:val="24"/>
          <w:shd w:val="clear" w:color="auto" w:fill="FFFFFF"/>
        </w:rPr>
        <w:t> </w:t>
      </w:r>
    </w:p>
    <w:p w14:paraId="2E0779B3" w14:textId="77777777" w:rsidR="00854029" w:rsidRPr="006E4E09" w:rsidRDefault="00854029" w:rsidP="00CD6F6B">
      <w:pPr>
        <w:spacing w:line="240" w:lineRule="auto"/>
        <w:jc w:val="both"/>
        <w:rPr>
          <w:rFonts w:ascii="Arial" w:eastAsia="Calibri" w:hAnsi="Arial" w:cs="Arial"/>
          <w:color w:val="000000" w:themeColor="text1"/>
          <w:szCs w:val="24"/>
          <w:lang w:eastAsia="en-PH"/>
        </w:rPr>
      </w:pPr>
      <w:r w:rsidRPr="006E4E09">
        <w:rPr>
          <w:rFonts w:ascii="Arial" w:eastAsia="Calibri" w:hAnsi="Arial" w:cs="Arial"/>
          <w:color w:val="000000" w:themeColor="text1"/>
          <w:szCs w:val="24"/>
          <w:lang w:eastAsia="en-PH"/>
        </w:rPr>
        <w:t xml:space="preserve">    </w:t>
      </w:r>
      <w:r w:rsidR="00E10213" w:rsidRPr="006E4E09">
        <w:rPr>
          <w:rFonts w:ascii="Arial" w:eastAsia="Times New Roman" w:hAnsi="Arial" w:cs="Arial"/>
          <w:color w:val="000000" w:themeColor="text1"/>
          <w:spacing w:val="1"/>
          <w:szCs w:val="24"/>
          <w:lang w:eastAsia="en-PH"/>
        </w:rPr>
        <w:t>This high level of constructivist beliefs of science teachers shows that they highly</w:t>
      </w:r>
      <w:r w:rsidRPr="006E4E09">
        <w:rPr>
          <w:rFonts w:ascii="Arial" w:eastAsia="Times New Roman" w:hAnsi="Arial" w:cs="Arial"/>
          <w:color w:val="000000" w:themeColor="text1"/>
          <w:spacing w:val="1"/>
          <w:szCs w:val="24"/>
          <w:lang w:eastAsia="en-PH"/>
        </w:rPr>
        <w:t xml:space="preserve"> prioritize studen</w:t>
      </w:r>
      <w:r w:rsidR="00E10213" w:rsidRPr="006E4E09">
        <w:rPr>
          <w:rFonts w:ascii="Arial" w:eastAsia="Times New Roman" w:hAnsi="Arial" w:cs="Arial"/>
          <w:color w:val="000000" w:themeColor="text1"/>
          <w:spacing w:val="1"/>
          <w:szCs w:val="24"/>
          <w:lang w:eastAsia="en-PH"/>
        </w:rPr>
        <w:t>t-centered learning, encourage</w:t>
      </w:r>
      <w:r w:rsidRPr="006E4E09">
        <w:rPr>
          <w:rFonts w:ascii="Arial" w:eastAsia="Times New Roman" w:hAnsi="Arial" w:cs="Arial"/>
          <w:color w:val="000000" w:themeColor="text1"/>
          <w:spacing w:val="1"/>
          <w:szCs w:val="24"/>
          <w:lang w:eastAsia="en-PH"/>
        </w:rPr>
        <w:t xml:space="preserve"> active participation through </w:t>
      </w:r>
      <w:r w:rsidRPr="006E4E09">
        <w:rPr>
          <w:rFonts w:ascii="Arial" w:eastAsia="Times New Roman" w:hAnsi="Arial" w:cs="Arial"/>
          <w:color w:val="000000" w:themeColor="text1"/>
          <w:spacing w:val="1"/>
          <w:szCs w:val="24"/>
          <w:lang w:eastAsia="en-PH"/>
        </w:rPr>
        <w:lastRenderedPageBreak/>
        <w:t xml:space="preserve">inquiry, exploration, and experimentation. This </w:t>
      </w:r>
      <w:r w:rsidR="00E10213" w:rsidRPr="006E4E09">
        <w:rPr>
          <w:rFonts w:ascii="Arial" w:eastAsia="Times New Roman" w:hAnsi="Arial" w:cs="Arial"/>
          <w:color w:val="000000" w:themeColor="text1"/>
          <w:spacing w:val="1"/>
          <w:szCs w:val="24"/>
          <w:lang w:eastAsia="en-PH"/>
        </w:rPr>
        <w:t>would lead to greater engagement, help</w:t>
      </w:r>
      <w:r w:rsidRPr="006E4E09">
        <w:rPr>
          <w:rFonts w:ascii="Arial" w:eastAsia="Times New Roman" w:hAnsi="Arial" w:cs="Arial"/>
          <w:color w:val="000000" w:themeColor="text1"/>
          <w:spacing w:val="1"/>
          <w:szCs w:val="24"/>
          <w:lang w:eastAsia="en-PH"/>
        </w:rPr>
        <w:t xml:space="preserve"> students connect new information to their existing knowledge, </w:t>
      </w:r>
      <w:r w:rsidR="00E10213" w:rsidRPr="006E4E09">
        <w:rPr>
          <w:rFonts w:ascii="Arial" w:eastAsia="Times New Roman" w:hAnsi="Arial" w:cs="Arial"/>
          <w:color w:val="000000" w:themeColor="text1"/>
          <w:spacing w:val="1"/>
          <w:szCs w:val="24"/>
          <w:lang w:eastAsia="en-PH"/>
        </w:rPr>
        <w:t xml:space="preserve">and </w:t>
      </w:r>
      <w:r w:rsidRPr="006E4E09">
        <w:rPr>
          <w:rFonts w:ascii="Arial" w:eastAsia="Times New Roman" w:hAnsi="Arial" w:cs="Arial"/>
          <w:color w:val="000000" w:themeColor="text1"/>
          <w:spacing w:val="1"/>
          <w:szCs w:val="24"/>
          <w:lang w:eastAsia="en-PH"/>
        </w:rPr>
        <w:t xml:space="preserve">a deeper and more meaningful understanding of science concepts. </w:t>
      </w:r>
      <w:r w:rsidR="00E10213" w:rsidRPr="006E4E09">
        <w:rPr>
          <w:rFonts w:ascii="Arial" w:eastAsia="Times New Roman" w:hAnsi="Arial" w:cs="Arial"/>
          <w:color w:val="000000" w:themeColor="text1"/>
          <w:spacing w:val="1"/>
          <w:szCs w:val="24"/>
          <w:lang w:eastAsia="en-PH"/>
        </w:rPr>
        <w:t>This would also</w:t>
      </w:r>
      <w:r w:rsidRPr="006E4E09">
        <w:rPr>
          <w:rFonts w:ascii="Arial" w:eastAsia="Times New Roman" w:hAnsi="Arial" w:cs="Arial"/>
          <w:color w:val="000000" w:themeColor="text1"/>
          <w:spacing w:val="1"/>
          <w:szCs w:val="24"/>
          <w:lang w:eastAsia="en-PH"/>
        </w:rPr>
        <w:t xml:space="preserve"> promote critical thinking skills </w:t>
      </w:r>
      <w:r w:rsidR="00E10213" w:rsidRPr="006E4E09">
        <w:rPr>
          <w:rFonts w:ascii="Arial" w:eastAsia="Times New Roman" w:hAnsi="Arial" w:cs="Arial"/>
          <w:color w:val="000000" w:themeColor="text1"/>
          <w:spacing w:val="1"/>
          <w:szCs w:val="24"/>
          <w:lang w:eastAsia="en-PH"/>
        </w:rPr>
        <w:t xml:space="preserve">and allow students to </w:t>
      </w:r>
      <w:r w:rsidRPr="006E4E09">
        <w:rPr>
          <w:rFonts w:ascii="Arial" w:eastAsia="Times New Roman" w:hAnsi="Arial" w:cs="Arial"/>
          <w:color w:val="000000" w:themeColor="text1"/>
          <w:spacing w:val="1"/>
          <w:szCs w:val="24"/>
          <w:lang w:eastAsia="en-PH"/>
        </w:rPr>
        <w:t>think independently and develop their own perspectives, rather than passively receiving information. </w:t>
      </w:r>
    </w:p>
    <w:p w14:paraId="6FD488C3" w14:textId="77777777" w:rsidR="00E10213" w:rsidRPr="006E4E09" w:rsidRDefault="00854029" w:rsidP="00CD6F6B">
      <w:pPr>
        <w:spacing w:line="240" w:lineRule="auto"/>
        <w:jc w:val="both"/>
        <w:rPr>
          <w:rFonts w:ascii="Arial" w:eastAsia="Times New Roman" w:hAnsi="Arial" w:cs="Arial"/>
          <w:color w:val="000000" w:themeColor="text1"/>
          <w:spacing w:val="1"/>
          <w:szCs w:val="24"/>
          <w:lang w:eastAsia="en-PH"/>
        </w:rPr>
      </w:pPr>
      <w:r w:rsidRPr="006E4E09">
        <w:rPr>
          <w:rFonts w:ascii="Arial" w:eastAsia="Calibri" w:hAnsi="Arial" w:cs="Arial"/>
          <w:color w:val="000000" w:themeColor="text1"/>
          <w:szCs w:val="24"/>
          <w:lang w:eastAsia="en-PH"/>
        </w:rPr>
        <w:t xml:space="preserve">    </w:t>
      </w:r>
      <w:r w:rsidR="00E10213" w:rsidRPr="006E4E09">
        <w:rPr>
          <w:rFonts w:ascii="Arial" w:eastAsia="Calibri" w:hAnsi="Arial" w:cs="Arial"/>
          <w:color w:val="000000" w:themeColor="text1"/>
          <w:szCs w:val="24"/>
          <w:lang w:eastAsia="en-PH"/>
        </w:rPr>
        <w:t>Furthermore,</w:t>
      </w:r>
      <w:r w:rsidRPr="006E4E09">
        <w:rPr>
          <w:rFonts w:ascii="Arial" w:eastAsia="Times New Roman" w:hAnsi="Arial" w:cs="Arial"/>
          <w:color w:val="000000" w:themeColor="text1"/>
          <w:spacing w:val="1"/>
          <w:szCs w:val="24"/>
          <w:lang w:eastAsia="en-PH"/>
        </w:rPr>
        <w:t> </w:t>
      </w:r>
      <w:r w:rsidR="00E10213" w:rsidRPr="006E4E09">
        <w:rPr>
          <w:rFonts w:ascii="Arial" w:eastAsia="Times New Roman" w:hAnsi="Arial" w:cs="Arial"/>
          <w:color w:val="000000" w:themeColor="text1"/>
          <w:spacing w:val="1"/>
          <w:szCs w:val="24"/>
          <w:lang w:eastAsia="en-PH"/>
        </w:rPr>
        <w:t>a high level of</w:t>
      </w:r>
      <w:r w:rsidRPr="006E4E09">
        <w:rPr>
          <w:rFonts w:ascii="Arial" w:eastAsia="Times New Roman" w:hAnsi="Arial" w:cs="Arial"/>
          <w:color w:val="000000" w:themeColor="text1"/>
          <w:spacing w:val="1"/>
          <w:szCs w:val="24"/>
          <w:lang w:eastAsia="en-PH"/>
        </w:rPr>
        <w:t xml:space="preserve"> belief in constructivism </w:t>
      </w:r>
      <w:r w:rsidR="00E10213" w:rsidRPr="006E4E09">
        <w:rPr>
          <w:rFonts w:ascii="Arial" w:eastAsia="Times New Roman" w:hAnsi="Arial" w:cs="Arial"/>
          <w:color w:val="000000" w:themeColor="text1"/>
          <w:spacing w:val="1"/>
          <w:szCs w:val="24"/>
          <w:lang w:eastAsia="en-PH"/>
        </w:rPr>
        <w:t>of science teachers indicates</w:t>
      </w:r>
      <w:r w:rsidRPr="006E4E09">
        <w:rPr>
          <w:rFonts w:ascii="Arial" w:eastAsia="Times New Roman" w:hAnsi="Arial" w:cs="Arial"/>
          <w:color w:val="000000" w:themeColor="text1"/>
          <w:spacing w:val="1"/>
          <w:szCs w:val="24"/>
          <w:lang w:eastAsia="en-PH"/>
        </w:rPr>
        <w:t xml:space="preserve"> a commitment to ongoing professional development, as </w:t>
      </w:r>
      <w:r w:rsidR="00E10213" w:rsidRPr="006E4E09">
        <w:rPr>
          <w:rFonts w:ascii="Arial" w:eastAsia="Times New Roman" w:hAnsi="Arial" w:cs="Arial"/>
          <w:color w:val="000000" w:themeColor="text1"/>
          <w:spacing w:val="1"/>
          <w:szCs w:val="24"/>
          <w:lang w:eastAsia="en-PH"/>
        </w:rPr>
        <w:t>they</w:t>
      </w:r>
      <w:r w:rsidRPr="006E4E09">
        <w:rPr>
          <w:rFonts w:ascii="Arial" w:eastAsia="Times New Roman" w:hAnsi="Arial" w:cs="Arial"/>
          <w:color w:val="000000" w:themeColor="text1"/>
          <w:spacing w:val="1"/>
          <w:szCs w:val="24"/>
          <w:lang w:eastAsia="en-PH"/>
        </w:rPr>
        <w:t xml:space="preserve"> seek to refine their skills and explore new teaching methods. They are more likely to embrace innovation and adapt their practice to better meet the needs of their students. </w:t>
      </w:r>
      <w:r w:rsidR="00E10213" w:rsidRPr="006E4E09">
        <w:rPr>
          <w:rFonts w:ascii="Arial" w:eastAsia="Calibri" w:hAnsi="Arial" w:cs="Arial"/>
          <w:color w:val="000000" w:themeColor="text1"/>
          <w:szCs w:val="24"/>
          <w:lang w:eastAsia="en-PH"/>
        </w:rPr>
        <w:t xml:space="preserve">This also demotes </w:t>
      </w:r>
      <w:r w:rsidR="00E10213" w:rsidRPr="006E4E09">
        <w:rPr>
          <w:rFonts w:ascii="Arial" w:eastAsia="Times New Roman" w:hAnsi="Arial" w:cs="Arial"/>
          <w:color w:val="000000" w:themeColor="text1"/>
          <w:spacing w:val="1"/>
          <w:szCs w:val="24"/>
          <w:lang w:eastAsia="en-PH"/>
        </w:rPr>
        <w:t>collaboration</w:t>
      </w:r>
      <w:r w:rsidRPr="006E4E09">
        <w:rPr>
          <w:rFonts w:ascii="Arial" w:eastAsia="Times New Roman" w:hAnsi="Arial" w:cs="Arial"/>
          <w:color w:val="000000" w:themeColor="text1"/>
          <w:spacing w:val="1"/>
          <w:szCs w:val="24"/>
          <w:lang w:eastAsia="en-PH"/>
        </w:rPr>
        <w:t xml:space="preserve"> with colleagues and reflect</w:t>
      </w:r>
      <w:r w:rsidR="00E10213" w:rsidRPr="006E4E09">
        <w:rPr>
          <w:rFonts w:ascii="Arial" w:eastAsia="Times New Roman" w:hAnsi="Arial" w:cs="Arial"/>
          <w:color w:val="000000" w:themeColor="text1"/>
          <w:spacing w:val="1"/>
          <w:szCs w:val="24"/>
          <w:lang w:eastAsia="en-PH"/>
        </w:rPr>
        <w:t>ion</w:t>
      </w:r>
      <w:r w:rsidRPr="006E4E09">
        <w:rPr>
          <w:rFonts w:ascii="Arial" w:eastAsia="Times New Roman" w:hAnsi="Arial" w:cs="Arial"/>
          <w:color w:val="000000" w:themeColor="text1"/>
          <w:spacing w:val="1"/>
          <w:szCs w:val="24"/>
          <w:lang w:eastAsia="en-PH"/>
        </w:rPr>
        <w:t xml:space="preserve"> on their teaching practices to improve student outcomes. </w:t>
      </w:r>
    </w:p>
    <w:p w14:paraId="478F9EA5" w14:textId="77777777" w:rsidR="00854029" w:rsidRPr="006E4E09" w:rsidRDefault="00E10213" w:rsidP="00CD6F6B">
      <w:pPr>
        <w:spacing w:line="240" w:lineRule="auto"/>
        <w:jc w:val="both"/>
        <w:rPr>
          <w:rFonts w:ascii="Arial" w:eastAsia="Calibri" w:hAnsi="Arial" w:cs="Arial"/>
          <w:color w:val="000000" w:themeColor="text1"/>
          <w:szCs w:val="24"/>
          <w:lang w:eastAsia="en-PH"/>
        </w:rPr>
      </w:pPr>
      <w:r w:rsidRPr="006E4E09">
        <w:rPr>
          <w:rFonts w:ascii="Arial" w:eastAsia="Times New Roman" w:hAnsi="Arial" w:cs="Arial"/>
          <w:color w:val="000000" w:themeColor="text1"/>
          <w:spacing w:val="1"/>
          <w:szCs w:val="24"/>
          <w:lang w:eastAsia="en-PH"/>
        </w:rPr>
        <w:t xml:space="preserve">    Lastly, </w:t>
      </w:r>
      <w:r w:rsidR="0099333F" w:rsidRPr="006E4E09">
        <w:rPr>
          <w:rFonts w:ascii="Arial" w:eastAsia="Times New Roman" w:hAnsi="Arial" w:cs="Arial"/>
          <w:color w:val="000000" w:themeColor="text1"/>
          <w:spacing w:val="1"/>
          <w:szCs w:val="24"/>
          <w:lang w:eastAsia="en-PH"/>
        </w:rPr>
        <w:t xml:space="preserve">since all </w:t>
      </w:r>
      <w:r w:rsidR="0099333F" w:rsidRPr="006E4E09">
        <w:rPr>
          <w:rFonts w:ascii="Arial" w:hAnsi="Arial" w:cs="Arial"/>
          <w:color w:val="000000" w:themeColor="text1"/>
          <w:szCs w:val="24"/>
          <w:shd w:val="clear" w:color="auto" w:fill="FFFFFF"/>
        </w:rPr>
        <w:t>public high school science teachers in the Municipality of Barotac, Province of Iloilo hold both high constructivist and direct transmission beliefs, it could lead to a more balanced and nuanced approach to teaching, potentially improving student engagement and learning outcomes. The challenges would lie in finding ways to effectively integrate these seemingly opposing beliefs into practice.</w:t>
      </w:r>
      <w:r w:rsidR="0099333F" w:rsidRPr="006E4E09">
        <w:rPr>
          <w:rStyle w:val="uv3um"/>
          <w:rFonts w:ascii="Arial" w:hAnsi="Arial" w:cs="Arial"/>
          <w:color w:val="000000" w:themeColor="text1"/>
          <w:szCs w:val="24"/>
          <w:shd w:val="clear" w:color="auto" w:fill="FFFFFF"/>
        </w:rPr>
        <w:t> </w:t>
      </w:r>
    </w:p>
    <w:p w14:paraId="347959D1" w14:textId="77777777" w:rsidR="00C97575" w:rsidRPr="006E4E09" w:rsidRDefault="00364A78" w:rsidP="00CD6F6B">
      <w:pPr>
        <w:spacing w:line="240" w:lineRule="auto"/>
        <w:jc w:val="both"/>
        <w:rPr>
          <w:rFonts w:ascii="Arial" w:eastAsia="Calibri" w:hAnsi="Arial" w:cs="Arial"/>
          <w:color w:val="000000" w:themeColor="text1"/>
          <w:szCs w:val="24"/>
          <w:lang w:eastAsia="en-PH"/>
        </w:rPr>
      </w:pPr>
      <w:r w:rsidRPr="006E4E09">
        <w:rPr>
          <w:rFonts w:ascii="Arial" w:eastAsia="Calibri" w:hAnsi="Arial" w:cs="Arial"/>
          <w:color w:val="000000" w:themeColor="text1"/>
          <w:szCs w:val="24"/>
          <w:lang w:eastAsia="en-PH"/>
        </w:rPr>
        <w:t xml:space="preserve">     </w:t>
      </w:r>
      <w:r w:rsidR="00513068" w:rsidRPr="006E4E09">
        <w:rPr>
          <w:rFonts w:ascii="Arial" w:eastAsia="Calibri" w:hAnsi="Arial" w:cs="Arial"/>
          <w:color w:val="000000" w:themeColor="text1"/>
          <w:szCs w:val="24"/>
          <w:lang w:eastAsia="en-PH"/>
        </w:rPr>
        <w:t xml:space="preserve">The results support the development of a new theory called </w:t>
      </w:r>
      <w:r w:rsidR="00B1738F" w:rsidRPr="006E4E09">
        <w:rPr>
          <w:rFonts w:ascii="Arial" w:eastAsia="Calibri" w:hAnsi="Arial" w:cs="Arial"/>
          <w:color w:val="000000" w:themeColor="text1"/>
          <w:szCs w:val="24"/>
          <w:lang w:eastAsia="en-PH"/>
        </w:rPr>
        <w:t>“</w:t>
      </w:r>
      <w:r w:rsidR="0099333F" w:rsidRPr="006E4E09">
        <w:rPr>
          <w:rFonts w:ascii="Arial" w:eastAsia="Calibri" w:hAnsi="Arial" w:cs="Arial"/>
          <w:color w:val="000000" w:themeColor="text1"/>
          <w:szCs w:val="24"/>
          <w:lang w:eastAsia="en-PH"/>
        </w:rPr>
        <w:t>Balance</w:t>
      </w:r>
      <w:r w:rsidR="00B51F15" w:rsidRPr="006E4E09">
        <w:rPr>
          <w:rFonts w:ascii="Arial" w:eastAsia="Calibri" w:hAnsi="Arial" w:cs="Arial"/>
          <w:color w:val="000000" w:themeColor="text1"/>
          <w:szCs w:val="24"/>
          <w:lang w:eastAsia="en-PH"/>
        </w:rPr>
        <w:t>d</w:t>
      </w:r>
      <w:r w:rsidR="0099333F" w:rsidRPr="006E4E09">
        <w:rPr>
          <w:rFonts w:ascii="Arial" w:eastAsia="Calibri" w:hAnsi="Arial" w:cs="Arial"/>
          <w:color w:val="000000" w:themeColor="text1"/>
          <w:szCs w:val="24"/>
          <w:lang w:eastAsia="en-PH"/>
        </w:rPr>
        <w:t xml:space="preserve"> Pedagogy</w:t>
      </w:r>
      <w:r w:rsidR="00B1738F" w:rsidRPr="006E4E09">
        <w:rPr>
          <w:rFonts w:ascii="Arial" w:eastAsia="Calibri" w:hAnsi="Arial" w:cs="Arial"/>
          <w:color w:val="000000" w:themeColor="text1"/>
          <w:szCs w:val="24"/>
          <w:lang w:eastAsia="en-PH"/>
        </w:rPr>
        <w:t>”</w:t>
      </w:r>
      <w:r w:rsidR="0099333F" w:rsidRPr="006E4E09">
        <w:rPr>
          <w:rFonts w:ascii="Arial" w:eastAsia="Calibri" w:hAnsi="Arial" w:cs="Arial"/>
          <w:color w:val="000000" w:themeColor="text1"/>
          <w:szCs w:val="24"/>
          <w:lang w:eastAsia="en-PH"/>
        </w:rPr>
        <w:t xml:space="preserve"> (BP</w:t>
      </w:r>
      <w:r w:rsidR="00513068" w:rsidRPr="006E4E09">
        <w:rPr>
          <w:rFonts w:ascii="Arial" w:eastAsia="Calibri" w:hAnsi="Arial" w:cs="Arial"/>
          <w:color w:val="000000" w:themeColor="text1"/>
          <w:szCs w:val="24"/>
          <w:lang w:eastAsia="en-PH"/>
        </w:rPr>
        <w:t xml:space="preserve">). This theory suggests that </w:t>
      </w:r>
      <w:r w:rsidR="0099333F" w:rsidRPr="006E4E09">
        <w:rPr>
          <w:rFonts w:ascii="Arial" w:hAnsi="Arial" w:cs="Arial"/>
          <w:color w:val="000000" w:themeColor="text1"/>
          <w:szCs w:val="24"/>
          <w:shd w:val="clear" w:color="auto" w:fill="FFFFFF"/>
        </w:rPr>
        <w:t>effective science teaching requires a conscious blending of student-centered constructivist approaches with teacher-directed direct instruction strategies.</w:t>
      </w:r>
      <w:r w:rsidR="00513068" w:rsidRPr="006E4E09">
        <w:rPr>
          <w:rFonts w:ascii="Arial" w:eastAsia="Calibri" w:hAnsi="Arial" w:cs="Arial"/>
          <w:color w:val="000000" w:themeColor="text1"/>
          <w:szCs w:val="24"/>
          <w:lang w:eastAsia="en-PH"/>
        </w:rPr>
        <w:t xml:space="preserve"> In this </w:t>
      </w:r>
      <w:r w:rsidR="0099333F" w:rsidRPr="006E4E09">
        <w:rPr>
          <w:rFonts w:ascii="Arial" w:eastAsia="Calibri" w:hAnsi="Arial" w:cs="Arial"/>
          <w:color w:val="000000" w:themeColor="text1"/>
          <w:szCs w:val="24"/>
          <w:lang w:eastAsia="en-PH"/>
        </w:rPr>
        <w:t xml:space="preserve">study, teachers exhibited </w:t>
      </w:r>
      <w:r w:rsidR="00B1738F" w:rsidRPr="006E4E09">
        <w:rPr>
          <w:rFonts w:ascii="Arial" w:eastAsia="Calibri" w:hAnsi="Arial" w:cs="Arial"/>
          <w:color w:val="000000" w:themeColor="text1"/>
          <w:szCs w:val="24"/>
          <w:lang w:eastAsia="en-PH"/>
        </w:rPr>
        <w:t>“</w:t>
      </w:r>
      <w:r w:rsidR="0099333F" w:rsidRPr="006E4E09">
        <w:rPr>
          <w:rFonts w:ascii="Arial" w:eastAsia="Calibri" w:hAnsi="Arial" w:cs="Arial"/>
          <w:color w:val="000000" w:themeColor="text1"/>
          <w:szCs w:val="24"/>
          <w:lang w:eastAsia="en-PH"/>
        </w:rPr>
        <w:t>high pedagogical beliefs</w:t>
      </w:r>
      <w:r w:rsidR="00513068" w:rsidRPr="006E4E09">
        <w:rPr>
          <w:rFonts w:ascii="Arial" w:eastAsia="Calibri" w:hAnsi="Arial" w:cs="Arial"/>
          <w:color w:val="000000" w:themeColor="text1"/>
          <w:szCs w:val="24"/>
          <w:lang w:eastAsia="en-PH"/>
        </w:rPr>
        <w:t>,</w:t>
      </w:r>
      <w:r w:rsidR="00B1738F" w:rsidRPr="006E4E09">
        <w:rPr>
          <w:rFonts w:ascii="Arial" w:eastAsia="Calibri" w:hAnsi="Arial" w:cs="Arial"/>
          <w:color w:val="000000" w:themeColor="text1"/>
          <w:szCs w:val="24"/>
          <w:lang w:eastAsia="en-PH"/>
        </w:rPr>
        <w:t>”</w:t>
      </w:r>
      <w:r w:rsidR="00513068" w:rsidRPr="006E4E09">
        <w:rPr>
          <w:rFonts w:ascii="Arial" w:eastAsia="Calibri" w:hAnsi="Arial" w:cs="Arial"/>
          <w:color w:val="000000" w:themeColor="text1"/>
          <w:szCs w:val="24"/>
          <w:lang w:eastAsia="en-PH"/>
        </w:rPr>
        <w:t xml:space="preserve"> </w:t>
      </w:r>
      <w:r w:rsidR="0099333F" w:rsidRPr="006E4E09">
        <w:rPr>
          <w:rFonts w:ascii="Arial" w:hAnsi="Arial" w:cs="Arial"/>
          <w:color w:val="000000" w:themeColor="text1"/>
          <w:szCs w:val="24"/>
          <w:shd w:val="clear" w:color="auto" w:fill="FFFFFF"/>
        </w:rPr>
        <w:t>hold</w:t>
      </w:r>
      <w:r w:rsidR="00B97795" w:rsidRPr="006E4E09">
        <w:rPr>
          <w:rFonts w:ascii="Arial" w:hAnsi="Arial" w:cs="Arial"/>
          <w:color w:val="000000" w:themeColor="text1"/>
          <w:szCs w:val="24"/>
          <w:shd w:val="clear" w:color="auto" w:fill="FFFFFF"/>
        </w:rPr>
        <w:t>ing</w:t>
      </w:r>
      <w:r w:rsidR="0099333F" w:rsidRPr="006E4E09">
        <w:rPr>
          <w:rFonts w:ascii="Arial" w:hAnsi="Arial" w:cs="Arial"/>
          <w:color w:val="000000" w:themeColor="text1"/>
          <w:szCs w:val="24"/>
          <w:shd w:val="clear" w:color="auto" w:fill="FFFFFF"/>
        </w:rPr>
        <w:t xml:space="preserve"> both high constructivist and direct transmission beliefs</w:t>
      </w:r>
      <w:r w:rsidR="00B97795" w:rsidRPr="006E4E09">
        <w:rPr>
          <w:rFonts w:ascii="Arial" w:eastAsia="Calibri" w:hAnsi="Arial" w:cs="Arial"/>
          <w:color w:val="000000" w:themeColor="text1"/>
          <w:szCs w:val="24"/>
          <w:lang w:eastAsia="en-PH"/>
        </w:rPr>
        <w:t xml:space="preserve">, </w:t>
      </w:r>
      <w:r w:rsidR="00513068" w:rsidRPr="006E4E09">
        <w:rPr>
          <w:rFonts w:ascii="Arial" w:eastAsia="Calibri" w:hAnsi="Arial" w:cs="Arial"/>
          <w:color w:val="000000" w:themeColor="text1"/>
          <w:szCs w:val="24"/>
          <w:lang w:eastAsia="en-PH"/>
        </w:rPr>
        <w:t xml:space="preserve">reflecting their </w:t>
      </w:r>
      <w:r w:rsidR="00B97795" w:rsidRPr="006E4E09">
        <w:rPr>
          <w:rFonts w:ascii="Arial" w:hAnsi="Arial" w:cs="Arial"/>
          <w:color w:val="000000" w:themeColor="text1"/>
          <w:szCs w:val="24"/>
          <w:shd w:val="clear" w:color="auto" w:fill="FFFFFF"/>
        </w:rPr>
        <w:t>balanced or potentially diverse approach to teaching, rather than a monolithic one. It indicates that science teachers likely incorporate both student-centered, inquiry-based learning and more traditional, teacher-led instructional methods.</w:t>
      </w:r>
      <w:r w:rsidR="00513068" w:rsidRPr="006E4E09">
        <w:rPr>
          <w:rFonts w:ascii="Arial" w:eastAsia="Calibri" w:hAnsi="Arial" w:cs="Arial"/>
          <w:color w:val="000000" w:themeColor="text1"/>
          <w:szCs w:val="24"/>
          <w:lang w:eastAsia="en-PH"/>
        </w:rPr>
        <w:t xml:space="preserve"> </w:t>
      </w:r>
    </w:p>
    <w:p w14:paraId="2E776E55" w14:textId="77777777" w:rsidR="00C97575" w:rsidRPr="006E4E09" w:rsidRDefault="00C97575" w:rsidP="00CD6F6B">
      <w:pPr>
        <w:spacing w:line="240" w:lineRule="auto"/>
        <w:jc w:val="both"/>
        <w:rPr>
          <w:rFonts w:ascii="Arial" w:eastAsia="Calibri" w:hAnsi="Arial" w:cs="Arial"/>
          <w:color w:val="000000" w:themeColor="text1"/>
          <w:szCs w:val="24"/>
          <w:lang w:eastAsia="en-PH"/>
        </w:rPr>
      </w:pPr>
      <w:r w:rsidRPr="006E4E09">
        <w:rPr>
          <w:rFonts w:ascii="Arial" w:eastAsia="Calibri" w:hAnsi="Arial" w:cs="Arial"/>
          <w:color w:val="000000" w:themeColor="text1"/>
          <w:szCs w:val="24"/>
          <w:lang w:eastAsia="en-PH"/>
        </w:rPr>
        <w:t xml:space="preserve">     </w:t>
      </w:r>
      <w:r w:rsidR="00513068" w:rsidRPr="006E4E09">
        <w:rPr>
          <w:rFonts w:ascii="Arial" w:eastAsia="Calibri" w:hAnsi="Arial" w:cs="Arial"/>
          <w:color w:val="000000" w:themeColor="text1"/>
          <w:szCs w:val="24"/>
          <w:lang w:eastAsia="en-PH"/>
        </w:rPr>
        <w:t xml:space="preserve">This </w:t>
      </w:r>
      <w:r w:rsidRPr="006E4E09">
        <w:rPr>
          <w:rFonts w:ascii="Arial" w:eastAsia="Calibri" w:hAnsi="Arial" w:cs="Arial"/>
          <w:color w:val="000000" w:themeColor="text1"/>
          <w:szCs w:val="24"/>
          <w:lang w:eastAsia="en-PH"/>
        </w:rPr>
        <w:t xml:space="preserve">contradicts </w:t>
      </w:r>
      <w:r w:rsidR="00513068" w:rsidRPr="006E4E09">
        <w:rPr>
          <w:rFonts w:ascii="Arial" w:eastAsia="Calibri" w:hAnsi="Arial" w:cs="Arial"/>
          <w:color w:val="000000" w:themeColor="text1"/>
          <w:szCs w:val="24"/>
          <w:lang w:eastAsia="en-PH"/>
        </w:rPr>
        <w:t xml:space="preserve">the </w:t>
      </w:r>
      <w:r w:rsidRPr="006E4E09">
        <w:rPr>
          <w:rFonts w:ascii="Arial" w:eastAsia="Calibri" w:hAnsi="Arial" w:cs="Arial"/>
          <w:color w:val="000000" w:themeColor="text1"/>
          <w:szCs w:val="24"/>
          <w:lang w:eastAsia="en-PH"/>
        </w:rPr>
        <w:t>Constructivist</w:t>
      </w:r>
      <w:r w:rsidR="00513068" w:rsidRPr="006E4E09">
        <w:rPr>
          <w:rFonts w:ascii="Arial" w:eastAsia="Calibri" w:hAnsi="Arial" w:cs="Arial"/>
          <w:color w:val="000000" w:themeColor="text1"/>
          <w:szCs w:val="24"/>
          <w:lang w:eastAsia="en-PH"/>
        </w:rPr>
        <w:t xml:space="preserve"> theory, </w:t>
      </w:r>
      <w:r w:rsidRPr="006E4E09">
        <w:rPr>
          <w:rFonts w:ascii="Arial" w:eastAsia="Calibri" w:hAnsi="Arial" w:cs="Arial"/>
          <w:color w:val="000000" w:themeColor="text1"/>
          <w:szCs w:val="24"/>
          <w:lang w:eastAsia="en-PH"/>
        </w:rPr>
        <w:t>which supports the notion that science teachers should view their role as facilitators of learning, guiding students in actively constructing their own understanding of science concepts rather than passively receiving information. This means teachers should create environments that encourage exploration, inquiry, and collaboration, allowing students to build upon their prior knowledge and experience</w:t>
      </w:r>
      <w:r w:rsidR="00FA69C0" w:rsidRPr="006E4E09">
        <w:rPr>
          <w:rFonts w:ascii="Arial" w:eastAsia="Calibri" w:hAnsi="Arial" w:cs="Arial"/>
          <w:color w:val="000000" w:themeColor="text1"/>
          <w:szCs w:val="24"/>
          <w:lang w:eastAsia="en-PH"/>
        </w:rPr>
        <w:t xml:space="preserve"> (</w:t>
      </w:r>
      <w:proofErr w:type="spellStart"/>
      <w:r w:rsidR="00FA69C0" w:rsidRPr="006E4E09">
        <w:rPr>
          <w:rFonts w:ascii="Arial" w:eastAsia="Calibri" w:hAnsi="Arial" w:cs="Arial"/>
          <w:color w:val="000000" w:themeColor="text1"/>
          <w:szCs w:val="24"/>
          <w:lang w:eastAsia="en-PH"/>
        </w:rPr>
        <w:t>Yesilyurt</w:t>
      </w:r>
      <w:proofErr w:type="spellEnd"/>
      <w:r w:rsidR="00FA69C0" w:rsidRPr="006E4E09">
        <w:rPr>
          <w:rFonts w:ascii="Arial" w:eastAsia="Calibri" w:hAnsi="Arial" w:cs="Arial"/>
          <w:color w:val="000000" w:themeColor="text1"/>
          <w:szCs w:val="24"/>
          <w:lang w:eastAsia="en-PH"/>
        </w:rPr>
        <w:t>, 2022)</w:t>
      </w:r>
      <w:r w:rsidR="00513068" w:rsidRPr="006E4E09">
        <w:rPr>
          <w:rFonts w:ascii="Arial" w:eastAsia="Calibri" w:hAnsi="Arial" w:cs="Arial"/>
          <w:color w:val="000000" w:themeColor="text1"/>
          <w:szCs w:val="24"/>
          <w:lang w:eastAsia="en-PH"/>
        </w:rPr>
        <w:t>.</w:t>
      </w:r>
      <w:r w:rsidRPr="006E4E09">
        <w:rPr>
          <w:rFonts w:ascii="Arial" w:eastAsia="Calibri" w:hAnsi="Arial" w:cs="Arial"/>
          <w:color w:val="000000" w:themeColor="text1"/>
          <w:szCs w:val="24"/>
          <w:lang w:eastAsia="en-PH"/>
        </w:rPr>
        <w:t xml:space="preserve"> </w:t>
      </w:r>
      <w:r w:rsidRPr="006E4E09">
        <w:rPr>
          <w:rFonts w:ascii="Arial" w:hAnsi="Arial" w:cs="Arial"/>
          <w:color w:val="000000" w:themeColor="text1"/>
          <w:szCs w:val="24"/>
          <w:shd w:val="clear" w:color="auto" w:fill="FFFFFF"/>
        </w:rPr>
        <w:t>If all teachers hold high beliefs in both constructivism and direct transmission, it implies a potential tension. Constructivist theory suggests that teachers should be facilitators, not simply transmitters of information.</w:t>
      </w:r>
      <w:r w:rsidRPr="006E4E09">
        <w:rPr>
          <w:rStyle w:val="uv3um"/>
          <w:rFonts w:ascii="Arial" w:hAnsi="Arial" w:cs="Arial"/>
          <w:color w:val="000000" w:themeColor="text1"/>
          <w:szCs w:val="24"/>
          <w:shd w:val="clear" w:color="auto" w:fill="FFFFFF"/>
        </w:rPr>
        <w:t> </w:t>
      </w:r>
      <w:r w:rsidRPr="006E4E09">
        <w:rPr>
          <w:rFonts w:ascii="Arial" w:eastAsia="Times New Roman" w:hAnsi="Arial" w:cs="Arial"/>
          <w:color w:val="000000" w:themeColor="text1"/>
          <w:spacing w:val="1"/>
          <w:szCs w:val="24"/>
          <w:lang w:eastAsia="en-PH"/>
        </w:rPr>
        <w:t>Teachers might hold both beliefs simultaneously, viewing direct transmission as a necessary component alongside constructivist approaches. Some teachers may be trained in both constructivist and direct instruction methods, leading to a blended approach. Teachers</w:t>
      </w:r>
      <w:r w:rsidR="00B1738F" w:rsidRPr="006E4E09">
        <w:rPr>
          <w:rFonts w:ascii="Arial" w:eastAsia="Times New Roman" w:hAnsi="Arial" w:cs="Arial"/>
          <w:color w:val="000000" w:themeColor="text1"/>
          <w:spacing w:val="1"/>
          <w:szCs w:val="24"/>
          <w:lang w:eastAsia="en-PH"/>
        </w:rPr>
        <w:t>’</w:t>
      </w:r>
      <w:r w:rsidRPr="006E4E09">
        <w:rPr>
          <w:rFonts w:ascii="Arial" w:eastAsia="Times New Roman" w:hAnsi="Arial" w:cs="Arial"/>
          <w:color w:val="000000" w:themeColor="text1"/>
          <w:spacing w:val="1"/>
          <w:szCs w:val="24"/>
          <w:lang w:eastAsia="en-PH"/>
        </w:rPr>
        <w:t xml:space="preserve"> beliefs about teaching and learning may evolve over time, leading to shifts in how they implement different pedagogical approaches. </w:t>
      </w:r>
    </w:p>
    <w:p w14:paraId="36D090B1" w14:textId="02BBCD3E" w:rsidR="00A02D99" w:rsidRPr="006E4E09" w:rsidRDefault="00E87756" w:rsidP="00CD6F6B">
      <w:pPr>
        <w:spacing w:line="240" w:lineRule="auto"/>
        <w:jc w:val="both"/>
        <w:rPr>
          <w:rFonts w:ascii="Arial" w:eastAsia="Calibri" w:hAnsi="Arial" w:cs="Arial"/>
          <w:color w:val="000000" w:themeColor="text1"/>
          <w:szCs w:val="24"/>
          <w:lang w:eastAsia="en-PH"/>
        </w:rPr>
      </w:pPr>
      <w:r w:rsidRPr="006E4E09">
        <w:rPr>
          <w:rFonts w:ascii="Arial" w:eastAsia="Calibri" w:hAnsi="Arial" w:cs="Arial"/>
          <w:color w:val="000000" w:themeColor="text1"/>
          <w:szCs w:val="24"/>
          <w:lang w:eastAsia="en-PH"/>
        </w:rPr>
        <w:tab/>
        <w:t>The finding</w:t>
      </w:r>
      <w:r w:rsidR="00513068" w:rsidRPr="006E4E09">
        <w:rPr>
          <w:rFonts w:ascii="Arial" w:eastAsia="Calibri" w:hAnsi="Arial" w:cs="Arial"/>
          <w:color w:val="000000" w:themeColor="text1"/>
          <w:szCs w:val="24"/>
          <w:lang w:eastAsia="en-PH"/>
        </w:rPr>
        <w:t xml:space="preserve"> align</w:t>
      </w:r>
      <w:r w:rsidRPr="006E4E09">
        <w:rPr>
          <w:rFonts w:ascii="Arial" w:eastAsia="Calibri" w:hAnsi="Arial" w:cs="Arial"/>
          <w:color w:val="000000" w:themeColor="text1"/>
          <w:szCs w:val="24"/>
          <w:lang w:eastAsia="en-PH"/>
        </w:rPr>
        <w:t>s</w:t>
      </w:r>
      <w:r w:rsidR="00513068" w:rsidRPr="006E4E09">
        <w:rPr>
          <w:rFonts w:ascii="Arial" w:eastAsia="Calibri" w:hAnsi="Arial" w:cs="Arial"/>
          <w:color w:val="000000" w:themeColor="text1"/>
          <w:szCs w:val="24"/>
          <w:lang w:eastAsia="en-PH"/>
        </w:rPr>
        <w:t xml:space="preserve"> with</w:t>
      </w:r>
      <w:r w:rsidR="00B97941" w:rsidRPr="006E4E09">
        <w:rPr>
          <w:rFonts w:ascii="Arial" w:eastAsia="Calibri" w:hAnsi="Arial" w:cs="Arial"/>
          <w:color w:val="000000" w:themeColor="text1"/>
          <w:szCs w:val="24"/>
          <w:lang w:eastAsia="en-PH"/>
        </w:rPr>
        <w:t xml:space="preserve"> Macugay (2002) which determines the pedagogical beliefs of </w:t>
      </w:r>
      <w:r w:rsidR="002D0308" w:rsidRPr="006E4E09">
        <w:rPr>
          <w:rFonts w:ascii="Arial" w:eastAsia="Calibri" w:hAnsi="Arial" w:cs="Arial"/>
          <w:color w:val="000000" w:themeColor="text1"/>
          <w:szCs w:val="24"/>
          <w:lang w:eastAsia="en-PH"/>
        </w:rPr>
        <w:t>science</w:t>
      </w:r>
      <w:r w:rsidR="00B97941" w:rsidRPr="006E4E09">
        <w:rPr>
          <w:rFonts w:ascii="Arial" w:eastAsia="Calibri" w:hAnsi="Arial" w:cs="Arial"/>
          <w:color w:val="000000" w:themeColor="text1"/>
          <w:szCs w:val="24"/>
          <w:lang w:eastAsia="en-PH"/>
        </w:rPr>
        <w:t xml:space="preserve"> teachers. The result showed that high school Science teachers tend to adhere more to Learning support Model which denotes resources, strategies, and practices that provide support to learners beyond the formal curriculum, aiming to help students succeed in their education.</w:t>
      </w:r>
    </w:p>
    <w:p w14:paraId="7A4B99A8" w14:textId="156668CD" w:rsidR="00B97941" w:rsidRPr="006E4E09" w:rsidRDefault="00E87756" w:rsidP="00CD6F6B">
      <w:pPr>
        <w:spacing w:line="240" w:lineRule="auto"/>
        <w:jc w:val="both"/>
        <w:rPr>
          <w:rFonts w:ascii="Arial" w:hAnsi="Arial" w:cs="Arial"/>
          <w:color w:val="000000" w:themeColor="text1"/>
          <w:szCs w:val="24"/>
        </w:rPr>
      </w:pPr>
      <w:r w:rsidRPr="006E4E09">
        <w:rPr>
          <w:rFonts w:ascii="Arial" w:eastAsia="Calibri" w:hAnsi="Arial" w:cs="Arial"/>
          <w:bCs/>
          <w:color w:val="000000" w:themeColor="text1"/>
          <w:szCs w:val="24"/>
          <w:lang w:eastAsia="en-PH"/>
        </w:rPr>
        <w:lastRenderedPageBreak/>
        <w:t xml:space="preserve">     </w:t>
      </w:r>
      <w:r w:rsidR="00963AB4">
        <w:rPr>
          <w:rFonts w:ascii="Arial" w:eastAsia="Calibri" w:hAnsi="Arial" w:cs="Arial"/>
          <w:bCs/>
          <w:color w:val="000000" w:themeColor="text1"/>
          <w:szCs w:val="24"/>
          <w:lang w:eastAsia="en-PH"/>
        </w:rPr>
        <w:tab/>
      </w:r>
      <w:r w:rsidRPr="006E4E09">
        <w:rPr>
          <w:rFonts w:ascii="Arial" w:eastAsia="Calibri" w:hAnsi="Arial" w:cs="Arial"/>
          <w:bCs/>
          <w:color w:val="000000" w:themeColor="text1"/>
          <w:szCs w:val="24"/>
          <w:lang w:eastAsia="en-PH"/>
        </w:rPr>
        <w:t>However, this</w:t>
      </w:r>
      <w:r w:rsidR="00B97941" w:rsidRPr="006E4E09">
        <w:rPr>
          <w:rFonts w:ascii="Arial" w:eastAsia="Calibri" w:hAnsi="Arial" w:cs="Arial"/>
          <w:bCs/>
          <w:color w:val="000000" w:themeColor="text1"/>
          <w:szCs w:val="24"/>
          <w:lang w:eastAsia="en-PH"/>
        </w:rPr>
        <w:t xml:space="preserve"> findi</w:t>
      </w:r>
      <w:r w:rsidRPr="006E4E09">
        <w:rPr>
          <w:rFonts w:ascii="Arial" w:eastAsia="Calibri" w:hAnsi="Arial" w:cs="Arial"/>
          <w:bCs/>
          <w:color w:val="000000" w:themeColor="text1"/>
          <w:szCs w:val="24"/>
          <w:lang w:eastAsia="en-PH"/>
        </w:rPr>
        <w:t>ng</w:t>
      </w:r>
      <w:r w:rsidR="00B97941" w:rsidRPr="006E4E09">
        <w:rPr>
          <w:rFonts w:ascii="Arial" w:eastAsia="Calibri" w:hAnsi="Arial" w:cs="Arial"/>
          <w:bCs/>
          <w:color w:val="000000" w:themeColor="text1"/>
          <w:szCs w:val="24"/>
          <w:lang w:eastAsia="en-PH"/>
        </w:rPr>
        <w:t xml:space="preserve"> contradict</w:t>
      </w:r>
      <w:r w:rsidRPr="006E4E09">
        <w:rPr>
          <w:rFonts w:ascii="Arial" w:eastAsia="Calibri" w:hAnsi="Arial" w:cs="Arial"/>
          <w:bCs/>
          <w:color w:val="000000" w:themeColor="text1"/>
          <w:szCs w:val="24"/>
          <w:lang w:eastAsia="en-PH"/>
        </w:rPr>
        <w:t>s</w:t>
      </w:r>
      <w:r w:rsidR="00B97941" w:rsidRPr="006E4E09">
        <w:rPr>
          <w:rFonts w:ascii="Arial" w:eastAsia="Calibri" w:hAnsi="Arial" w:cs="Arial"/>
          <w:bCs/>
          <w:color w:val="000000" w:themeColor="text1"/>
          <w:szCs w:val="24"/>
          <w:lang w:eastAsia="en-PH"/>
        </w:rPr>
        <w:t xml:space="preserve"> </w:t>
      </w:r>
      <w:proofErr w:type="spellStart"/>
      <w:r w:rsidR="001B00DE" w:rsidRPr="006E4E09">
        <w:rPr>
          <w:rFonts w:ascii="Arial" w:hAnsi="Arial" w:cs="Arial"/>
          <w:color w:val="000000" w:themeColor="text1"/>
          <w:szCs w:val="24"/>
        </w:rPr>
        <w:t>Haatainen</w:t>
      </w:r>
      <w:proofErr w:type="spellEnd"/>
      <w:r w:rsidR="001B00DE" w:rsidRPr="006E4E09">
        <w:rPr>
          <w:rFonts w:ascii="Arial" w:hAnsi="Arial" w:cs="Arial"/>
          <w:color w:val="000000" w:themeColor="text1"/>
          <w:szCs w:val="24"/>
        </w:rPr>
        <w:t xml:space="preserve">, Turkka </w:t>
      </w:r>
      <w:r w:rsidR="002D0308">
        <w:rPr>
          <w:rFonts w:ascii="Arial" w:hAnsi="Arial" w:cs="Arial"/>
          <w:color w:val="000000" w:themeColor="text1"/>
          <w:szCs w:val="24"/>
        </w:rPr>
        <w:t>and</w:t>
      </w:r>
      <w:r w:rsidR="00B97941" w:rsidRPr="006E4E09">
        <w:rPr>
          <w:rFonts w:ascii="Arial" w:hAnsi="Arial" w:cs="Arial"/>
          <w:color w:val="000000" w:themeColor="text1"/>
          <w:szCs w:val="24"/>
        </w:rPr>
        <w:t xml:space="preserve"> </w:t>
      </w:r>
      <w:proofErr w:type="spellStart"/>
      <w:r w:rsidR="00B97941" w:rsidRPr="006E4E09">
        <w:rPr>
          <w:rFonts w:ascii="Arial" w:hAnsi="Arial" w:cs="Arial"/>
          <w:color w:val="000000" w:themeColor="text1"/>
          <w:szCs w:val="24"/>
        </w:rPr>
        <w:t>Aksela</w:t>
      </w:r>
      <w:proofErr w:type="spellEnd"/>
      <w:r w:rsidR="00B97941" w:rsidRPr="006E4E09">
        <w:rPr>
          <w:rFonts w:ascii="Arial" w:hAnsi="Arial" w:cs="Arial"/>
          <w:color w:val="000000" w:themeColor="text1"/>
          <w:szCs w:val="24"/>
        </w:rPr>
        <w:t>, (2021) which show that teachers regarded integrated science education (ISE) as a relevant teaching method, but challenging to implement, and teachers primarily applied integrated approaches irregularly and seldom. The researchers indicate that teachers need support to better understand and implement ISE.</w:t>
      </w:r>
    </w:p>
    <w:p w14:paraId="4152CD8C" w14:textId="6C565F74" w:rsidR="00B97941" w:rsidRPr="006E4E09" w:rsidRDefault="00B97941" w:rsidP="00CD6F6B">
      <w:pPr>
        <w:spacing w:line="240" w:lineRule="auto"/>
        <w:jc w:val="both"/>
        <w:rPr>
          <w:rFonts w:ascii="Arial" w:hAnsi="Arial" w:cs="Arial"/>
          <w:color w:val="000000" w:themeColor="text1"/>
          <w:szCs w:val="24"/>
        </w:rPr>
      </w:pPr>
      <w:r w:rsidRPr="006E4E09">
        <w:rPr>
          <w:rFonts w:ascii="Arial" w:hAnsi="Arial" w:cs="Arial"/>
          <w:color w:val="000000" w:themeColor="text1"/>
          <w:szCs w:val="24"/>
          <w:shd w:val="clear" w:color="auto" w:fill="FFFFFF"/>
        </w:rPr>
        <w:t xml:space="preserve">    </w:t>
      </w:r>
      <w:r w:rsidR="00963AB4">
        <w:rPr>
          <w:rFonts w:ascii="Arial" w:hAnsi="Arial" w:cs="Arial"/>
          <w:color w:val="000000" w:themeColor="text1"/>
          <w:szCs w:val="24"/>
          <w:shd w:val="clear" w:color="auto" w:fill="FFFFFF"/>
        </w:rPr>
        <w:tab/>
      </w:r>
      <w:r w:rsidRPr="006E4E09">
        <w:rPr>
          <w:rFonts w:ascii="Arial" w:hAnsi="Arial" w:cs="Arial"/>
          <w:color w:val="000000" w:themeColor="text1"/>
          <w:szCs w:val="24"/>
          <w:shd w:val="clear" w:color="auto" w:fill="FFFFFF"/>
        </w:rPr>
        <w:t>It also co</w:t>
      </w:r>
      <w:r w:rsidR="001B00DE" w:rsidRPr="006E4E09">
        <w:rPr>
          <w:rFonts w:ascii="Arial" w:hAnsi="Arial" w:cs="Arial"/>
          <w:color w:val="000000" w:themeColor="text1"/>
          <w:szCs w:val="24"/>
          <w:shd w:val="clear" w:color="auto" w:fill="FFFFFF"/>
        </w:rPr>
        <w:t xml:space="preserve">ntradicts Luft, Navy, Wong, </w:t>
      </w:r>
      <w:r w:rsidR="002D0308">
        <w:rPr>
          <w:rFonts w:ascii="Arial" w:hAnsi="Arial" w:cs="Arial"/>
          <w:color w:val="000000" w:themeColor="text1"/>
          <w:szCs w:val="24"/>
          <w:shd w:val="clear" w:color="auto" w:fill="FFFFFF"/>
        </w:rPr>
        <w:t>and</w:t>
      </w:r>
      <w:r w:rsidR="001B00DE" w:rsidRPr="006E4E09">
        <w:rPr>
          <w:rFonts w:ascii="Arial" w:hAnsi="Arial" w:cs="Arial"/>
          <w:color w:val="000000" w:themeColor="text1"/>
          <w:szCs w:val="24"/>
          <w:shd w:val="clear" w:color="auto" w:fill="FFFFFF"/>
        </w:rPr>
        <w:t xml:space="preserve"> </w:t>
      </w:r>
      <w:r w:rsidRPr="006E4E09">
        <w:rPr>
          <w:rFonts w:ascii="Arial" w:hAnsi="Arial" w:cs="Arial"/>
          <w:color w:val="000000" w:themeColor="text1"/>
          <w:szCs w:val="24"/>
          <w:shd w:val="clear" w:color="auto" w:fill="FFFFFF"/>
        </w:rPr>
        <w:t>Hill (2022) which examined the beliefs and practices of secondary science teachers over a 5-year period. The results highlighted the difficulty in changing the instruction of the teachers, administrative decisions that constrained or contributed to the learning of the new teachers, and the different professional learning opportunities new teachers drew upon over time. Their results suggest that early professional development experiences provided some support for the newly hired teachers, but not enough to challenge their beliefs or establish the instructional repertoires envisioned in the science education reforms.</w:t>
      </w:r>
    </w:p>
    <w:p w14:paraId="20A45618" w14:textId="77777777" w:rsidR="00513068" w:rsidRPr="006E4E09" w:rsidRDefault="00513068" w:rsidP="00CD6F6B">
      <w:pPr>
        <w:spacing w:line="240" w:lineRule="auto"/>
        <w:jc w:val="both"/>
        <w:rPr>
          <w:rFonts w:ascii="Arial" w:eastAsia="Calibri" w:hAnsi="Arial" w:cs="Arial"/>
          <w:color w:val="000000" w:themeColor="text1"/>
          <w:szCs w:val="24"/>
          <w:lang w:eastAsia="en-PH"/>
        </w:rPr>
      </w:pPr>
    </w:p>
    <w:p w14:paraId="5B878F37" w14:textId="77777777" w:rsidR="00F5221F" w:rsidRPr="006E4E09" w:rsidRDefault="00F5221F" w:rsidP="00CD6F6B">
      <w:pPr>
        <w:spacing w:line="240" w:lineRule="auto"/>
        <w:rPr>
          <w:rFonts w:ascii="Arial" w:eastAsia="Calibri" w:hAnsi="Arial" w:cs="Arial"/>
          <w:i/>
          <w:color w:val="000000" w:themeColor="text1"/>
          <w:szCs w:val="24"/>
          <w:lang w:eastAsia="en-PH"/>
        </w:rPr>
      </w:pPr>
      <w:r w:rsidRPr="006E4E09">
        <w:rPr>
          <w:rFonts w:ascii="Arial" w:eastAsia="Calibri" w:hAnsi="Arial" w:cs="Arial"/>
          <w:i/>
          <w:color w:val="000000" w:themeColor="text1"/>
          <w:szCs w:val="24"/>
          <w:lang w:eastAsia="en-PH"/>
        </w:rPr>
        <w:t xml:space="preserve">Pedagogical </w:t>
      </w:r>
      <w:r w:rsidR="008F1061" w:rsidRPr="006E4E09">
        <w:rPr>
          <w:rFonts w:ascii="Arial" w:eastAsia="Calibri" w:hAnsi="Arial" w:cs="Arial"/>
          <w:i/>
          <w:color w:val="000000" w:themeColor="text1"/>
          <w:szCs w:val="24"/>
          <w:lang w:eastAsia="en-PH"/>
        </w:rPr>
        <w:t>Beliefs</w:t>
      </w:r>
      <w:r w:rsidRPr="006E4E09">
        <w:rPr>
          <w:rFonts w:ascii="Arial" w:eastAsia="Calibri" w:hAnsi="Arial" w:cs="Arial"/>
          <w:i/>
          <w:color w:val="000000" w:themeColor="text1"/>
          <w:szCs w:val="24"/>
          <w:lang w:eastAsia="en-PH"/>
        </w:rPr>
        <w:t xml:space="preserve"> of </w:t>
      </w:r>
      <w:r w:rsidR="008F1061" w:rsidRPr="006E4E09">
        <w:rPr>
          <w:rFonts w:ascii="Arial" w:eastAsia="Calibri" w:hAnsi="Arial" w:cs="Arial"/>
          <w:i/>
          <w:color w:val="000000" w:themeColor="text1"/>
          <w:szCs w:val="24"/>
          <w:lang w:eastAsia="en-PH"/>
        </w:rPr>
        <w:t xml:space="preserve">Science </w:t>
      </w:r>
      <w:r w:rsidRPr="006E4E09">
        <w:rPr>
          <w:rFonts w:ascii="Arial" w:eastAsia="Calibri" w:hAnsi="Arial" w:cs="Arial"/>
          <w:i/>
          <w:color w:val="000000" w:themeColor="text1"/>
          <w:szCs w:val="24"/>
          <w:lang w:eastAsia="en-PH"/>
        </w:rPr>
        <w:t>Teachers</w:t>
      </w:r>
      <w:r w:rsidR="00471C27" w:rsidRPr="006E4E09">
        <w:rPr>
          <w:rFonts w:ascii="Arial" w:eastAsia="Calibri" w:hAnsi="Arial" w:cs="Arial"/>
          <w:i/>
          <w:color w:val="000000" w:themeColor="text1"/>
          <w:szCs w:val="24"/>
          <w:lang w:eastAsia="en-PH"/>
        </w:rPr>
        <w:t xml:space="preserve"> in Terms of Direct Transmission Beliefs when Grouped as to Sex, Age, Number of Years in Teaching Science, and Frequency with which Science was Taught</w:t>
      </w:r>
    </w:p>
    <w:p w14:paraId="6773BC09" w14:textId="17E69868" w:rsidR="002441FF" w:rsidRPr="006E4E09" w:rsidRDefault="00F5221F" w:rsidP="00CD6F6B">
      <w:pPr>
        <w:spacing w:line="240" w:lineRule="auto"/>
        <w:jc w:val="both"/>
        <w:rPr>
          <w:rFonts w:ascii="Arial" w:eastAsia="Calibri" w:hAnsi="Arial" w:cs="Arial"/>
          <w:color w:val="000000" w:themeColor="text1"/>
          <w:szCs w:val="24"/>
          <w:lang w:eastAsia="en-PH"/>
        </w:rPr>
      </w:pPr>
      <w:r w:rsidRPr="006E4E09">
        <w:rPr>
          <w:rFonts w:ascii="Arial" w:eastAsia="Calibri" w:hAnsi="Arial" w:cs="Arial"/>
          <w:color w:val="000000" w:themeColor="text1"/>
          <w:szCs w:val="24"/>
          <w:lang w:eastAsia="en-PH"/>
        </w:rPr>
        <w:tab/>
        <w:t xml:space="preserve">The </w:t>
      </w:r>
      <w:r w:rsidR="00F45286">
        <w:rPr>
          <w:rFonts w:ascii="Arial" w:eastAsia="Calibri" w:hAnsi="Arial" w:cs="Arial"/>
          <w:color w:val="000000" w:themeColor="text1"/>
          <w:szCs w:val="24"/>
          <w:lang w:eastAsia="en-PH"/>
        </w:rPr>
        <w:t xml:space="preserve">results showed that the </w:t>
      </w:r>
      <w:r w:rsidRPr="006E4E09">
        <w:rPr>
          <w:rFonts w:ascii="Arial" w:eastAsia="Calibri" w:hAnsi="Arial" w:cs="Arial"/>
          <w:color w:val="000000" w:themeColor="text1"/>
          <w:szCs w:val="24"/>
          <w:lang w:eastAsia="en-PH"/>
        </w:rPr>
        <w:t xml:space="preserve">level of pedagogical </w:t>
      </w:r>
      <w:r w:rsidR="00D108A1" w:rsidRPr="006E4E09">
        <w:rPr>
          <w:rFonts w:ascii="Arial" w:eastAsia="Calibri" w:hAnsi="Arial" w:cs="Arial"/>
          <w:color w:val="000000" w:themeColor="text1"/>
          <w:szCs w:val="24"/>
          <w:lang w:eastAsia="en-PH"/>
        </w:rPr>
        <w:t>beliefs</w:t>
      </w:r>
      <w:r w:rsidRPr="006E4E09">
        <w:rPr>
          <w:rFonts w:ascii="Arial" w:eastAsia="Calibri" w:hAnsi="Arial" w:cs="Arial"/>
          <w:color w:val="000000" w:themeColor="text1"/>
          <w:szCs w:val="24"/>
          <w:lang w:eastAsia="en-PH"/>
        </w:rPr>
        <w:t xml:space="preserve"> of </w:t>
      </w:r>
      <w:r w:rsidR="00D108A1" w:rsidRPr="006E4E09">
        <w:rPr>
          <w:rFonts w:ascii="Arial" w:eastAsia="Calibri" w:hAnsi="Arial" w:cs="Arial"/>
          <w:color w:val="000000" w:themeColor="text1"/>
          <w:szCs w:val="24"/>
          <w:lang w:eastAsia="en-PH"/>
        </w:rPr>
        <w:t xml:space="preserve">science </w:t>
      </w:r>
      <w:r w:rsidRPr="006E4E09">
        <w:rPr>
          <w:rFonts w:ascii="Arial" w:eastAsia="Calibri" w:hAnsi="Arial" w:cs="Arial"/>
          <w:color w:val="000000" w:themeColor="text1"/>
          <w:szCs w:val="24"/>
          <w:lang w:eastAsia="en-PH"/>
        </w:rPr>
        <w:t xml:space="preserve">teachers in terms of </w:t>
      </w:r>
      <w:r w:rsidR="00D108A1" w:rsidRPr="006E4E09">
        <w:rPr>
          <w:rFonts w:ascii="Arial" w:eastAsia="Calibri" w:hAnsi="Arial" w:cs="Arial"/>
          <w:color w:val="000000" w:themeColor="text1"/>
          <w:szCs w:val="24"/>
          <w:lang w:eastAsia="en-PH"/>
        </w:rPr>
        <w:t>direct transmission beliefs when grouped</w:t>
      </w:r>
      <w:r w:rsidRPr="006E4E09">
        <w:rPr>
          <w:rFonts w:ascii="Arial" w:eastAsia="Calibri" w:hAnsi="Arial" w:cs="Arial"/>
          <w:color w:val="000000" w:themeColor="text1"/>
          <w:szCs w:val="24"/>
          <w:lang w:eastAsia="en-PH"/>
        </w:rPr>
        <w:t xml:space="preserve"> </w:t>
      </w:r>
      <w:r w:rsidR="00D108A1" w:rsidRPr="006E4E09">
        <w:rPr>
          <w:rFonts w:ascii="Arial" w:eastAsia="Calibri" w:hAnsi="Arial" w:cs="Arial"/>
          <w:color w:val="000000" w:themeColor="text1"/>
          <w:szCs w:val="24"/>
          <w:lang w:eastAsia="en-PH"/>
        </w:rPr>
        <w:t>as to sex, age, number of years in teaching science, and frequency with which science was taught</w:t>
      </w:r>
      <w:r w:rsidR="00F45286">
        <w:rPr>
          <w:rFonts w:ascii="Arial" w:eastAsia="Calibri" w:hAnsi="Arial" w:cs="Arial"/>
          <w:color w:val="000000" w:themeColor="text1"/>
          <w:szCs w:val="24"/>
          <w:lang w:eastAsia="en-PH"/>
        </w:rPr>
        <w:t xml:space="preserve"> is high</w:t>
      </w:r>
      <w:r w:rsidRPr="006E4E09">
        <w:rPr>
          <w:rFonts w:ascii="Arial" w:eastAsia="Calibri" w:hAnsi="Arial" w:cs="Arial"/>
          <w:color w:val="000000" w:themeColor="text1"/>
          <w:szCs w:val="24"/>
          <w:lang w:eastAsia="en-PH"/>
        </w:rPr>
        <w:t>.</w:t>
      </w:r>
      <w:r w:rsidR="00F45286">
        <w:rPr>
          <w:rFonts w:ascii="Arial" w:eastAsia="Calibri" w:hAnsi="Arial" w:cs="Arial"/>
          <w:color w:val="000000" w:themeColor="text1"/>
          <w:szCs w:val="24"/>
          <w:lang w:eastAsia="en-PH"/>
        </w:rPr>
        <w:t xml:space="preserve"> </w:t>
      </w:r>
      <w:r w:rsidR="001F65CA" w:rsidRPr="006E4E09">
        <w:rPr>
          <w:rFonts w:ascii="Arial" w:hAnsi="Arial" w:cs="Arial"/>
          <w:color w:val="000000" w:themeColor="text1"/>
          <w:szCs w:val="24"/>
          <w:shd w:val="clear" w:color="auto" w:fill="FFFFFF"/>
        </w:rPr>
        <w:t>This underscores that teachers primarily view their role as presenting knowledge to student</w:t>
      </w:r>
      <w:r w:rsidR="00486304" w:rsidRPr="006E4E09">
        <w:rPr>
          <w:rFonts w:ascii="Arial" w:hAnsi="Arial" w:cs="Arial"/>
          <w:color w:val="000000" w:themeColor="text1"/>
          <w:szCs w:val="24"/>
          <w:shd w:val="clear" w:color="auto" w:fill="FFFFFF"/>
        </w:rPr>
        <w:t>s who passively absorb it. This also characterizes</w:t>
      </w:r>
      <w:r w:rsidR="001F65CA" w:rsidRPr="006E4E09">
        <w:rPr>
          <w:rFonts w:ascii="Arial" w:hAnsi="Arial" w:cs="Arial"/>
          <w:color w:val="000000" w:themeColor="text1"/>
          <w:szCs w:val="24"/>
          <w:shd w:val="clear" w:color="auto" w:fill="FFFFFF"/>
        </w:rPr>
        <w:t xml:space="preserve"> </w:t>
      </w:r>
      <w:r w:rsidR="00486304" w:rsidRPr="006E4E09">
        <w:rPr>
          <w:rFonts w:ascii="Arial" w:hAnsi="Arial" w:cs="Arial"/>
          <w:color w:val="000000" w:themeColor="text1"/>
          <w:szCs w:val="24"/>
          <w:shd w:val="clear" w:color="auto" w:fill="FFFFFF"/>
        </w:rPr>
        <w:t xml:space="preserve">that science </w:t>
      </w:r>
      <w:r w:rsidR="001F65CA" w:rsidRPr="006E4E09">
        <w:rPr>
          <w:rFonts w:ascii="Arial" w:hAnsi="Arial" w:cs="Arial"/>
          <w:color w:val="000000" w:themeColor="text1"/>
          <w:szCs w:val="24"/>
          <w:shd w:val="clear" w:color="auto" w:fill="FFFFFF"/>
        </w:rPr>
        <w:t>teacher</w:t>
      </w:r>
      <w:r w:rsidR="00486304" w:rsidRPr="006E4E09">
        <w:rPr>
          <w:rFonts w:ascii="Arial" w:hAnsi="Arial" w:cs="Arial"/>
          <w:color w:val="000000" w:themeColor="text1"/>
          <w:szCs w:val="24"/>
          <w:shd w:val="clear" w:color="auto" w:fill="FFFFFF"/>
        </w:rPr>
        <w:t>s</w:t>
      </w:r>
      <w:r w:rsidR="001F65CA" w:rsidRPr="006E4E09">
        <w:rPr>
          <w:rFonts w:ascii="Arial" w:hAnsi="Arial" w:cs="Arial"/>
          <w:color w:val="000000" w:themeColor="text1"/>
          <w:szCs w:val="24"/>
          <w:shd w:val="clear" w:color="auto" w:fill="FFFFFF"/>
        </w:rPr>
        <w:t xml:space="preserve"> </w:t>
      </w:r>
      <w:r w:rsidR="00486304" w:rsidRPr="006E4E09">
        <w:rPr>
          <w:rFonts w:ascii="Arial" w:hAnsi="Arial" w:cs="Arial"/>
          <w:color w:val="000000" w:themeColor="text1"/>
          <w:szCs w:val="24"/>
          <w:shd w:val="clear" w:color="auto" w:fill="FFFFFF"/>
        </w:rPr>
        <w:t>are</w:t>
      </w:r>
      <w:r w:rsidR="001F65CA" w:rsidRPr="006E4E09">
        <w:rPr>
          <w:rFonts w:ascii="Arial" w:hAnsi="Arial" w:cs="Arial"/>
          <w:color w:val="000000" w:themeColor="text1"/>
          <w:szCs w:val="24"/>
          <w:shd w:val="clear" w:color="auto" w:fill="FFFFFF"/>
        </w:rPr>
        <w:t xml:space="preserve"> active transmitter</w:t>
      </w:r>
      <w:r w:rsidR="00486304" w:rsidRPr="006E4E09">
        <w:rPr>
          <w:rFonts w:ascii="Arial" w:hAnsi="Arial" w:cs="Arial"/>
          <w:color w:val="000000" w:themeColor="text1"/>
          <w:szCs w:val="24"/>
          <w:shd w:val="clear" w:color="auto" w:fill="FFFFFF"/>
        </w:rPr>
        <w:t>s</w:t>
      </w:r>
      <w:r w:rsidR="001F65CA" w:rsidRPr="006E4E09">
        <w:rPr>
          <w:rFonts w:ascii="Arial" w:hAnsi="Arial" w:cs="Arial"/>
          <w:color w:val="000000" w:themeColor="text1"/>
          <w:szCs w:val="24"/>
          <w:shd w:val="clear" w:color="auto" w:fill="FFFFFF"/>
        </w:rPr>
        <w:t xml:space="preserve"> and the student</w:t>
      </w:r>
      <w:r w:rsidR="00486304" w:rsidRPr="006E4E09">
        <w:rPr>
          <w:rFonts w:ascii="Arial" w:hAnsi="Arial" w:cs="Arial"/>
          <w:color w:val="000000" w:themeColor="text1"/>
          <w:szCs w:val="24"/>
          <w:shd w:val="clear" w:color="auto" w:fill="FFFFFF"/>
        </w:rPr>
        <w:t xml:space="preserve">s as </w:t>
      </w:r>
      <w:r w:rsidR="001F65CA" w:rsidRPr="006E4E09">
        <w:rPr>
          <w:rFonts w:ascii="Arial" w:hAnsi="Arial" w:cs="Arial"/>
          <w:color w:val="000000" w:themeColor="text1"/>
          <w:szCs w:val="24"/>
          <w:shd w:val="clear" w:color="auto" w:fill="FFFFFF"/>
        </w:rPr>
        <w:t>passive recipient</w:t>
      </w:r>
      <w:r w:rsidR="00486304" w:rsidRPr="006E4E09">
        <w:rPr>
          <w:rFonts w:ascii="Arial" w:hAnsi="Arial" w:cs="Arial"/>
          <w:color w:val="000000" w:themeColor="text1"/>
          <w:szCs w:val="24"/>
          <w:shd w:val="clear" w:color="auto" w:fill="FFFFFF"/>
        </w:rPr>
        <w:t>s</w:t>
      </w:r>
      <w:r w:rsidR="001F65CA" w:rsidRPr="006E4E09">
        <w:rPr>
          <w:rFonts w:ascii="Arial" w:hAnsi="Arial" w:cs="Arial"/>
          <w:color w:val="000000" w:themeColor="text1"/>
          <w:szCs w:val="24"/>
          <w:shd w:val="clear" w:color="auto" w:fill="FFFFFF"/>
        </w:rPr>
        <w:t xml:space="preserve"> of knowledge</w:t>
      </w:r>
      <w:r w:rsidR="00486304" w:rsidRPr="006E4E09">
        <w:rPr>
          <w:rFonts w:ascii="Arial" w:hAnsi="Arial" w:cs="Arial"/>
          <w:color w:val="000000" w:themeColor="text1"/>
          <w:szCs w:val="24"/>
          <w:shd w:val="clear" w:color="auto" w:fill="FFFFFF"/>
        </w:rPr>
        <w:t xml:space="preserve"> in science education</w:t>
      </w:r>
      <w:r w:rsidR="002441FF" w:rsidRPr="006E4E09">
        <w:rPr>
          <w:rFonts w:ascii="Arial" w:eastAsia="Calibri" w:hAnsi="Arial" w:cs="Arial"/>
          <w:color w:val="000000" w:themeColor="text1"/>
          <w:szCs w:val="24"/>
          <w:lang w:eastAsia="en-PH"/>
        </w:rPr>
        <w:t xml:space="preserve">. </w:t>
      </w:r>
    </w:p>
    <w:p w14:paraId="04468AAE" w14:textId="4BDB53FE" w:rsidR="00513068" w:rsidRPr="006E4E09" w:rsidRDefault="001658A0" w:rsidP="00CD6F6B">
      <w:pPr>
        <w:spacing w:line="240" w:lineRule="auto"/>
        <w:jc w:val="both"/>
        <w:rPr>
          <w:rFonts w:ascii="Arial" w:eastAsia="Calibri" w:hAnsi="Arial" w:cs="Arial"/>
          <w:color w:val="000000" w:themeColor="text1"/>
          <w:szCs w:val="24"/>
          <w:lang w:eastAsia="en-PH"/>
        </w:rPr>
      </w:pPr>
      <w:r w:rsidRPr="006E4E09">
        <w:rPr>
          <w:rFonts w:ascii="Arial" w:eastAsia="Calibri" w:hAnsi="Arial" w:cs="Arial"/>
          <w:color w:val="000000" w:themeColor="text1"/>
          <w:szCs w:val="24"/>
          <w:lang w:eastAsia="en-PH"/>
        </w:rPr>
        <w:tab/>
      </w:r>
      <w:r w:rsidR="00513068" w:rsidRPr="006E4E09">
        <w:rPr>
          <w:rFonts w:ascii="Arial" w:eastAsia="Calibri" w:hAnsi="Arial" w:cs="Arial"/>
          <w:color w:val="000000" w:themeColor="text1"/>
          <w:szCs w:val="24"/>
          <w:lang w:eastAsia="en-PH"/>
        </w:rPr>
        <w:t xml:space="preserve">The findings </w:t>
      </w:r>
      <w:r w:rsidR="00447BE5" w:rsidRPr="006E4E09">
        <w:rPr>
          <w:rFonts w:ascii="Arial" w:eastAsia="Calibri" w:hAnsi="Arial" w:cs="Arial"/>
          <w:color w:val="000000" w:themeColor="text1"/>
          <w:szCs w:val="24"/>
          <w:lang w:eastAsia="en-PH"/>
        </w:rPr>
        <w:t>do not align</w:t>
      </w:r>
      <w:r w:rsidR="00513068" w:rsidRPr="006E4E09">
        <w:rPr>
          <w:rFonts w:ascii="Arial" w:eastAsia="Calibri" w:hAnsi="Arial" w:cs="Arial"/>
          <w:color w:val="000000" w:themeColor="text1"/>
          <w:szCs w:val="24"/>
          <w:lang w:eastAsia="en-PH"/>
        </w:rPr>
        <w:t xml:space="preserve"> with</w:t>
      </w:r>
      <w:r w:rsidR="001B00DE" w:rsidRPr="006E4E09">
        <w:rPr>
          <w:rFonts w:ascii="Arial" w:eastAsia="Calibri" w:hAnsi="Arial" w:cs="Arial"/>
          <w:color w:val="000000" w:themeColor="text1"/>
          <w:szCs w:val="24"/>
          <w:lang w:eastAsia="en-PH"/>
        </w:rPr>
        <w:t xml:space="preserve"> Arif </w:t>
      </w:r>
      <w:r w:rsidR="002D0308">
        <w:rPr>
          <w:rFonts w:ascii="Arial" w:eastAsia="Calibri" w:hAnsi="Arial" w:cs="Arial"/>
          <w:color w:val="000000" w:themeColor="text1"/>
          <w:szCs w:val="24"/>
          <w:lang w:eastAsia="en-PH"/>
        </w:rPr>
        <w:t>and</w:t>
      </w:r>
      <w:r w:rsidR="00447BE5" w:rsidRPr="006E4E09">
        <w:rPr>
          <w:rFonts w:ascii="Arial" w:eastAsia="Calibri" w:hAnsi="Arial" w:cs="Arial"/>
          <w:color w:val="000000" w:themeColor="text1"/>
          <w:szCs w:val="24"/>
          <w:lang w:eastAsia="en-PH"/>
        </w:rPr>
        <w:t xml:space="preserve"> Nawaz (2020) that male science teachers tend to engage more than their female counterparts and teachers with over 20 years of teaching experience demonstrate greater implementation of pedagogical beliefs during classroom instruction compared to other teachers</w:t>
      </w:r>
      <w:r w:rsidR="00513068" w:rsidRPr="006E4E09">
        <w:rPr>
          <w:rFonts w:ascii="Arial" w:eastAsia="Calibri" w:hAnsi="Arial" w:cs="Arial"/>
          <w:color w:val="000000" w:themeColor="text1"/>
          <w:szCs w:val="24"/>
          <w:lang w:eastAsia="en-PH"/>
        </w:rPr>
        <w:t>.</w:t>
      </w:r>
    </w:p>
    <w:p w14:paraId="2142F26E" w14:textId="4898E8B7" w:rsidR="00F5221F" w:rsidRPr="006E4E09" w:rsidRDefault="005E302B" w:rsidP="00CD6F6B">
      <w:pPr>
        <w:spacing w:line="240" w:lineRule="auto"/>
        <w:jc w:val="both"/>
        <w:rPr>
          <w:rFonts w:ascii="Arial" w:eastAsia="Times New Roman" w:hAnsi="Arial" w:cs="Arial"/>
          <w:color w:val="000000" w:themeColor="text1"/>
          <w:szCs w:val="24"/>
          <w:lang w:eastAsia="en-PH"/>
        </w:rPr>
      </w:pPr>
      <w:r w:rsidRPr="006E4E09">
        <w:rPr>
          <w:rFonts w:ascii="Arial" w:eastAsia="Calibri" w:hAnsi="Arial" w:cs="Arial"/>
          <w:color w:val="000000" w:themeColor="text1"/>
          <w:szCs w:val="24"/>
          <w:lang w:eastAsia="en-PH"/>
        </w:rPr>
        <w:t xml:space="preserve">    </w:t>
      </w:r>
      <w:r w:rsidR="00963AB4">
        <w:rPr>
          <w:rFonts w:ascii="Arial" w:eastAsia="Calibri" w:hAnsi="Arial" w:cs="Arial"/>
          <w:color w:val="000000" w:themeColor="text1"/>
          <w:szCs w:val="24"/>
          <w:lang w:eastAsia="en-PH"/>
        </w:rPr>
        <w:tab/>
      </w:r>
      <w:r w:rsidR="002441FF" w:rsidRPr="006E4E09">
        <w:rPr>
          <w:rFonts w:ascii="Arial" w:eastAsia="Calibri" w:hAnsi="Arial" w:cs="Arial"/>
          <w:color w:val="000000" w:themeColor="text1"/>
          <w:szCs w:val="24"/>
          <w:lang w:eastAsia="en-PH"/>
        </w:rPr>
        <w:t xml:space="preserve">This comprehensive understanding of </w:t>
      </w:r>
      <w:r w:rsidR="00923055" w:rsidRPr="006E4E09">
        <w:rPr>
          <w:rFonts w:ascii="Arial" w:hAnsi="Arial" w:cs="Arial"/>
          <w:color w:val="000000" w:themeColor="text1"/>
          <w:szCs w:val="24"/>
          <w:shd w:val="clear" w:color="auto" w:fill="FFFFFF"/>
        </w:rPr>
        <w:t xml:space="preserve">pedagogical beliefs of high school science teachers helps to identify the underlying principles that guide their teaching practices, which in turn influences student learning and engagement. By understanding these beliefs, educators can better support teachers in implementing effective teaching strategies and fostering a more engaging learning environment for students. </w:t>
      </w:r>
      <w:r w:rsidR="00923055" w:rsidRPr="006E4E09">
        <w:rPr>
          <w:rFonts w:ascii="Arial" w:eastAsia="Times New Roman" w:hAnsi="Arial" w:cs="Arial"/>
          <w:color w:val="000000" w:themeColor="text1"/>
          <w:szCs w:val="24"/>
          <w:lang w:eastAsia="en-PH"/>
        </w:rPr>
        <w:t xml:space="preserve">By recognizing these beliefs, educators can more effectively assist teachers in synchronizing their methods with successful science education principles and tackle possible challenges in their instruction. Overall, grasping the educational beliefs of science educators is essential for enhancing science education quality and guaranteeing that every student can learn and interact with science successfully. </w:t>
      </w:r>
    </w:p>
    <w:p w14:paraId="205B28CD" w14:textId="77777777" w:rsidR="00F5221F" w:rsidRPr="006E4E09" w:rsidRDefault="00F5221F" w:rsidP="00CD6F6B">
      <w:pPr>
        <w:spacing w:line="240" w:lineRule="auto"/>
        <w:rPr>
          <w:rFonts w:ascii="Arial" w:eastAsia="Calibri" w:hAnsi="Arial" w:cs="Arial"/>
          <w:color w:val="000000" w:themeColor="text1"/>
          <w:szCs w:val="24"/>
          <w:lang w:eastAsia="en-PH"/>
        </w:rPr>
      </w:pPr>
    </w:p>
    <w:p w14:paraId="6438F4D8" w14:textId="77777777" w:rsidR="00F5221F" w:rsidRPr="006E4E09" w:rsidRDefault="001049E7" w:rsidP="00CD6F6B">
      <w:pPr>
        <w:spacing w:line="240" w:lineRule="auto"/>
        <w:rPr>
          <w:rFonts w:ascii="Arial" w:eastAsia="Calibri" w:hAnsi="Arial" w:cs="Arial"/>
          <w:color w:val="000000" w:themeColor="text1"/>
          <w:szCs w:val="24"/>
          <w:u w:val="single"/>
          <w:lang w:eastAsia="en-PH"/>
        </w:rPr>
      </w:pPr>
      <w:r w:rsidRPr="006E4E09">
        <w:rPr>
          <w:rFonts w:ascii="Arial" w:eastAsia="Calibri" w:hAnsi="Arial" w:cs="Arial"/>
          <w:i/>
          <w:color w:val="000000" w:themeColor="text1"/>
          <w:szCs w:val="24"/>
          <w:lang w:eastAsia="en-PH"/>
        </w:rPr>
        <w:t>Pedagogical Beliefs of Science Teachers in Terms of Constructivist Beliefs when Grouped as to Sex, Age, Number of Years in Teaching Science, and Frequency with which Science was Taught</w:t>
      </w:r>
    </w:p>
    <w:p w14:paraId="660BA51B" w14:textId="118512C0" w:rsidR="002441FF" w:rsidRPr="006E4E09" w:rsidRDefault="0045120E" w:rsidP="00F45286">
      <w:pPr>
        <w:spacing w:line="240" w:lineRule="auto"/>
        <w:jc w:val="both"/>
        <w:rPr>
          <w:rFonts w:ascii="Arial" w:eastAsia="Calibri" w:hAnsi="Arial" w:cs="Arial"/>
          <w:color w:val="000000" w:themeColor="text1"/>
          <w:szCs w:val="24"/>
          <w:lang w:eastAsia="en-PH"/>
        </w:rPr>
      </w:pPr>
      <w:r w:rsidRPr="006E4E09">
        <w:rPr>
          <w:rFonts w:ascii="Arial" w:eastAsia="Calibri" w:hAnsi="Arial" w:cs="Arial"/>
          <w:color w:val="000000" w:themeColor="text1"/>
          <w:szCs w:val="24"/>
          <w:lang w:eastAsia="en-PH"/>
        </w:rPr>
        <w:tab/>
      </w:r>
      <w:r w:rsidR="001049E7" w:rsidRPr="006E4E09">
        <w:rPr>
          <w:rFonts w:ascii="Arial" w:eastAsia="Calibri" w:hAnsi="Arial" w:cs="Arial"/>
          <w:color w:val="000000" w:themeColor="text1"/>
          <w:szCs w:val="24"/>
          <w:lang w:eastAsia="en-PH"/>
        </w:rPr>
        <w:t>The</w:t>
      </w:r>
      <w:r w:rsidR="00F45286">
        <w:rPr>
          <w:rFonts w:ascii="Arial" w:eastAsia="Calibri" w:hAnsi="Arial" w:cs="Arial"/>
          <w:color w:val="000000" w:themeColor="text1"/>
          <w:szCs w:val="24"/>
          <w:lang w:eastAsia="en-PH"/>
        </w:rPr>
        <w:t xml:space="preserve"> results also showed that the</w:t>
      </w:r>
      <w:r w:rsidR="001049E7" w:rsidRPr="006E4E09">
        <w:rPr>
          <w:rFonts w:ascii="Arial" w:eastAsia="Calibri" w:hAnsi="Arial" w:cs="Arial"/>
          <w:color w:val="000000" w:themeColor="text1"/>
          <w:szCs w:val="24"/>
          <w:lang w:eastAsia="en-PH"/>
        </w:rPr>
        <w:t xml:space="preserve"> level of pedagogical beliefs of science teachers in terms of constructivist beliefs when grouped as to sex, age, number of </w:t>
      </w:r>
      <w:r w:rsidR="001049E7" w:rsidRPr="006E4E09">
        <w:rPr>
          <w:rFonts w:ascii="Arial" w:eastAsia="Calibri" w:hAnsi="Arial" w:cs="Arial"/>
          <w:color w:val="000000" w:themeColor="text1"/>
          <w:szCs w:val="24"/>
          <w:lang w:eastAsia="en-PH"/>
        </w:rPr>
        <w:lastRenderedPageBreak/>
        <w:t xml:space="preserve">years in teaching science, and frequency with which science </w:t>
      </w:r>
      <w:r w:rsidR="00F45286">
        <w:rPr>
          <w:rFonts w:ascii="Arial" w:eastAsia="Calibri" w:hAnsi="Arial" w:cs="Arial"/>
          <w:color w:val="000000" w:themeColor="text1"/>
          <w:szCs w:val="24"/>
          <w:lang w:eastAsia="en-PH"/>
        </w:rPr>
        <w:t>is high</w:t>
      </w:r>
      <w:r w:rsidR="001049E7" w:rsidRPr="006E4E09">
        <w:rPr>
          <w:rFonts w:ascii="Arial" w:eastAsia="Calibri" w:hAnsi="Arial" w:cs="Arial"/>
          <w:color w:val="000000" w:themeColor="text1"/>
          <w:szCs w:val="24"/>
          <w:lang w:eastAsia="en-PH"/>
        </w:rPr>
        <w:t>.</w:t>
      </w:r>
      <w:r w:rsidR="00F45286">
        <w:rPr>
          <w:rFonts w:ascii="Arial" w:eastAsia="Calibri" w:hAnsi="Arial" w:cs="Arial"/>
          <w:color w:val="000000" w:themeColor="text1"/>
          <w:szCs w:val="24"/>
          <w:lang w:eastAsia="en-PH"/>
        </w:rPr>
        <w:t xml:space="preserve"> </w:t>
      </w:r>
      <w:r w:rsidR="002441FF" w:rsidRPr="006E4E09">
        <w:rPr>
          <w:rFonts w:ascii="Arial" w:eastAsia="Calibri" w:hAnsi="Arial" w:cs="Arial"/>
          <w:color w:val="000000" w:themeColor="text1"/>
          <w:szCs w:val="24"/>
          <w:lang w:eastAsia="en-PH"/>
        </w:rPr>
        <w:t xml:space="preserve">This high level of </w:t>
      </w:r>
      <w:r w:rsidR="005249D8" w:rsidRPr="006E4E09">
        <w:rPr>
          <w:rFonts w:ascii="Arial" w:hAnsi="Arial" w:cs="Arial"/>
          <w:color w:val="000000" w:themeColor="text1"/>
          <w:szCs w:val="24"/>
          <w:shd w:val="clear" w:color="auto" w:fill="FFFFFF"/>
        </w:rPr>
        <w:t>constructivist pedagogical beliefs among science teachers in all public high schools in the Municipality of Barotac, Province of Iloilo, regardless of their age, suggests a consistent and positive approach to teaching across different age groups within the teaching staff. This is beneficial for student learning as constructivism promotes active participation, exploration, and meaning-making, leading to deeper understanding</w:t>
      </w:r>
      <w:r w:rsidR="002441FF" w:rsidRPr="006E4E09">
        <w:rPr>
          <w:rFonts w:ascii="Arial" w:eastAsia="Calibri" w:hAnsi="Arial" w:cs="Arial"/>
          <w:color w:val="000000" w:themeColor="text1"/>
          <w:szCs w:val="24"/>
          <w:lang w:eastAsia="en-PH"/>
        </w:rPr>
        <w:t xml:space="preserve">. </w:t>
      </w:r>
      <w:r w:rsidR="005745D5" w:rsidRPr="006E4E09">
        <w:rPr>
          <w:rFonts w:ascii="Arial" w:hAnsi="Arial" w:cs="Arial"/>
          <w:color w:val="000000" w:themeColor="text1"/>
          <w:szCs w:val="24"/>
          <w:shd w:val="clear" w:color="auto" w:fill="FFFFFF"/>
        </w:rPr>
        <w:t>This finding suggests that age does not significantly influence a teacher</w:t>
      </w:r>
      <w:r w:rsidR="00B1738F" w:rsidRPr="006E4E09">
        <w:rPr>
          <w:rFonts w:ascii="Arial" w:hAnsi="Arial" w:cs="Arial"/>
          <w:color w:val="000000" w:themeColor="text1"/>
          <w:szCs w:val="24"/>
          <w:shd w:val="clear" w:color="auto" w:fill="FFFFFF"/>
        </w:rPr>
        <w:t>’</w:t>
      </w:r>
      <w:r w:rsidR="005745D5" w:rsidRPr="006E4E09">
        <w:rPr>
          <w:rFonts w:ascii="Arial" w:hAnsi="Arial" w:cs="Arial"/>
          <w:color w:val="000000" w:themeColor="text1"/>
          <w:szCs w:val="24"/>
          <w:shd w:val="clear" w:color="auto" w:fill="FFFFFF"/>
        </w:rPr>
        <w:t>s inclination towards constructivist teaching practices. </w:t>
      </w:r>
      <w:r w:rsidR="005745D5" w:rsidRPr="006E4E09">
        <w:rPr>
          <w:rFonts w:ascii="Arial" w:hAnsi="Arial" w:cs="Arial"/>
          <w:color w:val="000000" w:themeColor="text1"/>
          <w:spacing w:val="1"/>
          <w:szCs w:val="24"/>
          <w:shd w:val="clear" w:color="auto" w:fill="FFFFFF"/>
        </w:rPr>
        <w:t>This finding further suggests that the teachers, whether young or old, are generally aligned with the principles of constructivism. This could be due to factors like professional development, training, or a shift in educational philosophies.</w:t>
      </w:r>
      <w:r w:rsidR="005745D5" w:rsidRPr="006E4E09">
        <w:rPr>
          <w:rStyle w:val="uv3um"/>
          <w:rFonts w:ascii="Arial" w:hAnsi="Arial" w:cs="Arial"/>
          <w:color w:val="000000" w:themeColor="text1"/>
          <w:spacing w:val="1"/>
          <w:szCs w:val="24"/>
          <w:shd w:val="clear" w:color="auto" w:fill="FFFFFF"/>
        </w:rPr>
        <w:t> </w:t>
      </w:r>
      <w:r w:rsidR="002441FF" w:rsidRPr="006E4E09">
        <w:rPr>
          <w:rFonts w:ascii="Arial" w:eastAsia="Calibri" w:hAnsi="Arial" w:cs="Arial"/>
          <w:color w:val="000000" w:themeColor="text1"/>
          <w:szCs w:val="24"/>
          <w:lang w:eastAsia="en-PH"/>
        </w:rPr>
        <w:t xml:space="preserve"> </w:t>
      </w:r>
    </w:p>
    <w:p w14:paraId="2B0CCB0E" w14:textId="23C28389" w:rsidR="0045120E" w:rsidRPr="006E4E09" w:rsidRDefault="00BD7D49" w:rsidP="00CD6F6B">
      <w:pPr>
        <w:spacing w:line="240" w:lineRule="auto"/>
        <w:jc w:val="both"/>
        <w:rPr>
          <w:rFonts w:ascii="Arial" w:eastAsia="Calibri" w:hAnsi="Arial" w:cs="Arial"/>
          <w:color w:val="000000" w:themeColor="text1"/>
          <w:szCs w:val="24"/>
          <w:lang w:eastAsia="en-PH"/>
        </w:rPr>
      </w:pPr>
      <w:r w:rsidRPr="006E4E09">
        <w:rPr>
          <w:rFonts w:ascii="Arial" w:eastAsia="Calibri" w:hAnsi="Arial" w:cs="Arial"/>
          <w:color w:val="000000" w:themeColor="text1"/>
          <w:szCs w:val="24"/>
          <w:lang w:eastAsia="en-PH"/>
        </w:rPr>
        <w:tab/>
      </w:r>
      <w:r w:rsidR="00513068" w:rsidRPr="006E4E09">
        <w:rPr>
          <w:rFonts w:ascii="Arial" w:eastAsia="Calibri" w:hAnsi="Arial" w:cs="Arial"/>
          <w:color w:val="000000" w:themeColor="text1"/>
          <w:szCs w:val="24"/>
          <w:lang w:eastAsia="en-PH"/>
        </w:rPr>
        <w:t xml:space="preserve">The </w:t>
      </w:r>
      <w:r w:rsidR="001F54A7" w:rsidRPr="006E4E09">
        <w:rPr>
          <w:rFonts w:ascii="Arial" w:eastAsia="Calibri" w:hAnsi="Arial" w:cs="Arial"/>
          <w:color w:val="000000" w:themeColor="text1"/>
          <w:szCs w:val="24"/>
          <w:lang w:eastAsia="en-PH"/>
        </w:rPr>
        <w:t>study of</w:t>
      </w:r>
      <w:r w:rsidR="00513068" w:rsidRPr="006E4E09">
        <w:rPr>
          <w:rFonts w:ascii="Arial" w:eastAsia="Calibri" w:hAnsi="Arial" w:cs="Arial"/>
          <w:color w:val="000000" w:themeColor="text1"/>
          <w:szCs w:val="24"/>
          <w:lang w:eastAsia="en-PH"/>
        </w:rPr>
        <w:t xml:space="preserve"> </w:t>
      </w:r>
      <w:r w:rsidR="001B00DE" w:rsidRPr="006E4E09">
        <w:rPr>
          <w:rFonts w:ascii="Arial" w:eastAsia="Calibri" w:hAnsi="Arial" w:cs="Arial"/>
          <w:color w:val="000000" w:themeColor="text1"/>
          <w:szCs w:val="24"/>
          <w:lang w:eastAsia="en-PH"/>
        </w:rPr>
        <w:t xml:space="preserve">Chen, Hong, Ye, </w:t>
      </w:r>
      <w:r w:rsidR="002D0308">
        <w:rPr>
          <w:rFonts w:ascii="Arial" w:eastAsia="Calibri" w:hAnsi="Arial" w:cs="Arial"/>
          <w:color w:val="000000" w:themeColor="text1"/>
          <w:szCs w:val="24"/>
          <w:lang w:eastAsia="en-PH"/>
        </w:rPr>
        <w:t>and</w:t>
      </w:r>
      <w:r w:rsidR="001F54A7" w:rsidRPr="006E4E09">
        <w:rPr>
          <w:rFonts w:ascii="Arial" w:eastAsia="Calibri" w:hAnsi="Arial" w:cs="Arial"/>
          <w:color w:val="000000" w:themeColor="text1"/>
          <w:szCs w:val="24"/>
          <w:lang w:eastAsia="en-PH"/>
        </w:rPr>
        <w:t xml:space="preserve"> Ho (2022) on the role of teachers’ constructivist beliefs in classroom observations based on a social cognitive theory perspective, showed that teachers’ constructivist belief in teaching was positively related to perceived value of being observed and getting feedback, but was negatively related to psychosocial stress. Perceived value was positively related to continuous intention to be observed in future classroom observations, but perceived psychosocial stress was not significantly related to continuous intention. The results of this study can be applied to encourage those who are resistant to presenting their teaching experience in classroom observations.</w:t>
      </w:r>
    </w:p>
    <w:p w14:paraId="24D6B034" w14:textId="77777777" w:rsidR="00E07DA4" w:rsidRPr="006E4E09" w:rsidRDefault="00E07DA4" w:rsidP="00CD6F6B">
      <w:pPr>
        <w:spacing w:line="240" w:lineRule="auto"/>
        <w:jc w:val="both"/>
        <w:rPr>
          <w:rFonts w:ascii="Arial" w:eastAsia="Calibri" w:hAnsi="Arial" w:cs="Arial"/>
          <w:color w:val="000000" w:themeColor="text1"/>
          <w:szCs w:val="24"/>
          <w:lang w:eastAsia="en-PH"/>
        </w:rPr>
      </w:pPr>
    </w:p>
    <w:p w14:paraId="5B3285BE" w14:textId="77777777" w:rsidR="00F326EE" w:rsidRPr="006E4E09" w:rsidRDefault="00F326EE" w:rsidP="00CD6F6B">
      <w:pPr>
        <w:spacing w:line="240" w:lineRule="auto"/>
        <w:rPr>
          <w:rFonts w:ascii="Arial" w:eastAsia="Calibri" w:hAnsi="Arial" w:cs="Arial"/>
          <w:i/>
          <w:color w:val="000000" w:themeColor="text1"/>
          <w:szCs w:val="24"/>
          <w:lang w:eastAsia="en-PH"/>
        </w:rPr>
      </w:pPr>
      <w:r w:rsidRPr="006E4E09">
        <w:rPr>
          <w:rFonts w:ascii="Arial" w:eastAsia="Calibri" w:hAnsi="Arial" w:cs="Arial"/>
          <w:i/>
          <w:color w:val="000000" w:themeColor="text1"/>
          <w:szCs w:val="24"/>
          <w:lang w:eastAsia="en-PH"/>
        </w:rPr>
        <w:t xml:space="preserve">Teaching Practices of Science Teachers </w:t>
      </w:r>
    </w:p>
    <w:p w14:paraId="68DE92B2" w14:textId="168749F2" w:rsidR="00F326EE" w:rsidRPr="006E4E09" w:rsidRDefault="00F326EE" w:rsidP="00CD6F6B">
      <w:pPr>
        <w:spacing w:line="240" w:lineRule="auto"/>
        <w:jc w:val="both"/>
        <w:rPr>
          <w:rFonts w:ascii="Arial" w:eastAsia="Calibri" w:hAnsi="Arial" w:cs="Arial"/>
          <w:color w:val="000000" w:themeColor="text1"/>
          <w:szCs w:val="24"/>
          <w:lang w:eastAsia="en-PH"/>
        </w:rPr>
      </w:pPr>
      <w:r w:rsidRPr="006E4E09">
        <w:rPr>
          <w:rFonts w:ascii="Arial" w:eastAsia="Calibri" w:hAnsi="Arial" w:cs="Arial"/>
          <w:i/>
          <w:color w:val="000000" w:themeColor="text1"/>
          <w:szCs w:val="24"/>
          <w:lang w:eastAsia="en-PH"/>
        </w:rPr>
        <w:tab/>
      </w:r>
      <w:r w:rsidRPr="006E4E09">
        <w:rPr>
          <w:rFonts w:ascii="Arial" w:eastAsia="Calibri" w:hAnsi="Arial" w:cs="Arial"/>
          <w:color w:val="000000" w:themeColor="text1"/>
          <w:szCs w:val="24"/>
          <w:lang w:eastAsia="en-PH"/>
        </w:rPr>
        <w:t xml:space="preserve">The result on the level of </w:t>
      </w:r>
      <w:r w:rsidR="00FA73D5" w:rsidRPr="006E4E09">
        <w:rPr>
          <w:rFonts w:ascii="Arial" w:eastAsia="Calibri" w:hAnsi="Arial" w:cs="Arial"/>
          <w:color w:val="000000" w:themeColor="text1"/>
          <w:szCs w:val="24"/>
          <w:lang w:eastAsia="en-PH"/>
        </w:rPr>
        <w:t xml:space="preserve">teaching </w:t>
      </w:r>
      <w:r w:rsidRPr="006E4E09">
        <w:rPr>
          <w:rFonts w:ascii="Arial" w:eastAsia="Calibri" w:hAnsi="Arial" w:cs="Arial"/>
          <w:color w:val="000000" w:themeColor="text1"/>
          <w:szCs w:val="24"/>
          <w:lang w:eastAsia="en-PH"/>
        </w:rPr>
        <w:t>practices of science teachers as a whole and in terms of instigating and investigation; data collection and analyses; critique, argumentation, and explanation; modelling; traditional instruction; and prior knowledge</w:t>
      </w:r>
      <w:r w:rsidR="00DA0F8A" w:rsidRPr="006E4E09">
        <w:rPr>
          <w:rFonts w:ascii="Arial" w:eastAsia="Calibri" w:hAnsi="Arial" w:cs="Arial"/>
          <w:color w:val="000000" w:themeColor="text1"/>
          <w:szCs w:val="24"/>
          <w:lang w:eastAsia="en-PH"/>
        </w:rPr>
        <w:t xml:space="preserve"> is shown in Table </w:t>
      </w:r>
      <w:r w:rsidR="003E03E4">
        <w:rPr>
          <w:rFonts w:ascii="Arial" w:eastAsia="Calibri" w:hAnsi="Arial" w:cs="Arial"/>
          <w:color w:val="000000" w:themeColor="text1"/>
          <w:szCs w:val="24"/>
          <w:lang w:eastAsia="en-PH"/>
        </w:rPr>
        <w:t>2</w:t>
      </w:r>
      <w:r w:rsidRPr="006E4E09">
        <w:rPr>
          <w:rFonts w:ascii="Arial" w:eastAsia="Calibri" w:hAnsi="Arial" w:cs="Arial"/>
          <w:color w:val="000000" w:themeColor="text1"/>
          <w:szCs w:val="24"/>
          <w:lang w:eastAsia="en-PH"/>
        </w:rPr>
        <w:t xml:space="preserve">. Data revealed that in its entirety, teachers who are teaching science in all public high schools in the Municipality of Barotac, Province of Iloilo have high level of </w:t>
      </w:r>
      <w:r w:rsidR="0024439F" w:rsidRPr="006E4E09">
        <w:rPr>
          <w:rFonts w:ascii="Arial" w:eastAsia="Calibri" w:hAnsi="Arial" w:cs="Arial"/>
          <w:color w:val="000000" w:themeColor="text1"/>
          <w:szCs w:val="24"/>
          <w:lang w:eastAsia="en-PH"/>
        </w:rPr>
        <w:t>teaching practices (M = 3.64, SD = 0.7</w:t>
      </w:r>
      <w:r w:rsidRPr="006E4E09">
        <w:rPr>
          <w:rFonts w:ascii="Arial" w:eastAsia="Calibri" w:hAnsi="Arial" w:cs="Arial"/>
          <w:color w:val="000000" w:themeColor="text1"/>
          <w:szCs w:val="24"/>
          <w:lang w:eastAsia="en-PH"/>
        </w:rPr>
        <w:t>3).</w:t>
      </w:r>
    </w:p>
    <w:p w14:paraId="3DAEB691" w14:textId="77777777" w:rsidR="00F326EE" w:rsidRPr="006E4E09" w:rsidRDefault="00F326EE" w:rsidP="00CD6F6B">
      <w:pPr>
        <w:spacing w:line="240" w:lineRule="auto"/>
        <w:jc w:val="both"/>
        <w:rPr>
          <w:rFonts w:ascii="Arial" w:eastAsia="Calibri" w:hAnsi="Arial" w:cs="Arial"/>
          <w:color w:val="000000" w:themeColor="text1"/>
          <w:szCs w:val="24"/>
          <w:lang w:eastAsia="en-PH"/>
        </w:rPr>
      </w:pPr>
      <w:r w:rsidRPr="006E4E09">
        <w:rPr>
          <w:rFonts w:ascii="Arial" w:eastAsia="Calibri" w:hAnsi="Arial" w:cs="Arial"/>
          <w:color w:val="000000" w:themeColor="text1"/>
          <w:szCs w:val="24"/>
          <w:lang w:eastAsia="en-PH"/>
        </w:rPr>
        <w:tab/>
        <w:t xml:space="preserve">The categories under </w:t>
      </w:r>
      <w:r w:rsidR="00B460E7" w:rsidRPr="006E4E09">
        <w:rPr>
          <w:rFonts w:ascii="Arial" w:eastAsia="Calibri" w:hAnsi="Arial" w:cs="Arial"/>
          <w:color w:val="000000" w:themeColor="text1"/>
          <w:szCs w:val="24"/>
          <w:lang w:eastAsia="en-PH"/>
        </w:rPr>
        <w:t>teaching practices</w:t>
      </w:r>
      <w:r w:rsidRPr="006E4E09">
        <w:rPr>
          <w:rFonts w:ascii="Arial" w:eastAsia="Calibri" w:hAnsi="Arial" w:cs="Arial"/>
          <w:color w:val="000000" w:themeColor="text1"/>
          <w:szCs w:val="24"/>
          <w:lang w:eastAsia="en-PH"/>
        </w:rPr>
        <w:t xml:space="preserve"> have high results as follows: </w:t>
      </w:r>
      <w:r w:rsidR="0023037F" w:rsidRPr="006E4E09">
        <w:rPr>
          <w:rFonts w:ascii="Arial" w:eastAsia="Calibri" w:hAnsi="Arial" w:cs="Arial"/>
          <w:color w:val="000000" w:themeColor="text1"/>
          <w:szCs w:val="24"/>
          <w:lang w:eastAsia="en-PH"/>
        </w:rPr>
        <w:t xml:space="preserve">data collection and analyses </w:t>
      </w:r>
      <w:r w:rsidR="00B460E7" w:rsidRPr="006E4E09">
        <w:rPr>
          <w:rFonts w:ascii="Arial" w:eastAsia="Calibri" w:hAnsi="Arial" w:cs="Arial"/>
          <w:color w:val="000000" w:themeColor="text1"/>
          <w:szCs w:val="24"/>
          <w:lang w:eastAsia="en-PH"/>
        </w:rPr>
        <w:t>(M = 3.66, SD = 0.76</w:t>
      </w:r>
      <w:r w:rsidR="0023037F" w:rsidRPr="006E4E09">
        <w:rPr>
          <w:rFonts w:ascii="Arial" w:eastAsia="Calibri" w:hAnsi="Arial" w:cs="Arial"/>
          <w:color w:val="000000" w:themeColor="text1"/>
          <w:szCs w:val="24"/>
          <w:lang w:eastAsia="en-PH"/>
        </w:rPr>
        <w:t xml:space="preserve">); critique, argumentation, and explanation </w:t>
      </w:r>
      <w:r w:rsidR="00B460E7" w:rsidRPr="006E4E09">
        <w:rPr>
          <w:rFonts w:ascii="Arial" w:eastAsia="Calibri" w:hAnsi="Arial" w:cs="Arial"/>
          <w:color w:val="000000" w:themeColor="text1"/>
          <w:szCs w:val="24"/>
          <w:lang w:eastAsia="en-PH"/>
        </w:rPr>
        <w:t>(M = 3.74, SD = 0.88</w:t>
      </w:r>
      <w:r w:rsidR="0023037F" w:rsidRPr="006E4E09">
        <w:rPr>
          <w:rFonts w:ascii="Arial" w:eastAsia="Calibri" w:hAnsi="Arial" w:cs="Arial"/>
          <w:color w:val="000000" w:themeColor="text1"/>
          <w:szCs w:val="24"/>
          <w:lang w:eastAsia="en-PH"/>
        </w:rPr>
        <w:t xml:space="preserve">); modelling </w:t>
      </w:r>
      <w:r w:rsidR="00B460E7" w:rsidRPr="006E4E09">
        <w:rPr>
          <w:rFonts w:ascii="Arial" w:eastAsia="Calibri" w:hAnsi="Arial" w:cs="Arial"/>
          <w:color w:val="000000" w:themeColor="text1"/>
          <w:szCs w:val="24"/>
          <w:lang w:eastAsia="en-PH"/>
        </w:rPr>
        <w:t>(M = 3.44, SD = 0.80</w:t>
      </w:r>
      <w:r w:rsidR="0023037F" w:rsidRPr="006E4E09">
        <w:rPr>
          <w:rFonts w:ascii="Arial" w:eastAsia="Calibri" w:hAnsi="Arial" w:cs="Arial"/>
          <w:color w:val="000000" w:themeColor="text1"/>
          <w:szCs w:val="24"/>
          <w:lang w:eastAsia="en-PH"/>
        </w:rPr>
        <w:t>); traditional instruction</w:t>
      </w:r>
      <w:r w:rsidR="00B460E7" w:rsidRPr="006E4E09">
        <w:rPr>
          <w:rFonts w:ascii="Arial" w:eastAsia="Calibri" w:hAnsi="Arial" w:cs="Arial"/>
          <w:color w:val="000000" w:themeColor="text1"/>
          <w:szCs w:val="24"/>
          <w:lang w:eastAsia="en-PH"/>
        </w:rPr>
        <w:t xml:space="preserve"> (M = 3.77, SD = 0.86</w:t>
      </w:r>
      <w:r w:rsidR="0023037F" w:rsidRPr="006E4E09">
        <w:rPr>
          <w:rFonts w:ascii="Arial" w:eastAsia="Calibri" w:hAnsi="Arial" w:cs="Arial"/>
          <w:color w:val="000000" w:themeColor="text1"/>
          <w:szCs w:val="24"/>
          <w:lang w:eastAsia="en-PH"/>
        </w:rPr>
        <w:t xml:space="preserve">); </w:t>
      </w:r>
      <w:r w:rsidRPr="006E4E09">
        <w:rPr>
          <w:rFonts w:ascii="Arial" w:eastAsia="Calibri" w:hAnsi="Arial" w:cs="Arial"/>
          <w:color w:val="000000" w:themeColor="text1"/>
          <w:szCs w:val="24"/>
          <w:lang w:eastAsia="en-PH"/>
        </w:rPr>
        <w:t xml:space="preserve">and </w:t>
      </w:r>
      <w:r w:rsidR="0023037F" w:rsidRPr="006E4E09">
        <w:rPr>
          <w:rFonts w:ascii="Arial" w:eastAsia="Calibri" w:hAnsi="Arial" w:cs="Arial"/>
          <w:color w:val="000000" w:themeColor="text1"/>
          <w:szCs w:val="24"/>
          <w:lang w:eastAsia="en-PH"/>
        </w:rPr>
        <w:t xml:space="preserve">prior knowledge </w:t>
      </w:r>
      <w:r w:rsidR="00B460E7" w:rsidRPr="006E4E09">
        <w:rPr>
          <w:rFonts w:ascii="Arial" w:eastAsia="Calibri" w:hAnsi="Arial" w:cs="Arial"/>
          <w:color w:val="000000" w:themeColor="text1"/>
          <w:szCs w:val="24"/>
          <w:lang w:eastAsia="en-PH"/>
        </w:rPr>
        <w:t xml:space="preserve">(M = 3.90, SD = 1.00) except for instigating and investigation with moderate result </w:t>
      </w:r>
      <w:r w:rsidR="00DA0F8A" w:rsidRPr="006E4E09">
        <w:rPr>
          <w:rFonts w:ascii="Arial" w:eastAsia="Calibri" w:hAnsi="Arial" w:cs="Arial"/>
          <w:color w:val="000000" w:themeColor="text1"/>
          <w:szCs w:val="24"/>
          <w:lang w:eastAsia="en-PH"/>
        </w:rPr>
        <w:t>(M = 3.32, SD = 0.73</w:t>
      </w:r>
      <w:r w:rsidR="00B460E7" w:rsidRPr="006E4E09">
        <w:rPr>
          <w:rFonts w:ascii="Arial" w:eastAsia="Calibri" w:hAnsi="Arial" w:cs="Arial"/>
          <w:color w:val="000000" w:themeColor="text1"/>
          <w:szCs w:val="24"/>
          <w:lang w:eastAsia="en-PH"/>
        </w:rPr>
        <w:t>).</w:t>
      </w:r>
    </w:p>
    <w:p w14:paraId="729EB4D6" w14:textId="77777777" w:rsidR="00C201A4" w:rsidRPr="006E4E09" w:rsidRDefault="00C201A4" w:rsidP="00CD6F6B">
      <w:pPr>
        <w:spacing w:line="240" w:lineRule="auto"/>
        <w:rPr>
          <w:rFonts w:ascii="Arial" w:eastAsia="Calibri" w:hAnsi="Arial" w:cs="Arial"/>
          <w:i/>
          <w:color w:val="000000" w:themeColor="text1"/>
          <w:szCs w:val="24"/>
          <w:lang w:eastAsia="en-PH"/>
        </w:rPr>
      </w:pPr>
    </w:p>
    <w:p w14:paraId="4D8C5F9E" w14:textId="77777777" w:rsidR="009F43E0" w:rsidRPr="006E4E09" w:rsidRDefault="009F43E0" w:rsidP="00CD6F6B">
      <w:pPr>
        <w:spacing w:line="240" w:lineRule="auto"/>
        <w:rPr>
          <w:rFonts w:ascii="Arial" w:eastAsia="Calibri" w:hAnsi="Arial" w:cs="Arial"/>
          <w:i/>
          <w:color w:val="000000" w:themeColor="text1"/>
          <w:szCs w:val="24"/>
          <w:lang w:eastAsia="en-PH"/>
        </w:rPr>
      </w:pPr>
    </w:p>
    <w:p w14:paraId="47CA6E56" w14:textId="7F65EED2" w:rsidR="00475234" w:rsidRPr="006E4E09" w:rsidRDefault="00DA0F8A" w:rsidP="00CD6F6B">
      <w:pPr>
        <w:spacing w:line="240" w:lineRule="auto"/>
        <w:rPr>
          <w:rFonts w:ascii="Arial" w:eastAsia="Calibri" w:hAnsi="Arial" w:cs="Arial"/>
          <w:color w:val="000000" w:themeColor="text1"/>
          <w:szCs w:val="24"/>
          <w:lang w:eastAsia="en-PH"/>
        </w:rPr>
      </w:pPr>
      <w:r w:rsidRPr="006E4E09">
        <w:rPr>
          <w:rFonts w:ascii="Arial" w:eastAsia="Calibri" w:hAnsi="Arial" w:cs="Arial"/>
          <w:color w:val="000000" w:themeColor="text1"/>
          <w:szCs w:val="24"/>
          <w:lang w:eastAsia="en-PH"/>
        </w:rPr>
        <w:t xml:space="preserve">Table </w:t>
      </w:r>
      <w:r w:rsidR="003E03E4">
        <w:rPr>
          <w:rFonts w:ascii="Arial" w:eastAsia="Calibri" w:hAnsi="Arial" w:cs="Arial"/>
          <w:color w:val="000000" w:themeColor="text1"/>
          <w:szCs w:val="24"/>
          <w:lang w:eastAsia="en-PH"/>
        </w:rPr>
        <w:t>2</w:t>
      </w:r>
    </w:p>
    <w:p w14:paraId="26C69383" w14:textId="0487F7F0" w:rsidR="00475234" w:rsidRPr="006E4E09" w:rsidRDefault="00475234" w:rsidP="003E03E4">
      <w:pPr>
        <w:spacing w:line="240" w:lineRule="auto"/>
        <w:jc w:val="both"/>
        <w:rPr>
          <w:rFonts w:ascii="Arial" w:eastAsia="Calibri" w:hAnsi="Arial" w:cs="Arial"/>
          <w:color w:val="000000" w:themeColor="text1"/>
          <w:szCs w:val="24"/>
          <w:lang w:eastAsia="en-PH"/>
        </w:rPr>
      </w:pPr>
      <w:r w:rsidRPr="003E03E4">
        <w:rPr>
          <w:rFonts w:ascii="Arial" w:eastAsia="Calibri" w:hAnsi="Arial" w:cs="Arial"/>
          <w:i/>
          <w:iCs/>
          <w:color w:val="000000" w:themeColor="text1"/>
          <w:szCs w:val="24"/>
          <w:lang w:eastAsia="en-PH"/>
        </w:rPr>
        <w:t xml:space="preserve">Mean and Standard Deviation of </w:t>
      </w:r>
      <w:r w:rsidR="00FA73D5" w:rsidRPr="003E03E4">
        <w:rPr>
          <w:rFonts w:ascii="Arial" w:eastAsia="Calibri" w:hAnsi="Arial" w:cs="Arial"/>
          <w:i/>
          <w:iCs/>
          <w:color w:val="000000" w:themeColor="text1"/>
          <w:szCs w:val="24"/>
          <w:lang w:eastAsia="en-PH"/>
        </w:rPr>
        <w:t>Teaching Practices of Science Teachers as a Whole and in terms o</w:t>
      </w:r>
      <w:r w:rsidR="00882D69" w:rsidRPr="003E03E4">
        <w:rPr>
          <w:rFonts w:ascii="Arial" w:eastAsia="Calibri" w:hAnsi="Arial" w:cs="Arial"/>
          <w:i/>
          <w:iCs/>
          <w:color w:val="000000" w:themeColor="text1"/>
          <w:szCs w:val="24"/>
          <w:lang w:eastAsia="en-PH"/>
        </w:rPr>
        <w:t>f Instigating and Investigation,</w:t>
      </w:r>
      <w:r w:rsidR="00FA73D5" w:rsidRPr="003E03E4">
        <w:rPr>
          <w:rFonts w:ascii="Arial" w:eastAsia="Calibri" w:hAnsi="Arial" w:cs="Arial"/>
          <w:i/>
          <w:iCs/>
          <w:color w:val="000000" w:themeColor="text1"/>
          <w:szCs w:val="24"/>
          <w:lang w:eastAsia="en-PH"/>
        </w:rPr>
        <w:t xml:space="preserve"> Data Collection and Anal</w:t>
      </w:r>
      <w:r w:rsidR="00882D69" w:rsidRPr="003E03E4">
        <w:rPr>
          <w:rFonts w:ascii="Arial" w:eastAsia="Calibri" w:hAnsi="Arial" w:cs="Arial"/>
          <w:i/>
          <w:iCs/>
          <w:color w:val="000000" w:themeColor="text1"/>
          <w:szCs w:val="24"/>
          <w:lang w:eastAsia="en-PH"/>
        </w:rPr>
        <w:t>yses,</w:t>
      </w:r>
      <w:r w:rsidR="00FA73D5" w:rsidRPr="003E03E4">
        <w:rPr>
          <w:rFonts w:ascii="Arial" w:eastAsia="Calibri" w:hAnsi="Arial" w:cs="Arial"/>
          <w:i/>
          <w:iCs/>
          <w:color w:val="000000" w:themeColor="text1"/>
          <w:szCs w:val="24"/>
          <w:lang w:eastAsia="en-PH"/>
        </w:rPr>
        <w:t xml:space="preserve"> Critique, Argumentation, a</w:t>
      </w:r>
      <w:r w:rsidR="00882D69" w:rsidRPr="003E03E4">
        <w:rPr>
          <w:rFonts w:ascii="Arial" w:eastAsia="Calibri" w:hAnsi="Arial" w:cs="Arial"/>
          <w:i/>
          <w:iCs/>
          <w:color w:val="000000" w:themeColor="text1"/>
          <w:szCs w:val="24"/>
          <w:lang w:eastAsia="en-PH"/>
        </w:rPr>
        <w:t>nd Explanation,</w:t>
      </w:r>
      <w:r w:rsidR="00FA73D5" w:rsidRPr="003E03E4">
        <w:rPr>
          <w:rFonts w:ascii="Arial" w:eastAsia="Calibri" w:hAnsi="Arial" w:cs="Arial"/>
          <w:i/>
          <w:iCs/>
          <w:color w:val="000000" w:themeColor="text1"/>
          <w:szCs w:val="24"/>
          <w:lang w:eastAsia="en-PH"/>
        </w:rPr>
        <w:t xml:space="preserve"> Model</w:t>
      </w:r>
      <w:r w:rsidR="00882D69" w:rsidRPr="003E03E4">
        <w:rPr>
          <w:rFonts w:ascii="Arial" w:eastAsia="Calibri" w:hAnsi="Arial" w:cs="Arial"/>
          <w:i/>
          <w:iCs/>
          <w:color w:val="000000" w:themeColor="text1"/>
          <w:szCs w:val="24"/>
          <w:lang w:eastAsia="en-PH"/>
        </w:rPr>
        <w:t xml:space="preserve">ling, Traditional Instruction, </w:t>
      </w:r>
      <w:r w:rsidR="00FA73D5" w:rsidRPr="003E03E4">
        <w:rPr>
          <w:rFonts w:ascii="Arial" w:eastAsia="Calibri" w:hAnsi="Arial" w:cs="Arial"/>
          <w:i/>
          <w:iCs/>
          <w:color w:val="000000" w:themeColor="text1"/>
          <w:szCs w:val="24"/>
          <w:lang w:eastAsia="en-PH"/>
        </w:rPr>
        <w:t>and Prior Knowledge</w:t>
      </w:r>
    </w:p>
    <w:tbl>
      <w:tblPr>
        <w:tblStyle w:val="TableGrid"/>
        <w:tblW w:w="8897" w:type="dxa"/>
        <w:tblLayout w:type="fixed"/>
        <w:tblLook w:val="04A0" w:firstRow="1" w:lastRow="0" w:firstColumn="1" w:lastColumn="0" w:noHBand="0" w:noVBand="1"/>
      </w:tblPr>
      <w:tblGrid>
        <w:gridCol w:w="4503"/>
        <w:gridCol w:w="850"/>
        <w:gridCol w:w="2693"/>
        <w:gridCol w:w="851"/>
      </w:tblGrid>
      <w:tr w:rsidR="00475234" w:rsidRPr="006E4E09" w14:paraId="7F57C1C1" w14:textId="77777777" w:rsidTr="00683D78">
        <w:tc>
          <w:tcPr>
            <w:tcW w:w="8897" w:type="dxa"/>
            <w:gridSpan w:val="4"/>
            <w:tcBorders>
              <w:left w:val="nil"/>
              <w:right w:val="nil"/>
            </w:tcBorders>
          </w:tcPr>
          <w:p w14:paraId="2B15D34C" w14:textId="3D41F770" w:rsidR="00475234" w:rsidRPr="006E4E09" w:rsidRDefault="00475234" w:rsidP="00CD6F6B">
            <w:pPr>
              <w:spacing w:line="240" w:lineRule="auto"/>
              <w:ind w:right="-228"/>
              <w:rPr>
                <w:rFonts w:ascii="Arial" w:eastAsia="Calibri" w:hAnsi="Arial" w:cs="Arial"/>
                <w:i/>
                <w:color w:val="000000" w:themeColor="text1"/>
                <w:szCs w:val="24"/>
                <w:lang w:eastAsia="en-PH"/>
              </w:rPr>
            </w:pPr>
            <w:r w:rsidRPr="006E4E09">
              <w:rPr>
                <w:rFonts w:ascii="Arial" w:eastAsia="Calibri" w:hAnsi="Arial" w:cs="Arial"/>
                <w:i/>
                <w:color w:val="000000" w:themeColor="text1"/>
                <w:szCs w:val="24"/>
                <w:u w:val="single"/>
                <w:lang w:eastAsia="en-PH"/>
              </w:rPr>
              <w:t xml:space="preserve">    Variable                     </w:t>
            </w:r>
            <w:r w:rsidR="00FA73D5" w:rsidRPr="006E4E09">
              <w:rPr>
                <w:rFonts w:ascii="Arial" w:eastAsia="Calibri" w:hAnsi="Arial" w:cs="Arial"/>
                <w:i/>
                <w:color w:val="000000" w:themeColor="text1"/>
                <w:szCs w:val="24"/>
                <w:u w:val="single"/>
                <w:lang w:eastAsia="en-PH"/>
              </w:rPr>
              <w:t xml:space="preserve"> </w:t>
            </w:r>
            <w:r w:rsidR="003E03E4">
              <w:rPr>
                <w:rFonts w:ascii="Arial" w:eastAsia="Calibri" w:hAnsi="Arial" w:cs="Arial"/>
                <w:i/>
                <w:color w:val="000000" w:themeColor="text1"/>
                <w:szCs w:val="24"/>
                <w:u w:val="single"/>
                <w:lang w:eastAsia="en-PH"/>
              </w:rPr>
              <w:t xml:space="preserve">                           </w:t>
            </w:r>
            <w:r w:rsidR="00FA73D5" w:rsidRPr="006E4E09">
              <w:rPr>
                <w:rFonts w:ascii="Arial" w:eastAsia="Calibri" w:hAnsi="Arial" w:cs="Arial"/>
                <w:i/>
                <w:color w:val="000000" w:themeColor="text1"/>
                <w:szCs w:val="24"/>
                <w:u w:val="single"/>
                <w:lang w:eastAsia="en-PH"/>
              </w:rPr>
              <w:t xml:space="preserve">Mean   </w:t>
            </w:r>
            <w:r w:rsidR="003E03E4">
              <w:rPr>
                <w:rFonts w:ascii="Arial" w:eastAsia="Calibri" w:hAnsi="Arial" w:cs="Arial"/>
                <w:i/>
                <w:color w:val="000000" w:themeColor="text1"/>
                <w:szCs w:val="24"/>
                <w:u w:val="single"/>
                <w:lang w:eastAsia="en-PH"/>
              </w:rPr>
              <w:t xml:space="preserve">     </w:t>
            </w:r>
            <w:r w:rsidRPr="006E4E09">
              <w:rPr>
                <w:rFonts w:ascii="Arial" w:eastAsia="Calibri" w:hAnsi="Arial" w:cs="Arial"/>
                <w:i/>
                <w:color w:val="000000" w:themeColor="text1"/>
                <w:szCs w:val="24"/>
                <w:u w:val="single"/>
                <w:lang w:eastAsia="en-PH"/>
              </w:rPr>
              <w:t xml:space="preserve">Description    </w:t>
            </w:r>
            <w:r w:rsidR="00683D78" w:rsidRPr="006E4E09">
              <w:rPr>
                <w:rFonts w:ascii="Arial" w:eastAsia="Calibri" w:hAnsi="Arial" w:cs="Arial"/>
                <w:i/>
                <w:color w:val="000000" w:themeColor="text1"/>
                <w:szCs w:val="24"/>
                <w:u w:val="single"/>
                <w:lang w:eastAsia="en-PH"/>
              </w:rPr>
              <w:t xml:space="preserve">     </w:t>
            </w:r>
            <w:r w:rsidR="003E03E4">
              <w:rPr>
                <w:rFonts w:ascii="Arial" w:eastAsia="Calibri" w:hAnsi="Arial" w:cs="Arial"/>
                <w:i/>
                <w:color w:val="000000" w:themeColor="text1"/>
                <w:szCs w:val="24"/>
                <w:u w:val="single"/>
                <w:lang w:eastAsia="en-PH"/>
              </w:rPr>
              <w:t xml:space="preserve">          </w:t>
            </w:r>
            <w:r w:rsidR="00683D78" w:rsidRPr="006E4E09">
              <w:rPr>
                <w:rFonts w:ascii="Arial" w:eastAsia="Calibri" w:hAnsi="Arial" w:cs="Arial"/>
                <w:i/>
                <w:color w:val="000000" w:themeColor="text1"/>
                <w:szCs w:val="24"/>
                <w:u w:val="single"/>
                <w:lang w:eastAsia="en-PH"/>
              </w:rPr>
              <w:t xml:space="preserve"> </w:t>
            </w:r>
            <w:r w:rsidRPr="006E4E09">
              <w:rPr>
                <w:rFonts w:ascii="Arial" w:eastAsia="Calibri" w:hAnsi="Arial" w:cs="Arial"/>
                <w:i/>
                <w:color w:val="000000" w:themeColor="text1"/>
                <w:szCs w:val="24"/>
                <w:u w:val="single"/>
                <w:lang w:eastAsia="en-PH"/>
              </w:rPr>
              <w:t>SD__</w:t>
            </w:r>
            <w:r w:rsidR="00683D78" w:rsidRPr="006E4E09">
              <w:rPr>
                <w:rFonts w:ascii="Arial" w:eastAsia="Calibri" w:hAnsi="Arial" w:cs="Arial"/>
                <w:i/>
                <w:color w:val="000000" w:themeColor="text1"/>
                <w:szCs w:val="24"/>
                <w:u w:val="single"/>
                <w:lang w:eastAsia="en-PH"/>
              </w:rPr>
              <w:t>_</w:t>
            </w:r>
          </w:p>
        </w:tc>
      </w:tr>
      <w:tr w:rsidR="004F4B9E" w:rsidRPr="006E4E09" w14:paraId="5907F5BB" w14:textId="77777777" w:rsidTr="00683D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503" w:type="dxa"/>
          </w:tcPr>
          <w:p w14:paraId="64B0FD53" w14:textId="77777777" w:rsidR="00475234" w:rsidRPr="006E4E09" w:rsidRDefault="00FA73D5" w:rsidP="00CD6F6B">
            <w:pPr>
              <w:spacing w:line="240" w:lineRule="auto"/>
              <w:jc w:val="both"/>
              <w:rPr>
                <w:rFonts w:ascii="Arial" w:eastAsia="Calibri" w:hAnsi="Arial" w:cs="Arial"/>
                <w:color w:val="000000" w:themeColor="text1"/>
                <w:szCs w:val="24"/>
                <w:lang w:eastAsia="en-PH"/>
              </w:rPr>
            </w:pPr>
            <w:r w:rsidRPr="006E4E09">
              <w:rPr>
                <w:rFonts w:ascii="Arial" w:eastAsia="Calibri" w:hAnsi="Arial" w:cs="Arial"/>
                <w:color w:val="000000" w:themeColor="text1"/>
                <w:szCs w:val="24"/>
                <w:lang w:eastAsia="en-PH"/>
              </w:rPr>
              <w:t>Teaching Practices</w:t>
            </w:r>
          </w:p>
        </w:tc>
        <w:tc>
          <w:tcPr>
            <w:tcW w:w="850" w:type="dxa"/>
          </w:tcPr>
          <w:p w14:paraId="74F34EDD" w14:textId="77777777" w:rsidR="00475234" w:rsidRPr="006E4E09" w:rsidRDefault="00016204" w:rsidP="00CD6F6B">
            <w:pPr>
              <w:spacing w:line="240" w:lineRule="auto"/>
              <w:jc w:val="both"/>
              <w:rPr>
                <w:rFonts w:ascii="Arial" w:eastAsia="Calibri" w:hAnsi="Arial" w:cs="Arial"/>
                <w:color w:val="000000" w:themeColor="text1"/>
                <w:szCs w:val="24"/>
                <w:lang w:eastAsia="en-PH"/>
              </w:rPr>
            </w:pPr>
            <w:r w:rsidRPr="006E4E09">
              <w:rPr>
                <w:rFonts w:ascii="Arial" w:eastAsia="Calibri" w:hAnsi="Arial" w:cs="Arial"/>
                <w:color w:val="000000" w:themeColor="text1"/>
                <w:szCs w:val="24"/>
                <w:lang w:eastAsia="en-PH"/>
              </w:rPr>
              <w:t>3.64</w:t>
            </w:r>
          </w:p>
        </w:tc>
        <w:tc>
          <w:tcPr>
            <w:tcW w:w="2693" w:type="dxa"/>
          </w:tcPr>
          <w:p w14:paraId="35255BD6" w14:textId="77777777" w:rsidR="00475234" w:rsidRPr="006E4E09" w:rsidRDefault="004F4B9E" w:rsidP="00CD6F6B">
            <w:pPr>
              <w:spacing w:line="240" w:lineRule="auto"/>
              <w:rPr>
                <w:rFonts w:ascii="Arial" w:eastAsia="Calibri" w:hAnsi="Arial" w:cs="Arial"/>
                <w:color w:val="000000" w:themeColor="text1"/>
                <w:szCs w:val="24"/>
                <w:lang w:eastAsia="en-PH"/>
              </w:rPr>
            </w:pPr>
            <w:r w:rsidRPr="006E4E09">
              <w:rPr>
                <w:rFonts w:ascii="Arial" w:eastAsia="Calibri" w:hAnsi="Arial" w:cs="Arial"/>
                <w:color w:val="000000" w:themeColor="text1"/>
                <w:szCs w:val="24"/>
                <w:lang w:eastAsia="en-PH"/>
              </w:rPr>
              <w:t xml:space="preserve">Highly </w:t>
            </w:r>
            <w:r w:rsidR="001A0764" w:rsidRPr="006E4E09">
              <w:rPr>
                <w:rFonts w:ascii="Arial" w:eastAsia="Calibri" w:hAnsi="Arial" w:cs="Arial"/>
                <w:color w:val="000000" w:themeColor="text1"/>
                <w:szCs w:val="24"/>
                <w:lang w:eastAsia="en-PH"/>
              </w:rPr>
              <w:t>Practiced</w:t>
            </w:r>
          </w:p>
        </w:tc>
        <w:tc>
          <w:tcPr>
            <w:tcW w:w="851" w:type="dxa"/>
          </w:tcPr>
          <w:p w14:paraId="7540FBC7" w14:textId="77777777" w:rsidR="00475234" w:rsidRPr="006E4E09" w:rsidRDefault="00016204" w:rsidP="00CD6F6B">
            <w:pPr>
              <w:spacing w:line="240" w:lineRule="auto"/>
              <w:jc w:val="both"/>
              <w:rPr>
                <w:rFonts w:ascii="Arial" w:eastAsia="Calibri" w:hAnsi="Arial" w:cs="Arial"/>
                <w:color w:val="000000" w:themeColor="text1"/>
                <w:szCs w:val="24"/>
                <w:lang w:eastAsia="en-PH"/>
              </w:rPr>
            </w:pPr>
            <w:r w:rsidRPr="006E4E09">
              <w:rPr>
                <w:rFonts w:ascii="Arial" w:eastAsia="Calibri" w:hAnsi="Arial" w:cs="Arial"/>
                <w:color w:val="000000" w:themeColor="text1"/>
                <w:szCs w:val="24"/>
                <w:lang w:eastAsia="en-PH"/>
              </w:rPr>
              <w:t>.73</w:t>
            </w:r>
          </w:p>
        </w:tc>
      </w:tr>
      <w:tr w:rsidR="004F4B9E" w:rsidRPr="006E4E09" w14:paraId="14BB4202" w14:textId="77777777" w:rsidTr="00683D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503" w:type="dxa"/>
          </w:tcPr>
          <w:p w14:paraId="216AEB44" w14:textId="77777777" w:rsidR="00475234" w:rsidRPr="006E4E09" w:rsidRDefault="00610999" w:rsidP="00CD6F6B">
            <w:pPr>
              <w:spacing w:line="240" w:lineRule="auto"/>
              <w:rPr>
                <w:rFonts w:ascii="Arial" w:eastAsia="Calibri" w:hAnsi="Arial" w:cs="Arial"/>
                <w:color w:val="000000" w:themeColor="text1"/>
                <w:szCs w:val="24"/>
                <w:lang w:eastAsia="en-PH"/>
              </w:rPr>
            </w:pPr>
            <w:r w:rsidRPr="006E4E09">
              <w:rPr>
                <w:rFonts w:ascii="Arial" w:eastAsia="Calibri" w:hAnsi="Arial" w:cs="Arial"/>
                <w:color w:val="000000" w:themeColor="text1"/>
                <w:szCs w:val="24"/>
                <w:lang w:eastAsia="en-PH"/>
              </w:rPr>
              <w:t xml:space="preserve">   </w:t>
            </w:r>
            <w:r w:rsidR="00FA73D5" w:rsidRPr="006E4E09">
              <w:rPr>
                <w:rFonts w:ascii="Arial" w:eastAsia="Calibri" w:hAnsi="Arial" w:cs="Arial"/>
                <w:color w:val="000000" w:themeColor="text1"/>
                <w:szCs w:val="24"/>
                <w:lang w:eastAsia="en-PH"/>
              </w:rPr>
              <w:t>Instigating and Investigation</w:t>
            </w:r>
          </w:p>
        </w:tc>
        <w:tc>
          <w:tcPr>
            <w:tcW w:w="850" w:type="dxa"/>
          </w:tcPr>
          <w:p w14:paraId="1DD04B80" w14:textId="77777777" w:rsidR="00475234" w:rsidRPr="006E4E09" w:rsidRDefault="00475234" w:rsidP="00CD6F6B">
            <w:pPr>
              <w:spacing w:line="240" w:lineRule="auto"/>
              <w:rPr>
                <w:rFonts w:ascii="Arial" w:eastAsia="Calibri" w:hAnsi="Arial" w:cs="Arial"/>
                <w:color w:val="000000" w:themeColor="text1"/>
                <w:szCs w:val="24"/>
                <w:lang w:eastAsia="en-PH"/>
              </w:rPr>
            </w:pPr>
            <w:r w:rsidRPr="006E4E09">
              <w:rPr>
                <w:rFonts w:ascii="Arial" w:eastAsia="Calibri" w:hAnsi="Arial" w:cs="Arial"/>
                <w:color w:val="000000" w:themeColor="text1"/>
                <w:szCs w:val="24"/>
                <w:lang w:eastAsia="en-PH"/>
              </w:rPr>
              <w:t>3.</w:t>
            </w:r>
            <w:r w:rsidR="00016204" w:rsidRPr="006E4E09">
              <w:rPr>
                <w:rFonts w:ascii="Arial" w:eastAsia="Calibri" w:hAnsi="Arial" w:cs="Arial"/>
                <w:color w:val="000000" w:themeColor="text1"/>
                <w:szCs w:val="24"/>
                <w:lang w:eastAsia="en-PH"/>
              </w:rPr>
              <w:t>32</w:t>
            </w:r>
          </w:p>
        </w:tc>
        <w:tc>
          <w:tcPr>
            <w:tcW w:w="2693" w:type="dxa"/>
          </w:tcPr>
          <w:p w14:paraId="5AED1F07" w14:textId="77777777" w:rsidR="00475234" w:rsidRPr="006E4E09" w:rsidRDefault="001A0764" w:rsidP="00CD6F6B">
            <w:pPr>
              <w:spacing w:line="240" w:lineRule="auto"/>
              <w:rPr>
                <w:rFonts w:ascii="Arial" w:eastAsia="Calibri" w:hAnsi="Arial" w:cs="Arial"/>
                <w:color w:val="000000" w:themeColor="text1"/>
                <w:szCs w:val="24"/>
                <w:lang w:eastAsia="en-PH"/>
              </w:rPr>
            </w:pPr>
            <w:r w:rsidRPr="006E4E09">
              <w:rPr>
                <w:rFonts w:ascii="Arial" w:eastAsia="Calibri" w:hAnsi="Arial" w:cs="Arial"/>
                <w:color w:val="000000" w:themeColor="text1"/>
                <w:szCs w:val="24"/>
                <w:lang w:eastAsia="en-PH"/>
              </w:rPr>
              <w:t>Moderately Practiced</w:t>
            </w:r>
          </w:p>
        </w:tc>
        <w:tc>
          <w:tcPr>
            <w:tcW w:w="851" w:type="dxa"/>
          </w:tcPr>
          <w:p w14:paraId="55CC2BDB" w14:textId="77777777" w:rsidR="00475234" w:rsidRPr="006E4E09" w:rsidRDefault="00475234" w:rsidP="00CD6F6B">
            <w:pPr>
              <w:spacing w:line="240" w:lineRule="auto"/>
              <w:rPr>
                <w:rFonts w:ascii="Arial" w:eastAsia="Calibri" w:hAnsi="Arial" w:cs="Arial"/>
                <w:color w:val="000000" w:themeColor="text1"/>
                <w:szCs w:val="24"/>
                <w:lang w:eastAsia="en-PH"/>
              </w:rPr>
            </w:pPr>
            <w:r w:rsidRPr="006E4E09">
              <w:rPr>
                <w:rFonts w:ascii="Arial" w:eastAsia="Calibri" w:hAnsi="Arial" w:cs="Arial"/>
                <w:color w:val="000000" w:themeColor="text1"/>
                <w:szCs w:val="24"/>
                <w:lang w:eastAsia="en-PH"/>
              </w:rPr>
              <w:t>.</w:t>
            </w:r>
            <w:r w:rsidR="0023755F" w:rsidRPr="006E4E09">
              <w:rPr>
                <w:rFonts w:ascii="Arial" w:eastAsia="Calibri" w:hAnsi="Arial" w:cs="Arial"/>
                <w:color w:val="000000" w:themeColor="text1"/>
                <w:szCs w:val="24"/>
                <w:lang w:eastAsia="en-PH"/>
              </w:rPr>
              <w:t>73</w:t>
            </w:r>
          </w:p>
        </w:tc>
      </w:tr>
      <w:tr w:rsidR="004F4B9E" w:rsidRPr="006E4E09" w14:paraId="523FE1CE" w14:textId="77777777" w:rsidTr="00683D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503" w:type="dxa"/>
          </w:tcPr>
          <w:p w14:paraId="6EE00B35" w14:textId="77777777" w:rsidR="00475234" w:rsidRPr="006E4E09" w:rsidRDefault="00FA73D5" w:rsidP="00CD6F6B">
            <w:pPr>
              <w:spacing w:line="240" w:lineRule="auto"/>
              <w:ind w:left="426"/>
              <w:jc w:val="both"/>
              <w:rPr>
                <w:rFonts w:ascii="Arial" w:eastAsia="Calibri" w:hAnsi="Arial" w:cs="Arial"/>
                <w:color w:val="000000" w:themeColor="text1"/>
                <w:szCs w:val="24"/>
                <w:lang w:eastAsia="en-PH"/>
              </w:rPr>
            </w:pPr>
            <w:r w:rsidRPr="006E4E09">
              <w:rPr>
                <w:rFonts w:ascii="Arial" w:eastAsia="Calibri" w:hAnsi="Arial" w:cs="Arial"/>
                <w:color w:val="000000" w:themeColor="text1"/>
                <w:szCs w:val="24"/>
                <w:lang w:eastAsia="en-PH"/>
              </w:rPr>
              <w:t>Data Collection and Analyses</w:t>
            </w:r>
          </w:p>
        </w:tc>
        <w:tc>
          <w:tcPr>
            <w:tcW w:w="850" w:type="dxa"/>
          </w:tcPr>
          <w:p w14:paraId="241AF135" w14:textId="77777777" w:rsidR="00475234" w:rsidRPr="006E4E09" w:rsidRDefault="00475234" w:rsidP="00CD6F6B">
            <w:pPr>
              <w:spacing w:line="240" w:lineRule="auto"/>
              <w:rPr>
                <w:rFonts w:ascii="Arial" w:eastAsia="Calibri" w:hAnsi="Arial" w:cs="Arial"/>
                <w:color w:val="000000" w:themeColor="text1"/>
                <w:szCs w:val="24"/>
                <w:lang w:eastAsia="en-PH"/>
              </w:rPr>
            </w:pPr>
            <w:r w:rsidRPr="006E4E09">
              <w:rPr>
                <w:rFonts w:ascii="Arial" w:eastAsia="Calibri" w:hAnsi="Arial" w:cs="Arial"/>
                <w:color w:val="000000" w:themeColor="text1"/>
                <w:szCs w:val="24"/>
                <w:lang w:eastAsia="en-PH"/>
              </w:rPr>
              <w:t>3.</w:t>
            </w:r>
            <w:r w:rsidR="0023755F" w:rsidRPr="006E4E09">
              <w:rPr>
                <w:rFonts w:ascii="Arial" w:eastAsia="Calibri" w:hAnsi="Arial" w:cs="Arial"/>
                <w:color w:val="000000" w:themeColor="text1"/>
                <w:szCs w:val="24"/>
                <w:lang w:eastAsia="en-PH"/>
              </w:rPr>
              <w:t>6</w:t>
            </w:r>
            <w:r w:rsidR="00016204" w:rsidRPr="006E4E09">
              <w:rPr>
                <w:rFonts w:ascii="Arial" w:eastAsia="Calibri" w:hAnsi="Arial" w:cs="Arial"/>
                <w:color w:val="000000" w:themeColor="text1"/>
                <w:szCs w:val="24"/>
                <w:lang w:eastAsia="en-PH"/>
              </w:rPr>
              <w:t>6</w:t>
            </w:r>
          </w:p>
        </w:tc>
        <w:tc>
          <w:tcPr>
            <w:tcW w:w="2693" w:type="dxa"/>
          </w:tcPr>
          <w:p w14:paraId="38A448F5" w14:textId="77777777" w:rsidR="00475234" w:rsidRPr="006E4E09" w:rsidRDefault="004F4B9E" w:rsidP="00CD6F6B">
            <w:pPr>
              <w:spacing w:line="240" w:lineRule="auto"/>
              <w:rPr>
                <w:rFonts w:ascii="Arial" w:eastAsia="Calibri" w:hAnsi="Arial" w:cs="Arial"/>
                <w:color w:val="000000" w:themeColor="text1"/>
                <w:szCs w:val="24"/>
                <w:lang w:eastAsia="en-PH"/>
              </w:rPr>
            </w:pPr>
            <w:r w:rsidRPr="006E4E09">
              <w:rPr>
                <w:rFonts w:ascii="Arial" w:eastAsia="Calibri" w:hAnsi="Arial" w:cs="Arial"/>
                <w:color w:val="000000" w:themeColor="text1"/>
                <w:szCs w:val="24"/>
                <w:lang w:eastAsia="en-PH"/>
              </w:rPr>
              <w:t xml:space="preserve">Highly </w:t>
            </w:r>
            <w:r w:rsidR="001A0764" w:rsidRPr="006E4E09">
              <w:rPr>
                <w:rFonts w:ascii="Arial" w:eastAsia="Calibri" w:hAnsi="Arial" w:cs="Arial"/>
                <w:color w:val="000000" w:themeColor="text1"/>
                <w:szCs w:val="24"/>
                <w:lang w:eastAsia="en-PH"/>
              </w:rPr>
              <w:t>Practiced</w:t>
            </w:r>
          </w:p>
        </w:tc>
        <w:tc>
          <w:tcPr>
            <w:tcW w:w="851" w:type="dxa"/>
          </w:tcPr>
          <w:p w14:paraId="118FBC84" w14:textId="77777777" w:rsidR="00475234" w:rsidRPr="006E4E09" w:rsidRDefault="00475234" w:rsidP="00CD6F6B">
            <w:pPr>
              <w:spacing w:line="240" w:lineRule="auto"/>
              <w:rPr>
                <w:rFonts w:ascii="Arial" w:eastAsia="Calibri" w:hAnsi="Arial" w:cs="Arial"/>
                <w:color w:val="000000" w:themeColor="text1"/>
                <w:szCs w:val="24"/>
                <w:lang w:eastAsia="en-PH"/>
              </w:rPr>
            </w:pPr>
            <w:r w:rsidRPr="006E4E09">
              <w:rPr>
                <w:rFonts w:ascii="Arial" w:eastAsia="Calibri" w:hAnsi="Arial" w:cs="Arial"/>
                <w:color w:val="000000" w:themeColor="text1"/>
                <w:szCs w:val="24"/>
                <w:lang w:eastAsia="en-PH"/>
              </w:rPr>
              <w:t>.</w:t>
            </w:r>
            <w:r w:rsidR="0023755F" w:rsidRPr="006E4E09">
              <w:rPr>
                <w:rFonts w:ascii="Arial" w:eastAsia="Calibri" w:hAnsi="Arial" w:cs="Arial"/>
                <w:color w:val="000000" w:themeColor="text1"/>
                <w:szCs w:val="24"/>
                <w:lang w:eastAsia="en-PH"/>
              </w:rPr>
              <w:t>76</w:t>
            </w:r>
          </w:p>
        </w:tc>
      </w:tr>
      <w:tr w:rsidR="004F4B9E" w:rsidRPr="006E4E09" w14:paraId="4E82C6CC" w14:textId="77777777" w:rsidTr="00683D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503" w:type="dxa"/>
          </w:tcPr>
          <w:p w14:paraId="77C66B1B" w14:textId="77777777" w:rsidR="00475234" w:rsidRPr="006E4E09" w:rsidRDefault="00FA73D5" w:rsidP="00CD6F6B">
            <w:pPr>
              <w:spacing w:line="240" w:lineRule="auto"/>
              <w:ind w:left="426"/>
              <w:rPr>
                <w:rFonts w:ascii="Arial" w:eastAsia="Calibri" w:hAnsi="Arial" w:cs="Arial"/>
                <w:color w:val="000000" w:themeColor="text1"/>
                <w:szCs w:val="24"/>
                <w:lang w:eastAsia="en-PH"/>
              </w:rPr>
            </w:pPr>
            <w:r w:rsidRPr="006E4E09">
              <w:rPr>
                <w:rFonts w:ascii="Arial" w:eastAsia="Calibri" w:hAnsi="Arial" w:cs="Arial"/>
                <w:color w:val="000000" w:themeColor="text1"/>
                <w:szCs w:val="24"/>
                <w:lang w:eastAsia="en-PH"/>
              </w:rPr>
              <w:lastRenderedPageBreak/>
              <w:t>Critique, Argumentation, and Explanation</w:t>
            </w:r>
          </w:p>
        </w:tc>
        <w:tc>
          <w:tcPr>
            <w:tcW w:w="850" w:type="dxa"/>
          </w:tcPr>
          <w:p w14:paraId="1207F1C2" w14:textId="77777777" w:rsidR="00475234" w:rsidRPr="006E4E09" w:rsidRDefault="0023755F" w:rsidP="00CD6F6B">
            <w:pPr>
              <w:spacing w:line="240" w:lineRule="auto"/>
              <w:rPr>
                <w:rFonts w:ascii="Arial" w:eastAsia="Calibri" w:hAnsi="Arial" w:cs="Arial"/>
                <w:color w:val="000000" w:themeColor="text1"/>
                <w:szCs w:val="24"/>
                <w:lang w:eastAsia="en-PH"/>
              </w:rPr>
            </w:pPr>
            <w:r w:rsidRPr="006E4E09">
              <w:rPr>
                <w:rFonts w:ascii="Arial" w:eastAsia="Calibri" w:hAnsi="Arial" w:cs="Arial"/>
                <w:color w:val="000000" w:themeColor="text1"/>
                <w:szCs w:val="24"/>
                <w:lang w:eastAsia="en-PH"/>
              </w:rPr>
              <w:t>3.74</w:t>
            </w:r>
          </w:p>
        </w:tc>
        <w:tc>
          <w:tcPr>
            <w:tcW w:w="2693" w:type="dxa"/>
          </w:tcPr>
          <w:p w14:paraId="55D25832" w14:textId="77777777" w:rsidR="00475234" w:rsidRPr="006E4E09" w:rsidRDefault="004F4B9E" w:rsidP="00CD6F6B">
            <w:pPr>
              <w:spacing w:line="240" w:lineRule="auto"/>
              <w:rPr>
                <w:rFonts w:ascii="Arial" w:eastAsia="Calibri" w:hAnsi="Arial" w:cs="Arial"/>
                <w:color w:val="000000" w:themeColor="text1"/>
                <w:szCs w:val="24"/>
                <w:lang w:eastAsia="en-PH"/>
              </w:rPr>
            </w:pPr>
            <w:r w:rsidRPr="006E4E09">
              <w:rPr>
                <w:rFonts w:ascii="Arial" w:eastAsia="Calibri" w:hAnsi="Arial" w:cs="Arial"/>
                <w:color w:val="000000" w:themeColor="text1"/>
                <w:szCs w:val="24"/>
                <w:lang w:eastAsia="en-PH"/>
              </w:rPr>
              <w:t xml:space="preserve">Highly </w:t>
            </w:r>
            <w:r w:rsidR="001A0764" w:rsidRPr="006E4E09">
              <w:rPr>
                <w:rFonts w:ascii="Arial" w:eastAsia="Calibri" w:hAnsi="Arial" w:cs="Arial"/>
                <w:color w:val="000000" w:themeColor="text1"/>
                <w:szCs w:val="24"/>
                <w:lang w:eastAsia="en-PH"/>
              </w:rPr>
              <w:t>Practiced</w:t>
            </w:r>
          </w:p>
        </w:tc>
        <w:tc>
          <w:tcPr>
            <w:tcW w:w="851" w:type="dxa"/>
          </w:tcPr>
          <w:p w14:paraId="018E6344" w14:textId="77777777" w:rsidR="00475234" w:rsidRPr="006E4E09" w:rsidRDefault="00475234" w:rsidP="00CD6F6B">
            <w:pPr>
              <w:spacing w:line="240" w:lineRule="auto"/>
              <w:rPr>
                <w:rFonts w:ascii="Arial" w:eastAsia="Calibri" w:hAnsi="Arial" w:cs="Arial"/>
                <w:color w:val="000000" w:themeColor="text1"/>
                <w:szCs w:val="24"/>
                <w:lang w:eastAsia="en-PH"/>
              </w:rPr>
            </w:pPr>
            <w:r w:rsidRPr="006E4E09">
              <w:rPr>
                <w:rFonts w:ascii="Arial" w:eastAsia="Calibri" w:hAnsi="Arial" w:cs="Arial"/>
                <w:color w:val="000000" w:themeColor="text1"/>
                <w:szCs w:val="24"/>
                <w:lang w:eastAsia="en-PH"/>
              </w:rPr>
              <w:t>.</w:t>
            </w:r>
            <w:r w:rsidR="0023755F" w:rsidRPr="006E4E09">
              <w:rPr>
                <w:rFonts w:ascii="Arial" w:eastAsia="Calibri" w:hAnsi="Arial" w:cs="Arial"/>
                <w:color w:val="000000" w:themeColor="text1"/>
                <w:szCs w:val="24"/>
                <w:lang w:eastAsia="en-PH"/>
              </w:rPr>
              <w:t>88</w:t>
            </w:r>
          </w:p>
        </w:tc>
      </w:tr>
      <w:tr w:rsidR="004F4B9E" w:rsidRPr="006E4E09" w14:paraId="58AF7F10" w14:textId="77777777" w:rsidTr="00683D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503" w:type="dxa"/>
          </w:tcPr>
          <w:p w14:paraId="0A116890" w14:textId="77777777" w:rsidR="00475234" w:rsidRPr="006E4E09" w:rsidRDefault="00FA73D5" w:rsidP="00CD6F6B">
            <w:pPr>
              <w:spacing w:line="240" w:lineRule="auto"/>
              <w:ind w:left="426"/>
              <w:jc w:val="both"/>
              <w:rPr>
                <w:rFonts w:ascii="Arial" w:eastAsia="Calibri" w:hAnsi="Arial" w:cs="Arial"/>
                <w:color w:val="000000" w:themeColor="text1"/>
                <w:szCs w:val="24"/>
                <w:lang w:eastAsia="en-PH"/>
              </w:rPr>
            </w:pPr>
            <w:r w:rsidRPr="006E4E09">
              <w:rPr>
                <w:rFonts w:ascii="Arial" w:eastAsia="Calibri" w:hAnsi="Arial" w:cs="Arial"/>
                <w:color w:val="000000" w:themeColor="text1"/>
                <w:szCs w:val="24"/>
                <w:lang w:eastAsia="en-PH"/>
              </w:rPr>
              <w:t>Modelling</w:t>
            </w:r>
          </w:p>
        </w:tc>
        <w:tc>
          <w:tcPr>
            <w:tcW w:w="850" w:type="dxa"/>
          </w:tcPr>
          <w:p w14:paraId="58E52332" w14:textId="77777777" w:rsidR="00475234" w:rsidRPr="006E4E09" w:rsidRDefault="00475234" w:rsidP="00CD6F6B">
            <w:pPr>
              <w:spacing w:line="240" w:lineRule="auto"/>
              <w:rPr>
                <w:rFonts w:ascii="Arial" w:eastAsia="Calibri" w:hAnsi="Arial" w:cs="Arial"/>
                <w:color w:val="000000" w:themeColor="text1"/>
                <w:szCs w:val="24"/>
                <w:lang w:eastAsia="en-PH"/>
              </w:rPr>
            </w:pPr>
            <w:r w:rsidRPr="006E4E09">
              <w:rPr>
                <w:rFonts w:ascii="Arial" w:eastAsia="Calibri" w:hAnsi="Arial" w:cs="Arial"/>
                <w:color w:val="000000" w:themeColor="text1"/>
                <w:szCs w:val="24"/>
                <w:lang w:eastAsia="en-PH"/>
              </w:rPr>
              <w:t>3.</w:t>
            </w:r>
            <w:r w:rsidR="0023755F" w:rsidRPr="006E4E09">
              <w:rPr>
                <w:rFonts w:ascii="Arial" w:eastAsia="Calibri" w:hAnsi="Arial" w:cs="Arial"/>
                <w:color w:val="000000" w:themeColor="text1"/>
                <w:szCs w:val="24"/>
                <w:lang w:eastAsia="en-PH"/>
              </w:rPr>
              <w:t>44</w:t>
            </w:r>
          </w:p>
        </w:tc>
        <w:tc>
          <w:tcPr>
            <w:tcW w:w="2693" w:type="dxa"/>
          </w:tcPr>
          <w:p w14:paraId="6984088F" w14:textId="77777777" w:rsidR="00475234" w:rsidRPr="006E4E09" w:rsidRDefault="004F4B9E" w:rsidP="00CD6F6B">
            <w:pPr>
              <w:spacing w:line="240" w:lineRule="auto"/>
              <w:rPr>
                <w:rFonts w:ascii="Arial" w:eastAsia="Calibri" w:hAnsi="Arial" w:cs="Arial"/>
                <w:color w:val="000000" w:themeColor="text1"/>
                <w:szCs w:val="24"/>
                <w:lang w:eastAsia="en-PH"/>
              </w:rPr>
            </w:pPr>
            <w:r w:rsidRPr="006E4E09">
              <w:rPr>
                <w:rFonts w:ascii="Arial" w:eastAsia="Calibri" w:hAnsi="Arial" w:cs="Arial"/>
                <w:color w:val="000000" w:themeColor="text1"/>
                <w:szCs w:val="24"/>
                <w:lang w:eastAsia="en-PH"/>
              </w:rPr>
              <w:t xml:space="preserve">Highly </w:t>
            </w:r>
            <w:r w:rsidR="001A0764" w:rsidRPr="006E4E09">
              <w:rPr>
                <w:rFonts w:ascii="Arial" w:eastAsia="Calibri" w:hAnsi="Arial" w:cs="Arial"/>
                <w:color w:val="000000" w:themeColor="text1"/>
                <w:szCs w:val="24"/>
                <w:lang w:eastAsia="en-PH"/>
              </w:rPr>
              <w:t>Practiced</w:t>
            </w:r>
          </w:p>
        </w:tc>
        <w:tc>
          <w:tcPr>
            <w:tcW w:w="851" w:type="dxa"/>
          </w:tcPr>
          <w:p w14:paraId="09493629" w14:textId="77777777" w:rsidR="00475234" w:rsidRPr="006E4E09" w:rsidRDefault="00475234" w:rsidP="00CD6F6B">
            <w:pPr>
              <w:spacing w:line="240" w:lineRule="auto"/>
              <w:rPr>
                <w:rFonts w:ascii="Arial" w:eastAsia="Calibri" w:hAnsi="Arial" w:cs="Arial"/>
                <w:color w:val="000000" w:themeColor="text1"/>
                <w:szCs w:val="24"/>
                <w:lang w:eastAsia="en-PH"/>
              </w:rPr>
            </w:pPr>
            <w:r w:rsidRPr="006E4E09">
              <w:rPr>
                <w:rFonts w:ascii="Arial" w:eastAsia="Calibri" w:hAnsi="Arial" w:cs="Arial"/>
                <w:color w:val="000000" w:themeColor="text1"/>
                <w:szCs w:val="24"/>
                <w:lang w:eastAsia="en-PH"/>
              </w:rPr>
              <w:t>.</w:t>
            </w:r>
            <w:r w:rsidR="0023755F" w:rsidRPr="006E4E09">
              <w:rPr>
                <w:rFonts w:ascii="Arial" w:eastAsia="Calibri" w:hAnsi="Arial" w:cs="Arial"/>
                <w:color w:val="000000" w:themeColor="text1"/>
                <w:szCs w:val="24"/>
                <w:lang w:eastAsia="en-PH"/>
              </w:rPr>
              <w:t>80</w:t>
            </w:r>
          </w:p>
        </w:tc>
      </w:tr>
      <w:tr w:rsidR="00594505" w:rsidRPr="006E4E09" w14:paraId="34A2A01A" w14:textId="77777777" w:rsidTr="00683D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503" w:type="dxa"/>
          </w:tcPr>
          <w:p w14:paraId="5FAA5D2E" w14:textId="77777777" w:rsidR="00FA73D5" w:rsidRPr="006E4E09" w:rsidRDefault="00FA73D5" w:rsidP="00CD6F6B">
            <w:pPr>
              <w:spacing w:line="240" w:lineRule="auto"/>
              <w:ind w:left="426"/>
              <w:jc w:val="both"/>
              <w:rPr>
                <w:rFonts w:ascii="Arial" w:eastAsia="Calibri" w:hAnsi="Arial" w:cs="Arial"/>
                <w:color w:val="000000" w:themeColor="text1"/>
                <w:szCs w:val="24"/>
                <w:lang w:eastAsia="en-PH"/>
              </w:rPr>
            </w:pPr>
            <w:r w:rsidRPr="006E4E09">
              <w:rPr>
                <w:rFonts w:ascii="Arial" w:eastAsia="Calibri" w:hAnsi="Arial" w:cs="Arial"/>
                <w:color w:val="000000" w:themeColor="text1"/>
                <w:szCs w:val="24"/>
                <w:lang w:eastAsia="en-PH"/>
              </w:rPr>
              <w:t>Traditional Instruction</w:t>
            </w:r>
          </w:p>
        </w:tc>
        <w:tc>
          <w:tcPr>
            <w:tcW w:w="850" w:type="dxa"/>
          </w:tcPr>
          <w:p w14:paraId="25C59BC8" w14:textId="77777777" w:rsidR="00FA73D5" w:rsidRPr="006E4E09" w:rsidRDefault="0023755F" w:rsidP="00CD6F6B">
            <w:pPr>
              <w:spacing w:line="240" w:lineRule="auto"/>
              <w:rPr>
                <w:rFonts w:ascii="Arial" w:eastAsia="Calibri" w:hAnsi="Arial" w:cs="Arial"/>
                <w:color w:val="000000" w:themeColor="text1"/>
                <w:szCs w:val="24"/>
                <w:lang w:eastAsia="en-PH"/>
              </w:rPr>
            </w:pPr>
            <w:r w:rsidRPr="006E4E09">
              <w:rPr>
                <w:rFonts w:ascii="Arial" w:eastAsia="Calibri" w:hAnsi="Arial" w:cs="Arial"/>
                <w:color w:val="000000" w:themeColor="text1"/>
                <w:szCs w:val="24"/>
                <w:lang w:eastAsia="en-PH"/>
              </w:rPr>
              <w:t>3.77</w:t>
            </w:r>
          </w:p>
        </w:tc>
        <w:tc>
          <w:tcPr>
            <w:tcW w:w="2693" w:type="dxa"/>
          </w:tcPr>
          <w:p w14:paraId="28F61AFA" w14:textId="77777777" w:rsidR="00FA73D5" w:rsidRPr="006E4E09" w:rsidRDefault="004F4B9E" w:rsidP="00CD6F6B">
            <w:pPr>
              <w:spacing w:line="240" w:lineRule="auto"/>
              <w:rPr>
                <w:rFonts w:ascii="Arial" w:eastAsia="Calibri" w:hAnsi="Arial" w:cs="Arial"/>
                <w:color w:val="000000" w:themeColor="text1"/>
                <w:szCs w:val="24"/>
                <w:lang w:eastAsia="en-PH"/>
              </w:rPr>
            </w:pPr>
            <w:r w:rsidRPr="006E4E09">
              <w:rPr>
                <w:rFonts w:ascii="Arial" w:eastAsia="Calibri" w:hAnsi="Arial" w:cs="Arial"/>
                <w:color w:val="000000" w:themeColor="text1"/>
                <w:szCs w:val="24"/>
                <w:lang w:eastAsia="en-PH"/>
              </w:rPr>
              <w:t xml:space="preserve">Highly </w:t>
            </w:r>
            <w:r w:rsidR="001A0764" w:rsidRPr="006E4E09">
              <w:rPr>
                <w:rFonts w:ascii="Arial" w:eastAsia="Calibri" w:hAnsi="Arial" w:cs="Arial"/>
                <w:color w:val="000000" w:themeColor="text1"/>
                <w:szCs w:val="24"/>
                <w:lang w:eastAsia="en-PH"/>
              </w:rPr>
              <w:t>Practiced</w:t>
            </w:r>
          </w:p>
        </w:tc>
        <w:tc>
          <w:tcPr>
            <w:tcW w:w="851" w:type="dxa"/>
          </w:tcPr>
          <w:p w14:paraId="0475C210" w14:textId="77777777" w:rsidR="00FA73D5" w:rsidRPr="006E4E09" w:rsidRDefault="0023755F" w:rsidP="00CD6F6B">
            <w:pPr>
              <w:spacing w:line="240" w:lineRule="auto"/>
              <w:rPr>
                <w:rFonts w:ascii="Arial" w:eastAsia="Calibri" w:hAnsi="Arial" w:cs="Arial"/>
                <w:color w:val="000000" w:themeColor="text1"/>
                <w:szCs w:val="24"/>
                <w:lang w:eastAsia="en-PH"/>
              </w:rPr>
            </w:pPr>
            <w:r w:rsidRPr="006E4E09">
              <w:rPr>
                <w:rFonts w:ascii="Arial" w:eastAsia="Calibri" w:hAnsi="Arial" w:cs="Arial"/>
                <w:color w:val="000000" w:themeColor="text1"/>
                <w:szCs w:val="24"/>
                <w:lang w:eastAsia="en-PH"/>
              </w:rPr>
              <w:t>.86</w:t>
            </w:r>
          </w:p>
        </w:tc>
      </w:tr>
      <w:tr w:rsidR="00594505" w:rsidRPr="006E4E09" w14:paraId="3EA359AA" w14:textId="77777777" w:rsidTr="00683D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503" w:type="dxa"/>
            <w:tcBorders>
              <w:bottom w:val="single" w:sz="12" w:space="0" w:color="000000" w:themeColor="text1"/>
            </w:tcBorders>
          </w:tcPr>
          <w:p w14:paraId="5DE4D970" w14:textId="77777777" w:rsidR="00FA73D5" w:rsidRPr="006E4E09" w:rsidRDefault="00FA73D5" w:rsidP="00CD6F6B">
            <w:pPr>
              <w:spacing w:line="240" w:lineRule="auto"/>
              <w:ind w:left="426"/>
              <w:jc w:val="both"/>
              <w:rPr>
                <w:rFonts w:ascii="Arial" w:eastAsia="Calibri" w:hAnsi="Arial" w:cs="Arial"/>
                <w:color w:val="000000" w:themeColor="text1"/>
                <w:szCs w:val="24"/>
                <w:lang w:eastAsia="en-PH"/>
              </w:rPr>
            </w:pPr>
            <w:r w:rsidRPr="006E4E09">
              <w:rPr>
                <w:rFonts w:ascii="Arial" w:eastAsia="Calibri" w:hAnsi="Arial" w:cs="Arial"/>
                <w:color w:val="000000" w:themeColor="text1"/>
                <w:szCs w:val="24"/>
                <w:lang w:eastAsia="en-PH"/>
              </w:rPr>
              <w:t>Prior Knowledge</w:t>
            </w:r>
          </w:p>
        </w:tc>
        <w:tc>
          <w:tcPr>
            <w:tcW w:w="850" w:type="dxa"/>
            <w:tcBorders>
              <w:bottom w:val="single" w:sz="12" w:space="0" w:color="000000" w:themeColor="text1"/>
            </w:tcBorders>
          </w:tcPr>
          <w:p w14:paraId="2F768F48" w14:textId="77777777" w:rsidR="00FA73D5" w:rsidRPr="006E4E09" w:rsidRDefault="0023755F" w:rsidP="00CD6F6B">
            <w:pPr>
              <w:spacing w:line="240" w:lineRule="auto"/>
              <w:rPr>
                <w:rFonts w:ascii="Arial" w:eastAsia="Calibri" w:hAnsi="Arial" w:cs="Arial"/>
                <w:color w:val="000000" w:themeColor="text1"/>
                <w:szCs w:val="24"/>
                <w:lang w:eastAsia="en-PH"/>
              </w:rPr>
            </w:pPr>
            <w:r w:rsidRPr="006E4E09">
              <w:rPr>
                <w:rFonts w:ascii="Arial" w:eastAsia="Calibri" w:hAnsi="Arial" w:cs="Arial"/>
                <w:color w:val="000000" w:themeColor="text1"/>
                <w:szCs w:val="24"/>
                <w:lang w:eastAsia="en-PH"/>
              </w:rPr>
              <w:t>3.90</w:t>
            </w:r>
          </w:p>
        </w:tc>
        <w:tc>
          <w:tcPr>
            <w:tcW w:w="2693" w:type="dxa"/>
            <w:tcBorders>
              <w:bottom w:val="single" w:sz="12" w:space="0" w:color="000000" w:themeColor="text1"/>
            </w:tcBorders>
          </w:tcPr>
          <w:p w14:paraId="72637EB7" w14:textId="77777777" w:rsidR="00FA73D5" w:rsidRPr="006E4E09" w:rsidRDefault="004F4B9E" w:rsidP="00CD6F6B">
            <w:pPr>
              <w:spacing w:line="240" w:lineRule="auto"/>
              <w:rPr>
                <w:rFonts w:ascii="Arial" w:eastAsia="Calibri" w:hAnsi="Arial" w:cs="Arial"/>
                <w:color w:val="000000" w:themeColor="text1"/>
                <w:szCs w:val="24"/>
                <w:lang w:eastAsia="en-PH"/>
              </w:rPr>
            </w:pPr>
            <w:r w:rsidRPr="006E4E09">
              <w:rPr>
                <w:rFonts w:ascii="Arial" w:eastAsia="Calibri" w:hAnsi="Arial" w:cs="Arial"/>
                <w:color w:val="000000" w:themeColor="text1"/>
                <w:szCs w:val="24"/>
                <w:lang w:eastAsia="en-PH"/>
              </w:rPr>
              <w:t xml:space="preserve">Highly </w:t>
            </w:r>
            <w:r w:rsidR="001A0764" w:rsidRPr="006E4E09">
              <w:rPr>
                <w:rFonts w:ascii="Arial" w:eastAsia="Calibri" w:hAnsi="Arial" w:cs="Arial"/>
                <w:color w:val="000000" w:themeColor="text1"/>
                <w:szCs w:val="24"/>
                <w:lang w:eastAsia="en-PH"/>
              </w:rPr>
              <w:t>Practiced</w:t>
            </w:r>
          </w:p>
        </w:tc>
        <w:tc>
          <w:tcPr>
            <w:tcW w:w="851" w:type="dxa"/>
            <w:tcBorders>
              <w:bottom w:val="single" w:sz="12" w:space="0" w:color="000000" w:themeColor="text1"/>
            </w:tcBorders>
          </w:tcPr>
          <w:p w14:paraId="6E013035" w14:textId="77777777" w:rsidR="00FA73D5" w:rsidRPr="006E4E09" w:rsidRDefault="0023755F" w:rsidP="00CD6F6B">
            <w:pPr>
              <w:spacing w:line="240" w:lineRule="auto"/>
              <w:rPr>
                <w:rFonts w:ascii="Arial" w:eastAsia="Calibri" w:hAnsi="Arial" w:cs="Arial"/>
                <w:color w:val="000000" w:themeColor="text1"/>
                <w:szCs w:val="24"/>
                <w:lang w:eastAsia="en-PH"/>
              </w:rPr>
            </w:pPr>
            <w:r w:rsidRPr="006E4E09">
              <w:rPr>
                <w:rFonts w:ascii="Arial" w:eastAsia="Calibri" w:hAnsi="Arial" w:cs="Arial"/>
                <w:color w:val="000000" w:themeColor="text1"/>
                <w:szCs w:val="24"/>
                <w:lang w:eastAsia="en-PH"/>
              </w:rPr>
              <w:t>1.00</w:t>
            </w:r>
          </w:p>
        </w:tc>
      </w:tr>
      <w:tr w:rsidR="00475234" w:rsidRPr="006E4E09" w14:paraId="3301C40C" w14:textId="77777777" w:rsidTr="003E03E4">
        <w:tblPrEx>
          <w:tblBorders>
            <w:left w:val="none" w:sz="0" w:space="0" w:color="auto"/>
            <w:right w:val="none" w:sz="0" w:space="0" w:color="auto"/>
          </w:tblBorders>
        </w:tblPrEx>
        <w:trPr>
          <w:gridAfter w:val="3"/>
          <w:wAfter w:w="4394" w:type="dxa"/>
        </w:trPr>
        <w:tc>
          <w:tcPr>
            <w:tcW w:w="4503" w:type="dxa"/>
            <w:tcBorders>
              <w:left w:val="nil"/>
              <w:bottom w:val="nil"/>
              <w:right w:val="nil"/>
            </w:tcBorders>
          </w:tcPr>
          <w:p w14:paraId="1A365FB1" w14:textId="77777777" w:rsidR="00475234" w:rsidRPr="003E03E4" w:rsidRDefault="00475234" w:rsidP="00CD6F6B">
            <w:pPr>
              <w:spacing w:line="240" w:lineRule="auto"/>
              <w:rPr>
                <w:rFonts w:ascii="Arial" w:eastAsia="Calibri" w:hAnsi="Arial" w:cs="Arial"/>
                <w:color w:val="000000" w:themeColor="text1"/>
                <w:sz w:val="20"/>
                <w:szCs w:val="20"/>
                <w:lang w:eastAsia="en-PH"/>
              </w:rPr>
            </w:pPr>
            <w:r w:rsidRPr="003E03E4">
              <w:rPr>
                <w:rFonts w:ascii="Arial" w:eastAsia="Calibri" w:hAnsi="Arial" w:cs="Arial"/>
                <w:color w:val="000000" w:themeColor="text1"/>
                <w:sz w:val="20"/>
                <w:szCs w:val="20"/>
                <w:lang w:eastAsia="en-PH"/>
              </w:rPr>
              <w:t>Score            Description</w:t>
            </w:r>
          </w:p>
        </w:tc>
      </w:tr>
      <w:tr w:rsidR="00FA73D5" w:rsidRPr="006E4E09" w14:paraId="2EB7CF84" w14:textId="77777777" w:rsidTr="003E03E4">
        <w:tblPrEx>
          <w:tblBorders>
            <w:left w:val="none" w:sz="0" w:space="0" w:color="auto"/>
            <w:right w:val="none" w:sz="0" w:space="0" w:color="auto"/>
          </w:tblBorders>
        </w:tblPrEx>
        <w:trPr>
          <w:gridAfter w:val="3"/>
          <w:wAfter w:w="4394" w:type="dxa"/>
        </w:trPr>
        <w:tc>
          <w:tcPr>
            <w:tcW w:w="4503" w:type="dxa"/>
            <w:tcBorders>
              <w:top w:val="nil"/>
              <w:left w:val="nil"/>
              <w:bottom w:val="nil"/>
              <w:right w:val="nil"/>
            </w:tcBorders>
          </w:tcPr>
          <w:p w14:paraId="65CAC36B" w14:textId="77777777" w:rsidR="00FA73D5" w:rsidRPr="003E03E4" w:rsidRDefault="00B14EE0" w:rsidP="00CD6F6B">
            <w:pPr>
              <w:spacing w:line="240" w:lineRule="auto"/>
              <w:rPr>
                <w:rFonts w:ascii="Arial" w:eastAsia="Calibri" w:hAnsi="Arial" w:cs="Arial"/>
                <w:color w:val="000000" w:themeColor="text1"/>
                <w:sz w:val="20"/>
                <w:szCs w:val="20"/>
                <w:lang w:eastAsia="en-PH"/>
              </w:rPr>
            </w:pPr>
            <w:r w:rsidRPr="003E03E4">
              <w:rPr>
                <w:rFonts w:ascii="Arial" w:eastAsia="Calibri" w:hAnsi="Arial" w:cs="Arial"/>
                <w:color w:val="000000" w:themeColor="text1"/>
                <w:sz w:val="20"/>
                <w:szCs w:val="20"/>
                <w:lang w:eastAsia="en-PH"/>
              </w:rPr>
              <w:t xml:space="preserve">4.21 – 5.00 </w:t>
            </w:r>
            <w:r w:rsidR="00683D78" w:rsidRPr="003E03E4">
              <w:rPr>
                <w:rFonts w:ascii="Arial" w:eastAsia="Calibri" w:hAnsi="Arial" w:cs="Arial"/>
                <w:color w:val="000000" w:themeColor="text1"/>
                <w:sz w:val="20"/>
                <w:szCs w:val="20"/>
                <w:lang w:eastAsia="en-PH"/>
              </w:rPr>
              <w:t xml:space="preserve">  </w:t>
            </w:r>
            <w:r w:rsidR="004F4B9E" w:rsidRPr="003E03E4">
              <w:rPr>
                <w:rFonts w:ascii="Arial" w:eastAsia="Calibri" w:hAnsi="Arial" w:cs="Arial"/>
                <w:color w:val="000000" w:themeColor="text1"/>
                <w:sz w:val="20"/>
                <w:szCs w:val="20"/>
                <w:lang w:eastAsia="en-PH"/>
              </w:rPr>
              <w:t xml:space="preserve">Very </w:t>
            </w:r>
            <w:r w:rsidRPr="003E03E4">
              <w:rPr>
                <w:rFonts w:ascii="Arial" w:eastAsia="Calibri" w:hAnsi="Arial" w:cs="Arial"/>
                <w:color w:val="000000" w:themeColor="text1"/>
                <w:sz w:val="20"/>
                <w:szCs w:val="20"/>
                <w:lang w:eastAsia="en-PH"/>
              </w:rPr>
              <w:t>Highly Practiced</w:t>
            </w:r>
          </w:p>
        </w:tc>
      </w:tr>
      <w:tr w:rsidR="00475234" w:rsidRPr="006E4E09" w14:paraId="45C69845" w14:textId="77777777" w:rsidTr="003E03E4">
        <w:tblPrEx>
          <w:tblBorders>
            <w:left w:val="none" w:sz="0" w:space="0" w:color="auto"/>
            <w:right w:val="none" w:sz="0" w:space="0" w:color="auto"/>
          </w:tblBorders>
        </w:tblPrEx>
        <w:trPr>
          <w:gridAfter w:val="3"/>
          <w:wAfter w:w="4394" w:type="dxa"/>
        </w:trPr>
        <w:tc>
          <w:tcPr>
            <w:tcW w:w="4503" w:type="dxa"/>
            <w:tcBorders>
              <w:top w:val="nil"/>
              <w:left w:val="nil"/>
              <w:bottom w:val="nil"/>
              <w:right w:val="nil"/>
            </w:tcBorders>
          </w:tcPr>
          <w:p w14:paraId="5CA0C727" w14:textId="77777777" w:rsidR="00475234" w:rsidRPr="003E03E4" w:rsidRDefault="00B14EE0" w:rsidP="00CD6F6B">
            <w:pPr>
              <w:spacing w:line="240" w:lineRule="auto"/>
              <w:rPr>
                <w:rFonts w:ascii="Arial" w:eastAsia="Calibri" w:hAnsi="Arial" w:cs="Arial"/>
                <w:color w:val="000000" w:themeColor="text1"/>
                <w:sz w:val="20"/>
                <w:szCs w:val="20"/>
                <w:lang w:eastAsia="en-PH"/>
              </w:rPr>
            </w:pPr>
            <w:r w:rsidRPr="003E03E4">
              <w:rPr>
                <w:rFonts w:ascii="Arial" w:eastAsia="Calibri" w:hAnsi="Arial" w:cs="Arial"/>
                <w:color w:val="000000" w:themeColor="text1"/>
                <w:sz w:val="20"/>
                <w:szCs w:val="20"/>
                <w:lang w:eastAsia="en-PH"/>
              </w:rPr>
              <w:t xml:space="preserve">3.41 </w:t>
            </w:r>
            <w:r w:rsidR="00B1738F" w:rsidRPr="003E03E4">
              <w:rPr>
                <w:rFonts w:ascii="Arial" w:eastAsia="Calibri" w:hAnsi="Arial" w:cs="Arial"/>
                <w:color w:val="000000" w:themeColor="text1"/>
                <w:sz w:val="20"/>
                <w:szCs w:val="20"/>
                <w:lang w:eastAsia="en-PH"/>
              </w:rPr>
              <w:t>–</w:t>
            </w:r>
            <w:r w:rsidRPr="003E03E4">
              <w:rPr>
                <w:rFonts w:ascii="Arial" w:eastAsia="Calibri" w:hAnsi="Arial" w:cs="Arial"/>
                <w:color w:val="000000" w:themeColor="text1"/>
                <w:sz w:val="20"/>
                <w:szCs w:val="20"/>
                <w:lang w:eastAsia="en-PH"/>
              </w:rPr>
              <w:t xml:space="preserve"> 4.20</w:t>
            </w:r>
            <w:r w:rsidR="00683D78" w:rsidRPr="003E03E4">
              <w:rPr>
                <w:rFonts w:ascii="Arial" w:eastAsia="Calibri" w:hAnsi="Arial" w:cs="Arial"/>
                <w:color w:val="000000" w:themeColor="text1"/>
                <w:sz w:val="20"/>
                <w:szCs w:val="20"/>
                <w:lang w:eastAsia="en-PH"/>
              </w:rPr>
              <w:t xml:space="preserve">   </w:t>
            </w:r>
            <w:r w:rsidR="004F4B9E" w:rsidRPr="003E03E4">
              <w:rPr>
                <w:rFonts w:ascii="Arial" w:eastAsia="Calibri" w:hAnsi="Arial" w:cs="Arial"/>
                <w:color w:val="000000" w:themeColor="text1"/>
                <w:sz w:val="20"/>
                <w:szCs w:val="20"/>
                <w:lang w:eastAsia="en-PH"/>
              </w:rPr>
              <w:t xml:space="preserve">Highly </w:t>
            </w:r>
            <w:r w:rsidRPr="003E03E4">
              <w:rPr>
                <w:rFonts w:ascii="Arial" w:eastAsia="Calibri" w:hAnsi="Arial" w:cs="Arial"/>
                <w:color w:val="000000" w:themeColor="text1"/>
                <w:sz w:val="20"/>
                <w:szCs w:val="20"/>
                <w:lang w:eastAsia="en-PH"/>
              </w:rPr>
              <w:t>Practiced</w:t>
            </w:r>
          </w:p>
          <w:p w14:paraId="1F0518F5" w14:textId="77777777" w:rsidR="00475234" w:rsidRPr="003E03E4" w:rsidRDefault="00B14EE0" w:rsidP="00CD6F6B">
            <w:pPr>
              <w:spacing w:line="240" w:lineRule="auto"/>
              <w:rPr>
                <w:rFonts w:ascii="Arial" w:eastAsia="Calibri" w:hAnsi="Arial" w:cs="Arial"/>
                <w:color w:val="000000" w:themeColor="text1"/>
                <w:sz w:val="20"/>
                <w:szCs w:val="20"/>
                <w:lang w:eastAsia="en-PH"/>
              </w:rPr>
            </w:pPr>
            <w:r w:rsidRPr="003E03E4">
              <w:rPr>
                <w:rFonts w:ascii="Arial" w:eastAsia="Calibri" w:hAnsi="Arial" w:cs="Arial"/>
                <w:color w:val="000000" w:themeColor="text1"/>
                <w:sz w:val="20"/>
                <w:szCs w:val="20"/>
                <w:lang w:eastAsia="en-PH"/>
              </w:rPr>
              <w:t xml:space="preserve">2.61 </w:t>
            </w:r>
            <w:r w:rsidR="00B1738F" w:rsidRPr="003E03E4">
              <w:rPr>
                <w:rFonts w:ascii="Arial" w:eastAsia="Calibri" w:hAnsi="Arial" w:cs="Arial"/>
                <w:color w:val="000000" w:themeColor="text1"/>
                <w:sz w:val="20"/>
                <w:szCs w:val="20"/>
                <w:lang w:eastAsia="en-PH"/>
              </w:rPr>
              <w:t>–</w:t>
            </w:r>
            <w:r w:rsidRPr="003E03E4">
              <w:rPr>
                <w:rFonts w:ascii="Arial" w:eastAsia="Calibri" w:hAnsi="Arial" w:cs="Arial"/>
                <w:color w:val="000000" w:themeColor="text1"/>
                <w:sz w:val="20"/>
                <w:szCs w:val="20"/>
                <w:lang w:eastAsia="en-PH"/>
              </w:rPr>
              <w:t xml:space="preserve"> 3.40</w:t>
            </w:r>
            <w:r w:rsidR="00683D78" w:rsidRPr="003E03E4">
              <w:rPr>
                <w:rFonts w:ascii="Arial" w:eastAsia="Calibri" w:hAnsi="Arial" w:cs="Arial"/>
                <w:color w:val="000000" w:themeColor="text1"/>
                <w:sz w:val="20"/>
                <w:szCs w:val="20"/>
                <w:lang w:eastAsia="en-PH"/>
              </w:rPr>
              <w:t xml:space="preserve">   </w:t>
            </w:r>
            <w:r w:rsidR="00475234" w:rsidRPr="003E03E4">
              <w:rPr>
                <w:rFonts w:ascii="Arial" w:eastAsia="Calibri" w:hAnsi="Arial" w:cs="Arial"/>
                <w:color w:val="000000" w:themeColor="text1"/>
                <w:sz w:val="20"/>
                <w:szCs w:val="20"/>
                <w:lang w:eastAsia="en-PH"/>
              </w:rPr>
              <w:t>Moderately</w:t>
            </w:r>
            <w:r w:rsidRPr="003E03E4">
              <w:rPr>
                <w:rFonts w:ascii="Arial" w:eastAsia="Calibri" w:hAnsi="Arial" w:cs="Arial"/>
                <w:color w:val="000000" w:themeColor="text1"/>
                <w:sz w:val="20"/>
                <w:szCs w:val="20"/>
                <w:lang w:eastAsia="en-PH"/>
              </w:rPr>
              <w:t xml:space="preserve"> Practiced</w:t>
            </w:r>
          </w:p>
          <w:p w14:paraId="219B3729" w14:textId="77777777" w:rsidR="00475234" w:rsidRPr="003E03E4" w:rsidRDefault="00B14EE0" w:rsidP="00CD6F6B">
            <w:pPr>
              <w:spacing w:line="240" w:lineRule="auto"/>
              <w:rPr>
                <w:rFonts w:ascii="Arial" w:eastAsia="Calibri" w:hAnsi="Arial" w:cs="Arial"/>
                <w:color w:val="000000" w:themeColor="text1"/>
                <w:sz w:val="20"/>
                <w:szCs w:val="20"/>
                <w:lang w:eastAsia="en-PH"/>
              </w:rPr>
            </w:pPr>
            <w:r w:rsidRPr="003E03E4">
              <w:rPr>
                <w:rFonts w:ascii="Arial" w:eastAsia="Calibri" w:hAnsi="Arial" w:cs="Arial"/>
                <w:color w:val="000000" w:themeColor="text1"/>
                <w:sz w:val="20"/>
                <w:szCs w:val="20"/>
                <w:lang w:eastAsia="en-PH"/>
              </w:rPr>
              <w:t>1.81 – 2.60</w:t>
            </w:r>
            <w:r w:rsidR="00683D78" w:rsidRPr="003E03E4">
              <w:rPr>
                <w:rFonts w:ascii="Arial" w:eastAsia="Calibri" w:hAnsi="Arial" w:cs="Arial"/>
                <w:color w:val="000000" w:themeColor="text1"/>
                <w:sz w:val="20"/>
                <w:szCs w:val="20"/>
                <w:lang w:eastAsia="en-PH"/>
              </w:rPr>
              <w:t xml:space="preserve">   </w:t>
            </w:r>
            <w:r w:rsidRPr="003E03E4">
              <w:rPr>
                <w:rFonts w:ascii="Arial" w:eastAsia="Calibri" w:hAnsi="Arial" w:cs="Arial"/>
                <w:color w:val="000000" w:themeColor="text1"/>
                <w:sz w:val="20"/>
                <w:szCs w:val="20"/>
                <w:lang w:eastAsia="en-PH"/>
              </w:rPr>
              <w:t>Less Practiced</w:t>
            </w:r>
          </w:p>
          <w:p w14:paraId="5A9FF6A9" w14:textId="77777777" w:rsidR="00475234" w:rsidRPr="003E03E4" w:rsidRDefault="00B14EE0" w:rsidP="00CD6F6B">
            <w:pPr>
              <w:spacing w:line="240" w:lineRule="auto"/>
              <w:rPr>
                <w:rFonts w:ascii="Arial" w:eastAsia="Calibri" w:hAnsi="Arial" w:cs="Arial"/>
                <w:color w:val="000000" w:themeColor="text1"/>
                <w:sz w:val="20"/>
                <w:szCs w:val="20"/>
                <w:lang w:eastAsia="en-PH"/>
              </w:rPr>
            </w:pPr>
            <w:r w:rsidRPr="003E03E4">
              <w:rPr>
                <w:rFonts w:ascii="Arial" w:eastAsia="Calibri" w:hAnsi="Arial" w:cs="Arial"/>
                <w:color w:val="000000" w:themeColor="text1"/>
                <w:sz w:val="20"/>
                <w:szCs w:val="20"/>
                <w:lang w:eastAsia="en-PH"/>
              </w:rPr>
              <w:t>1.00 – 1.80</w:t>
            </w:r>
            <w:r w:rsidR="00683D78" w:rsidRPr="003E03E4">
              <w:rPr>
                <w:rFonts w:ascii="Arial" w:eastAsia="Calibri" w:hAnsi="Arial" w:cs="Arial"/>
                <w:color w:val="000000" w:themeColor="text1"/>
                <w:sz w:val="20"/>
                <w:szCs w:val="20"/>
                <w:lang w:eastAsia="en-PH"/>
              </w:rPr>
              <w:t xml:space="preserve">   </w:t>
            </w:r>
            <w:r w:rsidRPr="003E03E4">
              <w:rPr>
                <w:rFonts w:ascii="Arial" w:eastAsia="Calibri" w:hAnsi="Arial" w:cs="Arial"/>
                <w:color w:val="000000" w:themeColor="text1"/>
                <w:sz w:val="20"/>
                <w:szCs w:val="20"/>
                <w:lang w:eastAsia="en-PH"/>
              </w:rPr>
              <w:t>Not Practiced</w:t>
            </w:r>
          </w:p>
        </w:tc>
      </w:tr>
    </w:tbl>
    <w:p w14:paraId="352323F6" w14:textId="77777777" w:rsidR="00F326EE" w:rsidRPr="006E4E09" w:rsidRDefault="00F326EE" w:rsidP="00CD6F6B">
      <w:pPr>
        <w:spacing w:line="240" w:lineRule="auto"/>
        <w:rPr>
          <w:rFonts w:ascii="Arial" w:eastAsia="Calibri" w:hAnsi="Arial" w:cs="Arial"/>
          <w:color w:val="000000" w:themeColor="text1"/>
          <w:szCs w:val="24"/>
          <w:lang w:eastAsia="en-PH"/>
        </w:rPr>
      </w:pPr>
    </w:p>
    <w:p w14:paraId="20275721" w14:textId="70488F71" w:rsidR="00EB0F06" w:rsidRPr="006E4E09" w:rsidRDefault="00EB0F06" w:rsidP="00CD6F6B">
      <w:pPr>
        <w:spacing w:line="240" w:lineRule="auto"/>
        <w:jc w:val="both"/>
        <w:rPr>
          <w:rFonts w:ascii="Arial" w:hAnsi="Arial" w:cs="Arial"/>
          <w:color w:val="000000" w:themeColor="text1"/>
          <w:szCs w:val="24"/>
          <w:shd w:val="clear" w:color="auto" w:fill="FFFFFF"/>
        </w:rPr>
      </w:pPr>
      <w:r w:rsidRPr="006E4E09">
        <w:rPr>
          <w:rFonts w:ascii="Arial" w:eastAsia="Calibri" w:hAnsi="Arial" w:cs="Arial"/>
          <w:color w:val="000000" w:themeColor="text1"/>
          <w:szCs w:val="24"/>
          <w:lang w:eastAsia="en-PH"/>
        </w:rPr>
        <w:t xml:space="preserve">     </w:t>
      </w:r>
      <w:r w:rsidR="00963AB4">
        <w:rPr>
          <w:rFonts w:ascii="Arial" w:eastAsia="Calibri" w:hAnsi="Arial" w:cs="Arial"/>
          <w:color w:val="000000" w:themeColor="text1"/>
          <w:szCs w:val="24"/>
          <w:lang w:eastAsia="en-PH"/>
        </w:rPr>
        <w:tab/>
      </w:r>
      <w:r w:rsidRPr="006E4E09">
        <w:rPr>
          <w:rFonts w:ascii="Arial" w:eastAsia="Calibri" w:hAnsi="Arial" w:cs="Arial"/>
          <w:color w:val="000000" w:themeColor="text1"/>
          <w:szCs w:val="24"/>
          <w:lang w:eastAsia="en-PH"/>
        </w:rPr>
        <w:t xml:space="preserve">The result from Table </w:t>
      </w:r>
      <w:r w:rsidR="005639DE">
        <w:rPr>
          <w:rFonts w:ascii="Arial" w:eastAsia="Calibri" w:hAnsi="Arial" w:cs="Arial"/>
          <w:color w:val="000000" w:themeColor="text1"/>
          <w:szCs w:val="24"/>
          <w:lang w:eastAsia="en-PH"/>
        </w:rPr>
        <w:t>2</w:t>
      </w:r>
      <w:r w:rsidRPr="006E4E09">
        <w:rPr>
          <w:rFonts w:ascii="Arial" w:eastAsia="Calibri" w:hAnsi="Arial" w:cs="Arial"/>
          <w:color w:val="000000" w:themeColor="text1"/>
          <w:szCs w:val="24"/>
          <w:lang w:eastAsia="en-PH"/>
        </w:rPr>
        <w:t xml:space="preserve"> shows that the Science teachers in all public high schools in the Municipality of Barotac, Province of Iloilo have a high level of teaching practices</w:t>
      </w:r>
      <w:r w:rsidR="00331741" w:rsidRPr="006E4E09">
        <w:rPr>
          <w:rFonts w:ascii="Arial" w:eastAsia="Calibri" w:hAnsi="Arial" w:cs="Arial"/>
          <w:color w:val="000000" w:themeColor="text1"/>
          <w:szCs w:val="24"/>
          <w:lang w:eastAsia="en-PH"/>
        </w:rPr>
        <w:t xml:space="preserve"> (M = 3.64, SD = 0.73)</w:t>
      </w:r>
      <w:r w:rsidRPr="006E4E09">
        <w:rPr>
          <w:rFonts w:ascii="Arial" w:eastAsia="Calibri" w:hAnsi="Arial" w:cs="Arial"/>
          <w:color w:val="000000" w:themeColor="text1"/>
          <w:szCs w:val="24"/>
          <w:lang w:eastAsia="en-PH"/>
        </w:rPr>
        <w:t xml:space="preserve">. The result across all categories except for instigating and investigation suggests </w:t>
      </w:r>
      <w:r w:rsidRPr="006E4E09">
        <w:rPr>
          <w:rFonts w:ascii="Arial" w:hAnsi="Arial" w:cs="Arial"/>
          <w:color w:val="000000" w:themeColor="text1"/>
          <w:szCs w:val="24"/>
          <w:shd w:val="clear" w:color="auto" w:fill="FFFFFF"/>
        </w:rPr>
        <w:t>significant positive implications for student learning, academic achievement, and school culture. Students would likely experience improved understanding of scientific concepts, enhanced critical thinking skills, and a greater appreciation for science, leading to increased engagement and motivation in learning</w:t>
      </w:r>
      <w:r w:rsidRPr="006E4E09">
        <w:rPr>
          <w:rFonts w:ascii="Arial" w:eastAsia="Calibri" w:hAnsi="Arial" w:cs="Arial"/>
          <w:color w:val="000000" w:themeColor="text1"/>
          <w:szCs w:val="24"/>
          <w:lang w:eastAsia="en-PH"/>
        </w:rPr>
        <w:t>.</w:t>
      </w:r>
      <w:r w:rsidRPr="006E4E09">
        <w:rPr>
          <w:rFonts w:ascii="Arial" w:hAnsi="Arial" w:cs="Arial"/>
          <w:color w:val="000000" w:themeColor="text1"/>
          <w:szCs w:val="24"/>
          <w:shd w:val="clear" w:color="auto" w:fill="FFFFFF"/>
        </w:rPr>
        <w:t xml:space="preserve"> The widespread adoption of high teaching practices in public high school science classrooms would have a profound and positive impact on students, teachers, and the broader school community. By fostering a love of science, developing critical thinking skills, and creating a supportive learning environment, high teaching practices can empower students to reach their full potential and make significant contributions to society.</w:t>
      </w:r>
    </w:p>
    <w:p w14:paraId="204660C3" w14:textId="6E3B340C" w:rsidR="00F178EE" w:rsidRPr="006E4E09" w:rsidRDefault="00F178EE" w:rsidP="00CD6F6B">
      <w:pPr>
        <w:spacing w:line="240" w:lineRule="auto"/>
        <w:jc w:val="both"/>
        <w:rPr>
          <w:rFonts w:ascii="Arial" w:eastAsia="Calibri" w:hAnsi="Arial" w:cs="Arial"/>
          <w:color w:val="000000" w:themeColor="text1"/>
          <w:szCs w:val="24"/>
          <w:lang w:eastAsia="en-PH"/>
        </w:rPr>
      </w:pPr>
      <w:r w:rsidRPr="006E4E09">
        <w:rPr>
          <w:rFonts w:ascii="Arial" w:hAnsi="Arial" w:cs="Arial"/>
          <w:color w:val="000000" w:themeColor="text1"/>
          <w:szCs w:val="24"/>
          <w:shd w:val="clear" w:color="auto" w:fill="FFFFFF"/>
        </w:rPr>
        <w:t xml:space="preserve">    </w:t>
      </w:r>
      <w:r w:rsidR="00963AB4">
        <w:rPr>
          <w:rFonts w:ascii="Arial" w:hAnsi="Arial" w:cs="Arial"/>
          <w:color w:val="000000" w:themeColor="text1"/>
          <w:szCs w:val="24"/>
          <w:shd w:val="clear" w:color="auto" w:fill="FFFFFF"/>
        </w:rPr>
        <w:tab/>
      </w:r>
      <w:r w:rsidRPr="006E4E09">
        <w:rPr>
          <w:rFonts w:ascii="Arial" w:hAnsi="Arial" w:cs="Arial"/>
          <w:color w:val="000000" w:themeColor="text1"/>
          <w:szCs w:val="24"/>
          <w:shd w:val="clear" w:color="auto" w:fill="FFFFFF"/>
        </w:rPr>
        <w:t xml:space="preserve">However, all public high school science teachers adopted moderate teaching practices in </w:t>
      </w:r>
      <w:r w:rsidR="00194373" w:rsidRPr="006E4E09">
        <w:rPr>
          <w:rFonts w:ascii="Arial" w:hAnsi="Arial" w:cs="Arial"/>
          <w:color w:val="000000" w:themeColor="text1"/>
          <w:szCs w:val="24"/>
          <w:shd w:val="clear" w:color="auto" w:fill="FFFFFF"/>
        </w:rPr>
        <w:t xml:space="preserve">terms of </w:t>
      </w:r>
      <w:r w:rsidR="009A1698" w:rsidRPr="006E4E09">
        <w:rPr>
          <w:rFonts w:ascii="Arial" w:hAnsi="Arial" w:cs="Arial"/>
          <w:color w:val="000000" w:themeColor="text1"/>
          <w:szCs w:val="24"/>
          <w:shd w:val="clear" w:color="auto" w:fill="FFFFFF"/>
        </w:rPr>
        <w:t xml:space="preserve">instigating and investigation </w:t>
      </w:r>
      <w:r w:rsidR="00866C46" w:rsidRPr="006E4E09">
        <w:rPr>
          <w:rFonts w:ascii="Arial" w:hAnsi="Arial" w:cs="Arial"/>
          <w:color w:val="000000" w:themeColor="text1"/>
          <w:szCs w:val="24"/>
          <w:shd w:val="clear" w:color="auto" w:fill="FFFFFF"/>
        </w:rPr>
        <w:t>(M = 3.32, SD = 0.73)</w:t>
      </w:r>
      <w:r w:rsidR="00194373" w:rsidRPr="006E4E09">
        <w:rPr>
          <w:rFonts w:ascii="Arial" w:hAnsi="Arial" w:cs="Arial"/>
          <w:color w:val="000000" w:themeColor="text1"/>
          <w:szCs w:val="24"/>
          <w:shd w:val="clear" w:color="auto" w:fill="FFFFFF"/>
        </w:rPr>
        <w:t>,</w:t>
      </w:r>
      <w:r w:rsidRPr="006E4E09">
        <w:rPr>
          <w:rFonts w:ascii="Arial" w:hAnsi="Arial" w:cs="Arial"/>
          <w:color w:val="000000" w:themeColor="text1"/>
          <w:szCs w:val="24"/>
          <w:shd w:val="clear" w:color="auto" w:fill="FFFFFF"/>
        </w:rPr>
        <w:t> it could lead to a more inquiry-based and hands-on learning experience for students, potentially boosting their engagement and scientific understanding. However, it could also mean that some students may not have the same level of support for learning, and teachers might find it challenging to manage the diverse learning styles and needs of all students within their classrooms.</w:t>
      </w:r>
      <w:r w:rsidRPr="006E4E09">
        <w:rPr>
          <w:rStyle w:val="uv3um"/>
          <w:rFonts w:ascii="Arial" w:hAnsi="Arial" w:cs="Arial"/>
          <w:color w:val="000000" w:themeColor="text1"/>
          <w:szCs w:val="24"/>
          <w:shd w:val="clear" w:color="auto" w:fill="FFFFFF"/>
        </w:rPr>
        <w:t> </w:t>
      </w:r>
    </w:p>
    <w:p w14:paraId="46FACF2A" w14:textId="77777777" w:rsidR="00EB0F06" w:rsidRPr="006E4E09" w:rsidRDefault="00EB0F06" w:rsidP="00CD6F6B">
      <w:pPr>
        <w:spacing w:line="240" w:lineRule="auto"/>
        <w:jc w:val="both"/>
        <w:rPr>
          <w:rFonts w:ascii="Arial" w:eastAsia="Calibri" w:hAnsi="Arial" w:cs="Arial"/>
          <w:color w:val="000000" w:themeColor="text1"/>
          <w:szCs w:val="24"/>
          <w:lang w:eastAsia="en-PH"/>
        </w:rPr>
      </w:pPr>
      <w:r w:rsidRPr="006E4E09">
        <w:rPr>
          <w:rFonts w:ascii="Arial" w:eastAsia="Calibri" w:hAnsi="Arial" w:cs="Arial"/>
          <w:color w:val="000000" w:themeColor="text1"/>
          <w:szCs w:val="24"/>
          <w:lang w:eastAsia="en-PH"/>
        </w:rPr>
        <w:tab/>
      </w:r>
      <w:r w:rsidR="00194373" w:rsidRPr="006E4E09">
        <w:rPr>
          <w:rFonts w:ascii="Arial" w:eastAsia="Calibri" w:hAnsi="Arial" w:cs="Arial"/>
          <w:color w:val="000000" w:themeColor="text1"/>
          <w:szCs w:val="24"/>
          <w:lang w:eastAsia="en-PH"/>
        </w:rPr>
        <w:t>Data collection and analyses is “Highly Practiced”</w:t>
      </w:r>
      <w:r w:rsidR="00194373" w:rsidRPr="006E4E09">
        <w:rPr>
          <w:rFonts w:ascii="Arial" w:hAnsi="Arial" w:cs="Arial"/>
          <w:color w:val="000000" w:themeColor="text1"/>
          <w:szCs w:val="24"/>
        </w:rPr>
        <w:t xml:space="preserve"> </w:t>
      </w:r>
      <w:r w:rsidR="00194373" w:rsidRPr="006E4E09">
        <w:rPr>
          <w:rFonts w:ascii="Arial" w:eastAsia="Calibri" w:hAnsi="Arial" w:cs="Arial"/>
          <w:color w:val="000000" w:themeColor="text1"/>
          <w:szCs w:val="24"/>
          <w:lang w:eastAsia="en-PH"/>
        </w:rPr>
        <w:t>(M = 3.66, SD = 0.76) by all public high school science teachers</w:t>
      </w:r>
      <w:r w:rsidR="00194373" w:rsidRPr="006E4E09">
        <w:rPr>
          <w:rFonts w:ascii="Arial" w:eastAsia="Calibri" w:hAnsi="Arial" w:cs="Arial"/>
          <w:color w:val="000000" w:themeColor="text1"/>
          <w:szCs w:val="24"/>
          <w:shd w:val="clear" w:color="auto" w:fill="FFFFFF"/>
          <w:lang w:eastAsia="en-PH"/>
        </w:rPr>
        <w:t xml:space="preserve"> </w:t>
      </w:r>
      <w:r w:rsidR="00194373" w:rsidRPr="006E4E09">
        <w:rPr>
          <w:rFonts w:ascii="Arial" w:hAnsi="Arial" w:cs="Arial"/>
          <w:color w:val="000000" w:themeColor="text1"/>
          <w:szCs w:val="24"/>
          <w:shd w:val="clear" w:color="auto" w:fill="FFFFFF"/>
        </w:rPr>
        <w:t xml:space="preserve">and it </w:t>
      </w:r>
      <w:r w:rsidR="00866C46" w:rsidRPr="006E4E09">
        <w:rPr>
          <w:rFonts w:ascii="Arial" w:hAnsi="Arial" w:cs="Arial"/>
          <w:color w:val="000000" w:themeColor="text1"/>
          <w:szCs w:val="24"/>
          <w:shd w:val="clear" w:color="auto" w:fill="FFFFFF"/>
        </w:rPr>
        <w:t>would likely lead to improved student learning, more effective instruction, and a more personalized learning experience. Teachers could use data to tailor their instruction, identify areas where students are struggling, and make informed decisions about their teaching. This approach could also lead to greater teacher collaboration and professional development, as they share data and insights to improve their practices</w:t>
      </w:r>
      <w:r w:rsidRPr="006E4E09">
        <w:rPr>
          <w:rFonts w:ascii="Arial" w:eastAsia="Calibri" w:hAnsi="Arial" w:cs="Arial"/>
          <w:color w:val="000000" w:themeColor="text1"/>
          <w:szCs w:val="24"/>
          <w:lang w:eastAsia="en-PH"/>
        </w:rPr>
        <w:t xml:space="preserve">. </w:t>
      </w:r>
    </w:p>
    <w:p w14:paraId="1EEA4C30" w14:textId="4F218A35" w:rsidR="00EB0F06" w:rsidRPr="006E4E09" w:rsidRDefault="00EB0F06" w:rsidP="00CD6F6B">
      <w:pPr>
        <w:spacing w:line="240" w:lineRule="auto"/>
        <w:jc w:val="both"/>
        <w:rPr>
          <w:rFonts w:ascii="Arial" w:eastAsia="Calibri" w:hAnsi="Arial" w:cs="Arial"/>
          <w:color w:val="000000" w:themeColor="text1"/>
          <w:szCs w:val="24"/>
          <w:lang w:eastAsia="en-PH"/>
        </w:rPr>
      </w:pPr>
      <w:r w:rsidRPr="006E4E09">
        <w:rPr>
          <w:rFonts w:ascii="Arial" w:eastAsia="Calibri" w:hAnsi="Arial" w:cs="Arial"/>
          <w:color w:val="000000" w:themeColor="text1"/>
          <w:szCs w:val="24"/>
          <w:lang w:eastAsia="en-PH"/>
        </w:rPr>
        <w:t xml:space="preserve">    </w:t>
      </w:r>
      <w:r w:rsidR="00963AB4">
        <w:rPr>
          <w:rFonts w:ascii="Arial" w:eastAsia="Calibri" w:hAnsi="Arial" w:cs="Arial"/>
          <w:color w:val="000000" w:themeColor="text1"/>
          <w:szCs w:val="24"/>
          <w:lang w:eastAsia="en-PH"/>
        </w:rPr>
        <w:tab/>
      </w:r>
      <w:r w:rsidR="00331741" w:rsidRPr="006E4E09">
        <w:rPr>
          <w:rFonts w:ascii="Arial" w:eastAsia="Calibri" w:hAnsi="Arial" w:cs="Arial"/>
          <w:color w:val="000000" w:themeColor="text1"/>
          <w:szCs w:val="24"/>
          <w:lang w:eastAsia="en-PH"/>
        </w:rPr>
        <w:t>Additionally, critique, argumentation, and explanation are “Highly Practiced” (M = 3.74, SD = 0.88) by</w:t>
      </w:r>
      <w:r w:rsidRPr="006E4E09">
        <w:rPr>
          <w:rFonts w:ascii="Arial" w:eastAsia="Calibri" w:hAnsi="Arial" w:cs="Arial"/>
          <w:color w:val="000000" w:themeColor="text1"/>
          <w:szCs w:val="24"/>
          <w:lang w:eastAsia="en-PH"/>
        </w:rPr>
        <w:t xml:space="preserve"> science teachers that</w:t>
      </w:r>
      <w:r w:rsidR="00331741" w:rsidRPr="006E4E09">
        <w:rPr>
          <w:rFonts w:ascii="Arial" w:eastAsia="Calibri" w:hAnsi="Arial" w:cs="Arial"/>
          <w:color w:val="000000" w:themeColor="text1"/>
          <w:szCs w:val="24"/>
          <w:lang w:eastAsia="en-PH"/>
        </w:rPr>
        <w:t xml:space="preserve"> </w:t>
      </w:r>
      <w:r w:rsidR="00331741" w:rsidRPr="006E4E09">
        <w:rPr>
          <w:rFonts w:ascii="Arial" w:hAnsi="Arial" w:cs="Arial"/>
          <w:color w:val="000000" w:themeColor="text1"/>
          <w:szCs w:val="24"/>
          <w:shd w:val="clear" w:color="auto" w:fill="FFFFFF"/>
        </w:rPr>
        <w:t>point to several positive outcomes such as enhanced student understanding of scientific concepts, improved critical thinking skills, and greater engagement with science content. Argumentation also supports the development of effective communication and collaborative learning, leading to more meaningful learning experiences.</w:t>
      </w:r>
      <w:r w:rsidR="00331741" w:rsidRPr="006E4E09">
        <w:rPr>
          <w:rStyle w:val="uv3um"/>
          <w:rFonts w:ascii="Arial" w:hAnsi="Arial" w:cs="Arial"/>
          <w:color w:val="000000" w:themeColor="text1"/>
          <w:szCs w:val="24"/>
          <w:shd w:val="clear" w:color="auto" w:fill="FFFFFF"/>
        </w:rPr>
        <w:t> </w:t>
      </w:r>
      <w:r w:rsidRPr="006E4E09">
        <w:rPr>
          <w:rFonts w:ascii="Arial" w:eastAsia="Calibri" w:hAnsi="Arial" w:cs="Arial"/>
          <w:color w:val="000000" w:themeColor="text1"/>
          <w:szCs w:val="24"/>
          <w:lang w:eastAsia="en-PH"/>
        </w:rPr>
        <w:t xml:space="preserve"> </w:t>
      </w:r>
    </w:p>
    <w:p w14:paraId="1D797D52" w14:textId="2AB3CF39" w:rsidR="00EB0F06" w:rsidRPr="006E4E09" w:rsidRDefault="00EB0F06" w:rsidP="00CD6F6B">
      <w:pPr>
        <w:spacing w:line="240" w:lineRule="auto"/>
        <w:jc w:val="both"/>
        <w:rPr>
          <w:rFonts w:ascii="Arial" w:eastAsia="Calibri" w:hAnsi="Arial" w:cs="Arial"/>
          <w:color w:val="000000" w:themeColor="text1"/>
          <w:szCs w:val="24"/>
          <w:lang w:eastAsia="en-PH"/>
        </w:rPr>
      </w:pPr>
      <w:r w:rsidRPr="006E4E09">
        <w:rPr>
          <w:rFonts w:ascii="Arial" w:eastAsia="Calibri" w:hAnsi="Arial" w:cs="Arial"/>
          <w:color w:val="000000" w:themeColor="text1"/>
          <w:szCs w:val="24"/>
          <w:lang w:eastAsia="en-PH"/>
        </w:rPr>
        <w:t xml:space="preserve">    </w:t>
      </w:r>
      <w:r w:rsidR="00963AB4">
        <w:rPr>
          <w:rFonts w:ascii="Arial" w:eastAsia="Calibri" w:hAnsi="Arial" w:cs="Arial"/>
          <w:color w:val="000000" w:themeColor="text1"/>
          <w:szCs w:val="24"/>
          <w:lang w:eastAsia="en-PH"/>
        </w:rPr>
        <w:tab/>
      </w:r>
      <w:r w:rsidRPr="006E4E09">
        <w:rPr>
          <w:rFonts w:ascii="Arial" w:eastAsia="Calibri" w:hAnsi="Arial" w:cs="Arial"/>
          <w:color w:val="000000" w:themeColor="text1"/>
          <w:szCs w:val="24"/>
          <w:lang w:eastAsia="en-PH"/>
        </w:rPr>
        <w:t xml:space="preserve">Furthermore, </w:t>
      </w:r>
      <w:r w:rsidR="001A0003" w:rsidRPr="006E4E09">
        <w:rPr>
          <w:rFonts w:ascii="Arial" w:eastAsia="Calibri" w:hAnsi="Arial" w:cs="Arial"/>
          <w:color w:val="000000" w:themeColor="text1"/>
          <w:szCs w:val="24"/>
          <w:lang w:eastAsia="en-PH"/>
        </w:rPr>
        <w:t xml:space="preserve">modelling is “Highly Practiced” (M = 3.44, SD = 0.80) by science teachers </w:t>
      </w:r>
      <w:r w:rsidR="001A0003" w:rsidRPr="006E4E09">
        <w:rPr>
          <w:rFonts w:ascii="Arial" w:hAnsi="Arial" w:cs="Arial"/>
          <w:color w:val="000000" w:themeColor="text1"/>
          <w:szCs w:val="24"/>
          <w:shd w:val="clear" w:color="auto" w:fill="FFFFFF"/>
        </w:rPr>
        <w:t xml:space="preserve">and </w:t>
      </w:r>
      <w:r w:rsidR="00AE5EE7" w:rsidRPr="006E4E09">
        <w:rPr>
          <w:rFonts w:ascii="Arial" w:hAnsi="Arial" w:cs="Arial"/>
          <w:color w:val="000000" w:themeColor="text1"/>
          <w:szCs w:val="24"/>
          <w:shd w:val="clear" w:color="auto" w:fill="FFFFFF"/>
        </w:rPr>
        <w:t>this</w:t>
      </w:r>
      <w:r w:rsidR="001A0003" w:rsidRPr="006E4E09">
        <w:rPr>
          <w:rFonts w:ascii="Arial" w:hAnsi="Arial" w:cs="Arial"/>
          <w:color w:val="000000" w:themeColor="text1"/>
          <w:szCs w:val="24"/>
          <w:shd w:val="clear" w:color="auto" w:fill="FFFFFF"/>
        </w:rPr>
        <w:t xml:space="preserve"> suggests significant benefits for student learning, </w:t>
      </w:r>
      <w:r w:rsidR="001A0003" w:rsidRPr="006E4E09">
        <w:rPr>
          <w:rFonts w:ascii="Arial" w:hAnsi="Arial" w:cs="Arial"/>
          <w:color w:val="000000" w:themeColor="text1"/>
          <w:szCs w:val="24"/>
          <w:shd w:val="clear" w:color="auto" w:fill="FFFFFF"/>
        </w:rPr>
        <w:lastRenderedPageBreak/>
        <w:t>engagement, and understanding of scientific concepts. It would lead to improved comprehension of abstract ideas, enhanced scientific skills, and a deeper appreciation for the nature of science. Furthermore, it could foster a more dynamic and engaging learning environment, potentially increasing student motivation and interest in STEM fields.</w:t>
      </w:r>
      <w:r w:rsidR="001A0003" w:rsidRPr="006E4E09">
        <w:rPr>
          <w:rStyle w:val="uv3um"/>
          <w:rFonts w:ascii="Arial" w:hAnsi="Arial" w:cs="Arial"/>
          <w:color w:val="000000" w:themeColor="text1"/>
          <w:szCs w:val="24"/>
          <w:shd w:val="clear" w:color="auto" w:fill="FFFFFF"/>
        </w:rPr>
        <w:t> </w:t>
      </w:r>
      <w:r w:rsidR="00AE5EE7" w:rsidRPr="006E4E09">
        <w:rPr>
          <w:rFonts w:ascii="Arial" w:eastAsia="Calibri" w:hAnsi="Arial" w:cs="Arial"/>
          <w:color w:val="000000" w:themeColor="text1"/>
          <w:szCs w:val="24"/>
          <w:lang w:eastAsia="en-PH"/>
        </w:rPr>
        <w:t xml:space="preserve">This further implies </w:t>
      </w:r>
      <w:r w:rsidR="00AE5EE7" w:rsidRPr="006E4E09">
        <w:rPr>
          <w:rFonts w:ascii="Arial" w:hAnsi="Arial" w:cs="Arial"/>
          <w:color w:val="000000" w:themeColor="text1"/>
          <w:szCs w:val="24"/>
          <w:shd w:val="clear" w:color="auto" w:fill="FFFFFF"/>
        </w:rPr>
        <w:t>a more engaging, effective, and scientifically literate student population.</w:t>
      </w:r>
      <w:r w:rsidR="00AE5EE7" w:rsidRPr="006E4E09">
        <w:rPr>
          <w:rStyle w:val="uv3um"/>
          <w:rFonts w:ascii="Arial" w:hAnsi="Arial" w:cs="Arial"/>
          <w:color w:val="000000" w:themeColor="text1"/>
          <w:szCs w:val="24"/>
          <w:shd w:val="clear" w:color="auto" w:fill="FFFFFF"/>
        </w:rPr>
        <w:t> </w:t>
      </w:r>
    </w:p>
    <w:p w14:paraId="58C968E3" w14:textId="54BFFE8D" w:rsidR="00AE5EE7" w:rsidRPr="006E4E09" w:rsidRDefault="00AE5EE7" w:rsidP="00CD6F6B">
      <w:pPr>
        <w:spacing w:line="240" w:lineRule="auto"/>
        <w:jc w:val="both"/>
        <w:rPr>
          <w:rFonts w:ascii="Arial" w:eastAsia="Calibri" w:hAnsi="Arial" w:cs="Arial"/>
          <w:color w:val="000000" w:themeColor="text1"/>
          <w:szCs w:val="24"/>
          <w:lang w:eastAsia="en-PH"/>
        </w:rPr>
      </w:pPr>
      <w:r w:rsidRPr="006E4E09">
        <w:rPr>
          <w:rFonts w:ascii="Arial" w:eastAsia="Calibri" w:hAnsi="Arial" w:cs="Arial"/>
          <w:color w:val="000000" w:themeColor="text1"/>
          <w:szCs w:val="24"/>
          <w:lang w:eastAsia="en-PH"/>
        </w:rPr>
        <w:t xml:space="preserve">    </w:t>
      </w:r>
      <w:r w:rsidR="00963AB4">
        <w:rPr>
          <w:rFonts w:ascii="Arial" w:eastAsia="Calibri" w:hAnsi="Arial" w:cs="Arial"/>
          <w:color w:val="000000" w:themeColor="text1"/>
          <w:szCs w:val="24"/>
          <w:lang w:eastAsia="en-PH"/>
        </w:rPr>
        <w:tab/>
      </w:r>
      <w:r w:rsidRPr="006E4E09">
        <w:rPr>
          <w:rFonts w:ascii="Arial" w:eastAsia="Calibri" w:hAnsi="Arial" w:cs="Arial"/>
          <w:color w:val="000000" w:themeColor="text1"/>
          <w:szCs w:val="24"/>
          <w:lang w:eastAsia="en-PH"/>
        </w:rPr>
        <w:t>Moreover, traditional instruction is “Highly Practiced” (M = 3.77, SD = 0.86) by science teachers</w:t>
      </w:r>
      <w:r w:rsidRPr="006E4E09">
        <w:rPr>
          <w:rFonts w:ascii="Arial" w:hAnsi="Arial" w:cs="Arial"/>
          <w:color w:val="000000" w:themeColor="text1"/>
          <w:szCs w:val="24"/>
          <w:shd w:val="clear" w:color="auto" w:fill="FFFFFF"/>
        </w:rPr>
        <w:t xml:space="preserve"> and this underscores lower student engagement, reduced critical thinking skills, and a less effective understanding of scientific concepts. However, some studies also indicate that traditional methods can be effective in certain contexts, particularly for subjects like math and physics. </w:t>
      </w:r>
      <w:r w:rsidRPr="006E4E09">
        <w:rPr>
          <w:rFonts w:ascii="Arial" w:hAnsi="Arial" w:cs="Arial"/>
          <w:color w:val="000000" w:themeColor="text1"/>
          <w:spacing w:val="1"/>
          <w:szCs w:val="24"/>
          <w:shd w:val="clear" w:color="auto" w:fill="FFFFFF"/>
        </w:rPr>
        <w:t>Traditional lecture-style teaching can be less engaging for students, potentially leading to disinterest and lower levels of participation.</w:t>
      </w:r>
      <w:r w:rsidRPr="006E4E09">
        <w:rPr>
          <w:rStyle w:val="uv3um"/>
          <w:rFonts w:ascii="Arial" w:hAnsi="Arial" w:cs="Arial"/>
          <w:color w:val="000000" w:themeColor="text1"/>
          <w:spacing w:val="1"/>
          <w:szCs w:val="24"/>
          <w:shd w:val="clear" w:color="auto" w:fill="FFFFFF"/>
        </w:rPr>
        <w:t> </w:t>
      </w:r>
      <w:r w:rsidRPr="006E4E09">
        <w:rPr>
          <w:rFonts w:ascii="Arial" w:hAnsi="Arial" w:cs="Arial"/>
          <w:color w:val="000000" w:themeColor="text1"/>
          <w:spacing w:val="1"/>
          <w:szCs w:val="24"/>
          <w:shd w:val="clear" w:color="auto" w:fill="FFFFFF"/>
        </w:rPr>
        <w:t xml:space="preserve"> Students may struggle to apply their knowledge to real-world scenarios if they are primarily exposed to traditional instruction, which often focuses on theoretical concepts rather than practical applications.</w:t>
      </w:r>
      <w:r w:rsidRPr="006E4E09">
        <w:rPr>
          <w:rStyle w:val="uv3um"/>
          <w:rFonts w:ascii="Arial" w:hAnsi="Arial" w:cs="Arial"/>
          <w:color w:val="000000" w:themeColor="text1"/>
          <w:spacing w:val="1"/>
          <w:szCs w:val="24"/>
          <w:shd w:val="clear" w:color="auto" w:fill="FFFFFF"/>
        </w:rPr>
        <w:t> </w:t>
      </w:r>
      <w:r w:rsidRPr="006E4E09">
        <w:rPr>
          <w:rFonts w:ascii="Arial" w:hAnsi="Arial" w:cs="Arial"/>
          <w:color w:val="000000" w:themeColor="text1"/>
          <w:spacing w:val="1"/>
          <w:szCs w:val="24"/>
          <w:shd w:val="clear" w:color="auto" w:fill="FFFFFF"/>
        </w:rPr>
        <w:t>In today</w:t>
      </w:r>
      <w:r w:rsidR="00B1738F" w:rsidRPr="006E4E09">
        <w:rPr>
          <w:rFonts w:ascii="Arial" w:hAnsi="Arial" w:cs="Arial"/>
          <w:color w:val="000000" w:themeColor="text1"/>
          <w:spacing w:val="1"/>
          <w:szCs w:val="24"/>
          <w:shd w:val="clear" w:color="auto" w:fill="FFFFFF"/>
        </w:rPr>
        <w:t>’</w:t>
      </w:r>
      <w:r w:rsidRPr="006E4E09">
        <w:rPr>
          <w:rFonts w:ascii="Arial" w:hAnsi="Arial" w:cs="Arial"/>
          <w:color w:val="000000" w:themeColor="text1"/>
          <w:spacing w:val="1"/>
          <w:szCs w:val="24"/>
          <w:shd w:val="clear" w:color="auto" w:fill="FFFFFF"/>
        </w:rPr>
        <w:t>s rapidly changing educational landscape, relying heavily on traditional methods may make it difficult for teachers to adapt to new technologies and learning approaches.</w:t>
      </w:r>
      <w:r w:rsidRPr="006E4E09">
        <w:rPr>
          <w:rStyle w:val="uv3um"/>
          <w:rFonts w:ascii="Arial" w:hAnsi="Arial" w:cs="Arial"/>
          <w:color w:val="000000" w:themeColor="text1"/>
          <w:spacing w:val="1"/>
          <w:szCs w:val="24"/>
          <w:shd w:val="clear" w:color="auto" w:fill="FFFFFF"/>
        </w:rPr>
        <w:t> </w:t>
      </w:r>
    </w:p>
    <w:p w14:paraId="41C9ABD9" w14:textId="64954541" w:rsidR="00EB0F06" w:rsidRPr="006E4E09" w:rsidRDefault="00EB0F06" w:rsidP="00CD6F6B">
      <w:pPr>
        <w:spacing w:line="240" w:lineRule="auto"/>
        <w:jc w:val="both"/>
        <w:rPr>
          <w:rFonts w:ascii="Arial" w:eastAsia="Calibri" w:hAnsi="Arial" w:cs="Arial"/>
          <w:color w:val="000000" w:themeColor="text1"/>
          <w:szCs w:val="24"/>
          <w:lang w:eastAsia="en-PH"/>
        </w:rPr>
      </w:pPr>
      <w:r w:rsidRPr="006E4E09">
        <w:rPr>
          <w:rFonts w:ascii="Arial" w:eastAsia="Calibri" w:hAnsi="Arial" w:cs="Arial"/>
          <w:color w:val="000000" w:themeColor="text1"/>
          <w:szCs w:val="24"/>
          <w:lang w:eastAsia="en-PH"/>
        </w:rPr>
        <w:t xml:space="preserve">    </w:t>
      </w:r>
      <w:r w:rsidR="00963AB4">
        <w:rPr>
          <w:rFonts w:ascii="Arial" w:eastAsia="Calibri" w:hAnsi="Arial" w:cs="Arial"/>
          <w:color w:val="000000" w:themeColor="text1"/>
          <w:szCs w:val="24"/>
          <w:lang w:eastAsia="en-PH"/>
        </w:rPr>
        <w:tab/>
      </w:r>
      <w:r w:rsidRPr="006E4E09">
        <w:rPr>
          <w:rFonts w:ascii="Arial" w:eastAsia="Calibri" w:hAnsi="Arial" w:cs="Arial"/>
          <w:color w:val="000000" w:themeColor="text1"/>
          <w:szCs w:val="24"/>
          <w:lang w:eastAsia="en-PH"/>
        </w:rPr>
        <w:t xml:space="preserve">Lastly, </w:t>
      </w:r>
      <w:r w:rsidR="00AE5EE7" w:rsidRPr="006E4E09">
        <w:rPr>
          <w:rFonts w:ascii="Arial" w:eastAsia="Calibri" w:hAnsi="Arial" w:cs="Arial"/>
          <w:color w:val="000000" w:themeColor="text1"/>
          <w:szCs w:val="24"/>
          <w:lang w:eastAsia="en-PH"/>
        </w:rPr>
        <w:t xml:space="preserve">Prior Knowledge is “Highly Practiced” (M = 3.77, SD = 0.86) </w:t>
      </w:r>
      <w:r w:rsidR="003E40B9" w:rsidRPr="006E4E09">
        <w:rPr>
          <w:rFonts w:ascii="Arial" w:eastAsia="Calibri" w:hAnsi="Arial" w:cs="Arial"/>
          <w:color w:val="000000" w:themeColor="text1"/>
          <w:szCs w:val="24"/>
          <w:lang w:eastAsia="en-PH"/>
        </w:rPr>
        <w:t>by</w:t>
      </w:r>
      <w:r w:rsidRPr="006E4E09">
        <w:rPr>
          <w:rFonts w:ascii="Arial" w:eastAsia="Calibri" w:hAnsi="Arial" w:cs="Arial"/>
          <w:color w:val="000000" w:themeColor="text1"/>
          <w:szCs w:val="24"/>
          <w:lang w:eastAsia="en-PH"/>
        </w:rPr>
        <w:t xml:space="preserve"> science teachers</w:t>
      </w:r>
      <w:r w:rsidR="003E40B9" w:rsidRPr="006E4E09">
        <w:rPr>
          <w:rFonts w:ascii="Arial" w:eastAsia="Calibri" w:hAnsi="Arial" w:cs="Arial"/>
          <w:color w:val="000000" w:themeColor="text1"/>
          <w:szCs w:val="24"/>
          <w:lang w:eastAsia="en-PH"/>
        </w:rPr>
        <w:t xml:space="preserve"> and this</w:t>
      </w:r>
      <w:r w:rsidR="003E40B9" w:rsidRPr="006E4E09">
        <w:rPr>
          <w:rFonts w:ascii="Arial" w:hAnsi="Arial" w:cs="Arial"/>
          <w:color w:val="000000" w:themeColor="text1"/>
          <w:szCs w:val="24"/>
          <w:shd w:val="clear" w:color="auto" w:fill="FFFFFF"/>
        </w:rPr>
        <w:t xml:space="preserve"> suggests enhanced student engagement, improved learning outcomes, and better knowledge retention. By understanding and building upon what students already know, teachers can create more meaningful and relevant learning experiences.</w:t>
      </w:r>
      <w:r w:rsidR="003E40B9" w:rsidRPr="006E4E09">
        <w:rPr>
          <w:rStyle w:val="uv3um"/>
          <w:rFonts w:ascii="Arial" w:hAnsi="Arial" w:cs="Arial"/>
          <w:color w:val="000000" w:themeColor="text1"/>
          <w:szCs w:val="24"/>
          <w:shd w:val="clear" w:color="auto" w:fill="FFFFFF"/>
        </w:rPr>
        <w:t xml:space="preserve"> </w:t>
      </w:r>
      <w:r w:rsidR="003E40B9" w:rsidRPr="006E4E09">
        <w:rPr>
          <w:rFonts w:ascii="Arial" w:hAnsi="Arial" w:cs="Arial"/>
          <w:color w:val="000000" w:themeColor="text1"/>
          <w:spacing w:val="1"/>
          <w:szCs w:val="24"/>
          <w:shd w:val="clear" w:color="auto" w:fill="FFFFFF"/>
        </w:rPr>
        <w:t>Activating prior knowledge helps students connect new information to their existing understanding, making it more memorable and relevant. This can lead to increased student engagement and motivation.</w:t>
      </w:r>
      <w:r w:rsidR="003E40B9" w:rsidRPr="006E4E09">
        <w:rPr>
          <w:rStyle w:val="uv3um"/>
          <w:rFonts w:ascii="Arial" w:hAnsi="Arial" w:cs="Arial"/>
          <w:color w:val="000000" w:themeColor="text1"/>
          <w:spacing w:val="1"/>
          <w:szCs w:val="24"/>
          <w:shd w:val="clear" w:color="auto" w:fill="FFFFFF"/>
        </w:rPr>
        <w:t> </w:t>
      </w:r>
      <w:r w:rsidR="003E40B9" w:rsidRPr="006E4E09">
        <w:rPr>
          <w:rFonts w:ascii="Arial" w:hAnsi="Arial" w:cs="Arial"/>
          <w:color w:val="000000" w:themeColor="text1"/>
          <w:spacing w:val="1"/>
          <w:szCs w:val="24"/>
          <w:shd w:val="clear" w:color="auto" w:fill="FFFFFF"/>
        </w:rPr>
        <w:t>When teachers understand and address misconceptions or knowledge gaps based on prior knowledge, students can develop a more accurate and deeper understanding of scientific concepts.</w:t>
      </w:r>
      <w:r w:rsidR="003E40B9" w:rsidRPr="006E4E09">
        <w:rPr>
          <w:rStyle w:val="uv3um"/>
          <w:rFonts w:ascii="Arial" w:hAnsi="Arial" w:cs="Arial"/>
          <w:color w:val="000000" w:themeColor="text1"/>
          <w:spacing w:val="1"/>
          <w:szCs w:val="24"/>
          <w:shd w:val="clear" w:color="auto" w:fill="FFFFFF"/>
        </w:rPr>
        <w:t> </w:t>
      </w:r>
    </w:p>
    <w:p w14:paraId="70D2866F" w14:textId="4D8ECD3E" w:rsidR="008B316B" w:rsidRPr="006E4E09" w:rsidRDefault="00EB0F06" w:rsidP="00CD6F6B">
      <w:pPr>
        <w:spacing w:line="240" w:lineRule="auto"/>
        <w:jc w:val="both"/>
        <w:rPr>
          <w:rFonts w:ascii="Arial" w:eastAsia="Calibri" w:hAnsi="Arial" w:cs="Arial"/>
          <w:color w:val="000000" w:themeColor="text1"/>
          <w:szCs w:val="24"/>
          <w:lang w:eastAsia="en-PH"/>
        </w:rPr>
      </w:pPr>
      <w:r w:rsidRPr="006E4E09">
        <w:rPr>
          <w:rFonts w:ascii="Arial" w:eastAsia="Calibri" w:hAnsi="Arial" w:cs="Arial"/>
          <w:color w:val="000000" w:themeColor="text1"/>
          <w:szCs w:val="24"/>
          <w:lang w:eastAsia="en-PH"/>
        </w:rPr>
        <w:t xml:space="preserve">     </w:t>
      </w:r>
      <w:r w:rsidR="00963AB4">
        <w:rPr>
          <w:rFonts w:ascii="Arial" w:eastAsia="Calibri" w:hAnsi="Arial" w:cs="Arial"/>
          <w:color w:val="000000" w:themeColor="text1"/>
          <w:szCs w:val="24"/>
          <w:lang w:eastAsia="en-PH"/>
        </w:rPr>
        <w:tab/>
      </w:r>
      <w:r w:rsidR="00013F91" w:rsidRPr="006E4E09">
        <w:rPr>
          <w:rFonts w:ascii="Arial" w:hAnsi="Arial" w:cs="Arial"/>
          <w:color w:val="000000" w:themeColor="text1"/>
          <w:szCs w:val="24"/>
          <w:shd w:val="clear" w:color="auto" w:fill="FFFFFF"/>
        </w:rPr>
        <w:t xml:space="preserve">If all categories of teaching practices are highly implemented by public high school science teachers, except for instigating and investigation, </w:t>
      </w:r>
      <w:r w:rsidR="00013F91" w:rsidRPr="006E4E09">
        <w:rPr>
          <w:rFonts w:ascii="Arial" w:eastAsia="Calibri" w:hAnsi="Arial" w:cs="Arial"/>
          <w:color w:val="000000" w:themeColor="text1"/>
          <w:szCs w:val="24"/>
          <w:lang w:eastAsia="en-PH"/>
        </w:rPr>
        <w:t>the results support the development of a new theory called</w:t>
      </w:r>
      <w:r w:rsidR="00013F91" w:rsidRPr="006E4E09">
        <w:rPr>
          <w:rFonts w:ascii="Arial" w:hAnsi="Arial" w:cs="Arial"/>
          <w:color w:val="000000" w:themeColor="text1"/>
          <w:szCs w:val="24"/>
          <w:shd w:val="clear" w:color="auto" w:fill="FFFFFF"/>
        </w:rPr>
        <w:t xml:space="preserve"> </w:t>
      </w:r>
      <w:r w:rsidR="00B1738F" w:rsidRPr="006E4E09">
        <w:rPr>
          <w:rFonts w:ascii="Arial" w:hAnsi="Arial" w:cs="Arial"/>
          <w:color w:val="000000" w:themeColor="text1"/>
          <w:szCs w:val="24"/>
          <w:shd w:val="clear" w:color="auto" w:fill="FFFFFF"/>
        </w:rPr>
        <w:t>“</w:t>
      </w:r>
      <w:r w:rsidR="00013F91" w:rsidRPr="006E4E09">
        <w:rPr>
          <w:rFonts w:ascii="Arial" w:hAnsi="Arial" w:cs="Arial"/>
          <w:color w:val="000000" w:themeColor="text1"/>
          <w:szCs w:val="24"/>
          <w:shd w:val="clear" w:color="auto" w:fill="FFFFFF"/>
        </w:rPr>
        <w:t>Over-reliance on Direct Instruction and Content Mastery.” This theory suggests that teachers primarily focus on delivering content, assessing knowledge, and emphasizing factual recall, potentially neglecting active learning, inquiry, and deeper engagement with scientific concepts</w:t>
      </w:r>
      <w:r w:rsidRPr="006E4E09">
        <w:rPr>
          <w:rFonts w:ascii="Arial" w:eastAsia="Calibri" w:hAnsi="Arial" w:cs="Arial"/>
          <w:color w:val="000000" w:themeColor="text1"/>
          <w:szCs w:val="24"/>
          <w:lang w:eastAsia="en-PH"/>
        </w:rPr>
        <w:t xml:space="preserve">. </w:t>
      </w:r>
    </w:p>
    <w:p w14:paraId="577C5206" w14:textId="7A649C4F" w:rsidR="00EB0F06" w:rsidRPr="006E4E09" w:rsidRDefault="008B316B" w:rsidP="00CD6F6B">
      <w:pPr>
        <w:spacing w:line="240" w:lineRule="auto"/>
        <w:jc w:val="both"/>
        <w:rPr>
          <w:rFonts w:ascii="Arial" w:eastAsia="Calibri" w:hAnsi="Arial" w:cs="Arial"/>
          <w:color w:val="000000" w:themeColor="text1"/>
          <w:szCs w:val="24"/>
          <w:lang w:eastAsia="en-PH"/>
        </w:rPr>
      </w:pPr>
      <w:r w:rsidRPr="006E4E09">
        <w:rPr>
          <w:rFonts w:ascii="Arial" w:eastAsia="Calibri" w:hAnsi="Arial" w:cs="Arial"/>
          <w:color w:val="000000" w:themeColor="text1"/>
          <w:szCs w:val="24"/>
          <w:lang w:eastAsia="en-PH"/>
        </w:rPr>
        <w:t xml:space="preserve">     </w:t>
      </w:r>
      <w:r w:rsidR="00963AB4">
        <w:rPr>
          <w:rFonts w:ascii="Arial" w:eastAsia="Calibri" w:hAnsi="Arial" w:cs="Arial"/>
          <w:color w:val="000000" w:themeColor="text1"/>
          <w:szCs w:val="24"/>
          <w:lang w:eastAsia="en-PH"/>
        </w:rPr>
        <w:tab/>
      </w:r>
      <w:r w:rsidRPr="006E4E09">
        <w:rPr>
          <w:rFonts w:ascii="Arial" w:hAnsi="Arial" w:cs="Arial"/>
          <w:color w:val="000000" w:themeColor="text1"/>
          <w:szCs w:val="24"/>
          <w:shd w:val="clear" w:color="auto" w:fill="FFFFFF"/>
        </w:rPr>
        <w:t>According to the Theory of Reasoned Action (TRA), a person</w:t>
      </w:r>
      <w:r w:rsidR="00B1738F" w:rsidRPr="006E4E09">
        <w:rPr>
          <w:rFonts w:ascii="Arial" w:hAnsi="Arial" w:cs="Arial"/>
          <w:color w:val="000000" w:themeColor="text1"/>
          <w:szCs w:val="24"/>
          <w:shd w:val="clear" w:color="auto" w:fill="FFFFFF"/>
        </w:rPr>
        <w:t>’</w:t>
      </w:r>
      <w:r w:rsidRPr="006E4E09">
        <w:rPr>
          <w:rFonts w:ascii="Arial" w:hAnsi="Arial" w:cs="Arial"/>
          <w:color w:val="000000" w:themeColor="text1"/>
          <w:szCs w:val="24"/>
          <w:shd w:val="clear" w:color="auto" w:fill="FFFFFF"/>
        </w:rPr>
        <w:t>s behavior is determined by their intention to perform that behavior, which is influenced by their attitude towards the behavior and subjective norms</w:t>
      </w:r>
      <w:r w:rsidRPr="006E4E09">
        <w:rPr>
          <w:rFonts w:ascii="Arial" w:hAnsi="Arial" w:cs="Arial"/>
          <w:color w:val="000000" w:themeColor="text1"/>
          <w:szCs w:val="24"/>
        </w:rPr>
        <w:t xml:space="preserve"> (</w:t>
      </w:r>
      <w:r w:rsidR="001B00DE" w:rsidRPr="006E4E09">
        <w:rPr>
          <w:rFonts w:ascii="Arial" w:hAnsi="Arial" w:cs="Arial"/>
          <w:color w:val="000000" w:themeColor="text1"/>
          <w:szCs w:val="24"/>
          <w:shd w:val="clear" w:color="auto" w:fill="FFFFFF"/>
        </w:rPr>
        <w:t xml:space="preserve">Fishbein </w:t>
      </w:r>
      <w:r w:rsidR="002D0308">
        <w:rPr>
          <w:rFonts w:ascii="Arial" w:hAnsi="Arial" w:cs="Arial"/>
          <w:color w:val="000000" w:themeColor="text1"/>
          <w:szCs w:val="24"/>
          <w:shd w:val="clear" w:color="auto" w:fill="FFFFFF"/>
        </w:rPr>
        <w:t>and</w:t>
      </w:r>
      <w:r w:rsidRPr="006E4E09">
        <w:rPr>
          <w:rFonts w:ascii="Arial" w:hAnsi="Arial" w:cs="Arial"/>
          <w:color w:val="000000" w:themeColor="text1"/>
          <w:szCs w:val="24"/>
          <w:shd w:val="clear" w:color="auto" w:fill="FFFFFF"/>
        </w:rPr>
        <w:t xml:space="preserve"> Ajzen, 1975). If all public high school science teachers highly practice teaching practices across all categories except for instigating and investigation, it could potentially contradict the TRA if their intention to practice these specific categories is low due to negative attitudes or subjective norms associated with them, even if they are highly practicing other teaching methods.</w:t>
      </w:r>
      <w:r w:rsidRPr="006E4E09">
        <w:rPr>
          <w:rStyle w:val="uv3um"/>
          <w:rFonts w:ascii="Arial" w:hAnsi="Arial" w:cs="Arial"/>
          <w:color w:val="000000" w:themeColor="text1"/>
          <w:szCs w:val="24"/>
          <w:shd w:val="clear" w:color="auto" w:fill="FFFFFF"/>
        </w:rPr>
        <w:t> </w:t>
      </w:r>
    </w:p>
    <w:p w14:paraId="57639A34" w14:textId="77777777" w:rsidR="00C24F77" w:rsidRPr="006E4E09" w:rsidRDefault="00EB0F06" w:rsidP="00CD6F6B">
      <w:pPr>
        <w:spacing w:line="240" w:lineRule="auto"/>
        <w:jc w:val="both"/>
        <w:rPr>
          <w:rFonts w:ascii="Arial" w:eastAsia="Calibri" w:hAnsi="Arial" w:cs="Arial"/>
          <w:color w:val="000000" w:themeColor="text1"/>
          <w:szCs w:val="24"/>
          <w:lang w:eastAsia="en-PH"/>
        </w:rPr>
      </w:pPr>
      <w:r w:rsidRPr="006E4E09">
        <w:rPr>
          <w:rFonts w:ascii="Arial" w:eastAsia="Calibri" w:hAnsi="Arial" w:cs="Arial"/>
          <w:color w:val="000000" w:themeColor="text1"/>
          <w:szCs w:val="24"/>
          <w:lang w:eastAsia="en-PH"/>
        </w:rPr>
        <w:tab/>
      </w:r>
      <w:r w:rsidR="00B26BCB" w:rsidRPr="006E4E09">
        <w:rPr>
          <w:rFonts w:ascii="Arial" w:eastAsia="Calibri" w:hAnsi="Arial" w:cs="Arial"/>
          <w:color w:val="000000" w:themeColor="text1"/>
          <w:szCs w:val="24"/>
          <w:lang w:eastAsia="en-PH"/>
        </w:rPr>
        <w:t xml:space="preserve">According to </w:t>
      </w:r>
      <w:proofErr w:type="spellStart"/>
      <w:r w:rsidR="00B26BCB" w:rsidRPr="006E4E09">
        <w:rPr>
          <w:rFonts w:ascii="Arial" w:eastAsia="Calibri" w:hAnsi="Arial" w:cs="Arial"/>
          <w:color w:val="000000" w:themeColor="text1"/>
          <w:szCs w:val="24"/>
          <w:lang w:eastAsia="en-PH"/>
        </w:rPr>
        <w:t>Bibon</w:t>
      </w:r>
      <w:proofErr w:type="spellEnd"/>
      <w:r w:rsidR="00B26BCB" w:rsidRPr="006E4E09">
        <w:rPr>
          <w:rFonts w:ascii="Arial" w:eastAsia="Calibri" w:hAnsi="Arial" w:cs="Arial"/>
          <w:color w:val="000000" w:themeColor="text1"/>
          <w:szCs w:val="24"/>
          <w:lang w:eastAsia="en-PH"/>
        </w:rPr>
        <w:t xml:space="preserve"> (2022), </w:t>
      </w:r>
      <w:r w:rsidR="00C24F77" w:rsidRPr="006E4E09">
        <w:rPr>
          <w:rFonts w:ascii="Arial" w:eastAsia="Calibri" w:hAnsi="Arial" w:cs="Arial"/>
          <w:color w:val="000000" w:themeColor="text1"/>
          <w:szCs w:val="24"/>
          <w:lang w:eastAsia="en-PH"/>
        </w:rPr>
        <w:t xml:space="preserve">even though the instructional practices of science teachers emphasize the use of differentiation for planning, </w:t>
      </w:r>
      <w:proofErr w:type="spellStart"/>
      <w:r w:rsidR="00C24F77" w:rsidRPr="006E4E09">
        <w:rPr>
          <w:rFonts w:ascii="Arial" w:eastAsia="Calibri" w:hAnsi="Arial" w:cs="Arial"/>
          <w:color w:val="000000" w:themeColor="text1"/>
          <w:szCs w:val="24"/>
          <w:lang w:eastAsia="en-PH"/>
        </w:rPr>
        <w:t>spiralling</w:t>
      </w:r>
      <w:proofErr w:type="spellEnd"/>
      <w:r w:rsidR="00C24F77" w:rsidRPr="006E4E09">
        <w:rPr>
          <w:rFonts w:ascii="Arial" w:eastAsia="Calibri" w:hAnsi="Arial" w:cs="Arial"/>
          <w:color w:val="000000" w:themeColor="text1"/>
          <w:szCs w:val="24"/>
          <w:lang w:eastAsia="en-PH"/>
        </w:rPr>
        <w:t xml:space="preserve"> and inquiry in the delivery, and product-focused and differentiation in assessment, the </w:t>
      </w:r>
      <w:r w:rsidR="00C24F77" w:rsidRPr="006E4E09">
        <w:rPr>
          <w:rFonts w:ascii="Arial" w:eastAsia="Calibri" w:hAnsi="Arial" w:cs="Arial"/>
          <w:color w:val="000000" w:themeColor="text1"/>
          <w:szCs w:val="24"/>
          <w:lang w:eastAsia="en-PH"/>
        </w:rPr>
        <w:lastRenderedPageBreak/>
        <w:t xml:space="preserve">academic achievement of learners across all curricular programs in science was below the expected standards of the national policy indicating that learning is not at par with the prospects of Philippine K-12 curriculum as teachers were not proficient enough in applying K-12 curriculum instructional practices to enhance the academic achievement of learners. </w:t>
      </w:r>
    </w:p>
    <w:p w14:paraId="231F978E" w14:textId="00CD8C46" w:rsidR="00B26BCB" w:rsidRPr="006E4E09" w:rsidRDefault="00B26BCB" w:rsidP="00CD6F6B">
      <w:pPr>
        <w:spacing w:line="240" w:lineRule="auto"/>
        <w:jc w:val="both"/>
        <w:rPr>
          <w:rFonts w:ascii="Arial" w:hAnsi="Arial" w:cs="Arial"/>
          <w:color w:val="000000" w:themeColor="text1"/>
          <w:szCs w:val="24"/>
        </w:rPr>
      </w:pPr>
      <w:r w:rsidRPr="006E4E09">
        <w:rPr>
          <w:rFonts w:ascii="Arial" w:hAnsi="Arial" w:cs="Arial"/>
          <w:color w:val="000000" w:themeColor="text1"/>
          <w:szCs w:val="24"/>
        </w:rPr>
        <w:t xml:space="preserve">    </w:t>
      </w:r>
      <w:r w:rsidR="00963AB4">
        <w:rPr>
          <w:rFonts w:ascii="Arial" w:hAnsi="Arial" w:cs="Arial"/>
          <w:color w:val="000000" w:themeColor="text1"/>
          <w:szCs w:val="24"/>
        </w:rPr>
        <w:tab/>
      </w:r>
      <w:proofErr w:type="spellStart"/>
      <w:r w:rsidRPr="006E4E09">
        <w:rPr>
          <w:rFonts w:ascii="Arial" w:hAnsi="Arial" w:cs="Arial"/>
          <w:color w:val="000000" w:themeColor="text1"/>
          <w:szCs w:val="24"/>
        </w:rPr>
        <w:t>Rapanta</w:t>
      </w:r>
      <w:proofErr w:type="spellEnd"/>
      <w:r w:rsidRPr="006E4E09">
        <w:rPr>
          <w:rFonts w:ascii="Arial" w:hAnsi="Arial" w:cs="Arial"/>
          <w:color w:val="000000" w:themeColor="text1"/>
          <w:szCs w:val="24"/>
        </w:rPr>
        <w:t xml:space="preserve"> et al. (2021) say that the shift in learning modalities worldwide, prompting modifications and revaluations of educational practices in the Philippines. The emergence of various educational technologies has reshaped teaching practices, replacing outdated methods with more efficient and effective tools. </w:t>
      </w:r>
      <w:r w:rsidR="005C0767" w:rsidRPr="006E4E09">
        <w:rPr>
          <w:rFonts w:ascii="Arial" w:hAnsi="Arial" w:cs="Arial"/>
          <w:color w:val="000000" w:themeColor="text1"/>
          <w:szCs w:val="24"/>
        </w:rPr>
        <w:t xml:space="preserve">The advancement of technology </w:t>
      </w:r>
      <w:r w:rsidRPr="006E4E09">
        <w:rPr>
          <w:rFonts w:ascii="Arial" w:hAnsi="Arial" w:cs="Arial"/>
          <w:color w:val="000000" w:themeColor="text1"/>
          <w:szCs w:val="24"/>
        </w:rPr>
        <w:t>has allowed teachers to explore various teaching practices to facilitate an effective teaching and learning process (Bibi et al., 2024; Murtaza et al., 2024</w:t>
      </w:r>
      <w:r w:rsidR="001B00DE" w:rsidRPr="006E4E09">
        <w:rPr>
          <w:rFonts w:ascii="Arial" w:hAnsi="Arial" w:cs="Arial"/>
          <w:color w:val="000000" w:themeColor="text1"/>
          <w:szCs w:val="24"/>
        </w:rPr>
        <w:t xml:space="preserve">; O’Connor </w:t>
      </w:r>
      <w:r w:rsidR="002D0308">
        <w:rPr>
          <w:rFonts w:ascii="Arial" w:hAnsi="Arial" w:cs="Arial"/>
          <w:color w:val="000000" w:themeColor="text1"/>
          <w:szCs w:val="24"/>
        </w:rPr>
        <w:t>and</w:t>
      </w:r>
      <w:r w:rsidR="005C0767" w:rsidRPr="006E4E09">
        <w:rPr>
          <w:rFonts w:ascii="Arial" w:hAnsi="Arial" w:cs="Arial"/>
          <w:color w:val="000000" w:themeColor="text1"/>
          <w:szCs w:val="24"/>
        </w:rPr>
        <w:t xml:space="preserve"> Natividad, 2023)</w:t>
      </w:r>
      <w:r w:rsidRPr="006E4E09">
        <w:rPr>
          <w:rFonts w:ascii="Arial" w:hAnsi="Arial" w:cs="Arial"/>
          <w:color w:val="000000" w:themeColor="text1"/>
          <w:szCs w:val="24"/>
        </w:rPr>
        <w:t>. The emergence of various software and applications also serves as an aid to efficiently and effectively facilitate learning (Cadiz et al., 2024).</w:t>
      </w:r>
      <w:r w:rsidR="005C0767" w:rsidRPr="006E4E09">
        <w:rPr>
          <w:rFonts w:ascii="Arial" w:hAnsi="Arial" w:cs="Arial"/>
          <w:color w:val="000000" w:themeColor="text1"/>
          <w:szCs w:val="24"/>
        </w:rPr>
        <w:t xml:space="preserve"> With this premise, there is a need for science teachers to participate in ICT-based seminars in science, and paralleling instructional planning, delivery, and assessment practices (</w:t>
      </w:r>
      <w:proofErr w:type="spellStart"/>
      <w:r w:rsidR="005C0767" w:rsidRPr="006E4E09">
        <w:rPr>
          <w:rFonts w:ascii="Arial" w:hAnsi="Arial" w:cs="Arial"/>
          <w:color w:val="000000" w:themeColor="text1"/>
          <w:szCs w:val="24"/>
        </w:rPr>
        <w:t>Bibon</w:t>
      </w:r>
      <w:proofErr w:type="spellEnd"/>
      <w:r w:rsidR="005C0767" w:rsidRPr="006E4E09">
        <w:rPr>
          <w:rFonts w:ascii="Arial" w:hAnsi="Arial" w:cs="Arial"/>
          <w:color w:val="000000" w:themeColor="text1"/>
          <w:szCs w:val="24"/>
        </w:rPr>
        <w:t xml:space="preserve">, 2022). </w:t>
      </w:r>
    </w:p>
    <w:p w14:paraId="0E05F430" w14:textId="688AF96C" w:rsidR="00B14EE0" w:rsidRPr="006E4E09" w:rsidRDefault="00DE0D7D" w:rsidP="00CD6F6B">
      <w:pPr>
        <w:spacing w:line="240" w:lineRule="auto"/>
        <w:jc w:val="both"/>
        <w:rPr>
          <w:rFonts w:ascii="Arial" w:eastAsia="Calibri" w:hAnsi="Arial" w:cs="Arial"/>
          <w:color w:val="000000" w:themeColor="text1"/>
          <w:szCs w:val="24"/>
          <w:lang w:eastAsia="en-PH"/>
        </w:rPr>
      </w:pPr>
      <w:r w:rsidRPr="006E4E09">
        <w:rPr>
          <w:rFonts w:ascii="Arial" w:eastAsia="Calibri" w:hAnsi="Arial" w:cs="Arial"/>
          <w:color w:val="000000" w:themeColor="text1"/>
          <w:szCs w:val="24"/>
          <w:lang w:eastAsia="en-PH"/>
        </w:rPr>
        <w:t xml:space="preserve">   </w:t>
      </w:r>
      <w:r w:rsidR="00963AB4">
        <w:rPr>
          <w:rFonts w:ascii="Arial" w:eastAsia="Calibri" w:hAnsi="Arial" w:cs="Arial"/>
          <w:color w:val="000000" w:themeColor="text1"/>
          <w:szCs w:val="24"/>
          <w:lang w:eastAsia="en-PH"/>
        </w:rPr>
        <w:tab/>
      </w:r>
      <w:r w:rsidRPr="006E4E09">
        <w:rPr>
          <w:rFonts w:ascii="Arial" w:eastAsia="Calibri" w:hAnsi="Arial" w:cs="Arial"/>
          <w:color w:val="000000" w:themeColor="text1"/>
          <w:szCs w:val="24"/>
          <w:lang w:eastAsia="en-PH"/>
        </w:rPr>
        <w:t xml:space="preserve">This result also supports Chan et al. (2020) which revealed that teachers’ practices of planning learning episodes elicit active engagement as </w:t>
      </w:r>
      <w:r w:rsidR="002D0308" w:rsidRPr="006E4E09">
        <w:rPr>
          <w:rFonts w:ascii="Arial" w:eastAsia="Calibri" w:hAnsi="Arial" w:cs="Arial"/>
          <w:color w:val="000000" w:themeColor="text1"/>
          <w:szCs w:val="24"/>
          <w:lang w:eastAsia="en-PH"/>
        </w:rPr>
        <w:t>evidence</w:t>
      </w:r>
      <w:r w:rsidRPr="006E4E09">
        <w:rPr>
          <w:rFonts w:ascii="Arial" w:eastAsia="Calibri" w:hAnsi="Arial" w:cs="Arial"/>
          <w:color w:val="000000" w:themeColor="text1"/>
          <w:szCs w:val="24"/>
          <w:lang w:eastAsia="en-PH"/>
        </w:rPr>
        <w:t xml:space="preserve"> of meaning making. Various learning activities have been conceptualized to thoroughly activate prior knowledge on essential information and concepts and link these to new knowledge being introduced in the lesson through designed activities. </w:t>
      </w:r>
    </w:p>
    <w:p w14:paraId="15758180" w14:textId="77777777" w:rsidR="00205166" w:rsidRPr="006E4E09" w:rsidRDefault="00205166" w:rsidP="00CD6F6B">
      <w:pPr>
        <w:spacing w:line="240" w:lineRule="auto"/>
        <w:jc w:val="both"/>
        <w:rPr>
          <w:rFonts w:ascii="Arial" w:eastAsia="Calibri" w:hAnsi="Arial" w:cs="Arial"/>
          <w:color w:val="000000" w:themeColor="text1"/>
          <w:szCs w:val="24"/>
          <w:lang w:eastAsia="en-PH"/>
        </w:rPr>
      </w:pPr>
    </w:p>
    <w:p w14:paraId="57F5B77B" w14:textId="77777777" w:rsidR="00205166" w:rsidRPr="006E4E09" w:rsidRDefault="00205166" w:rsidP="00CD6F6B">
      <w:pPr>
        <w:spacing w:line="240" w:lineRule="auto"/>
        <w:rPr>
          <w:rFonts w:ascii="Arial" w:eastAsia="Calibri" w:hAnsi="Arial" w:cs="Arial"/>
          <w:i/>
          <w:color w:val="000000" w:themeColor="text1"/>
          <w:szCs w:val="24"/>
          <w:lang w:eastAsia="en-PH"/>
        </w:rPr>
      </w:pPr>
      <w:r w:rsidRPr="006E4E09">
        <w:rPr>
          <w:rFonts w:ascii="Arial" w:eastAsia="Calibri" w:hAnsi="Arial" w:cs="Arial"/>
          <w:i/>
          <w:color w:val="000000" w:themeColor="text1"/>
          <w:szCs w:val="24"/>
          <w:lang w:eastAsia="en-PH"/>
        </w:rPr>
        <w:t>Teaching Practices of Science Teachers in Terms of Instigating and Investigation when Grouped as to Sex, Age, Number of Years in Teaching Science, and Frequency with which Science was Taught</w:t>
      </w:r>
    </w:p>
    <w:p w14:paraId="0722DE1F" w14:textId="368F9394" w:rsidR="00944695" w:rsidRPr="005639DE" w:rsidRDefault="004979D5" w:rsidP="005639DE">
      <w:pPr>
        <w:spacing w:line="240" w:lineRule="auto"/>
        <w:jc w:val="both"/>
        <w:rPr>
          <w:rFonts w:ascii="Arial" w:eastAsia="Calibri" w:hAnsi="Arial" w:cs="Arial"/>
          <w:color w:val="000000" w:themeColor="text1"/>
          <w:szCs w:val="24"/>
          <w:lang w:eastAsia="en-PH"/>
        </w:rPr>
      </w:pPr>
      <w:r w:rsidRPr="006E4E09">
        <w:rPr>
          <w:rFonts w:ascii="Arial" w:eastAsia="Calibri" w:hAnsi="Arial" w:cs="Arial"/>
          <w:color w:val="000000" w:themeColor="text1"/>
          <w:szCs w:val="24"/>
          <w:lang w:eastAsia="en-PH"/>
        </w:rPr>
        <w:t xml:space="preserve">    </w:t>
      </w:r>
      <w:r w:rsidR="00963AB4">
        <w:rPr>
          <w:rFonts w:ascii="Arial" w:eastAsia="Calibri" w:hAnsi="Arial" w:cs="Arial"/>
          <w:color w:val="000000" w:themeColor="text1"/>
          <w:szCs w:val="24"/>
          <w:lang w:eastAsia="en-PH"/>
        </w:rPr>
        <w:tab/>
      </w:r>
      <w:r w:rsidR="00205166" w:rsidRPr="006E4E09">
        <w:rPr>
          <w:rFonts w:ascii="Arial" w:eastAsia="Calibri" w:hAnsi="Arial" w:cs="Arial"/>
          <w:color w:val="000000" w:themeColor="text1"/>
          <w:szCs w:val="24"/>
          <w:lang w:eastAsia="en-PH"/>
        </w:rPr>
        <w:t xml:space="preserve">The </w:t>
      </w:r>
      <w:r w:rsidR="005639DE">
        <w:rPr>
          <w:rFonts w:ascii="Arial" w:eastAsia="Calibri" w:hAnsi="Arial" w:cs="Arial"/>
          <w:color w:val="000000" w:themeColor="text1"/>
          <w:szCs w:val="24"/>
          <w:lang w:eastAsia="en-PH"/>
        </w:rPr>
        <w:t xml:space="preserve">results showed that the </w:t>
      </w:r>
      <w:r w:rsidR="00205166" w:rsidRPr="006E4E09">
        <w:rPr>
          <w:rFonts w:ascii="Arial" w:eastAsia="Calibri" w:hAnsi="Arial" w:cs="Arial"/>
          <w:color w:val="000000" w:themeColor="text1"/>
          <w:szCs w:val="24"/>
          <w:lang w:eastAsia="en-PH"/>
        </w:rPr>
        <w:t xml:space="preserve">level of </w:t>
      </w:r>
      <w:r w:rsidR="00092077" w:rsidRPr="006E4E09">
        <w:rPr>
          <w:rFonts w:ascii="Arial" w:eastAsia="Calibri" w:hAnsi="Arial" w:cs="Arial"/>
          <w:color w:val="000000" w:themeColor="text1"/>
          <w:szCs w:val="24"/>
          <w:lang w:eastAsia="en-PH"/>
        </w:rPr>
        <w:t>teaching practices</w:t>
      </w:r>
      <w:r w:rsidR="00205166" w:rsidRPr="006E4E09">
        <w:rPr>
          <w:rFonts w:ascii="Arial" w:eastAsia="Calibri" w:hAnsi="Arial" w:cs="Arial"/>
          <w:color w:val="000000" w:themeColor="text1"/>
          <w:szCs w:val="24"/>
          <w:lang w:eastAsia="en-PH"/>
        </w:rPr>
        <w:t xml:space="preserve"> of science teachers in terms of </w:t>
      </w:r>
      <w:r w:rsidR="00CD5E5D" w:rsidRPr="006E4E09">
        <w:rPr>
          <w:rFonts w:ascii="Arial" w:eastAsia="Calibri" w:hAnsi="Arial" w:cs="Arial"/>
          <w:color w:val="000000" w:themeColor="text1"/>
          <w:szCs w:val="24"/>
          <w:lang w:eastAsia="en-PH"/>
        </w:rPr>
        <w:t xml:space="preserve">instigating and investigation </w:t>
      </w:r>
      <w:r w:rsidR="00205166" w:rsidRPr="006E4E09">
        <w:rPr>
          <w:rFonts w:ascii="Arial" w:eastAsia="Calibri" w:hAnsi="Arial" w:cs="Arial"/>
          <w:color w:val="000000" w:themeColor="text1"/>
          <w:szCs w:val="24"/>
          <w:lang w:eastAsia="en-PH"/>
        </w:rPr>
        <w:t>when grouped as to sex, age, number of years in teaching science, and frequency with which science</w:t>
      </w:r>
      <w:r w:rsidR="00092077" w:rsidRPr="006E4E09">
        <w:rPr>
          <w:rFonts w:ascii="Arial" w:eastAsia="Calibri" w:hAnsi="Arial" w:cs="Arial"/>
          <w:color w:val="000000" w:themeColor="text1"/>
          <w:szCs w:val="24"/>
          <w:lang w:eastAsia="en-PH"/>
        </w:rPr>
        <w:t xml:space="preserve"> was taught </w:t>
      </w:r>
      <w:r w:rsidRPr="006E4E09">
        <w:rPr>
          <w:rFonts w:ascii="Arial" w:eastAsia="Calibri" w:hAnsi="Arial" w:cs="Arial"/>
          <w:color w:val="000000" w:themeColor="text1"/>
          <w:szCs w:val="24"/>
          <w:lang w:eastAsia="en-PH"/>
        </w:rPr>
        <w:t>is</w:t>
      </w:r>
      <w:r w:rsidR="00092077" w:rsidRPr="006E4E09">
        <w:rPr>
          <w:rFonts w:ascii="Arial" w:eastAsia="Calibri" w:hAnsi="Arial" w:cs="Arial"/>
          <w:color w:val="000000" w:themeColor="text1"/>
          <w:szCs w:val="24"/>
          <w:lang w:eastAsia="en-PH"/>
        </w:rPr>
        <w:t xml:space="preserve"> </w:t>
      </w:r>
      <w:r w:rsidR="005639DE">
        <w:rPr>
          <w:rFonts w:ascii="Arial" w:eastAsia="Calibri" w:hAnsi="Arial" w:cs="Arial"/>
          <w:color w:val="000000" w:themeColor="text1"/>
          <w:szCs w:val="24"/>
          <w:lang w:eastAsia="en-PH"/>
        </w:rPr>
        <w:t xml:space="preserve">high.  </w:t>
      </w:r>
      <w:r w:rsidR="00BD00B2" w:rsidRPr="006E4E09">
        <w:rPr>
          <w:rFonts w:ascii="Arial" w:hAnsi="Arial" w:cs="Arial"/>
          <w:color w:val="000000" w:themeColor="text1"/>
          <w:szCs w:val="24"/>
        </w:rPr>
        <w:t>This findi</w:t>
      </w:r>
      <w:r w:rsidR="001B00DE" w:rsidRPr="006E4E09">
        <w:rPr>
          <w:rFonts w:ascii="Arial" w:hAnsi="Arial" w:cs="Arial"/>
          <w:color w:val="000000" w:themeColor="text1"/>
          <w:szCs w:val="24"/>
        </w:rPr>
        <w:t xml:space="preserve">ng supports that of Baniqued </w:t>
      </w:r>
      <w:r w:rsidR="002D0308">
        <w:rPr>
          <w:rFonts w:ascii="Arial" w:hAnsi="Arial" w:cs="Arial"/>
          <w:color w:val="000000" w:themeColor="text1"/>
          <w:szCs w:val="24"/>
        </w:rPr>
        <w:t>and</w:t>
      </w:r>
      <w:r w:rsidR="00BD00B2" w:rsidRPr="006E4E09">
        <w:rPr>
          <w:rFonts w:ascii="Arial" w:hAnsi="Arial" w:cs="Arial"/>
          <w:color w:val="000000" w:themeColor="text1"/>
          <w:szCs w:val="24"/>
        </w:rPr>
        <w:t xml:space="preserve"> Bautista (2024) on teachers’ preparedness on pedagogical practices in k-12 science education, who investigate the implications and future works to bolster the preparedness of teachers to pedagogical practices in science teaching. The results indicate a sub-optimal level of preparedness among respondents, highlighting significant gaps in their pedagogical practices. </w:t>
      </w:r>
    </w:p>
    <w:p w14:paraId="29C6C34A" w14:textId="65795A33" w:rsidR="00295FE8" w:rsidRPr="006E4E09" w:rsidRDefault="00295FE8" w:rsidP="00CD6F6B">
      <w:pPr>
        <w:spacing w:line="240" w:lineRule="auto"/>
        <w:jc w:val="both"/>
        <w:rPr>
          <w:rStyle w:val="uv3um"/>
          <w:rFonts w:ascii="Arial" w:hAnsi="Arial" w:cs="Arial"/>
          <w:color w:val="000000" w:themeColor="text1"/>
          <w:szCs w:val="24"/>
          <w:shd w:val="clear" w:color="auto" w:fill="FFFFFF"/>
        </w:rPr>
      </w:pPr>
      <w:r w:rsidRPr="006E4E09">
        <w:rPr>
          <w:rStyle w:val="uv3um"/>
          <w:rFonts w:ascii="Arial" w:hAnsi="Arial" w:cs="Arial"/>
          <w:color w:val="000000" w:themeColor="text1"/>
          <w:szCs w:val="24"/>
          <w:shd w:val="clear" w:color="auto" w:fill="FFFFFF"/>
        </w:rPr>
        <w:t xml:space="preserve">     This finding </w:t>
      </w:r>
      <w:r w:rsidR="00963AB4">
        <w:rPr>
          <w:rStyle w:val="uv3um"/>
          <w:rFonts w:ascii="Arial" w:hAnsi="Arial" w:cs="Arial"/>
          <w:color w:val="000000" w:themeColor="text1"/>
          <w:szCs w:val="24"/>
          <w:shd w:val="clear" w:color="auto" w:fill="FFFFFF"/>
        </w:rPr>
        <w:t xml:space="preserve">also </w:t>
      </w:r>
      <w:r w:rsidRPr="006E4E09">
        <w:rPr>
          <w:rStyle w:val="uv3um"/>
          <w:rFonts w:ascii="Arial" w:hAnsi="Arial" w:cs="Arial"/>
          <w:color w:val="000000" w:themeColor="text1"/>
          <w:szCs w:val="24"/>
          <w:shd w:val="clear" w:color="auto" w:fill="FFFFFF"/>
        </w:rPr>
        <w:t xml:space="preserve">supports that of </w:t>
      </w:r>
      <w:proofErr w:type="spellStart"/>
      <w:r w:rsidRPr="006E4E09">
        <w:rPr>
          <w:rStyle w:val="uv3um"/>
          <w:rFonts w:ascii="Arial" w:hAnsi="Arial" w:cs="Arial"/>
          <w:color w:val="000000" w:themeColor="text1"/>
          <w:szCs w:val="24"/>
          <w:shd w:val="clear" w:color="auto" w:fill="FFFFFF"/>
        </w:rPr>
        <w:t>Bibon</w:t>
      </w:r>
      <w:proofErr w:type="spellEnd"/>
      <w:r w:rsidRPr="006E4E09">
        <w:rPr>
          <w:rStyle w:val="uv3um"/>
          <w:rFonts w:ascii="Arial" w:hAnsi="Arial" w:cs="Arial"/>
          <w:color w:val="000000" w:themeColor="text1"/>
          <w:szCs w:val="24"/>
          <w:shd w:val="clear" w:color="auto" w:fill="FFFFFF"/>
        </w:rPr>
        <w:t xml:space="preserve"> (2022) on teachers’ instructional practices and learners’ academic achievement in science, who revealed that the instructional practices of science teachers emphasize the use of differentiation for planning, </w:t>
      </w:r>
      <w:proofErr w:type="spellStart"/>
      <w:r w:rsidRPr="006E4E09">
        <w:rPr>
          <w:rStyle w:val="uv3um"/>
          <w:rFonts w:ascii="Arial" w:hAnsi="Arial" w:cs="Arial"/>
          <w:color w:val="000000" w:themeColor="text1"/>
          <w:szCs w:val="24"/>
          <w:shd w:val="clear" w:color="auto" w:fill="FFFFFF"/>
        </w:rPr>
        <w:t>spiralling</w:t>
      </w:r>
      <w:proofErr w:type="spellEnd"/>
      <w:r w:rsidRPr="006E4E09">
        <w:rPr>
          <w:rStyle w:val="uv3um"/>
          <w:rFonts w:ascii="Arial" w:hAnsi="Arial" w:cs="Arial"/>
          <w:color w:val="000000" w:themeColor="text1"/>
          <w:szCs w:val="24"/>
          <w:shd w:val="clear" w:color="auto" w:fill="FFFFFF"/>
        </w:rPr>
        <w:t xml:space="preserve"> and inquiry in the delivery, and product-focused and differentiation in assessment.</w:t>
      </w:r>
    </w:p>
    <w:p w14:paraId="493EC938" w14:textId="77777777" w:rsidR="00393BF7" w:rsidRPr="006E4E09" w:rsidRDefault="000D3350" w:rsidP="00CD6F6B">
      <w:pPr>
        <w:spacing w:line="240" w:lineRule="auto"/>
        <w:jc w:val="both"/>
        <w:rPr>
          <w:rFonts w:ascii="Arial" w:eastAsia="Times New Roman" w:hAnsi="Arial" w:cs="Arial"/>
          <w:color w:val="000000" w:themeColor="text1"/>
          <w:spacing w:val="1"/>
          <w:szCs w:val="24"/>
          <w:lang w:eastAsia="en-PH"/>
        </w:rPr>
      </w:pPr>
      <w:r w:rsidRPr="006E4E09">
        <w:rPr>
          <w:rFonts w:ascii="Arial" w:eastAsia="Times New Roman" w:hAnsi="Arial" w:cs="Arial"/>
          <w:color w:val="000000" w:themeColor="text1"/>
          <w:spacing w:val="1"/>
          <w:szCs w:val="24"/>
          <w:lang w:eastAsia="en-PH"/>
        </w:rPr>
        <w:t xml:space="preserve">     </w:t>
      </w:r>
      <w:r w:rsidR="00393BF7" w:rsidRPr="006E4E09">
        <w:rPr>
          <w:rFonts w:ascii="Arial" w:eastAsia="Times New Roman" w:hAnsi="Arial" w:cs="Arial"/>
          <w:color w:val="000000" w:themeColor="text1"/>
          <w:spacing w:val="1"/>
          <w:szCs w:val="24"/>
          <w:lang w:eastAsia="en-PH"/>
        </w:rPr>
        <w:t xml:space="preserve">According to </w:t>
      </w:r>
      <w:proofErr w:type="spellStart"/>
      <w:r w:rsidR="00393BF7" w:rsidRPr="006E4E09">
        <w:rPr>
          <w:rFonts w:ascii="Arial" w:eastAsia="Times New Roman" w:hAnsi="Arial" w:cs="Arial"/>
          <w:color w:val="000000" w:themeColor="text1"/>
          <w:spacing w:val="1"/>
          <w:szCs w:val="24"/>
          <w:lang w:eastAsia="en-PH"/>
        </w:rPr>
        <w:t>Bibon</w:t>
      </w:r>
      <w:proofErr w:type="spellEnd"/>
      <w:r w:rsidR="00393BF7" w:rsidRPr="006E4E09">
        <w:rPr>
          <w:rFonts w:ascii="Arial" w:eastAsia="Times New Roman" w:hAnsi="Arial" w:cs="Arial"/>
          <w:color w:val="000000" w:themeColor="text1"/>
          <w:spacing w:val="1"/>
          <w:szCs w:val="24"/>
          <w:lang w:eastAsia="en-PH"/>
        </w:rPr>
        <w:t xml:space="preserve"> (2022), Philippines has been constantly battling to improve its academic achievement across major learning disciplines. Its academic achievement downfall was observed in many national and international assessments attributing the failure to its congested Basic Education Curriculum (BEC) with numerous competencies to b</w:t>
      </w:r>
      <w:r w:rsidRPr="006E4E09">
        <w:rPr>
          <w:rFonts w:ascii="Arial" w:eastAsia="Times New Roman" w:hAnsi="Arial" w:cs="Arial"/>
          <w:color w:val="000000" w:themeColor="text1"/>
          <w:spacing w:val="1"/>
          <w:szCs w:val="24"/>
          <w:lang w:eastAsia="en-PH"/>
        </w:rPr>
        <w:t>e learned in limited time frame</w:t>
      </w:r>
      <w:r w:rsidR="00393BF7" w:rsidRPr="006E4E09">
        <w:rPr>
          <w:rFonts w:ascii="Arial" w:eastAsia="Times New Roman" w:hAnsi="Arial" w:cs="Arial"/>
          <w:color w:val="000000" w:themeColor="text1"/>
          <w:spacing w:val="1"/>
          <w:szCs w:val="24"/>
          <w:lang w:eastAsia="en-PH"/>
        </w:rPr>
        <w:t>.</w:t>
      </w:r>
      <w:r w:rsidRPr="006E4E09">
        <w:rPr>
          <w:rFonts w:ascii="Arial" w:eastAsia="Times New Roman" w:hAnsi="Arial" w:cs="Arial"/>
          <w:color w:val="000000" w:themeColor="text1"/>
          <w:spacing w:val="1"/>
          <w:szCs w:val="24"/>
          <w:lang w:eastAsia="en-PH"/>
        </w:rPr>
        <w:t xml:space="preserve"> As a support, science teachers may be encouraged to utilize i</w:t>
      </w:r>
      <w:r w:rsidRPr="006E4E09">
        <w:rPr>
          <w:rFonts w:ascii="Arial" w:hAnsi="Arial" w:cs="Arial"/>
          <w:color w:val="000000" w:themeColor="text1"/>
          <w:szCs w:val="24"/>
          <w:shd w:val="clear" w:color="auto" w:fill="FFFFFF"/>
        </w:rPr>
        <w:t xml:space="preserve">nstigating and investigation teaching practices, like inquiry-based learning to significantly boost </w:t>
      </w:r>
      <w:r w:rsidRPr="006E4E09">
        <w:rPr>
          <w:rFonts w:ascii="Arial" w:hAnsi="Arial" w:cs="Arial"/>
          <w:color w:val="000000" w:themeColor="text1"/>
          <w:szCs w:val="24"/>
          <w:shd w:val="clear" w:color="auto" w:fill="FFFFFF"/>
        </w:rPr>
        <w:lastRenderedPageBreak/>
        <w:t>student academic achievement. These approaches encourage students to actively explore concepts, make discoveries, and become more invested in their learning process, leading to better retention and application of knowledge.</w:t>
      </w:r>
      <w:r w:rsidRPr="006E4E09">
        <w:rPr>
          <w:rStyle w:val="uv3um"/>
          <w:rFonts w:ascii="Arial" w:hAnsi="Arial" w:cs="Arial"/>
          <w:color w:val="000000" w:themeColor="text1"/>
          <w:szCs w:val="24"/>
          <w:shd w:val="clear" w:color="auto" w:fill="FFFFFF"/>
        </w:rPr>
        <w:t> </w:t>
      </w:r>
    </w:p>
    <w:p w14:paraId="08BA534C" w14:textId="77777777" w:rsidR="00295FE8" w:rsidRPr="006E4E09" w:rsidRDefault="00295FE8" w:rsidP="00CD6F6B">
      <w:pPr>
        <w:spacing w:line="240" w:lineRule="auto"/>
        <w:rPr>
          <w:rFonts w:ascii="Arial" w:eastAsia="Calibri" w:hAnsi="Arial" w:cs="Arial"/>
          <w:i/>
          <w:color w:val="000000" w:themeColor="text1"/>
          <w:szCs w:val="24"/>
          <w:lang w:eastAsia="en-PH"/>
        </w:rPr>
      </w:pPr>
    </w:p>
    <w:p w14:paraId="6F1A37F0" w14:textId="77777777" w:rsidR="00073BBA" w:rsidRPr="006E4E09" w:rsidRDefault="00073BBA" w:rsidP="005639DE">
      <w:pPr>
        <w:spacing w:line="240" w:lineRule="auto"/>
        <w:jc w:val="both"/>
        <w:rPr>
          <w:rFonts w:ascii="Arial" w:eastAsia="Calibri" w:hAnsi="Arial" w:cs="Arial"/>
          <w:i/>
          <w:color w:val="000000" w:themeColor="text1"/>
          <w:szCs w:val="24"/>
          <w:lang w:eastAsia="en-PH"/>
        </w:rPr>
      </w:pPr>
      <w:r w:rsidRPr="006E4E09">
        <w:rPr>
          <w:rFonts w:ascii="Arial" w:eastAsia="Calibri" w:hAnsi="Arial" w:cs="Arial"/>
          <w:i/>
          <w:color w:val="000000" w:themeColor="text1"/>
          <w:szCs w:val="24"/>
          <w:lang w:eastAsia="en-PH"/>
        </w:rPr>
        <w:t>Teaching Practices of Science Teachers in Terms of Data Collection and Analyses when Grouped as to Sex, Age, Number of Years in Teaching Science, and Frequency with which Science was Taught</w:t>
      </w:r>
    </w:p>
    <w:p w14:paraId="061E2915" w14:textId="77777777" w:rsidR="00F31047" w:rsidRDefault="00073BBA" w:rsidP="00CD6F6B">
      <w:pPr>
        <w:spacing w:line="240" w:lineRule="auto"/>
        <w:jc w:val="both"/>
        <w:rPr>
          <w:rFonts w:ascii="Arial" w:eastAsia="Calibri" w:hAnsi="Arial" w:cs="Arial"/>
          <w:color w:val="000000" w:themeColor="text1"/>
          <w:szCs w:val="24"/>
          <w:lang w:eastAsia="en-PH"/>
        </w:rPr>
      </w:pPr>
      <w:r w:rsidRPr="006E4E09">
        <w:rPr>
          <w:rFonts w:ascii="Arial" w:eastAsia="Calibri" w:hAnsi="Arial" w:cs="Arial"/>
          <w:color w:val="000000" w:themeColor="text1"/>
          <w:szCs w:val="24"/>
          <w:lang w:eastAsia="en-PH"/>
        </w:rPr>
        <w:tab/>
        <w:t xml:space="preserve">The </w:t>
      </w:r>
      <w:r w:rsidR="00F31047">
        <w:rPr>
          <w:rFonts w:ascii="Arial" w:eastAsia="Calibri" w:hAnsi="Arial" w:cs="Arial"/>
          <w:color w:val="000000" w:themeColor="text1"/>
          <w:szCs w:val="24"/>
          <w:lang w:eastAsia="en-PH"/>
        </w:rPr>
        <w:t xml:space="preserve">results showed that the </w:t>
      </w:r>
      <w:r w:rsidRPr="006E4E09">
        <w:rPr>
          <w:rFonts w:ascii="Arial" w:eastAsia="Calibri" w:hAnsi="Arial" w:cs="Arial"/>
          <w:color w:val="000000" w:themeColor="text1"/>
          <w:szCs w:val="24"/>
          <w:lang w:eastAsia="en-PH"/>
        </w:rPr>
        <w:t xml:space="preserve">level of teaching practices of science teachers in terms of data collection and analyses when grouped as to sex, age, number of years in teaching science, and frequency with which science was taught is </w:t>
      </w:r>
      <w:r w:rsidR="00F31047">
        <w:rPr>
          <w:rFonts w:ascii="Arial" w:eastAsia="Calibri" w:hAnsi="Arial" w:cs="Arial"/>
          <w:color w:val="000000" w:themeColor="text1"/>
          <w:szCs w:val="24"/>
          <w:lang w:eastAsia="en-PH"/>
        </w:rPr>
        <w:t>high.</w:t>
      </w:r>
    </w:p>
    <w:p w14:paraId="63FC6DE8" w14:textId="652566C6" w:rsidR="00944695" w:rsidRPr="00F31047" w:rsidRDefault="001B00DE" w:rsidP="00F31047">
      <w:pPr>
        <w:spacing w:line="240" w:lineRule="auto"/>
        <w:ind w:firstLine="720"/>
        <w:jc w:val="both"/>
        <w:rPr>
          <w:rFonts w:ascii="Arial" w:eastAsia="Calibri" w:hAnsi="Arial" w:cs="Arial"/>
          <w:color w:val="000000" w:themeColor="text1"/>
          <w:szCs w:val="24"/>
          <w:lang w:eastAsia="en-PH"/>
        </w:rPr>
      </w:pPr>
      <w:r w:rsidRPr="006E4E09">
        <w:rPr>
          <w:rStyle w:val="uv3um"/>
          <w:rFonts w:ascii="Arial" w:hAnsi="Arial" w:cs="Arial"/>
          <w:color w:val="000000" w:themeColor="text1"/>
          <w:szCs w:val="24"/>
          <w:shd w:val="clear" w:color="auto" w:fill="FFFFFF"/>
        </w:rPr>
        <w:t xml:space="preserve">Baniqued </w:t>
      </w:r>
      <w:r w:rsidR="002D0308">
        <w:rPr>
          <w:rStyle w:val="uv3um"/>
          <w:rFonts w:ascii="Arial" w:hAnsi="Arial" w:cs="Arial"/>
          <w:color w:val="000000" w:themeColor="text1"/>
          <w:szCs w:val="24"/>
          <w:shd w:val="clear" w:color="auto" w:fill="FFFFFF"/>
        </w:rPr>
        <w:t>and</w:t>
      </w:r>
      <w:r w:rsidR="00944695" w:rsidRPr="006E4E09">
        <w:rPr>
          <w:rStyle w:val="uv3um"/>
          <w:rFonts w:ascii="Arial" w:hAnsi="Arial" w:cs="Arial"/>
          <w:color w:val="000000" w:themeColor="text1"/>
          <w:szCs w:val="24"/>
          <w:shd w:val="clear" w:color="auto" w:fill="FFFFFF"/>
        </w:rPr>
        <w:t xml:space="preserve"> Bautista (2024) put in that the landscape of K–12 science education is marked by multifaceted challenges that significantly influence the quality and efficacy of teaching and learning. A fundamental challenge lies in developing a science curriculum that is both comprehensive and aligned with contemporary scientific advancements while remaining relevant and engaging for students. This requires curriculum alignment with national standards to enhance student engagement and understanding. Teacher preparedness and ongoing professional development stand out as critical areas requiring attention. Many educators encounter obstacles stemming from inadequate training, limited access to professional development opportunities, and a lack of deep content knowledge. </w:t>
      </w:r>
    </w:p>
    <w:p w14:paraId="661139D1" w14:textId="7B86311D" w:rsidR="009C6511" w:rsidRPr="006E4E09" w:rsidRDefault="006439D5" w:rsidP="00CD6F6B">
      <w:pPr>
        <w:spacing w:line="240" w:lineRule="auto"/>
        <w:jc w:val="both"/>
        <w:rPr>
          <w:rStyle w:val="uv3um"/>
          <w:rFonts w:ascii="Arial" w:hAnsi="Arial" w:cs="Arial"/>
          <w:color w:val="000000" w:themeColor="text1"/>
          <w:szCs w:val="24"/>
          <w:shd w:val="clear" w:color="auto" w:fill="FFFFFF"/>
        </w:rPr>
      </w:pPr>
      <w:r w:rsidRPr="006E4E09">
        <w:rPr>
          <w:rFonts w:ascii="Arial" w:eastAsia="Calibri" w:hAnsi="Arial" w:cs="Arial"/>
          <w:color w:val="000000" w:themeColor="text1"/>
          <w:szCs w:val="24"/>
          <w:lang w:eastAsia="en-PH"/>
        </w:rPr>
        <w:t xml:space="preserve">    </w:t>
      </w:r>
      <w:r w:rsidR="00963AB4">
        <w:rPr>
          <w:rFonts w:ascii="Arial" w:eastAsia="Calibri" w:hAnsi="Arial" w:cs="Arial"/>
          <w:color w:val="000000" w:themeColor="text1"/>
          <w:szCs w:val="24"/>
          <w:lang w:eastAsia="en-PH"/>
        </w:rPr>
        <w:tab/>
      </w:r>
      <w:r w:rsidRPr="006E4E09">
        <w:rPr>
          <w:rFonts w:ascii="Arial" w:hAnsi="Arial" w:cs="Arial"/>
          <w:color w:val="000000" w:themeColor="text1"/>
          <w:szCs w:val="24"/>
          <w:shd w:val="clear" w:color="auto" w:fill="FFFFFF"/>
        </w:rPr>
        <w:t>The result on the data collection and analysis which is more prevalent among female science teachers than male teachers could lead to improved student outcomes, more personalized instruction, and potentially a greater emphasis on research-informed teaching practices. This could also lead to a greater focus on addressing gender biases in science education and a more inclusive learning environment.</w:t>
      </w:r>
      <w:r w:rsidRPr="006E4E09">
        <w:rPr>
          <w:rStyle w:val="uv3um"/>
          <w:rFonts w:ascii="Arial" w:hAnsi="Arial" w:cs="Arial"/>
          <w:color w:val="000000" w:themeColor="text1"/>
          <w:szCs w:val="24"/>
          <w:shd w:val="clear" w:color="auto" w:fill="FFFFFF"/>
        </w:rPr>
        <w:t> </w:t>
      </w:r>
      <w:r w:rsidRPr="006E4E09">
        <w:rPr>
          <w:rFonts w:ascii="Arial" w:hAnsi="Arial" w:cs="Arial"/>
          <w:color w:val="000000" w:themeColor="text1"/>
          <w:szCs w:val="24"/>
          <w:shd w:val="clear" w:color="auto" w:fill="FFFFFF"/>
        </w:rPr>
        <w:t>When the data collection and analysis in science education are driven by female science teachers, who are often perceived as more likely to adopt these practices, they can improve student outcomes, personalize instruction, enhance their own effectiveness, and promote equity and inclusion in science education.</w:t>
      </w:r>
    </w:p>
    <w:p w14:paraId="3DE3ED47" w14:textId="66171686" w:rsidR="006439D5" w:rsidRPr="006E4E09" w:rsidRDefault="00645E07" w:rsidP="00CD6F6B">
      <w:pPr>
        <w:spacing w:line="240" w:lineRule="auto"/>
        <w:jc w:val="both"/>
        <w:rPr>
          <w:rFonts w:ascii="Arial" w:eastAsia="Calibri" w:hAnsi="Arial" w:cs="Arial"/>
          <w:color w:val="000000" w:themeColor="text1"/>
          <w:szCs w:val="24"/>
          <w:lang w:eastAsia="en-PH"/>
        </w:rPr>
      </w:pPr>
      <w:r w:rsidRPr="006E4E09">
        <w:rPr>
          <w:rFonts w:ascii="Arial" w:hAnsi="Arial" w:cs="Arial"/>
          <w:color w:val="000000" w:themeColor="text1"/>
          <w:szCs w:val="24"/>
          <w:shd w:val="clear" w:color="auto" w:fill="FFFFFF"/>
        </w:rPr>
        <w:t xml:space="preserve">      </w:t>
      </w:r>
      <w:r w:rsidR="00963AB4">
        <w:rPr>
          <w:rFonts w:ascii="Arial" w:hAnsi="Arial" w:cs="Arial"/>
          <w:color w:val="000000" w:themeColor="text1"/>
          <w:szCs w:val="24"/>
          <w:shd w:val="clear" w:color="auto" w:fill="FFFFFF"/>
        </w:rPr>
        <w:tab/>
      </w:r>
      <w:r w:rsidRPr="006E4E09">
        <w:rPr>
          <w:rFonts w:ascii="Arial" w:hAnsi="Arial" w:cs="Arial"/>
          <w:color w:val="000000" w:themeColor="text1"/>
          <w:szCs w:val="24"/>
          <w:shd w:val="clear" w:color="auto" w:fill="FFFFFF"/>
        </w:rPr>
        <w:t>The result on the data collection and analysis which are highly practiced by science teachers, regardless of their experience or teaching load, could lead to improved student learning, more effective teaching practices, and better-informed decision-making at all levels, from individual classrooms to school districts. This is because data analysis helps teachers understand student strengths and weaknesses, tailor instruction, and monitor the impact of interventions.</w:t>
      </w:r>
      <w:r w:rsidRPr="006E4E09">
        <w:rPr>
          <w:rStyle w:val="uv3um"/>
          <w:rFonts w:ascii="Arial" w:hAnsi="Arial" w:cs="Arial"/>
          <w:color w:val="000000" w:themeColor="text1"/>
          <w:szCs w:val="24"/>
          <w:shd w:val="clear" w:color="auto" w:fill="FFFFFF"/>
        </w:rPr>
        <w:t> </w:t>
      </w:r>
      <w:r w:rsidRPr="006E4E09">
        <w:rPr>
          <w:rFonts w:ascii="Arial" w:hAnsi="Arial" w:cs="Arial"/>
          <w:color w:val="000000" w:themeColor="text1"/>
          <w:szCs w:val="24"/>
          <w:shd w:val="clear" w:color="auto" w:fill="FFFFFF"/>
        </w:rPr>
        <w:t>The widespread adoption of data collection and analysis in science education can be a powerful tool for improving teaching and learning, and for making more informed decisions about education at all levels.</w:t>
      </w:r>
      <w:r w:rsidRPr="006E4E09">
        <w:rPr>
          <w:rStyle w:val="uv3um"/>
          <w:rFonts w:ascii="Arial" w:hAnsi="Arial" w:cs="Arial"/>
          <w:color w:val="000000" w:themeColor="text1"/>
          <w:szCs w:val="24"/>
          <w:shd w:val="clear" w:color="auto" w:fill="FFFFFF"/>
        </w:rPr>
        <w:t> </w:t>
      </w:r>
    </w:p>
    <w:p w14:paraId="6C129B46" w14:textId="1EC80F96" w:rsidR="00E64E9A" w:rsidRPr="006E4E09" w:rsidRDefault="00E64E9A" w:rsidP="00CD6F6B">
      <w:pPr>
        <w:spacing w:line="240" w:lineRule="auto"/>
        <w:jc w:val="both"/>
        <w:rPr>
          <w:rFonts w:ascii="Arial" w:hAnsi="Arial" w:cs="Arial"/>
          <w:color w:val="000000" w:themeColor="text1"/>
          <w:szCs w:val="24"/>
        </w:rPr>
      </w:pPr>
      <w:r w:rsidRPr="006E4E09">
        <w:rPr>
          <w:rFonts w:ascii="Arial" w:hAnsi="Arial" w:cs="Arial"/>
          <w:color w:val="000000" w:themeColor="text1"/>
          <w:szCs w:val="24"/>
        </w:rPr>
        <w:t xml:space="preserve">     </w:t>
      </w:r>
      <w:r w:rsidR="00963AB4">
        <w:rPr>
          <w:rFonts w:ascii="Arial" w:hAnsi="Arial" w:cs="Arial"/>
          <w:color w:val="000000" w:themeColor="text1"/>
          <w:szCs w:val="24"/>
        </w:rPr>
        <w:tab/>
      </w:r>
      <w:r w:rsidRPr="006E4E09">
        <w:rPr>
          <w:rFonts w:ascii="Arial" w:hAnsi="Arial" w:cs="Arial"/>
          <w:color w:val="000000" w:themeColor="text1"/>
          <w:szCs w:val="24"/>
        </w:rPr>
        <w:t xml:space="preserve">According to Kolovou (2022), the fundamental science curriculum often fails to equip the increasing population with scientific literacy, as it typically relies more on straightforward lectures presenting factual information about scientific findings, requiring students to memorize these concepts. However, this fulfils the goal of science education, as a scientifically literate person does not merely memorize ideas but can practically apply these scientific concepts, theories, terminology, methods, and similar elements (Rudolph, 2024). Science education must go </w:t>
      </w:r>
      <w:r w:rsidRPr="006E4E09">
        <w:rPr>
          <w:rFonts w:ascii="Arial" w:hAnsi="Arial" w:cs="Arial"/>
          <w:color w:val="000000" w:themeColor="text1"/>
          <w:szCs w:val="24"/>
        </w:rPr>
        <w:lastRenderedPageBreak/>
        <w:t>beyond merely conveying facts and focus more on fostering scientific thinking, preparing students to become adults who innovatively solve various socio-scientific challenges</w:t>
      </w:r>
      <w:r w:rsidR="001B00DE" w:rsidRPr="006E4E09">
        <w:rPr>
          <w:rFonts w:ascii="Arial" w:hAnsi="Arial" w:cs="Arial"/>
          <w:color w:val="000000" w:themeColor="text1"/>
          <w:szCs w:val="24"/>
        </w:rPr>
        <w:t xml:space="preserve"> they may face (McLure, Won,</w:t>
      </w:r>
      <w:r w:rsidR="002D0308">
        <w:rPr>
          <w:rFonts w:ascii="Arial" w:hAnsi="Arial" w:cs="Arial"/>
          <w:color w:val="000000" w:themeColor="text1"/>
          <w:szCs w:val="24"/>
        </w:rPr>
        <w:t xml:space="preserve"> </w:t>
      </w:r>
      <w:proofErr w:type="gramStart"/>
      <w:r w:rsidR="002D0308">
        <w:rPr>
          <w:rFonts w:ascii="Arial" w:hAnsi="Arial" w:cs="Arial"/>
          <w:color w:val="000000" w:themeColor="text1"/>
          <w:szCs w:val="24"/>
        </w:rPr>
        <w:t xml:space="preserve">and </w:t>
      </w:r>
      <w:r w:rsidRPr="006E4E09">
        <w:rPr>
          <w:rFonts w:ascii="Arial" w:hAnsi="Arial" w:cs="Arial"/>
          <w:color w:val="000000" w:themeColor="text1"/>
          <w:szCs w:val="24"/>
        </w:rPr>
        <w:t xml:space="preserve"> </w:t>
      </w:r>
      <w:proofErr w:type="spellStart"/>
      <w:r w:rsidRPr="006E4E09">
        <w:rPr>
          <w:rFonts w:ascii="Arial" w:hAnsi="Arial" w:cs="Arial"/>
          <w:color w:val="000000" w:themeColor="text1"/>
          <w:szCs w:val="24"/>
        </w:rPr>
        <w:t>Treagust</w:t>
      </w:r>
      <w:proofErr w:type="spellEnd"/>
      <w:proofErr w:type="gramEnd"/>
      <w:r w:rsidRPr="006E4E09">
        <w:rPr>
          <w:rFonts w:ascii="Arial" w:hAnsi="Arial" w:cs="Arial"/>
          <w:color w:val="000000" w:themeColor="text1"/>
          <w:szCs w:val="24"/>
        </w:rPr>
        <w:t>, 2024; W</w:t>
      </w:r>
      <w:r w:rsidR="001B00DE" w:rsidRPr="006E4E09">
        <w:rPr>
          <w:rFonts w:ascii="Arial" w:hAnsi="Arial" w:cs="Arial"/>
          <w:color w:val="000000" w:themeColor="text1"/>
          <w:szCs w:val="24"/>
        </w:rPr>
        <w:t xml:space="preserve">illemsen, Vink, </w:t>
      </w:r>
      <w:proofErr w:type="spellStart"/>
      <w:r w:rsidR="001B00DE" w:rsidRPr="006E4E09">
        <w:rPr>
          <w:rFonts w:ascii="Arial" w:hAnsi="Arial" w:cs="Arial"/>
          <w:color w:val="000000" w:themeColor="text1"/>
          <w:szCs w:val="24"/>
        </w:rPr>
        <w:t>Kroesbergen</w:t>
      </w:r>
      <w:proofErr w:type="spellEnd"/>
      <w:r w:rsidR="001B00DE" w:rsidRPr="006E4E09">
        <w:rPr>
          <w:rFonts w:ascii="Arial" w:hAnsi="Arial" w:cs="Arial"/>
          <w:color w:val="000000" w:themeColor="text1"/>
          <w:szCs w:val="24"/>
        </w:rPr>
        <w:t xml:space="preserve">, </w:t>
      </w:r>
      <w:r w:rsidR="002D0308">
        <w:rPr>
          <w:rFonts w:ascii="Arial" w:hAnsi="Arial" w:cs="Arial"/>
          <w:color w:val="000000" w:themeColor="text1"/>
          <w:szCs w:val="24"/>
        </w:rPr>
        <w:t>and</w:t>
      </w:r>
      <w:r w:rsidRPr="006E4E09">
        <w:rPr>
          <w:rFonts w:ascii="Arial" w:hAnsi="Arial" w:cs="Arial"/>
          <w:color w:val="000000" w:themeColor="text1"/>
          <w:szCs w:val="24"/>
        </w:rPr>
        <w:t xml:space="preserve"> </w:t>
      </w:r>
      <w:proofErr w:type="spellStart"/>
      <w:r w:rsidRPr="006E4E09">
        <w:rPr>
          <w:rFonts w:ascii="Arial" w:hAnsi="Arial" w:cs="Arial"/>
          <w:color w:val="000000" w:themeColor="text1"/>
          <w:szCs w:val="24"/>
        </w:rPr>
        <w:t>Lazonder</w:t>
      </w:r>
      <w:proofErr w:type="spellEnd"/>
      <w:r w:rsidRPr="006E4E09">
        <w:rPr>
          <w:rFonts w:ascii="Arial" w:hAnsi="Arial" w:cs="Arial"/>
          <w:color w:val="000000" w:themeColor="text1"/>
          <w:szCs w:val="24"/>
        </w:rPr>
        <w:t>, 2023).</w:t>
      </w:r>
    </w:p>
    <w:p w14:paraId="20DBCE82" w14:textId="77777777" w:rsidR="0061367E" w:rsidRPr="006E4E09" w:rsidRDefault="0061367E" w:rsidP="00CD6F6B">
      <w:pPr>
        <w:spacing w:line="240" w:lineRule="auto"/>
        <w:rPr>
          <w:rFonts w:ascii="Arial" w:eastAsia="Calibri" w:hAnsi="Arial" w:cs="Arial"/>
          <w:color w:val="000000" w:themeColor="text1"/>
          <w:szCs w:val="24"/>
          <w:lang w:eastAsia="en-PH"/>
        </w:rPr>
      </w:pPr>
    </w:p>
    <w:p w14:paraId="2B8E114B" w14:textId="646970D6" w:rsidR="0061367E" w:rsidRPr="006E4E09" w:rsidRDefault="0061367E" w:rsidP="00F31047">
      <w:pPr>
        <w:spacing w:line="240" w:lineRule="auto"/>
        <w:jc w:val="both"/>
        <w:rPr>
          <w:rFonts w:ascii="Arial" w:eastAsia="Calibri" w:hAnsi="Arial" w:cs="Arial"/>
          <w:i/>
          <w:color w:val="000000" w:themeColor="text1"/>
          <w:szCs w:val="24"/>
          <w:lang w:eastAsia="en-PH"/>
        </w:rPr>
      </w:pPr>
      <w:r w:rsidRPr="006E4E09">
        <w:rPr>
          <w:rFonts w:ascii="Arial" w:eastAsia="Calibri" w:hAnsi="Arial" w:cs="Arial"/>
          <w:i/>
          <w:color w:val="000000" w:themeColor="text1"/>
          <w:szCs w:val="24"/>
          <w:lang w:eastAsia="en-PH"/>
        </w:rPr>
        <w:t xml:space="preserve">Teaching Practices of Science Teachers in Terms of </w:t>
      </w:r>
      <w:r w:rsidR="00550CC3" w:rsidRPr="006E4E09">
        <w:rPr>
          <w:rFonts w:ascii="Arial" w:eastAsia="Calibri" w:hAnsi="Arial" w:cs="Arial"/>
          <w:i/>
          <w:color w:val="000000" w:themeColor="text1"/>
          <w:szCs w:val="24"/>
          <w:lang w:eastAsia="en-PH"/>
        </w:rPr>
        <w:t xml:space="preserve">Critique, Argumentation, and Explanation </w:t>
      </w:r>
      <w:r w:rsidRPr="006E4E09">
        <w:rPr>
          <w:rFonts w:ascii="Arial" w:eastAsia="Calibri" w:hAnsi="Arial" w:cs="Arial"/>
          <w:i/>
          <w:color w:val="000000" w:themeColor="text1"/>
          <w:szCs w:val="24"/>
          <w:lang w:eastAsia="en-PH"/>
        </w:rPr>
        <w:t xml:space="preserve">when Grouped as to Age, </w:t>
      </w:r>
      <w:r w:rsidR="00FA549D">
        <w:rPr>
          <w:rFonts w:ascii="Arial" w:eastAsia="Calibri" w:hAnsi="Arial" w:cs="Arial"/>
          <w:i/>
          <w:color w:val="000000" w:themeColor="text1"/>
          <w:szCs w:val="24"/>
          <w:lang w:eastAsia="en-PH"/>
        </w:rPr>
        <w:t xml:space="preserve">Sex, </w:t>
      </w:r>
      <w:r w:rsidRPr="006E4E09">
        <w:rPr>
          <w:rFonts w:ascii="Arial" w:eastAsia="Calibri" w:hAnsi="Arial" w:cs="Arial"/>
          <w:i/>
          <w:color w:val="000000" w:themeColor="text1"/>
          <w:szCs w:val="24"/>
          <w:lang w:eastAsia="en-PH"/>
        </w:rPr>
        <w:t>Number of Years in Teaching Science, and Frequency with which Science was Taught</w:t>
      </w:r>
    </w:p>
    <w:p w14:paraId="353A1F0D" w14:textId="1E4F97D6" w:rsidR="00E75D58" w:rsidRPr="006E4E09" w:rsidRDefault="0061367E" w:rsidP="00CD6F6B">
      <w:pPr>
        <w:spacing w:line="240" w:lineRule="auto"/>
        <w:jc w:val="both"/>
        <w:rPr>
          <w:rFonts w:ascii="Arial" w:hAnsi="Arial" w:cs="Arial"/>
          <w:color w:val="000000" w:themeColor="text1"/>
          <w:szCs w:val="24"/>
        </w:rPr>
      </w:pPr>
      <w:r w:rsidRPr="006E4E09">
        <w:rPr>
          <w:rFonts w:ascii="Arial" w:eastAsia="Calibri" w:hAnsi="Arial" w:cs="Arial"/>
          <w:color w:val="000000" w:themeColor="text1"/>
          <w:szCs w:val="24"/>
          <w:lang w:eastAsia="en-PH"/>
        </w:rPr>
        <w:t xml:space="preserve">     The </w:t>
      </w:r>
      <w:r w:rsidR="00AF70C1">
        <w:rPr>
          <w:rFonts w:ascii="Arial" w:eastAsia="Calibri" w:hAnsi="Arial" w:cs="Arial"/>
          <w:color w:val="000000" w:themeColor="text1"/>
          <w:szCs w:val="24"/>
          <w:lang w:eastAsia="en-PH"/>
        </w:rPr>
        <w:t xml:space="preserve">results showed that the </w:t>
      </w:r>
      <w:r w:rsidRPr="006E4E09">
        <w:rPr>
          <w:rFonts w:ascii="Arial" w:eastAsia="Calibri" w:hAnsi="Arial" w:cs="Arial"/>
          <w:color w:val="000000" w:themeColor="text1"/>
          <w:szCs w:val="24"/>
          <w:lang w:eastAsia="en-PH"/>
        </w:rPr>
        <w:t xml:space="preserve">level of teaching practices of science teachers in terms of critique, argumentation, and explanation when grouped as to sex, age, number of years in teaching science, and frequency with which science was taught is </w:t>
      </w:r>
      <w:r w:rsidR="00AF70C1">
        <w:rPr>
          <w:rFonts w:ascii="Arial" w:eastAsia="Calibri" w:hAnsi="Arial" w:cs="Arial"/>
          <w:color w:val="000000" w:themeColor="text1"/>
          <w:szCs w:val="24"/>
          <w:lang w:eastAsia="en-PH"/>
        </w:rPr>
        <w:t>high</w:t>
      </w:r>
      <w:r w:rsidRPr="006E4E09">
        <w:rPr>
          <w:rFonts w:ascii="Arial" w:eastAsia="Calibri" w:hAnsi="Arial" w:cs="Arial"/>
          <w:color w:val="000000" w:themeColor="text1"/>
          <w:szCs w:val="24"/>
          <w:lang w:eastAsia="en-PH"/>
        </w:rPr>
        <w:t>.</w:t>
      </w:r>
      <w:r w:rsidR="00AF70C1">
        <w:rPr>
          <w:rFonts w:ascii="Arial" w:eastAsia="Calibri" w:hAnsi="Arial" w:cs="Arial"/>
          <w:color w:val="000000" w:themeColor="text1"/>
          <w:szCs w:val="24"/>
          <w:lang w:eastAsia="en-PH"/>
        </w:rPr>
        <w:t xml:space="preserve"> </w:t>
      </w:r>
      <w:r w:rsidR="00E75D58" w:rsidRPr="006E4E09">
        <w:rPr>
          <w:rFonts w:ascii="Arial" w:hAnsi="Arial" w:cs="Arial"/>
          <w:color w:val="000000" w:themeColor="text1"/>
          <w:szCs w:val="24"/>
        </w:rPr>
        <w:t xml:space="preserve">This finding supports the claim of Lin, </w:t>
      </w:r>
      <w:r w:rsidR="001B00DE" w:rsidRPr="006E4E09">
        <w:rPr>
          <w:rFonts w:ascii="Arial" w:hAnsi="Arial" w:cs="Arial"/>
          <w:color w:val="000000" w:themeColor="text1"/>
          <w:szCs w:val="24"/>
        </w:rPr>
        <w:t xml:space="preserve">Hmelo-Silver, </w:t>
      </w:r>
      <w:r w:rsidR="002D0308">
        <w:rPr>
          <w:rFonts w:ascii="Arial" w:hAnsi="Arial" w:cs="Arial"/>
          <w:color w:val="000000" w:themeColor="text1"/>
          <w:szCs w:val="24"/>
        </w:rPr>
        <w:t>and</w:t>
      </w:r>
      <w:r w:rsidR="001B00DE" w:rsidRPr="006E4E09">
        <w:rPr>
          <w:rFonts w:ascii="Arial" w:hAnsi="Arial" w:cs="Arial"/>
          <w:color w:val="000000" w:themeColor="text1"/>
          <w:szCs w:val="24"/>
        </w:rPr>
        <w:t xml:space="preserve"> Lan (2019) </w:t>
      </w:r>
      <w:r w:rsidR="002D0308">
        <w:rPr>
          <w:rFonts w:ascii="Arial" w:hAnsi="Arial" w:cs="Arial"/>
          <w:color w:val="000000" w:themeColor="text1"/>
          <w:szCs w:val="24"/>
        </w:rPr>
        <w:t>and</w:t>
      </w:r>
      <w:r w:rsidR="00E75D58" w:rsidRPr="006E4E09">
        <w:rPr>
          <w:rFonts w:ascii="Arial" w:hAnsi="Arial" w:cs="Arial"/>
          <w:color w:val="000000" w:themeColor="text1"/>
          <w:szCs w:val="24"/>
        </w:rPr>
        <w:t xml:space="preserve"> </w:t>
      </w:r>
      <w:proofErr w:type="spellStart"/>
      <w:r w:rsidR="00E75D58" w:rsidRPr="006E4E09">
        <w:rPr>
          <w:rFonts w:ascii="Arial" w:hAnsi="Arial" w:cs="Arial"/>
          <w:color w:val="000000" w:themeColor="text1"/>
          <w:szCs w:val="24"/>
        </w:rPr>
        <w:t>Anoling</w:t>
      </w:r>
      <w:proofErr w:type="spellEnd"/>
      <w:r w:rsidR="00E75D58" w:rsidRPr="006E4E09">
        <w:rPr>
          <w:rFonts w:ascii="Arial" w:hAnsi="Arial" w:cs="Arial"/>
          <w:color w:val="000000" w:themeColor="text1"/>
          <w:szCs w:val="24"/>
        </w:rPr>
        <w:t xml:space="preserve"> et al. (2024) that science education in primary and secondary schools plays a pivotal role in shaping the scientific understanding and critical thinking skills of students. Scholars argued that effective science education does not only foster essential skills for the workforce but also cultivate informed citizens capable of understanding and contributing to discussions on scientific issues. Integrating engineering practices that include identifying problems, designing solutions, and implementing those solutions into science education cultivate problem-solving skills. This integration emphasizes iterative problem-solving processes and fosters resilience in students when faced with complex challenges. </w:t>
      </w:r>
    </w:p>
    <w:p w14:paraId="11C613D6" w14:textId="77777777" w:rsidR="005921AA" w:rsidRPr="006E4E09" w:rsidRDefault="005921AA" w:rsidP="00CD6F6B">
      <w:pPr>
        <w:spacing w:line="240" w:lineRule="auto"/>
        <w:jc w:val="both"/>
        <w:rPr>
          <w:rFonts w:ascii="Arial" w:eastAsia="Calibri" w:hAnsi="Arial" w:cs="Arial"/>
          <w:color w:val="000000" w:themeColor="text1"/>
          <w:szCs w:val="24"/>
          <w:lang w:eastAsia="en-PH"/>
        </w:rPr>
      </w:pPr>
    </w:p>
    <w:p w14:paraId="76F3B19C" w14:textId="77777777" w:rsidR="00163F54" w:rsidRPr="006E4E09" w:rsidRDefault="00163F54" w:rsidP="00AF70C1">
      <w:pPr>
        <w:spacing w:line="240" w:lineRule="auto"/>
        <w:jc w:val="both"/>
        <w:rPr>
          <w:rFonts w:ascii="Arial" w:eastAsia="Calibri" w:hAnsi="Arial" w:cs="Arial"/>
          <w:i/>
          <w:color w:val="000000" w:themeColor="text1"/>
          <w:szCs w:val="24"/>
          <w:lang w:eastAsia="en-PH"/>
        </w:rPr>
      </w:pPr>
      <w:r w:rsidRPr="006E4E09">
        <w:rPr>
          <w:rFonts w:ascii="Arial" w:eastAsia="Calibri" w:hAnsi="Arial" w:cs="Arial"/>
          <w:i/>
          <w:color w:val="000000" w:themeColor="text1"/>
          <w:szCs w:val="24"/>
          <w:lang w:eastAsia="en-PH"/>
        </w:rPr>
        <w:t>Teaching Practices of Science Teachers in Terms of Modelling when Grouped as to Sex, Age, Number of Years in Teaching Science, and Frequency with which Science was Taught</w:t>
      </w:r>
    </w:p>
    <w:p w14:paraId="03D2DCD1" w14:textId="69B43A90" w:rsidR="00D56913" w:rsidRPr="006E4E09" w:rsidRDefault="00163F54" w:rsidP="00CD6F6B">
      <w:pPr>
        <w:spacing w:line="240" w:lineRule="auto"/>
        <w:jc w:val="both"/>
        <w:rPr>
          <w:rFonts w:ascii="Arial" w:hAnsi="Arial" w:cs="Arial"/>
          <w:color w:val="000000" w:themeColor="text1"/>
          <w:szCs w:val="24"/>
        </w:rPr>
      </w:pPr>
      <w:r w:rsidRPr="006E4E09">
        <w:rPr>
          <w:rFonts w:ascii="Arial" w:eastAsia="Calibri" w:hAnsi="Arial" w:cs="Arial"/>
          <w:color w:val="000000" w:themeColor="text1"/>
          <w:szCs w:val="24"/>
          <w:lang w:eastAsia="en-PH"/>
        </w:rPr>
        <w:t xml:space="preserve">    The </w:t>
      </w:r>
      <w:r w:rsidR="00AF70C1">
        <w:rPr>
          <w:rFonts w:ascii="Arial" w:eastAsia="Calibri" w:hAnsi="Arial" w:cs="Arial"/>
          <w:color w:val="000000" w:themeColor="text1"/>
          <w:szCs w:val="24"/>
          <w:lang w:eastAsia="en-PH"/>
        </w:rPr>
        <w:t xml:space="preserve">results showed that the </w:t>
      </w:r>
      <w:r w:rsidRPr="006E4E09">
        <w:rPr>
          <w:rFonts w:ascii="Arial" w:eastAsia="Calibri" w:hAnsi="Arial" w:cs="Arial"/>
          <w:color w:val="000000" w:themeColor="text1"/>
          <w:szCs w:val="24"/>
          <w:lang w:eastAsia="en-PH"/>
        </w:rPr>
        <w:t xml:space="preserve">level of teaching practices of science teachers in terms of </w:t>
      </w:r>
      <w:r w:rsidR="00362996" w:rsidRPr="006E4E09">
        <w:rPr>
          <w:rFonts w:ascii="Arial" w:eastAsia="Calibri" w:hAnsi="Arial" w:cs="Arial"/>
          <w:color w:val="000000" w:themeColor="text1"/>
          <w:szCs w:val="24"/>
          <w:lang w:eastAsia="en-PH"/>
        </w:rPr>
        <w:t xml:space="preserve">modelling </w:t>
      </w:r>
      <w:r w:rsidRPr="006E4E09">
        <w:rPr>
          <w:rFonts w:ascii="Arial" w:eastAsia="Calibri" w:hAnsi="Arial" w:cs="Arial"/>
          <w:color w:val="000000" w:themeColor="text1"/>
          <w:szCs w:val="24"/>
          <w:lang w:eastAsia="en-PH"/>
        </w:rPr>
        <w:t>when grouped as to sex, age, number of years in teaching science, and frequency with which scienc</w:t>
      </w:r>
      <w:r w:rsidR="00362996" w:rsidRPr="006E4E09">
        <w:rPr>
          <w:rFonts w:ascii="Arial" w:eastAsia="Calibri" w:hAnsi="Arial" w:cs="Arial"/>
          <w:color w:val="000000" w:themeColor="text1"/>
          <w:szCs w:val="24"/>
          <w:lang w:eastAsia="en-PH"/>
        </w:rPr>
        <w:t xml:space="preserve">e was taught is </w:t>
      </w:r>
      <w:r w:rsidR="00AF70C1">
        <w:rPr>
          <w:rFonts w:ascii="Arial" w:eastAsia="Calibri" w:hAnsi="Arial" w:cs="Arial"/>
          <w:color w:val="000000" w:themeColor="text1"/>
          <w:szCs w:val="24"/>
          <w:lang w:eastAsia="en-PH"/>
        </w:rPr>
        <w:t>high</w:t>
      </w:r>
      <w:r w:rsidRPr="006E4E09">
        <w:rPr>
          <w:rFonts w:ascii="Arial" w:eastAsia="Calibri" w:hAnsi="Arial" w:cs="Arial"/>
          <w:color w:val="000000" w:themeColor="text1"/>
          <w:szCs w:val="24"/>
          <w:lang w:eastAsia="en-PH"/>
        </w:rPr>
        <w:t>.</w:t>
      </w:r>
      <w:r w:rsidR="00AF70C1">
        <w:rPr>
          <w:rFonts w:ascii="Arial" w:eastAsia="Calibri" w:hAnsi="Arial" w:cs="Arial"/>
          <w:color w:val="000000" w:themeColor="text1"/>
          <w:szCs w:val="24"/>
          <w:lang w:eastAsia="en-PH"/>
        </w:rPr>
        <w:t xml:space="preserve"> </w:t>
      </w:r>
      <w:r w:rsidR="00D56913" w:rsidRPr="006E4E09">
        <w:rPr>
          <w:rFonts w:ascii="Arial" w:hAnsi="Arial" w:cs="Arial"/>
          <w:color w:val="000000" w:themeColor="text1"/>
          <w:szCs w:val="24"/>
        </w:rPr>
        <w:t>This findi</w:t>
      </w:r>
      <w:r w:rsidR="001B00DE" w:rsidRPr="006E4E09">
        <w:rPr>
          <w:rFonts w:ascii="Arial" w:hAnsi="Arial" w:cs="Arial"/>
          <w:color w:val="000000" w:themeColor="text1"/>
          <w:szCs w:val="24"/>
        </w:rPr>
        <w:t xml:space="preserve">ng supports that of </w:t>
      </w:r>
      <w:proofErr w:type="spellStart"/>
      <w:r w:rsidR="001B00DE" w:rsidRPr="006E4E09">
        <w:rPr>
          <w:rFonts w:ascii="Arial" w:hAnsi="Arial" w:cs="Arial"/>
          <w:color w:val="000000" w:themeColor="text1"/>
          <w:szCs w:val="24"/>
        </w:rPr>
        <w:t>Guansing</w:t>
      </w:r>
      <w:proofErr w:type="spellEnd"/>
      <w:r w:rsidR="001B00DE" w:rsidRPr="006E4E09">
        <w:rPr>
          <w:rFonts w:ascii="Arial" w:hAnsi="Arial" w:cs="Arial"/>
          <w:color w:val="000000" w:themeColor="text1"/>
          <w:szCs w:val="24"/>
        </w:rPr>
        <w:t xml:space="preserve"> </w:t>
      </w:r>
      <w:r w:rsidR="00AF70C1">
        <w:rPr>
          <w:rFonts w:ascii="Arial" w:hAnsi="Arial" w:cs="Arial"/>
          <w:color w:val="000000" w:themeColor="text1"/>
          <w:szCs w:val="24"/>
        </w:rPr>
        <w:t>and</w:t>
      </w:r>
      <w:r w:rsidR="00D56913" w:rsidRPr="006E4E09">
        <w:rPr>
          <w:rFonts w:ascii="Arial" w:hAnsi="Arial" w:cs="Arial"/>
          <w:color w:val="000000" w:themeColor="text1"/>
          <w:szCs w:val="24"/>
        </w:rPr>
        <w:t xml:space="preserve"> Natividad (2024), that practices of junior high school science teachers with over ten years of service revealed that personal values, </w:t>
      </w:r>
      <w:r w:rsidR="00D56913" w:rsidRPr="006E4E09">
        <w:rPr>
          <w:rFonts w:ascii="Arial" w:hAnsi="Arial" w:cs="Arial"/>
          <w:color w:val="000000" w:themeColor="text1"/>
          <w:szCs w:val="24"/>
          <w:shd w:val="clear" w:color="auto" w:fill="FFFFFF"/>
        </w:rPr>
        <w:t xml:space="preserve">where they model these values through their actions, words, and interactions with students and colleagues, inspiring students to develop positive values and behaviors, are </w:t>
      </w:r>
      <w:r w:rsidR="00D56913" w:rsidRPr="006E4E09">
        <w:rPr>
          <w:rFonts w:ascii="Arial" w:hAnsi="Arial" w:cs="Arial"/>
          <w:color w:val="000000" w:themeColor="text1"/>
          <w:szCs w:val="24"/>
        </w:rPr>
        <w:t xml:space="preserve">central to upholding quality education. The study further highlights the participants’ reflections on their pedagogical practices on their personal and professional lives. </w:t>
      </w:r>
    </w:p>
    <w:p w14:paraId="4B6DF17A" w14:textId="77777777" w:rsidR="00BA61CF" w:rsidRPr="006E4E09" w:rsidRDefault="00BA61CF" w:rsidP="00CD6F6B">
      <w:pPr>
        <w:spacing w:line="240" w:lineRule="auto"/>
        <w:jc w:val="both"/>
        <w:rPr>
          <w:rFonts w:ascii="Arial" w:eastAsia="Calibri" w:hAnsi="Arial" w:cs="Arial"/>
          <w:color w:val="000000" w:themeColor="text1"/>
          <w:szCs w:val="24"/>
          <w:lang w:eastAsia="en-PH"/>
        </w:rPr>
      </w:pPr>
    </w:p>
    <w:p w14:paraId="53D5ADF6" w14:textId="77777777" w:rsidR="008B73AC" w:rsidRPr="006E4E09" w:rsidRDefault="008B73AC" w:rsidP="00CD6F6B">
      <w:pPr>
        <w:spacing w:line="240" w:lineRule="auto"/>
        <w:rPr>
          <w:rFonts w:ascii="Arial" w:eastAsia="Calibri" w:hAnsi="Arial" w:cs="Arial"/>
          <w:i/>
          <w:color w:val="000000" w:themeColor="text1"/>
          <w:szCs w:val="24"/>
          <w:lang w:eastAsia="en-PH"/>
        </w:rPr>
      </w:pPr>
      <w:r w:rsidRPr="006E4E09">
        <w:rPr>
          <w:rFonts w:ascii="Arial" w:eastAsia="Calibri" w:hAnsi="Arial" w:cs="Arial"/>
          <w:i/>
          <w:color w:val="000000" w:themeColor="text1"/>
          <w:szCs w:val="24"/>
          <w:lang w:eastAsia="en-PH"/>
        </w:rPr>
        <w:t>Teaching Practices of Science Teachers in Terms of Traditional Instruction when Grouped as to Sex, Age, Number of Years in Teaching Science, and Frequency with which Science was Taught</w:t>
      </w:r>
    </w:p>
    <w:p w14:paraId="52EA25C3" w14:textId="2D5FAE9B" w:rsidR="00A3679F" w:rsidRPr="006E4E09" w:rsidRDefault="008B73AC" w:rsidP="00CD6F6B">
      <w:pPr>
        <w:spacing w:line="240" w:lineRule="auto"/>
        <w:jc w:val="both"/>
        <w:rPr>
          <w:rFonts w:ascii="Arial" w:eastAsia="Calibri" w:hAnsi="Arial" w:cs="Arial"/>
          <w:color w:val="000000" w:themeColor="text1"/>
          <w:szCs w:val="24"/>
          <w:lang w:eastAsia="en-PH"/>
        </w:rPr>
      </w:pPr>
      <w:r w:rsidRPr="006E4E09">
        <w:rPr>
          <w:rFonts w:ascii="Arial" w:eastAsia="Calibri" w:hAnsi="Arial" w:cs="Arial"/>
          <w:color w:val="000000" w:themeColor="text1"/>
          <w:szCs w:val="24"/>
          <w:lang w:eastAsia="en-PH"/>
        </w:rPr>
        <w:t xml:space="preserve">    </w:t>
      </w:r>
      <w:r w:rsidR="00FF462F" w:rsidRPr="006E4E09">
        <w:rPr>
          <w:rFonts w:ascii="Arial" w:eastAsia="Calibri" w:hAnsi="Arial" w:cs="Arial"/>
          <w:color w:val="000000" w:themeColor="text1"/>
          <w:szCs w:val="24"/>
          <w:lang w:eastAsia="en-PH"/>
        </w:rPr>
        <w:t xml:space="preserve"> </w:t>
      </w:r>
      <w:r w:rsidRPr="006E4E09">
        <w:rPr>
          <w:rFonts w:ascii="Arial" w:eastAsia="Calibri" w:hAnsi="Arial" w:cs="Arial"/>
          <w:color w:val="000000" w:themeColor="text1"/>
          <w:szCs w:val="24"/>
          <w:lang w:eastAsia="en-PH"/>
        </w:rPr>
        <w:t>The level of teaching practices of science teachers in terms of traditional instruction when grouped as to sex, age, number of years in teaching science, and frequency with which scienc</w:t>
      </w:r>
      <w:r w:rsidR="00E01983" w:rsidRPr="006E4E09">
        <w:rPr>
          <w:rFonts w:ascii="Arial" w:eastAsia="Calibri" w:hAnsi="Arial" w:cs="Arial"/>
          <w:color w:val="000000" w:themeColor="text1"/>
          <w:szCs w:val="24"/>
          <w:lang w:eastAsia="en-PH"/>
        </w:rPr>
        <w:t xml:space="preserve">e was taught is </w:t>
      </w:r>
      <w:r w:rsidR="00AF70C1">
        <w:rPr>
          <w:rFonts w:ascii="Arial" w:eastAsia="Calibri" w:hAnsi="Arial" w:cs="Arial"/>
          <w:color w:val="000000" w:themeColor="text1"/>
          <w:szCs w:val="24"/>
          <w:lang w:eastAsia="en-PH"/>
        </w:rPr>
        <w:t xml:space="preserve">high. </w:t>
      </w:r>
      <w:r w:rsidR="00FF1E23" w:rsidRPr="006E4E09">
        <w:rPr>
          <w:rFonts w:ascii="Arial" w:eastAsia="Calibri" w:hAnsi="Arial" w:cs="Arial"/>
          <w:color w:val="000000" w:themeColor="text1"/>
          <w:szCs w:val="24"/>
          <w:lang w:eastAsia="en-PH"/>
        </w:rPr>
        <w:t xml:space="preserve">This result supports the claim of </w:t>
      </w:r>
      <w:proofErr w:type="spellStart"/>
      <w:r w:rsidR="00FF1E23" w:rsidRPr="006E4E09">
        <w:rPr>
          <w:rFonts w:ascii="Arial" w:eastAsia="Calibri" w:hAnsi="Arial" w:cs="Arial"/>
          <w:color w:val="000000" w:themeColor="text1"/>
          <w:szCs w:val="24"/>
          <w:lang w:eastAsia="en-PH"/>
        </w:rPr>
        <w:t>Dasas</w:t>
      </w:r>
      <w:proofErr w:type="spellEnd"/>
      <w:r w:rsidR="00FF1E23" w:rsidRPr="006E4E09">
        <w:rPr>
          <w:rFonts w:ascii="Arial" w:eastAsia="Calibri" w:hAnsi="Arial" w:cs="Arial"/>
          <w:color w:val="000000" w:themeColor="text1"/>
          <w:szCs w:val="24"/>
          <w:lang w:eastAsia="en-PH"/>
        </w:rPr>
        <w:t xml:space="preserve"> (2020) that science education in the Philippines remains dominantly teacher-centered. Instruction primarily involves knowledge-transmission and does not involve inquiry-oriented activities nor encouragement of </w:t>
      </w:r>
      <w:r w:rsidR="00AF70C1" w:rsidRPr="006E4E09">
        <w:rPr>
          <w:rFonts w:ascii="Arial" w:eastAsia="Calibri" w:hAnsi="Arial" w:cs="Arial"/>
          <w:color w:val="000000" w:themeColor="text1"/>
          <w:szCs w:val="24"/>
          <w:lang w:eastAsia="en-PH"/>
        </w:rPr>
        <w:t>self-directed</w:t>
      </w:r>
      <w:r w:rsidR="00FF1E23" w:rsidRPr="006E4E09">
        <w:rPr>
          <w:rFonts w:ascii="Arial" w:eastAsia="Calibri" w:hAnsi="Arial" w:cs="Arial"/>
          <w:color w:val="000000" w:themeColor="text1"/>
          <w:szCs w:val="24"/>
          <w:lang w:eastAsia="en-PH"/>
        </w:rPr>
        <w:t xml:space="preserve"> and effortful learning. Teaching practices significantly influence science </w:t>
      </w:r>
      <w:r w:rsidR="00982D69" w:rsidRPr="006E4E09">
        <w:rPr>
          <w:rFonts w:ascii="Arial" w:eastAsia="Calibri" w:hAnsi="Arial" w:cs="Arial"/>
          <w:color w:val="000000" w:themeColor="text1"/>
          <w:szCs w:val="24"/>
          <w:lang w:eastAsia="en-PH"/>
        </w:rPr>
        <w:t xml:space="preserve">education </w:t>
      </w:r>
      <w:r w:rsidR="00982D69" w:rsidRPr="006E4E09">
        <w:rPr>
          <w:rFonts w:ascii="Arial" w:eastAsia="Calibri" w:hAnsi="Arial" w:cs="Arial"/>
          <w:color w:val="000000" w:themeColor="text1"/>
          <w:szCs w:val="24"/>
          <w:lang w:eastAsia="en-PH"/>
        </w:rPr>
        <w:lastRenderedPageBreak/>
        <w:t xml:space="preserve">outcomes. </w:t>
      </w:r>
      <w:r w:rsidR="00FF1E23" w:rsidRPr="006E4E09">
        <w:rPr>
          <w:rFonts w:ascii="Arial" w:eastAsia="Calibri" w:hAnsi="Arial" w:cs="Arial"/>
          <w:color w:val="000000" w:themeColor="text1"/>
          <w:szCs w:val="24"/>
          <w:lang w:eastAsia="en-PH"/>
        </w:rPr>
        <w:t xml:space="preserve">Effective teachers, with diverse instructional methods and a strong understanding of the subject, can boost student learning and critical thinking skills. However, challenges like out-of-field teaching can hinder science education, particularly in rural areas.  </w:t>
      </w:r>
    </w:p>
    <w:p w14:paraId="7BB797AE" w14:textId="1EEC203B" w:rsidR="00D60940" w:rsidRPr="006E4E09" w:rsidRDefault="00D60940" w:rsidP="00CD6F6B">
      <w:pPr>
        <w:spacing w:line="240" w:lineRule="auto"/>
        <w:jc w:val="both"/>
        <w:rPr>
          <w:rFonts w:ascii="Arial" w:hAnsi="Arial" w:cs="Arial"/>
          <w:color w:val="000000" w:themeColor="text1"/>
          <w:szCs w:val="24"/>
        </w:rPr>
      </w:pPr>
      <w:r w:rsidRPr="006E4E09">
        <w:rPr>
          <w:rFonts w:ascii="Arial" w:hAnsi="Arial" w:cs="Arial"/>
          <w:color w:val="000000" w:themeColor="text1"/>
          <w:szCs w:val="24"/>
        </w:rPr>
        <w:t xml:space="preserve">    This result </w:t>
      </w:r>
      <w:r w:rsidR="008133EB" w:rsidRPr="006E4E09">
        <w:rPr>
          <w:rFonts w:ascii="Arial" w:hAnsi="Arial" w:cs="Arial"/>
          <w:color w:val="000000" w:themeColor="text1"/>
          <w:szCs w:val="24"/>
        </w:rPr>
        <w:t xml:space="preserve">also </w:t>
      </w:r>
      <w:r w:rsidRPr="006E4E09">
        <w:rPr>
          <w:rFonts w:ascii="Arial" w:hAnsi="Arial" w:cs="Arial"/>
          <w:color w:val="000000" w:themeColor="text1"/>
          <w:szCs w:val="24"/>
        </w:rPr>
        <w:t>highlights the finding o</w:t>
      </w:r>
      <w:r w:rsidR="001B00DE" w:rsidRPr="006E4E09">
        <w:rPr>
          <w:rFonts w:ascii="Arial" w:hAnsi="Arial" w:cs="Arial"/>
          <w:color w:val="000000" w:themeColor="text1"/>
          <w:szCs w:val="24"/>
        </w:rPr>
        <w:t xml:space="preserve">f Majo (2016), Blazar (2016) </w:t>
      </w:r>
      <w:r w:rsidR="002D0308">
        <w:rPr>
          <w:rFonts w:ascii="Arial" w:hAnsi="Arial" w:cs="Arial"/>
          <w:color w:val="000000" w:themeColor="text1"/>
          <w:szCs w:val="24"/>
        </w:rPr>
        <w:t>and</w:t>
      </w:r>
      <w:r w:rsidRPr="006E4E09">
        <w:rPr>
          <w:rFonts w:ascii="Arial" w:hAnsi="Arial" w:cs="Arial"/>
          <w:color w:val="000000" w:themeColor="text1"/>
          <w:szCs w:val="24"/>
        </w:rPr>
        <w:t xml:space="preserve"> Johnson (2017) that the factors affecting the poor performance of learners in science include poor teaching methods. The lack of pedagogical skills of teachers significantly affects learning. Whichever is the reflection of the truth whether it is the lack of teaching competence or the hard nature of the science subject itself that contribute to poor academic performance, reports have shown that academic achievement has something to do with teaching practices. </w:t>
      </w:r>
    </w:p>
    <w:p w14:paraId="4D42F95A" w14:textId="77777777" w:rsidR="00982D69" w:rsidRPr="006E4E09" w:rsidRDefault="00982D69" w:rsidP="00CD6F6B">
      <w:pPr>
        <w:spacing w:line="240" w:lineRule="auto"/>
        <w:jc w:val="both"/>
        <w:rPr>
          <w:rFonts w:ascii="Arial" w:hAnsi="Arial" w:cs="Arial"/>
          <w:color w:val="000000" w:themeColor="text1"/>
          <w:szCs w:val="24"/>
        </w:rPr>
      </w:pPr>
      <w:r w:rsidRPr="006E4E09">
        <w:rPr>
          <w:rFonts w:ascii="Arial" w:hAnsi="Arial" w:cs="Arial"/>
          <w:color w:val="000000" w:themeColor="text1"/>
          <w:szCs w:val="24"/>
        </w:rPr>
        <w:t xml:space="preserve">    The higher the qualification level of science teachers and quality teacher readiness, the </w:t>
      </w:r>
      <w:r w:rsidR="00443C94" w:rsidRPr="006E4E09">
        <w:rPr>
          <w:rFonts w:ascii="Arial" w:hAnsi="Arial" w:cs="Arial"/>
          <w:color w:val="000000" w:themeColor="text1"/>
          <w:szCs w:val="24"/>
        </w:rPr>
        <w:t>higher the student achievement.</w:t>
      </w:r>
      <w:r w:rsidRPr="006E4E09">
        <w:rPr>
          <w:rFonts w:ascii="Arial" w:hAnsi="Arial" w:cs="Arial"/>
          <w:color w:val="000000" w:themeColor="text1"/>
          <w:szCs w:val="24"/>
        </w:rPr>
        <w:t xml:space="preserve"> Improving the standard of science instruction necessitates focusing on teachers whose perspectives are integral to enhancing education quality. Experienced teachers bring valuable insights into the profession, shaped by their practices. Teachers' practices are essential factors that influence the effectiveness of teaching and learning</w:t>
      </w:r>
      <w:r w:rsidR="00443C94" w:rsidRPr="006E4E09">
        <w:rPr>
          <w:rFonts w:ascii="Arial" w:hAnsi="Arial" w:cs="Arial"/>
          <w:color w:val="000000" w:themeColor="text1"/>
          <w:szCs w:val="24"/>
        </w:rPr>
        <w:t xml:space="preserve"> (Kwak, 2019)</w:t>
      </w:r>
      <w:r w:rsidRPr="006E4E09">
        <w:rPr>
          <w:rFonts w:ascii="Arial" w:hAnsi="Arial" w:cs="Arial"/>
          <w:color w:val="000000" w:themeColor="text1"/>
          <w:szCs w:val="24"/>
        </w:rPr>
        <w:t xml:space="preserve">. </w:t>
      </w:r>
    </w:p>
    <w:p w14:paraId="1D64D760" w14:textId="77777777" w:rsidR="00D60940" w:rsidRPr="006E4E09" w:rsidRDefault="00D60940" w:rsidP="00CD6F6B">
      <w:pPr>
        <w:spacing w:line="240" w:lineRule="auto"/>
        <w:jc w:val="both"/>
        <w:rPr>
          <w:rFonts w:ascii="Arial" w:eastAsia="Calibri" w:hAnsi="Arial" w:cs="Arial"/>
          <w:color w:val="000000" w:themeColor="text1"/>
          <w:szCs w:val="24"/>
          <w:lang w:eastAsia="en-PH"/>
        </w:rPr>
      </w:pPr>
    </w:p>
    <w:p w14:paraId="40A74402" w14:textId="77777777" w:rsidR="00A3679F" w:rsidRPr="006E4E09" w:rsidRDefault="00A3679F" w:rsidP="00CD6F6B">
      <w:pPr>
        <w:spacing w:line="240" w:lineRule="auto"/>
        <w:jc w:val="both"/>
        <w:rPr>
          <w:rFonts w:ascii="Arial" w:eastAsia="Calibri" w:hAnsi="Arial" w:cs="Arial"/>
          <w:i/>
          <w:color w:val="000000" w:themeColor="text1"/>
          <w:szCs w:val="24"/>
          <w:lang w:eastAsia="en-PH"/>
        </w:rPr>
      </w:pPr>
      <w:r w:rsidRPr="006E4E09">
        <w:rPr>
          <w:rFonts w:ascii="Arial" w:eastAsia="Calibri" w:hAnsi="Arial" w:cs="Arial"/>
          <w:i/>
          <w:color w:val="000000" w:themeColor="text1"/>
          <w:szCs w:val="24"/>
          <w:lang w:eastAsia="en-PH"/>
        </w:rPr>
        <w:t>Teaching Practices of Science Teachers in Terms of Prior Knowledge when Grouped as to Sex, Age, Number of Years in Teaching Science, and Frequency with which Science was Taught</w:t>
      </w:r>
    </w:p>
    <w:p w14:paraId="764F85E4" w14:textId="1A67E18B" w:rsidR="00B35956" w:rsidRPr="006E4E09" w:rsidRDefault="00A3679F" w:rsidP="00CD6F6B">
      <w:pPr>
        <w:spacing w:line="240" w:lineRule="auto"/>
        <w:jc w:val="both"/>
        <w:rPr>
          <w:rFonts w:ascii="Arial" w:hAnsi="Arial" w:cs="Arial"/>
          <w:color w:val="000000" w:themeColor="text1"/>
          <w:szCs w:val="24"/>
        </w:rPr>
      </w:pPr>
      <w:r w:rsidRPr="006E4E09">
        <w:rPr>
          <w:rFonts w:ascii="Arial" w:eastAsia="Calibri" w:hAnsi="Arial" w:cs="Arial"/>
          <w:color w:val="000000" w:themeColor="text1"/>
          <w:szCs w:val="24"/>
          <w:lang w:eastAsia="en-PH"/>
        </w:rPr>
        <w:t xml:space="preserve">    </w:t>
      </w:r>
      <w:r w:rsidR="007F747E" w:rsidRPr="006E4E09">
        <w:rPr>
          <w:rFonts w:ascii="Arial" w:eastAsia="Calibri" w:hAnsi="Arial" w:cs="Arial"/>
          <w:color w:val="000000" w:themeColor="text1"/>
          <w:szCs w:val="24"/>
          <w:lang w:eastAsia="en-PH"/>
        </w:rPr>
        <w:t xml:space="preserve">The level of teaching practices of science teachers in terms of prior knowledge when grouped as to sex, age, number of years in teaching science, and frequency with which science was taught is </w:t>
      </w:r>
      <w:r w:rsidR="00AF70C1">
        <w:rPr>
          <w:rFonts w:ascii="Arial" w:eastAsia="Calibri" w:hAnsi="Arial" w:cs="Arial"/>
          <w:color w:val="000000" w:themeColor="text1"/>
          <w:szCs w:val="24"/>
          <w:lang w:eastAsia="en-PH"/>
        </w:rPr>
        <w:t>high</w:t>
      </w:r>
      <w:r w:rsidR="007F747E" w:rsidRPr="006E4E09">
        <w:rPr>
          <w:rFonts w:ascii="Arial" w:eastAsia="Calibri" w:hAnsi="Arial" w:cs="Arial"/>
          <w:color w:val="000000" w:themeColor="text1"/>
          <w:szCs w:val="24"/>
          <w:lang w:eastAsia="en-PH"/>
        </w:rPr>
        <w:t>.</w:t>
      </w:r>
      <w:r w:rsidR="00AF70C1">
        <w:rPr>
          <w:rFonts w:ascii="Arial" w:eastAsia="Calibri" w:hAnsi="Arial" w:cs="Arial"/>
          <w:color w:val="000000" w:themeColor="text1"/>
          <w:szCs w:val="24"/>
          <w:lang w:eastAsia="en-PH"/>
        </w:rPr>
        <w:t xml:space="preserve"> </w:t>
      </w:r>
      <w:r w:rsidR="00B35956" w:rsidRPr="006E4E09">
        <w:rPr>
          <w:rFonts w:ascii="Arial" w:hAnsi="Arial" w:cs="Arial"/>
          <w:color w:val="000000" w:themeColor="text1"/>
          <w:szCs w:val="24"/>
        </w:rPr>
        <w:t>This finding supports that of Chan et al. (2020) on how the theory of constructivism has been translated into pedagogical practices of science teachers among the selected schools in Metro Manila, who uncovered that teachers’ practices involve various learning activities have been conceptualized to thoroughly activate prior knowledge on essential information and concepts and link these to new knowledge being introduced in the les</w:t>
      </w:r>
      <w:r w:rsidR="009C73A8" w:rsidRPr="006E4E09">
        <w:rPr>
          <w:rFonts w:ascii="Arial" w:hAnsi="Arial" w:cs="Arial"/>
          <w:color w:val="000000" w:themeColor="text1"/>
          <w:szCs w:val="24"/>
        </w:rPr>
        <w:t>son through designed activities</w:t>
      </w:r>
      <w:r w:rsidR="00B35956" w:rsidRPr="006E4E09">
        <w:rPr>
          <w:rFonts w:ascii="Arial" w:hAnsi="Arial" w:cs="Arial"/>
          <w:color w:val="000000" w:themeColor="text1"/>
          <w:szCs w:val="24"/>
        </w:rPr>
        <w:t>.</w:t>
      </w:r>
    </w:p>
    <w:p w14:paraId="4ED7574E" w14:textId="77777777" w:rsidR="00E775C4" w:rsidRPr="006E4E09" w:rsidRDefault="00E775C4" w:rsidP="00CD6F6B">
      <w:pPr>
        <w:spacing w:line="240" w:lineRule="auto"/>
        <w:rPr>
          <w:rFonts w:ascii="Arial" w:eastAsia="Calibri" w:hAnsi="Arial" w:cs="Arial"/>
          <w:color w:val="000000" w:themeColor="text1"/>
          <w:szCs w:val="24"/>
          <w:lang w:eastAsia="en-PH"/>
        </w:rPr>
      </w:pPr>
    </w:p>
    <w:p w14:paraId="661B40EA" w14:textId="32712344" w:rsidR="003C5069" w:rsidRPr="00A03E39" w:rsidRDefault="00820A36" w:rsidP="00AF70C1">
      <w:pPr>
        <w:spacing w:line="240" w:lineRule="auto"/>
        <w:jc w:val="both"/>
        <w:rPr>
          <w:rFonts w:ascii="Arial" w:eastAsia="Calibri" w:hAnsi="Arial" w:cs="Arial"/>
          <w:i/>
          <w:color w:val="000000" w:themeColor="text1"/>
          <w:szCs w:val="24"/>
          <w:lang w:eastAsia="en-PH"/>
        </w:rPr>
      </w:pPr>
      <w:r w:rsidRPr="006E4E09">
        <w:rPr>
          <w:rFonts w:ascii="Arial" w:hAnsi="Arial" w:cs="Arial"/>
          <w:i/>
          <w:color w:val="000000" w:themeColor="text1"/>
          <w:szCs w:val="24"/>
        </w:rPr>
        <w:t xml:space="preserve">Differences in the Pedagogical Beliefs </w:t>
      </w:r>
      <w:r w:rsidR="00A952C0" w:rsidRPr="006E4E09">
        <w:rPr>
          <w:rFonts w:ascii="Arial" w:hAnsi="Arial" w:cs="Arial"/>
          <w:i/>
          <w:color w:val="000000" w:themeColor="text1"/>
          <w:szCs w:val="24"/>
        </w:rPr>
        <w:t xml:space="preserve">of Science Teachers </w:t>
      </w:r>
      <w:r w:rsidRPr="006E4E09">
        <w:rPr>
          <w:rFonts w:ascii="Arial" w:hAnsi="Arial" w:cs="Arial"/>
          <w:i/>
          <w:color w:val="000000" w:themeColor="text1"/>
          <w:szCs w:val="24"/>
        </w:rPr>
        <w:t xml:space="preserve">as a whole and in terms of Direct Transmission Beliefs, and Constructivist Beliefs </w:t>
      </w:r>
      <w:r w:rsidR="00127F2D" w:rsidRPr="006E4E09">
        <w:rPr>
          <w:rFonts w:ascii="Arial" w:hAnsi="Arial" w:cs="Arial"/>
          <w:i/>
          <w:color w:val="000000" w:themeColor="text1"/>
          <w:szCs w:val="24"/>
        </w:rPr>
        <w:t xml:space="preserve">when grouped as to </w:t>
      </w:r>
      <w:r w:rsidR="00127F2D" w:rsidRPr="00A03E39">
        <w:rPr>
          <w:rFonts w:ascii="Arial" w:hAnsi="Arial" w:cs="Arial"/>
          <w:i/>
          <w:color w:val="000000" w:themeColor="text1"/>
          <w:szCs w:val="24"/>
        </w:rPr>
        <w:t>Age</w:t>
      </w:r>
      <w:r w:rsidR="00A03E39" w:rsidRPr="00A03E39">
        <w:rPr>
          <w:rFonts w:ascii="Arial" w:hAnsi="Arial" w:cs="Arial"/>
          <w:i/>
          <w:color w:val="000000" w:themeColor="text1"/>
          <w:szCs w:val="24"/>
        </w:rPr>
        <w:t xml:space="preserve">, Sex, </w:t>
      </w:r>
      <w:r w:rsidRPr="00A03E39">
        <w:rPr>
          <w:rFonts w:ascii="Arial" w:hAnsi="Arial" w:cs="Arial"/>
          <w:i/>
          <w:color w:val="000000" w:themeColor="text1"/>
          <w:szCs w:val="24"/>
        </w:rPr>
        <w:t>Numbe</w:t>
      </w:r>
      <w:r w:rsidR="00127F2D" w:rsidRPr="00A03E39">
        <w:rPr>
          <w:rFonts w:ascii="Arial" w:hAnsi="Arial" w:cs="Arial"/>
          <w:i/>
          <w:color w:val="000000" w:themeColor="text1"/>
          <w:szCs w:val="24"/>
        </w:rPr>
        <w:t>r of Years in Teaching Science</w:t>
      </w:r>
      <w:r w:rsidR="00A03E39" w:rsidRPr="00A03E39">
        <w:rPr>
          <w:rFonts w:ascii="Arial" w:hAnsi="Arial" w:cs="Arial"/>
          <w:i/>
          <w:color w:val="000000" w:themeColor="text1"/>
          <w:szCs w:val="24"/>
        </w:rPr>
        <w:t xml:space="preserve">, </w:t>
      </w:r>
      <w:r w:rsidR="00A03E39" w:rsidRPr="00A03E39">
        <w:rPr>
          <w:rFonts w:ascii="Arial" w:eastAsia="Calibri" w:hAnsi="Arial" w:cs="Arial"/>
          <w:i/>
          <w:color w:val="000000" w:themeColor="text1"/>
          <w:szCs w:val="24"/>
          <w:lang w:eastAsia="en-PH"/>
        </w:rPr>
        <w:t xml:space="preserve">and Frequency with which Science was </w:t>
      </w:r>
      <w:r w:rsidR="00A03E39">
        <w:rPr>
          <w:rFonts w:ascii="Arial" w:eastAsia="Calibri" w:hAnsi="Arial" w:cs="Arial"/>
          <w:i/>
          <w:color w:val="000000" w:themeColor="text1"/>
          <w:szCs w:val="24"/>
          <w:lang w:eastAsia="en-PH"/>
        </w:rPr>
        <w:t>T</w:t>
      </w:r>
      <w:r w:rsidR="00A03E39" w:rsidRPr="00A03E39">
        <w:rPr>
          <w:rFonts w:ascii="Arial" w:eastAsia="Calibri" w:hAnsi="Arial" w:cs="Arial"/>
          <w:i/>
          <w:color w:val="000000" w:themeColor="text1"/>
          <w:szCs w:val="24"/>
          <w:lang w:eastAsia="en-PH"/>
        </w:rPr>
        <w:t>aught</w:t>
      </w:r>
    </w:p>
    <w:p w14:paraId="15E2FE63" w14:textId="77777777" w:rsidR="00A03E39" w:rsidRPr="00A03E39" w:rsidRDefault="00AF70C1" w:rsidP="00A03E39">
      <w:pPr>
        <w:spacing w:line="240" w:lineRule="auto"/>
        <w:ind w:firstLine="720"/>
        <w:jc w:val="both"/>
        <w:rPr>
          <w:rFonts w:ascii="Arial" w:eastAsia="Calibri" w:hAnsi="Arial" w:cs="Arial"/>
          <w:color w:val="000000" w:themeColor="text1"/>
          <w:szCs w:val="24"/>
          <w:lang w:eastAsia="en-PH"/>
        </w:rPr>
      </w:pPr>
      <w:r w:rsidRPr="006E4E09">
        <w:rPr>
          <w:rFonts w:ascii="Arial" w:eastAsia="Calibri" w:hAnsi="Arial" w:cs="Arial"/>
          <w:color w:val="000000" w:themeColor="text1"/>
          <w:szCs w:val="24"/>
          <w:lang w:eastAsia="en-PH"/>
        </w:rPr>
        <w:t xml:space="preserve">There is a significant difference in the direct transmission beliefs of science teacher when grouped as to age; however, there is no significant difference when grouped as to sex, number of years in teaching science, and frequency with which science was taught. Further, there is no significant difference in the constructivist beliefs of science teacher across all demographic factors. </w:t>
      </w:r>
      <w:r w:rsidR="00A03E39" w:rsidRPr="00A03E39">
        <w:rPr>
          <w:rFonts w:ascii="Arial" w:eastAsia="Calibri" w:hAnsi="Arial" w:cs="Arial"/>
          <w:color w:val="000000" w:themeColor="text1"/>
          <w:szCs w:val="24"/>
          <w:lang w:eastAsia="en-PH"/>
        </w:rPr>
        <w:t xml:space="preserve">The result shows that sex and teaching frequency do not drastically influence how teachers perceive or prioritize direct instruction methods. This could imply that factors beyond gender or teaching experience, like individual beliefs, professional development, or school environment, are more influential. This could mean that teachers, regardless of their sex or teaching frequency, generally hold similar beliefs about the role and effectiveness of direct instruction. Even without significant differences, it is </w:t>
      </w:r>
      <w:r w:rsidR="00A03E39" w:rsidRPr="00A03E39">
        <w:rPr>
          <w:rFonts w:ascii="Arial" w:eastAsia="Calibri" w:hAnsi="Arial" w:cs="Arial"/>
          <w:color w:val="000000" w:themeColor="text1"/>
          <w:szCs w:val="24"/>
          <w:lang w:eastAsia="en-PH"/>
        </w:rPr>
        <w:lastRenderedPageBreak/>
        <w:t>important to explore other potential factors influencing beliefs, such as experience level, educational background, or school culture. If beliefs are largely consistent, training programs can focus on improving specific aspects of direct instruction, rather than addressing perceived gender or experience-based differences.</w:t>
      </w:r>
    </w:p>
    <w:p w14:paraId="6D8AC0A4" w14:textId="2832F403" w:rsidR="00A03E39" w:rsidRPr="00A03E39" w:rsidRDefault="00A03E39" w:rsidP="00A03E39">
      <w:pPr>
        <w:spacing w:line="240" w:lineRule="auto"/>
        <w:ind w:firstLine="720"/>
        <w:jc w:val="both"/>
        <w:rPr>
          <w:rFonts w:ascii="Arial" w:eastAsia="Calibri" w:hAnsi="Arial" w:cs="Arial"/>
          <w:color w:val="000000" w:themeColor="text1"/>
          <w:szCs w:val="24"/>
          <w:lang w:eastAsia="en-PH"/>
        </w:rPr>
      </w:pPr>
      <w:r w:rsidRPr="00A03E39">
        <w:rPr>
          <w:rFonts w:ascii="Arial" w:eastAsia="Calibri" w:hAnsi="Arial" w:cs="Arial"/>
          <w:color w:val="000000" w:themeColor="text1"/>
          <w:szCs w:val="24"/>
          <w:lang w:eastAsia="en-PH"/>
        </w:rPr>
        <w:t xml:space="preserve">   This result supports </w:t>
      </w:r>
      <w:proofErr w:type="spellStart"/>
      <w:r w:rsidRPr="00A03E39">
        <w:rPr>
          <w:rFonts w:ascii="Arial" w:eastAsia="Calibri" w:hAnsi="Arial" w:cs="Arial"/>
          <w:color w:val="000000" w:themeColor="text1"/>
          <w:szCs w:val="24"/>
          <w:lang w:eastAsia="en-PH"/>
        </w:rPr>
        <w:t>Kirkiç</w:t>
      </w:r>
      <w:proofErr w:type="spellEnd"/>
      <w:r w:rsidRPr="00A03E39">
        <w:rPr>
          <w:rFonts w:ascii="Arial" w:eastAsia="Calibri" w:hAnsi="Arial" w:cs="Arial"/>
          <w:color w:val="000000" w:themeColor="text1"/>
          <w:szCs w:val="24"/>
          <w:lang w:eastAsia="en-PH"/>
        </w:rPr>
        <w:t xml:space="preserve"> </w:t>
      </w:r>
      <w:r w:rsidR="002D0308">
        <w:rPr>
          <w:rFonts w:ascii="Arial" w:eastAsia="Calibri" w:hAnsi="Arial" w:cs="Arial"/>
          <w:color w:val="000000" w:themeColor="text1"/>
          <w:szCs w:val="24"/>
          <w:lang w:eastAsia="en-PH"/>
        </w:rPr>
        <w:t>and</w:t>
      </w:r>
      <w:r w:rsidRPr="00A03E39">
        <w:rPr>
          <w:rFonts w:ascii="Arial" w:eastAsia="Calibri" w:hAnsi="Arial" w:cs="Arial"/>
          <w:color w:val="000000" w:themeColor="text1"/>
          <w:szCs w:val="24"/>
          <w:lang w:eastAsia="en-PH"/>
        </w:rPr>
        <w:t xml:space="preserve"> </w:t>
      </w:r>
      <w:proofErr w:type="spellStart"/>
      <w:r w:rsidRPr="00A03E39">
        <w:rPr>
          <w:rFonts w:ascii="Arial" w:eastAsia="Calibri" w:hAnsi="Arial" w:cs="Arial"/>
          <w:color w:val="000000" w:themeColor="text1"/>
          <w:szCs w:val="24"/>
          <w:lang w:eastAsia="en-PH"/>
        </w:rPr>
        <w:t>Yahşi</w:t>
      </w:r>
      <w:proofErr w:type="spellEnd"/>
      <w:r w:rsidRPr="00A03E39">
        <w:rPr>
          <w:rFonts w:ascii="Arial" w:eastAsia="Calibri" w:hAnsi="Arial" w:cs="Arial"/>
          <w:color w:val="000000" w:themeColor="text1"/>
          <w:szCs w:val="24"/>
          <w:lang w:eastAsia="en-PH"/>
        </w:rPr>
        <w:t xml:space="preserve"> (2021), who determined the relationship between secondary school science teachers’ views on student achievement and learning and their own level of teaching motivation. The findings showed that there was no difference according to gender variable. The result contradicts </w:t>
      </w:r>
      <w:proofErr w:type="spellStart"/>
      <w:r w:rsidRPr="00A03E39">
        <w:rPr>
          <w:rFonts w:ascii="Arial" w:eastAsia="Calibri" w:hAnsi="Arial" w:cs="Arial"/>
          <w:color w:val="000000" w:themeColor="text1"/>
          <w:szCs w:val="24"/>
          <w:lang w:eastAsia="en-PH"/>
        </w:rPr>
        <w:t>Ambusaidi</w:t>
      </w:r>
      <w:proofErr w:type="spellEnd"/>
      <w:r w:rsidRPr="00A03E39">
        <w:rPr>
          <w:rFonts w:ascii="Arial" w:eastAsia="Calibri" w:hAnsi="Arial" w:cs="Arial"/>
          <w:color w:val="000000" w:themeColor="text1"/>
          <w:szCs w:val="24"/>
          <w:lang w:eastAsia="en-PH"/>
        </w:rPr>
        <w:t xml:space="preserve"> </w:t>
      </w:r>
      <w:r w:rsidR="002D0308">
        <w:rPr>
          <w:rFonts w:ascii="Arial" w:eastAsia="Calibri" w:hAnsi="Arial" w:cs="Arial"/>
          <w:color w:val="000000" w:themeColor="text1"/>
          <w:szCs w:val="24"/>
          <w:lang w:eastAsia="en-PH"/>
        </w:rPr>
        <w:t>and</w:t>
      </w:r>
      <w:r w:rsidRPr="00A03E39">
        <w:rPr>
          <w:rFonts w:ascii="Arial" w:eastAsia="Calibri" w:hAnsi="Arial" w:cs="Arial"/>
          <w:color w:val="000000" w:themeColor="text1"/>
          <w:szCs w:val="24"/>
          <w:lang w:eastAsia="en-PH"/>
        </w:rPr>
        <w:t xml:space="preserve"> Al-</w:t>
      </w:r>
      <w:proofErr w:type="spellStart"/>
      <w:r w:rsidRPr="00A03E39">
        <w:rPr>
          <w:rFonts w:ascii="Arial" w:eastAsia="Calibri" w:hAnsi="Arial" w:cs="Arial"/>
          <w:color w:val="000000" w:themeColor="text1"/>
          <w:szCs w:val="24"/>
          <w:lang w:eastAsia="en-PH"/>
        </w:rPr>
        <w:t>Maqbali</w:t>
      </w:r>
      <w:proofErr w:type="spellEnd"/>
      <w:r w:rsidRPr="00A03E39">
        <w:rPr>
          <w:rFonts w:ascii="Arial" w:eastAsia="Calibri" w:hAnsi="Arial" w:cs="Arial"/>
          <w:color w:val="000000" w:themeColor="text1"/>
          <w:szCs w:val="24"/>
          <w:lang w:eastAsia="en-PH"/>
        </w:rPr>
        <w:t xml:space="preserve"> (2022), who said that the success of an educational process is represented by success in making appropriate decisions. Their study explored the pedagogical decision-making by science teachers in dealing with pedagogical issues based on their point of views. The results of the study indicated a statistically significant difference in some options in favor of female teachers.</w:t>
      </w:r>
      <w:r>
        <w:rPr>
          <w:rFonts w:ascii="Arial" w:eastAsia="Calibri" w:hAnsi="Arial" w:cs="Arial"/>
          <w:color w:val="000000" w:themeColor="text1"/>
          <w:szCs w:val="24"/>
          <w:lang w:eastAsia="en-PH"/>
        </w:rPr>
        <w:t xml:space="preserve"> </w:t>
      </w:r>
      <w:r w:rsidRPr="00A03E39">
        <w:rPr>
          <w:rFonts w:ascii="Arial" w:eastAsia="Calibri" w:hAnsi="Arial" w:cs="Arial"/>
          <w:color w:val="000000" w:themeColor="text1"/>
          <w:szCs w:val="24"/>
          <w:lang w:eastAsia="en-PH"/>
        </w:rPr>
        <w:t xml:space="preserve">This finding does not align with Shaukat, </w:t>
      </w:r>
      <w:proofErr w:type="spellStart"/>
      <w:r w:rsidRPr="00A03E39">
        <w:rPr>
          <w:rFonts w:ascii="Arial" w:eastAsia="Calibri" w:hAnsi="Arial" w:cs="Arial"/>
          <w:color w:val="000000" w:themeColor="text1"/>
          <w:szCs w:val="24"/>
          <w:lang w:eastAsia="en-PH"/>
        </w:rPr>
        <w:t>Vishnumolakala</w:t>
      </w:r>
      <w:proofErr w:type="spellEnd"/>
      <w:r w:rsidRPr="00A03E39">
        <w:rPr>
          <w:rFonts w:ascii="Arial" w:eastAsia="Calibri" w:hAnsi="Arial" w:cs="Arial"/>
          <w:color w:val="000000" w:themeColor="text1"/>
          <w:szCs w:val="24"/>
          <w:lang w:eastAsia="en-PH"/>
        </w:rPr>
        <w:t xml:space="preserve">, </w:t>
      </w:r>
      <w:r w:rsidR="002D0308">
        <w:rPr>
          <w:rFonts w:ascii="Arial" w:eastAsia="Calibri" w:hAnsi="Arial" w:cs="Arial"/>
          <w:color w:val="000000" w:themeColor="text1"/>
          <w:szCs w:val="24"/>
          <w:lang w:eastAsia="en-PH"/>
        </w:rPr>
        <w:t>and</w:t>
      </w:r>
      <w:r w:rsidRPr="00A03E39">
        <w:rPr>
          <w:rFonts w:ascii="Arial" w:eastAsia="Calibri" w:hAnsi="Arial" w:cs="Arial"/>
          <w:color w:val="000000" w:themeColor="text1"/>
          <w:szCs w:val="24"/>
          <w:lang w:eastAsia="en-PH"/>
        </w:rPr>
        <w:t xml:space="preserve"> Hamdan Alghamdi (2020), who explored science teachers’ perceptions of personal science efficacy beliefs and science teaching in Saudi Arabia, Pakistan, and the United Arab Emirates. The results revealed statistically significant differences among teachers from the three countries on both subscales. Similarly, there were statistically significant gender differences among teachers in their science efficacy beliefs.</w:t>
      </w:r>
      <w:r>
        <w:rPr>
          <w:rFonts w:ascii="Arial" w:eastAsia="Calibri" w:hAnsi="Arial" w:cs="Arial"/>
          <w:color w:val="000000" w:themeColor="text1"/>
          <w:szCs w:val="24"/>
          <w:lang w:eastAsia="en-PH"/>
        </w:rPr>
        <w:t xml:space="preserve"> </w:t>
      </w:r>
      <w:r w:rsidRPr="00A03E39">
        <w:rPr>
          <w:rFonts w:ascii="Arial" w:eastAsia="Calibri" w:hAnsi="Arial" w:cs="Arial"/>
          <w:color w:val="000000" w:themeColor="text1"/>
          <w:szCs w:val="24"/>
          <w:lang w:eastAsia="en-PH"/>
        </w:rPr>
        <w:t xml:space="preserve">This result does not support Shaukat, </w:t>
      </w:r>
      <w:proofErr w:type="spellStart"/>
      <w:r w:rsidRPr="00A03E39">
        <w:rPr>
          <w:rFonts w:ascii="Arial" w:eastAsia="Calibri" w:hAnsi="Arial" w:cs="Arial"/>
          <w:color w:val="000000" w:themeColor="text1"/>
          <w:szCs w:val="24"/>
          <w:lang w:eastAsia="en-PH"/>
        </w:rPr>
        <w:t>Vishnumolakala</w:t>
      </w:r>
      <w:proofErr w:type="spellEnd"/>
      <w:r w:rsidRPr="00A03E39">
        <w:rPr>
          <w:rFonts w:ascii="Arial" w:eastAsia="Calibri" w:hAnsi="Arial" w:cs="Arial"/>
          <w:color w:val="000000" w:themeColor="text1"/>
          <w:szCs w:val="24"/>
          <w:lang w:eastAsia="en-PH"/>
        </w:rPr>
        <w:t>, &amp; Hamdan Alghamdi (2020), who explored science teachers’ perceptions of personal science efficacy beliefs and science teaching in Saudi Arabia, Pakistan, and the United Arab Emirates. The results revealed statistically significant differences among teachers from the three countries on both subscales. Similarly, there were statistically significant gender differences among teachers in their science efficacy beliefs.</w:t>
      </w:r>
    </w:p>
    <w:p w14:paraId="535D91DD" w14:textId="78881870" w:rsidR="00DF6B76" w:rsidRPr="006E4E09" w:rsidRDefault="00A03E39" w:rsidP="00A03E39">
      <w:pPr>
        <w:spacing w:line="240" w:lineRule="auto"/>
        <w:ind w:firstLine="720"/>
        <w:jc w:val="both"/>
        <w:rPr>
          <w:rFonts w:ascii="Arial" w:eastAsia="Calibri" w:hAnsi="Arial" w:cs="Arial"/>
          <w:i/>
          <w:color w:val="000000" w:themeColor="text1"/>
          <w:szCs w:val="24"/>
          <w:lang w:eastAsia="en-PH"/>
        </w:rPr>
      </w:pPr>
      <w:r w:rsidRPr="00A03E39">
        <w:rPr>
          <w:rFonts w:ascii="Arial" w:eastAsia="Calibri" w:hAnsi="Arial" w:cs="Arial"/>
          <w:color w:val="000000" w:themeColor="text1"/>
          <w:szCs w:val="24"/>
          <w:lang w:eastAsia="en-PH"/>
        </w:rPr>
        <w:tab/>
      </w:r>
    </w:p>
    <w:p w14:paraId="47B1BD67" w14:textId="21C7394A" w:rsidR="00DF6B76" w:rsidRPr="006E4E09" w:rsidRDefault="00DF6B76" w:rsidP="00CD6F6B">
      <w:pPr>
        <w:spacing w:line="240" w:lineRule="auto"/>
        <w:jc w:val="both"/>
        <w:rPr>
          <w:rFonts w:ascii="Arial" w:eastAsia="Calibri" w:hAnsi="Arial" w:cs="Arial"/>
          <w:i/>
          <w:color w:val="000000" w:themeColor="text1"/>
          <w:szCs w:val="24"/>
          <w:lang w:eastAsia="en-PH"/>
        </w:rPr>
      </w:pPr>
      <w:r w:rsidRPr="006E4E09">
        <w:rPr>
          <w:rFonts w:ascii="Arial" w:eastAsia="Calibri" w:hAnsi="Arial" w:cs="Arial"/>
          <w:i/>
          <w:color w:val="000000" w:themeColor="text1"/>
          <w:szCs w:val="24"/>
          <w:lang w:eastAsia="en-PH"/>
        </w:rPr>
        <w:t xml:space="preserve">Differences in the Teaching Practices of Science Teachers as a whole and in terms of </w:t>
      </w:r>
      <w:r w:rsidR="00883191" w:rsidRPr="006E4E09">
        <w:rPr>
          <w:rFonts w:ascii="Arial" w:eastAsia="Calibri" w:hAnsi="Arial" w:cs="Arial"/>
          <w:i/>
          <w:color w:val="000000" w:themeColor="text1"/>
          <w:szCs w:val="24"/>
          <w:lang w:eastAsia="en-PH"/>
        </w:rPr>
        <w:t xml:space="preserve">Instigating and Investigation, Data Collection and Analyses, Critique, Argumentation, and Explanation, Modelling, Traditional Instruction, and Prior Knowledge </w:t>
      </w:r>
      <w:r w:rsidRPr="006E4E09">
        <w:rPr>
          <w:rFonts w:ascii="Arial" w:eastAsia="Calibri" w:hAnsi="Arial" w:cs="Arial"/>
          <w:i/>
          <w:color w:val="000000" w:themeColor="text1"/>
          <w:szCs w:val="24"/>
          <w:lang w:eastAsia="en-PH"/>
        </w:rPr>
        <w:t xml:space="preserve">when grouped as to </w:t>
      </w:r>
      <w:r w:rsidR="00A03E39" w:rsidRPr="00A03E39">
        <w:rPr>
          <w:rFonts w:ascii="Arial" w:eastAsia="Calibri" w:hAnsi="Arial" w:cs="Arial"/>
          <w:i/>
          <w:color w:val="000000" w:themeColor="text1"/>
          <w:szCs w:val="24"/>
          <w:lang w:eastAsia="en-PH"/>
        </w:rPr>
        <w:t xml:space="preserve">Age, Sex, Number of Years in Teaching Science, and Frequency with which Science was </w:t>
      </w:r>
      <w:r w:rsidR="00A03E39">
        <w:rPr>
          <w:rFonts w:ascii="Arial" w:eastAsia="Calibri" w:hAnsi="Arial" w:cs="Arial"/>
          <w:i/>
          <w:color w:val="000000" w:themeColor="text1"/>
          <w:szCs w:val="24"/>
          <w:lang w:eastAsia="en-PH"/>
        </w:rPr>
        <w:t>T</w:t>
      </w:r>
      <w:r w:rsidR="00A03E39" w:rsidRPr="00A03E39">
        <w:rPr>
          <w:rFonts w:ascii="Arial" w:eastAsia="Calibri" w:hAnsi="Arial" w:cs="Arial"/>
          <w:i/>
          <w:color w:val="000000" w:themeColor="text1"/>
          <w:szCs w:val="24"/>
          <w:lang w:eastAsia="en-PH"/>
        </w:rPr>
        <w:t>aught</w:t>
      </w:r>
      <w:r w:rsidRPr="006E4E09">
        <w:rPr>
          <w:rFonts w:ascii="Arial" w:eastAsia="Calibri" w:hAnsi="Arial" w:cs="Arial"/>
          <w:i/>
          <w:color w:val="000000" w:themeColor="text1"/>
          <w:szCs w:val="24"/>
          <w:lang w:eastAsia="en-PH"/>
        </w:rPr>
        <w:t xml:space="preserve"> </w:t>
      </w:r>
    </w:p>
    <w:p w14:paraId="0C4F91A0" w14:textId="7B1ACFD0" w:rsidR="00A03E39" w:rsidRPr="00A03E39" w:rsidRDefault="00A03E39" w:rsidP="00A03E39">
      <w:pPr>
        <w:spacing w:line="240" w:lineRule="auto"/>
        <w:ind w:firstLine="720"/>
        <w:jc w:val="both"/>
        <w:rPr>
          <w:rFonts w:ascii="Arial" w:eastAsia="Calibri" w:hAnsi="Arial" w:cs="Arial"/>
          <w:iCs/>
          <w:color w:val="000000" w:themeColor="text1"/>
          <w:szCs w:val="24"/>
          <w:lang w:eastAsia="en-PH"/>
        </w:rPr>
      </w:pPr>
      <w:r w:rsidRPr="00A03E39">
        <w:rPr>
          <w:rFonts w:ascii="Arial" w:eastAsia="Calibri" w:hAnsi="Arial" w:cs="Arial"/>
          <w:iCs/>
          <w:color w:val="000000" w:themeColor="text1"/>
          <w:szCs w:val="24"/>
          <w:lang w:eastAsia="en-PH"/>
        </w:rPr>
        <w:t>There is a significant difference in the teaching practices of science teachers in terms of data collection and analyses when grouped as to sex; however, there is no significant difference when grouped as to age, number of years in teaching science, and frequency with which science was taught. Moreover, there is no significant difference in the teaching practices of science teachers in terms of critique, argumentation, and explanation, modelling, traditional instruction, and prior knowledge across all demographic factors.</w:t>
      </w:r>
    </w:p>
    <w:p w14:paraId="183E6D01" w14:textId="3FFC7C1D" w:rsidR="00035151" w:rsidRPr="006E4E09" w:rsidRDefault="00192459" w:rsidP="00CD6F6B">
      <w:pPr>
        <w:autoSpaceDE w:val="0"/>
        <w:autoSpaceDN w:val="0"/>
        <w:adjustRightInd w:val="0"/>
        <w:spacing w:line="240" w:lineRule="auto"/>
        <w:jc w:val="both"/>
        <w:rPr>
          <w:rFonts w:ascii="Arial" w:hAnsi="Arial" w:cs="Arial"/>
          <w:color w:val="000000" w:themeColor="text1"/>
          <w:spacing w:val="1"/>
          <w:szCs w:val="24"/>
          <w:shd w:val="clear" w:color="auto" w:fill="FFFFFF"/>
        </w:rPr>
      </w:pPr>
      <w:r w:rsidRPr="006E4E09">
        <w:rPr>
          <w:rFonts w:ascii="Arial" w:hAnsi="Arial" w:cs="Arial"/>
          <w:color w:val="000000" w:themeColor="text1"/>
          <w:szCs w:val="24"/>
          <w:shd w:val="clear" w:color="auto" w:fill="FFFFFF"/>
        </w:rPr>
        <w:t xml:space="preserve">       </w:t>
      </w:r>
      <w:r w:rsidRPr="006E4E09">
        <w:rPr>
          <w:rFonts w:ascii="Arial" w:hAnsi="Arial" w:cs="Arial"/>
          <w:color w:val="000000" w:themeColor="text1"/>
          <w:spacing w:val="1"/>
          <w:szCs w:val="24"/>
          <w:shd w:val="clear" w:color="auto" w:fill="FFFFFF"/>
        </w:rPr>
        <w:t xml:space="preserve">As supported by Pranoto, Utami, Latiana, </w:t>
      </w:r>
      <w:r w:rsidR="002D0308">
        <w:rPr>
          <w:rFonts w:ascii="Arial" w:hAnsi="Arial" w:cs="Arial"/>
          <w:color w:val="000000" w:themeColor="text1"/>
          <w:spacing w:val="1"/>
          <w:szCs w:val="24"/>
          <w:shd w:val="clear" w:color="auto" w:fill="FFFFFF"/>
        </w:rPr>
        <w:t>and</w:t>
      </w:r>
      <w:r w:rsidRPr="006E4E09">
        <w:rPr>
          <w:rFonts w:ascii="Arial" w:hAnsi="Arial" w:cs="Arial"/>
          <w:color w:val="000000" w:themeColor="text1"/>
          <w:spacing w:val="1"/>
          <w:szCs w:val="24"/>
          <w:shd w:val="clear" w:color="auto" w:fill="FFFFFF"/>
        </w:rPr>
        <w:t xml:space="preserve"> Ahmadi (2021), this result challenges </w:t>
      </w:r>
      <w:r w:rsidR="00035151" w:rsidRPr="006E4E09">
        <w:rPr>
          <w:rFonts w:ascii="Arial" w:hAnsi="Arial" w:cs="Arial"/>
          <w:color w:val="000000" w:themeColor="text1"/>
          <w:spacing w:val="1"/>
          <w:szCs w:val="24"/>
          <w:shd w:val="clear" w:color="auto" w:fill="FFFFFF"/>
        </w:rPr>
        <w:t>the common stereotypes associated with older and younger teachers, which can sometimes lead to inaccurate judgments about their teaching abilities. The focus should be on individual teaching effectiveness rather than assuming that age is a primary predictor of skill</w:t>
      </w:r>
      <w:r w:rsidRPr="006E4E09">
        <w:rPr>
          <w:rFonts w:ascii="Arial" w:hAnsi="Arial" w:cs="Arial"/>
          <w:color w:val="000000" w:themeColor="text1"/>
          <w:spacing w:val="1"/>
          <w:szCs w:val="24"/>
          <w:shd w:val="clear" w:color="auto" w:fill="FFFFFF"/>
        </w:rPr>
        <w:t xml:space="preserve">. </w:t>
      </w:r>
    </w:p>
    <w:p w14:paraId="2DE886B2" w14:textId="77777777" w:rsidR="00DA7A23" w:rsidRPr="006E4E09" w:rsidRDefault="00DA7A23" w:rsidP="00CD6F6B">
      <w:pPr>
        <w:autoSpaceDE w:val="0"/>
        <w:autoSpaceDN w:val="0"/>
        <w:adjustRightInd w:val="0"/>
        <w:spacing w:line="240" w:lineRule="auto"/>
        <w:jc w:val="both"/>
        <w:rPr>
          <w:rFonts w:ascii="Arial" w:hAnsi="Arial" w:cs="Arial"/>
          <w:color w:val="000000" w:themeColor="text1"/>
          <w:spacing w:val="1"/>
          <w:szCs w:val="24"/>
          <w:shd w:val="clear" w:color="auto" w:fill="FFFFFF"/>
        </w:rPr>
      </w:pPr>
      <w:r w:rsidRPr="006E4E09">
        <w:rPr>
          <w:rFonts w:ascii="Arial" w:hAnsi="Arial" w:cs="Arial"/>
          <w:color w:val="000000" w:themeColor="text1"/>
          <w:szCs w:val="24"/>
          <w:shd w:val="clear" w:color="auto" w:fill="FFFFFF"/>
        </w:rPr>
        <w:t xml:space="preserve">     The result would challenge the common assumptions about age-based differences in teacher effectiveness and potentially reshape social theories about </w:t>
      </w:r>
      <w:r w:rsidRPr="006E4E09">
        <w:rPr>
          <w:rFonts w:ascii="Arial" w:hAnsi="Arial" w:cs="Arial"/>
          <w:color w:val="000000" w:themeColor="text1"/>
          <w:szCs w:val="24"/>
          <w:shd w:val="clear" w:color="auto" w:fill="FFFFFF"/>
        </w:rPr>
        <w:lastRenderedPageBreak/>
        <w:t>expertise, experience, and knowledge transmission. It might imply that factors other than age, like individual differences, training, or institutional support, play a more significant role in shaping teaching practices.</w:t>
      </w:r>
      <w:r w:rsidRPr="006E4E09">
        <w:rPr>
          <w:rStyle w:val="uv3um"/>
          <w:rFonts w:ascii="Arial" w:hAnsi="Arial" w:cs="Arial"/>
          <w:color w:val="000000" w:themeColor="text1"/>
          <w:szCs w:val="24"/>
          <w:shd w:val="clear" w:color="auto" w:fill="FFFFFF"/>
        </w:rPr>
        <w:t> </w:t>
      </w:r>
      <w:r w:rsidRPr="006E4E09">
        <w:rPr>
          <w:rFonts w:ascii="Arial" w:hAnsi="Arial" w:cs="Arial"/>
          <w:color w:val="000000" w:themeColor="text1"/>
          <w:szCs w:val="24"/>
          <w:shd w:val="clear" w:color="auto" w:fill="FFFFFF"/>
        </w:rPr>
        <w:t>This could also imply that age is not a major factor influencing the adoption of constructivist approaches in teaching. This means that factors other than age, such as training, experience, beliefs, or even personal teaching styles, might be more significant in shaping how teachers implement constructivist principles. It could also suggest that constructivism is increasingly becoming a widely accepted and practiced teaching approach, regardless of age.</w:t>
      </w:r>
      <w:r w:rsidRPr="006E4E09">
        <w:rPr>
          <w:rStyle w:val="uv3um"/>
          <w:rFonts w:ascii="Arial" w:hAnsi="Arial" w:cs="Arial"/>
          <w:color w:val="000000" w:themeColor="text1"/>
          <w:szCs w:val="24"/>
          <w:shd w:val="clear" w:color="auto" w:fill="FFFFFF"/>
        </w:rPr>
        <w:t> </w:t>
      </w:r>
    </w:p>
    <w:p w14:paraId="7FC7FDEF" w14:textId="545BC4BC" w:rsidR="00F736BA" w:rsidRPr="006E4E09" w:rsidRDefault="00510139" w:rsidP="00CD6F6B">
      <w:pPr>
        <w:spacing w:line="240" w:lineRule="auto"/>
        <w:jc w:val="both"/>
        <w:rPr>
          <w:rFonts w:ascii="Arial" w:eastAsia="Calibri" w:hAnsi="Arial" w:cs="Arial"/>
          <w:color w:val="000000" w:themeColor="text1"/>
          <w:szCs w:val="24"/>
          <w:lang w:eastAsia="en-PH"/>
        </w:rPr>
      </w:pPr>
      <w:r w:rsidRPr="006E4E09">
        <w:rPr>
          <w:rFonts w:ascii="Arial" w:hAnsi="Arial" w:cs="Arial"/>
          <w:color w:val="000000" w:themeColor="text1"/>
          <w:szCs w:val="24"/>
          <w:shd w:val="clear" w:color="auto" w:fill="FFFFFF"/>
        </w:rPr>
        <w:t xml:space="preserve">    </w:t>
      </w:r>
      <w:r w:rsidR="00A03E39">
        <w:rPr>
          <w:rFonts w:ascii="Arial" w:hAnsi="Arial" w:cs="Arial"/>
          <w:color w:val="000000" w:themeColor="text1"/>
          <w:szCs w:val="24"/>
          <w:shd w:val="clear" w:color="auto" w:fill="FFFFFF"/>
        </w:rPr>
        <w:t xml:space="preserve"> </w:t>
      </w:r>
      <w:r w:rsidRPr="006E4E09">
        <w:rPr>
          <w:rFonts w:ascii="Arial" w:hAnsi="Arial" w:cs="Arial"/>
          <w:color w:val="000000" w:themeColor="text1"/>
          <w:szCs w:val="24"/>
          <w:shd w:val="clear" w:color="auto" w:fill="FFFFFF"/>
        </w:rPr>
        <w:t xml:space="preserve">This result </w:t>
      </w:r>
      <w:r w:rsidR="00A03E39">
        <w:rPr>
          <w:rFonts w:ascii="Arial" w:hAnsi="Arial" w:cs="Arial"/>
          <w:color w:val="000000" w:themeColor="text1"/>
          <w:szCs w:val="24"/>
          <w:shd w:val="clear" w:color="auto" w:fill="FFFFFF"/>
        </w:rPr>
        <w:t xml:space="preserve">also </w:t>
      </w:r>
      <w:r w:rsidRPr="006E4E09">
        <w:rPr>
          <w:rFonts w:ascii="Arial" w:hAnsi="Arial" w:cs="Arial"/>
          <w:color w:val="000000" w:themeColor="text1"/>
          <w:szCs w:val="24"/>
          <w:shd w:val="clear" w:color="auto" w:fill="FFFFFF"/>
        </w:rPr>
        <w:t>suggests that experience alone may not be a strong predictor of effective teaching in science. </w:t>
      </w:r>
      <w:r w:rsidRPr="006E4E09">
        <w:rPr>
          <w:rFonts w:ascii="Arial" w:hAnsi="Arial" w:cs="Arial"/>
          <w:color w:val="000000" w:themeColor="text1"/>
          <w:spacing w:val="1"/>
          <w:szCs w:val="24"/>
          <w:shd w:val="clear" w:color="auto" w:fill="FFFFFF"/>
        </w:rPr>
        <w:t>However, mentorship programs might need to be redesigned to focus on specific teaching skills and knowledge rather than solely relying on the experience of veteran teachers.</w:t>
      </w:r>
      <w:r w:rsidRPr="006E4E09">
        <w:rPr>
          <w:rStyle w:val="uv3um"/>
          <w:rFonts w:ascii="Arial" w:hAnsi="Arial" w:cs="Arial"/>
          <w:color w:val="000000" w:themeColor="text1"/>
          <w:spacing w:val="1"/>
          <w:szCs w:val="24"/>
          <w:shd w:val="clear" w:color="auto" w:fill="FFFFFF"/>
        </w:rPr>
        <w:t> </w:t>
      </w:r>
      <w:r w:rsidRPr="006E4E09">
        <w:rPr>
          <w:rFonts w:ascii="Arial" w:hAnsi="Arial" w:cs="Arial"/>
          <w:color w:val="000000" w:themeColor="text1"/>
          <w:spacing w:val="1"/>
          <w:szCs w:val="24"/>
          <w:shd w:val="clear" w:color="auto" w:fill="FFFFFF"/>
        </w:rPr>
        <w:t>Even with no significant difference based on experience, the need for continuous professional development and the pursuit of ongoing learning opportunities for all science teachers remains crucial.</w:t>
      </w:r>
      <w:r w:rsidRPr="006E4E09">
        <w:rPr>
          <w:rStyle w:val="uv3um"/>
          <w:rFonts w:ascii="Arial" w:hAnsi="Arial" w:cs="Arial"/>
          <w:color w:val="000000" w:themeColor="text1"/>
          <w:spacing w:val="1"/>
          <w:szCs w:val="24"/>
          <w:shd w:val="clear" w:color="auto" w:fill="FFFFFF"/>
        </w:rPr>
        <w:t> </w:t>
      </w:r>
    </w:p>
    <w:p w14:paraId="3665B322" w14:textId="77777777" w:rsidR="00813107" w:rsidRPr="006E4E09" w:rsidRDefault="00F736BA" w:rsidP="00CD6F6B">
      <w:pPr>
        <w:spacing w:line="240" w:lineRule="auto"/>
        <w:jc w:val="both"/>
        <w:rPr>
          <w:rStyle w:val="uv3um"/>
          <w:rFonts w:ascii="Arial" w:hAnsi="Arial" w:cs="Arial"/>
          <w:color w:val="000000" w:themeColor="text1"/>
          <w:szCs w:val="24"/>
          <w:shd w:val="clear" w:color="auto" w:fill="FFFFFF"/>
        </w:rPr>
      </w:pPr>
      <w:r w:rsidRPr="006E4E09">
        <w:rPr>
          <w:rFonts w:ascii="Arial" w:eastAsia="Calibri" w:hAnsi="Arial" w:cs="Arial"/>
          <w:color w:val="000000" w:themeColor="text1"/>
          <w:szCs w:val="24"/>
          <w:lang w:eastAsia="en-PH"/>
        </w:rPr>
        <w:t xml:space="preserve">    T</w:t>
      </w:r>
      <w:r w:rsidRPr="006E4E09">
        <w:rPr>
          <w:rFonts w:ascii="Arial" w:hAnsi="Arial" w:cs="Arial"/>
          <w:color w:val="000000" w:themeColor="text1"/>
          <w:szCs w:val="24"/>
        </w:rPr>
        <w:t>he absence of a significant difference in teaching practices across different teaching experience groups does not inherently support constructivist theory</w:t>
      </w:r>
      <w:r w:rsidRPr="006E4E09">
        <w:rPr>
          <w:rFonts w:ascii="Arial" w:hAnsi="Arial" w:cs="Arial"/>
          <w:color w:val="000000" w:themeColor="text1"/>
          <w:szCs w:val="24"/>
          <w:shd w:val="clear" w:color="auto" w:fill="FFFFFF"/>
        </w:rPr>
        <w:t>. While a lack of difference could suggest a certain level of consistency in teaching approach, it doesn't prove that it's a result of constructivist principles or that constructivism is being effectively implemented.</w:t>
      </w:r>
      <w:r w:rsidRPr="006E4E09">
        <w:rPr>
          <w:rStyle w:val="uv3um"/>
          <w:rFonts w:ascii="Arial" w:hAnsi="Arial" w:cs="Arial"/>
          <w:color w:val="000000" w:themeColor="text1"/>
          <w:szCs w:val="24"/>
          <w:shd w:val="clear" w:color="auto" w:fill="FFFFFF"/>
        </w:rPr>
        <w:t> </w:t>
      </w:r>
      <w:r w:rsidRPr="006E4E09">
        <w:rPr>
          <w:rFonts w:ascii="Arial" w:hAnsi="Arial" w:cs="Arial"/>
          <w:color w:val="000000" w:themeColor="text1"/>
          <w:szCs w:val="24"/>
          <w:shd w:val="clear" w:color="auto" w:fill="FFFFFF"/>
        </w:rPr>
        <w:t xml:space="preserve"> However, it is not sufficient to draw conclusions about the effectiveness of constructivist theory.  It only highlights that different teachers, with varying experiences, might be teaching similarly, but not necessarily in a way that aligns with constructivist principles.</w:t>
      </w:r>
      <w:r w:rsidRPr="006E4E09">
        <w:rPr>
          <w:rStyle w:val="uv3um"/>
          <w:rFonts w:ascii="Arial" w:hAnsi="Arial" w:cs="Arial"/>
          <w:color w:val="000000" w:themeColor="text1"/>
          <w:szCs w:val="24"/>
          <w:shd w:val="clear" w:color="auto" w:fill="FFFFFF"/>
        </w:rPr>
        <w:t> </w:t>
      </w:r>
    </w:p>
    <w:p w14:paraId="03BF40A1" w14:textId="1B935974" w:rsidR="00A03E39" w:rsidRDefault="00813107" w:rsidP="00CD6F6B">
      <w:pPr>
        <w:spacing w:line="240" w:lineRule="auto"/>
        <w:jc w:val="both"/>
        <w:rPr>
          <w:rFonts w:ascii="Arial" w:hAnsi="Arial" w:cs="Arial"/>
          <w:color w:val="000000" w:themeColor="text1"/>
          <w:szCs w:val="24"/>
        </w:rPr>
      </w:pPr>
      <w:r w:rsidRPr="006E4E09">
        <w:rPr>
          <w:rStyle w:val="uv3um"/>
          <w:rFonts w:ascii="Arial" w:hAnsi="Arial" w:cs="Arial"/>
          <w:color w:val="000000" w:themeColor="text1"/>
          <w:szCs w:val="24"/>
          <w:shd w:val="clear" w:color="auto" w:fill="FFFFFF"/>
        </w:rPr>
        <w:t xml:space="preserve">    </w:t>
      </w:r>
      <w:r w:rsidR="00A03E39" w:rsidRPr="006E4E09">
        <w:rPr>
          <w:rFonts w:ascii="Arial" w:hAnsi="Arial" w:cs="Arial"/>
          <w:color w:val="000000" w:themeColor="text1"/>
          <w:szCs w:val="24"/>
        </w:rPr>
        <w:t xml:space="preserve">This finding supports Arif </w:t>
      </w:r>
      <w:r w:rsidR="002D0308">
        <w:rPr>
          <w:rFonts w:ascii="Arial" w:hAnsi="Arial" w:cs="Arial"/>
          <w:color w:val="000000" w:themeColor="text1"/>
          <w:szCs w:val="24"/>
        </w:rPr>
        <w:t>and</w:t>
      </w:r>
      <w:r w:rsidR="00A03E39" w:rsidRPr="006E4E09">
        <w:rPr>
          <w:rFonts w:ascii="Arial" w:hAnsi="Arial" w:cs="Arial"/>
          <w:color w:val="000000" w:themeColor="text1"/>
          <w:szCs w:val="24"/>
        </w:rPr>
        <w:t xml:space="preserve"> Nawaz (2020), who explored the effect of pedagogical beliefs and practices during classroom instruction on students’ learning in tehsil Sarai Alamgir, district Gujrat and it was found after analysis that male science teachers tend to engage more than their female counterparts during classroom instruction compared to other teachers. </w:t>
      </w:r>
    </w:p>
    <w:p w14:paraId="7695FC2F" w14:textId="7B32601F" w:rsidR="00DF0B70" w:rsidRPr="006E4E09" w:rsidRDefault="00813107" w:rsidP="00A03E39">
      <w:pPr>
        <w:spacing w:line="240" w:lineRule="auto"/>
        <w:ind w:firstLine="720"/>
        <w:jc w:val="both"/>
        <w:rPr>
          <w:rStyle w:val="uv3um"/>
          <w:rFonts w:ascii="Arial" w:hAnsi="Arial" w:cs="Arial"/>
          <w:color w:val="000000" w:themeColor="text1"/>
          <w:szCs w:val="24"/>
          <w:shd w:val="clear" w:color="auto" w:fill="FFFFFF"/>
        </w:rPr>
      </w:pPr>
      <w:r w:rsidRPr="006E4E09">
        <w:rPr>
          <w:rStyle w:val="uv3um"/>
          <w:rFonts w:ascii="Arial" w:hAnsi="Arial" w:cs="Arial"/>
          <w:color w:val="000000" w:themeColor="text1"/>
          <w:szCs w:val="24"/>
          <w:shd w:val="clear" w:color="auto" w:fill="FFFFFF"/>
        </w:rPr>
        <w:t xml:space="preserve">The result contradicts </w:t>
      </w:r>
      <w:r w:rsidR="00E701F7" w:rsidRPr="006E4E09">
        <w:rPr>
          <w:rStyle w:val="uv3um"/>
          <w:rFonts w:ascii="Arial" w:hAnsi="Arial" w:cs="Arial"/>
          <w:color w:val="000000" w:themeColor="text1"/>
          <w:szCs w:val="24"/>
          <w:shd w:val="clear" w:color="auto" w:fill="FFFFFF"/>
        </w:rPr>
        <w:t xml:space="preserve">that of </w:t>
      </w:r>
      <w:proofErr w:type="spellStart"/>
      <w:r w:rsidRPr="006E4E09">
        <w:rPr>
          <w:rStyle w:val="uv3um"/>
          <w:rFonts w:ascii="Arial" w:hAnsi="Arial" w:cs="Arial"/>
          <w:color w:val="000000" w:themeColor="text1"/>
          <w:szCs w:val="24"/>
          <w:shd w:val="clear" w:color="auto" w:fill="FFFFFF"/>
        </w:rPr>
        <w:t>Guansing</w:t>
      </w:r>
      <w:proofErr w:type="spellEnd"/>
      <w:r w:rsidRPr="006E4E09">
        <w:rPr>
          <w:rStyle w:val="uv3um"/>
          <w:rFonts w:ascii="Arial" w:hAnsi="Arial" w:cs="Arial"/>
          <w:color w:val="000000" w:themeColor="text1"/>
          <w:szCs w:val="24"/>
          <w:shd w:val="clear" w:color="auto" w:fill="FFFFFF"/>
        </w:rPr>
        <w:t xml:space="preserve"> </w:t>
      </w:r>
      <w:r w:rsidR="002D0308">
        <w:rPr>
          <w:rStyle w:val="uv3um"/>
          <w:rFonts w:ascii="Arial" w:hAnsi="Arial" w:cs="Arial"/>
          <w:color w:val="000000" w:themeColor="text1"/>
          <w:szCs w:val="24"/>
          <w:shd w:val="clear" w:color="auto" w:fill="FFFFFF"/>
        </w:rPr>
        <w:t>and</w:t>
      </w:r>
      <w:r w:rsidRPr="006E4E09">
        <w:rPr>
          <w:rStyle w:val="uv3um"/>
          <w:rFonts w:ascii="Arial" w:hAnsi="Arial" w:cs="Arial"/>
          <w:color w:val="000000" w:themeColor="text1"/>
          <w:szCs w:val="24"/>
          <w:shd w:val="clear" w:color="auto" w:fill="FFFFFF"/>
        </w:rPr>
        <w:t xml:space="preserve"> Natividad (2024), who mentioned that globally, novice and experienced teachers differ in practices, yet challenges remain consistent regardless of age or experience. Teachers with over ten years of service are particularly well-equipped to reflect on changes in the educational system.</w:t>
      </w:r>
    </w:p>
    <w:p w14:paraId="6856ED7F" w14:textId="5B1F21AD" w:rsidR="007B6B3B" w:rsidRPr="006E4E09" w:rsidRDefault="00DF0B70" w:rsidP="00A03E39">
      <w:pPr>
        <w:spacing w:line="240" w:lineRule="auto"/>
        <w:jc w:val="both"/>
        <w:rPr>
          <w:rFonts w:ascii="Arial" w:eastAsia="Times New Roman" w:hAnsi="Arial" w:cs="Arial"/>
          <w:color w:val="000000" w:themeColor="text1"/>
          <w:szCs w:val="24"/>
          <w:lang w:eastAsia="en-PH"/>
        </w:rPr>
      </w:pPr>
      <w:r w:rsidRPr="006E4E09">
        <w:rPr>
          <w:rStyle w:val="uv3um"/>
          <w:rFonts w:ascii="Arial" w:hAnsi="Arial" w:cs="Arial"/>
          <w:color w:val="000000" w:themeColor="text1"/>
          <w:szCs w:val="24"/>
          <w:shd w:val="clear" w:color="auto" w:fill="FFFFFF"/>
        </w:rPr>
        <w:t xml:space="preserve">     </w:t>
      </w:r>
      <w:r w:rsidR="007B6B3B" w:rsidRPr="006E4E09">
        <w:rPr>
          <w:rFonts w:ascii="Arial" w:eastAsia="Times New Roman" w:hAnsi="Arial" w:cs="Arial"/>
          <w:color w:val="000000" w:themeColor="text1"/>
          <w:szCs w:val="24"/>
          <w:lang w:eastAsia="en-PH"/>
        </w:rPr>
        <w:t xml:space="preserve">     </w:t>
      </w:r>
      <w:r w:rsidR="007B6B3B" w:rsidRPr="006E4E09">
        <w:rPr>
          <w:rFonts w:ascii="Arial" w:hAnsi="Arial" w:cs="Arial"/>
          <w:color w:val="000000" w:themeColor="text1"/>
          <w:szCs w:val="24"/>
          <w:shd w:val="clear" w:color="auto" w:fill="FFFFFF"/>
        </w:rPr>
        <w:t xml:space="preserve">This finding could challenge the core principles of </w:t>
      </w:r>
      <w:r w:rsidR="00977C17" w:rsidRPr="006E4E09">
        <w:rPr>
          <w:rFonts w:ascii="Arial" w:hAnsi="Arial" w:cs="Arial"/>
          <w:color w:val="000000" w:themeColor="text1"/>
          <w:szCs w:val="24"/>
          <w:shd w:val="clear" w:color="auto" w:fill="FFFFFF"/>
        </w:rPr>
        <w:t>Constructivist Theory</w:t>
      </w:r>
      <w:r w:rsidR="007B6B3B" w:rsidRPr="006E4E09">
        <w:rPr>
          <w:rFonts w:ascii="Arial" w:hAnsi="Arial" w:cs="Arial"/>
          <w:color w:val="000000" w:themeColor="text1"/>
          <w:szCs w:val="24"/>
          <w:shd w:val="clear" w:color="auto" w:fill="FFFFFF"/>
        </w:rPr>
        <w:t>. Constructivism suggests that learning is an active process where students construct their own understanding based on their prior knowledge and experiences, and that teaching should be student-centered.</w:t>
      </w:r>
      <w:r w:rsidR="007B6B3B" w:rsidRPr="006E4E09">
        <w:rPr>
          <w:rStyle w:val="uv3um"/>
          <w:rFonts w:ascii="Arial" w:hAnsi="Arial" w:cs="Arial"/>
          <w:color w:val="000000" w:themeColor="text1"/>
          <w:szCs w:val="24"/>
          <w:shd w:val="clear" w:color="auto" w:fill="FFFFFF"/>
        </w:rPr>
        <w:t> </w:t>
      </w:r>
      <w:r w:rsidR="007B6B3B" w:rsidRPr="006E4E09">
        <w:rPr>
          <w:rFonts w:ascii="Arial" w:eastAsia="Times New Roman" w:hAnsi="Arial" w:cs="Arial"/>
          <w:color w:val="000000" w:themeColor="text1"/>
          <w:szCs w:val="24"/>
          <w:lang w:eastAsia="en-PH"/>
        </w:rPr>
        <w:t>If teachers with different teaching frequencies demonstrate similar practices, it could suggest that the teaching style (or lack thereof) is not significantly influencing the student's active construction of knowledge.</w:t>
      </w:r>
      <w:r w:rsidR="009F13F1" w:rsidRPr="006E4E09">
        <w:rPr>
          <w:rFonts w:ascii="Arial" w:eastAsia="Times New Roman" w:hAnsi="Arial" w:cs="Arial"/>
          <w:color w:val="000000" w:themeColor="text1"/>
          <w:szCs w:val="24"/>
          <w:lang w:eastAsia="en-PH"/>
        </w:rPr>
        <w:t xml:space="preserve"> The </w:t>
      </w:r>
      <w:r w:rsidR="007B6B3B" w:rsidRPr="006E4E09">
        <w:rPr>
          <w:rFonts w:ascii="Arial" w:eastAsia="Times New Roman" w:hAnsi="Arial" w:cs="Arial"/>
          <w:color w:val="000000" w:themeColor="text1"/>
          <w:szCs w:val="24"/>
          <w:lang w:eastAsia="en-PH"/>
        </w:rPr>
        <w:t>focus on student-centered activities and the teacher's role as a facilitator might not be fully implemented or that other factors are more influential in shaping students' learning experiences. </w:t>
      </w:r>
    </w:p>
    <w:p w14:paraId="69E201A4" w14:textId="77777777" w:rsidR="00684D8C" w:rsidRPr="006E4E09" w:rsidRDefault="00DF0B70" w:rsidP="00CD6F6B">
      <w:pPr>
        <w:spacing w:line="240" w:lineRule="auto"/>
        <w:jc w:val="both"/>
        <w:rPr>
          <w:rFonts w:ascii="Arial" w:eastAsia="Calibri" w:hAnsi="Arial" w:cs="Arial"/>
          <w:color w:val="000000" w:themeColor="text1"/>
          <w:szCs w:val="24"/>
          <w:lang w:eastAsia="en-PH"/>
        </w:rPr>
      </w:pPr>
      <w:r w:rsidRPr="006E4E09">
        <w:rPr>
          <w:rFonts w:ascii="Arial" w:eastAsia="Calibri" w:hAnsi="Arial" w:cs="Arial"/>
          <w:i/>
          <w:color w:val="000000" w:themeColor="text1"/>
          <w:szCs w:val="24"/>
          <w:lang w:eastAsia="en-PH"/>
        </w:rPr>
        <w:t xml:space="preserve">     </w:t>
      </w:r>
      <w:r w:rsidRPr="006E4E09">
        <w:rPr>
          <w:rFonts w:ascii="Arial" w:eastAsia="Calibri" w:hAnsi="Arial" w:cs="Arial"/>
          <w:color w:val="000000" w:themeColor="text1"/>
          <w:szCs w:val="24"/>
          <w:lang w:eastAsia="en-PH"/>
        </w:rPr>
        <w:t xml:space="preserve">With this, researcher accepts the null hypothesis, as there is no statistically significant difference in the teaching practices of science teachers as a whole and in terms of instigating and investigation, data collection and analyses, critique, </w:t>
      </w:r>
      <w:r w:rsidRPr="006E4E09">
        <w:rPr>
          <w:rFonts w:ascii="Arial" w:eastAsia="Calibri" w:hAnsi="Arial" w:cs="Arial"/>
          <w:color w:val="000000" w:themeColor="text1"/>
          <w:szCs w:val="24"/>
          <w:lang w:eastAsia="en-PH"/>
        </w:rPr>
        <w:lastRenderedPageBreak/>
        <w:t>argumentation, and explanation, modelling, traditional instruction, and prior knowledge when grouped as to frequency with which science was taught.</w:t>
      </w:r>
    </w:p>
    <w:p w14:paraId="1E65EEFC" w14:textId="77777777" w:rsidR="00DF0B70" w:rsidRPr="006E4E09" w:rsidRDefault="00DF0B70" w:rsidP="00CD6F6B">
      <w:pPr>
        <w:spacing w:line="240" w:lineRule="auto"/>
        <w:jc w:val="both"/>
        <w:rPr>
          <w:rFonts w:ascii="Arial" w:eastAsia="Calibri" w:hAnsi="Arial" w:cs="Arial"/>
          <w:color w:val="000000" w:themeColor="text1"/>
          <w:szCs w:val="24"/>
          <w:lang w:eastAsia="en-PH"/>
        </w:rPr>
      </w:pPr>
    </w:p>
    <w:p w14:paraId="478DFD6F" w14:textId="77777777" w:rsidR="00F5221F" w:rsidRPr="006E4E09" w:rsidRDefault="00A33BA6" w:rsidP="00CD6F6B">
      <w:pPr>
        <w:spacing w:line="240" w:lineRule="auto"/>
        <w:jc w:val="both"/>
        <w:rPr>
          <w:rFonts w:ascii="Arial" w:eastAsia="Calibri" w:hAnsi="Arial" w:cs="Arial"/>
          <w:i/>
          <w:color w:val="000000" w:themeColor="text1"/>
          <w:szCs w:val="24"/>
          <w:lang w:eastAsia="en-PH"/>
        </w:rPr>
      </w:pPr>
      <w:r w:rsidRPr="006E4E09">
        <w:rPr>
          <w:rFonts w:ascii="Arial" w:eastAsia="Calibri" w:hAnsi="Arial" w:cs="Arial"/>
          <w:i/>
          <w:color w:val="000000" w:themeColor="text1"/>
          <w:szCs w:val="24"/>
          <w:lang w:eastAsia="en-PH"/>
        </w:rPr>
        <w:t xml:space="preserve">Relationships </w:t>
      </w:r>
      <w:r w:rsidR="00CD2A5C" w:rsidRPr="006E4E09">
        <w:rPr>
          <w:rFonts w:ascii="Arial" w:eastAsia="Calibri" w:hAnsi="Arial" w:cs="Arial"/>
          <w:i/>
          <w:color w:val="000000" w:themeColor="text1"/>
          <w:szCs w:val="24"/>
          <w:lang w:eastAsia="en-PH"/>
        </w:rPr>
        <w:t>between Pedagogical Beliefs and Teaching Practices</w:t>
      </w:r>
      <w:r w:rsidR="00F5221F" w:rsidRPr="006E4E09">
        <w:rPr>
          <w:rFonts w:ascii="Arial" w:eastAsia="Calibri" w:hAnsi="Arial" w:cs="Arial"/>
          <w:i/>
          <w:color w:val="000000" w:themeColor="text1"/>
          <w:szCs w:val="24"/>
          <w:lang w:eastAsia="en-PH"/>
        </w:rPr>
        <w:t xml:space="preserve"> </w:t>
      </w:r>
      <w:r w:rsidR="00CD2A5C" w:rsidRPr="006E4E09">
        <w:rPr>
          <w:rFonts w:ascii="Arial" w:eastAsia="Calibri" w:hAnsi="Arial" w:cs="Arial"/>
          <w:i/>
          <w:color w:val="000000" w:themeColor="text1"/>
          <w:szCs w:val="24"/>
          <w:lang w:eastAsia="en-PH"/>
        </w:rPr>
        <w:t>of Science Teachers</w:t>
      </w:r>
    </w:p>
    <w:p w14:paraId="135A2920" w14:textId="36EB0CAD" w:rsidR="00475D45" w:rsidRPr="006E4E09" w:rsidRDefault="009F13F1" w:rsidP="00CD6F6B">
      <w:pPr>
        <w:spacing w:line="240" w:lineRule="auto"/>
        <w:jc w:val="both"/>
        <w:rPr>
          <w:rFonts w:ascii="Arial" w:eastAsia="Calibri" w:hAnsi="Arial" w:cs="Arial"/>
          <w:color w:val="000000" w:themeColor="text1"/>
          <w:szCs w:val="24"/>
          <w:lang w:eastAsia="en-PH"/>
        </w:rPr>
      </w:pPr>
      <w:r w:rsidRPr="006E4E09">
        <w:rPr>
          <w:rFonts w:ascii="Arial" w:eastAsia="Calibri" w:hAnsi="Arial" w:cs="Arial"/>
          <w:color w:val="000000" w:themeColor="text1"/>
          <w:szCs w:val="24"/>
          <w:lang w:eastAsia="en-PH"/>
        </w:rPr>
        <w:tab/>
        <w:t xml:space="preserve">The data in Table </w:t>
      </w:r>
      <w:r w:rsidR="00FA549D">
        <w:rPr>
          <w:rFonts w:ascii="Arial" w:eastAsia="Calibri" w:hAnsi="Arial" w:cs="Arial"/>
          <w:color w:val="000000" w:themeColor="text1"/>
          <w:szCs w:val="24"/>
          <w:lang w:eastAsia="en-PH"/>
        </w:rPr>
        <w:t>3</w:t>
      </w:r>
      <w:r w:rsidR="00F5221F" w:rsidRPr="006E4E09">
        <w:rPr>
          <w:rFonts w:ascii="Arial" w:eastAsia="Calibri" w:hAnsi="Arial" w:cs="Arial"/>
          <w:color w:val="000000" w:themeColor="text1"/>
          <w:szCs w:val="24"/>
          <w:lang w:eastAsia="en-PH"/>
        </w:rPr>
        <w:t xml:space="preserve"> indicate that the correlation between pedagogical </w:t>
      </w:r>
      <w:r w:rsidRPr="006E4E09">
        <w:rPr>
          <w:rFonts w:ascii="Arial" w:eastAsia="Calibri" w:hAnsi="Arial" w:cs="Arial"/>
          <w:color w:val="000000" w:themeColor="text1"/>
          <w:szCs w:val="24"/>
          <w:lang w:eastAsia="en-PH"/>
        </w:rPr>
        <w:t>beliefs</w:t>
      </w:r>
      <w:r w:rsidR="00F5221F" w:rsidRPr="006E4E09">
        <w:rPr>
          <w:rFonts w:ascii="Arial" w:eastAsia="Calibri" w:hAnsi="Arial" w:cs="Arial"/>
          <w:color w:val="000000" w:themeColor="text1"/>
          <w:szCs w:val="24"/>
          <w:lang w:eastAsia="en-PH"/>
        </w:rPr>
        <w:t xml:space="preserve"> </w:t>
      </w:r>
      <w:r w:rsidR="00DA41C3" w:rsidRPr="006E4E09">
        <w:rPr>
          <w:rFonts w:ascii="Arial" w:eastAsia="Calibri" w:hAnsi="Arial" w:cs="Arial"/>
          <w:color w:val="000000" w:themeColor="text1"/>
          <w:szCs w:val="24"/>
          <w:lang w:eastAsia="en-PH"/>
        </w:rPr>
        <w:t xml:space="preserve">as a whole </w:t>
      </w:r>
      <w:r w:rsidRPr="006E4E09">
        <w:rPr>
          <w:rFonts w:ascii="Arial" w:eastAsia="Calibri" w:hAnsi="Arial" w:cs="Arial"/>
          <w:color w:val="000000" w:themeColor="text1"/>
          <w:szCs w:val="24"/>
          <w:lang w:eastAsia="en-PH"/>
        </w:rPr>
        <w:t xml:space="preserve">and teaching practices </w:t>
      </w:r>
      <w:r w:rsidR="00DA41C3" w:rsidRPr="006E4E09">
        <w:rPr>
          <w:rFonts w:ascii="Arial" w:eastAsia="Calibri" w:hAnsi="Arial" w:cs="Arial"/>
          <w:color w:val="000000" w:themeColor="text1"/>
          <w:szCs w:val="24"/>
          <w:lang w:eastAsia="en-PH"/>
        </w:rPr>
        <w:t xml:space="preserve">as a whole </w:t>
      </w:r>
      <w:r w:rsidR="00F5221F" w:rsidRPr="006E4E09">
        <w:rPr>
          <w:rFonts w:ascii="Arial" w:eastAsia="Calibri" w:hAnsi="Arial" w:cs="Arial"/>
          <w:color w:val="000000" w:themeColor="text1"/>
          <w:szCs w:val="24"/>
          <w:lang w:eastAsia="en-PH"/>
        </w:rPr>
        <w:t xml:space="preserve">stands out significantly, with a strong </w:t>
      </w:r>
      <w:r w:rsidR="00A33BA6" w:rsidRPr="006E4E09">
        <w:rPr>
          <w:rFonts w:ascii="Arial" w:eastAsia="Calibri" w:hAnsi="Arial" w:cs="Arial"/>
          <w:color w:val="000000" w:themeColor="text1"/>
          <w:szCs w:val="24"/>
          <w:lang w:eastAsia="en-PH"/>
        </w:rPr>
        <w:t xml:space="preserve">positive correlation (r </w:t>
      </w:r>
      <w:r w:rsidR="00B11A03" w:rsidRPr="006E4E09">
        <w:rPr>
          <w:rFonts w:ascii="Arial" w:eastAsia="Calibri" w:hAnsi="Arial" w:cs="Arial"/>
          <w:color w:val="000000" w:themeColor="text1"/>
          <w:szCs w:val="24"/>
          <w:lang w:eastAsia="en-PH"/>
        </w:rPr>
        <w:t>= .532</w:t>
      </w:r>
      <w:r w:rsidR="00E07AE3" w:rsidRPr="006E4E09">
        <w:rPr>
          <w:rFonts w:ascii="Arial" w:eastAsia="Calibri" w:hAnsi="Arial" w:cs="Arial"/>
          <w:color w:val="000000" w:themeColor="text1"/>
          <w:szCs w:val="24"/>
          <w:lang w:eastAsia="en-PH"/>
        </w:rPr>
        <w:t>, Sig</w:t>
      </w:r>
      <w:r w:rsidR="00B11A03" w:rsidRPr="006E4E09">
        <w:rPr>
          <w:rFonts w:ascii="Arial" w:eastAsia="Calibri" w:hAnsi="Arial" w:cs="Arial"/>
          <w:color w:val="000000" w:themeColor="text1"/>
          <w:szCs w:val="24"/>
          <w:lang w:eastAsia="en-PH"/>
        </w:rPr>
        <w:t xml:space="preserve"> = .002</w:t>
      </w:r>
      <w:r w:rsidR="00F5221F" w:rsidRPr="006E4E09">
        <w:rPr>
          <w:rFonts w:ascii="Arial" w:eastAsia="Calibri" w:hAnsi="Arial" w:cs="Arial"/>
          <w:color w:val="000000" w:themeColor="text1"/>
          <w:szCs w:val="24"/>
          <w:lang w:eastAsia="en-PH"/>
        </w:rPr>
        <w:t xml:space="preserve">). </w:t>
      </w:r>
    </w:p>
    <w:p w14:paraId="04E87869" w14:textId="12F5AC86" w:rsidR="00475D45" w:rsidRPr="006E4E09" w:rsidRDefault="00475D45" w:rsidP="00CD6F6B">
      <w:pPr>
        <w:spacing w:line="240" w:lineRule="auto"/>
        <w:jc w:val="both"/>
        <w:rPr>
          <w:rFonts w:ascii="Arial" w:eastAsia="Calibri" w:hAnsi="Arial" w:cs="Arial"/>
          <w:color w:val="000000" w:themeColor="text1"/>
          <w:szCs w:val="24"/>
          <w:lang w:eastAsia="en-PH"/>
        </w:rPr>
      </w:pPr>
      <w:r w:rsidRPr="006E4E09">
        <w:rPr>
          <w:rFonts w:ascii="Arial" w:eastAsia="Calibri" w:hAnsi="Arial" w:cs="Arial"/>
          <w:color w:val="000000" w:themeColor="text1"/>
          <w:szCs w:val="24"/>
          <w:lang w:eastAsia="en-PH"/>
        </w:rPr>
        <w:t xml:space="preserve">    </w:t>
      </w:r>
      <w:r w:rsidR="00F5221F" w:rsidRPr="006E4E09">
        <w:rPr>
          <w:rFonts w:ascii="Arial" w:eastAsia="Calibri" w:hAnsi="Arial" w:cs="Arial"/>
          <w:color w:val="000000" w:themeColor="text1"/>
          <w:szCs w:val="24"/>
          <w:lang w:eastAsia="en-PH"/>
        </w:rPr>
        <w:t xml:space="preserve">As for </w:t>
      </w:r>
      <w:r w:rsidR="00DA41C3" w:rsidRPr="006E4E09">
        <w:rPr>
          <w:rFonts w:ascii="Arial" w:eastAsia="Calibri" w:hAnsi="Arial" w:cs="Arial"/>
          <w:color w:val="000000" w:themeColor="text1"/>
          <w:szCs w:val="24"/>
          <w:lang w:eastAsia="en-PH"/>
        </w:rPr>
        <w:t xml:space="preserve">the categories of pedagogical beliefs and teaching practices, </w:t>
      </w:r>
      <w:r w:rsidR="00F5221F" w:rsidRPr="006E4E09">
        <w:rPr>
          <w:rFonts w:ascii="Arial" w:eastAsia="Calibri" w:hAnsi="Arial" w:cs="Arial"/>
          <w:color w:val="000000" w:themeColor="text1"/>
          <w:szCs w:val="24"/>
          <w:lang w:eastAsia="en-PH"/>
        </w:rPr>
        <w:t xml:space="preserve">the correlation between </w:t>
      </w:r>
      <w:r w:rsidR="00DA41C3" w:rsidRPr="006E4E09">
        <w:rPr>
          <w:rFonts w:ascii="Arial" w:eastAsia="Calibri" w:hAnsi="Arial" w:cs="Arial"/>
          <w:color w:val="000000" w:themeColor="text1"/>
          <w:szCs w:val="24"/>
          <w:lang w:eastAsia="en-PH"/>
        </w:rPr>
        <w:t>direct transmission beliefs and instigating and investigation (r = .441, Sig = .013); direct transmission beliefs and modelling (r = .478, Sig = .007); direct transmission beliefs and traditional instruction (r = .466, Sig = .009); direct transmission beliefs and prior knowledge (r = .392, Sig = .029); and Constructivist Beliefs and Traditional Instruction (r = .6509, Sig = .004</w:t>
      </w:r>
      <w:r w:rsidR="00CD42C0" w:rsidRPr="006E4E09">
        <w:rPr>
          <w:rFonts w:ascii="Arial" w:eastAsia="Calibri" w:hAnsi="Arial" w:cs="Arial"/>
          <w:color w:val="000000" w:themeColor="text1"/>
          <w:szCs w:val="24"/>
          <w:lang w:eastAsia="en-PH"/>
        </w:rPr>
        <w:t>), appear</w:t>
      </w:r>
      <w:r w:rsidR="00F5221F" w:rsidRPr="006E4E09">
        <w:rPr>
          <w:rFonts w:ascii="Arial" w:eastAsia="Calibri" w:hAnsi="Arial" w:cs="Arial"/>
          <w:color w:val="000000" w:themeColor="text1"/>
          <w:szCs w:val="24"/>
          <w:lang w:eastAsia="en-PH"/>
        </w:rPr>
        <w:t xml:space="preserve"> weaker but still stati</w:t>
      </w:r>
      <w:r w:rsidR="00A33BA6" w:rsidRPr="006E4E09">
        <w:rPr>
          <w:rFonts w:ascii="Arial" w:eastAsia="Calibri" w:hAnsi="Arial" w:cs="Arial"/>
          <w:color w:val="000000" w:themeColor="text1"/>
          <w:szCs w:val="24"/>
          <w:lang w:eastAsia="en-PH"/>
        </w:rPr>
        <w:t>stically significant</w:t>
      </w:r>
      <w:r w:rsidR="00F5221F" w:rsidRPr="006E4E09">
        <w:rPr>
          <w:rFonts w:ascii="Arial" w:eastAsia="Calibri" w:hAnsi="Arial" w:cs="Arial"/>
          <w:color w:val="000000" w:themeColor="text1"/>
          <w:szCs w:val="24"/>
          <w:lang w:eastAsia="en-PH"/>
        </w:rPr>
        <w:t xml:space="preserve">. </w:t>
      </w:r>
    </w:p>
    <w:p w14:paraId="65600811" w14:textId="77777777" w:rsidR="00F5221F" w:rsidRPr="006E4E09" w:rsidRDefault="00475D45" w:rsidP="00CD6F6B">
      <w:pPr>
        <w:spacing w:line="240" w:lineRule="auto"/>
        <w:jc w:val="both"/>
        <w:rPr>
          <w:rFonts w:ascii="Arial" w:eastAsia="Calibri" w:hAnsi="Arial" w:cs="Arial"/>
          <w:color w:val="000000" w:themeColor="text1"/>
          <w:szCs w:val="24"/>
          <w:lang w:eastAsia="en-PH"/>
        </w:rPr>
      </w:pPr>
      <w:r w:rsidRPr="006E4E09">
        <w:rPr>
          <w:rFonts w:ascii="Arial" w:eastAsia="Calibri" w:hAnsi="Arial" w:cs="Arial"/>
          <w:color w:val="000000" w:themeColor="text1"/>
          <w:szCs w:val="24"/>
          <w:lang w:eastAsia="en-PH"/>
        </w:rPr>
        <w:t xml:space="preserve">    </w:t>
      </w:r>
      <w:r w:rsidR="00F5221F" w:rsidRPr="006E4E09">
        <w:rPr>
          <w:rFonts w:ascii="Arial" w:eastAsia="Calibri" w:hAnsi="Arial" w:cs="Arial"/>
          <w:color w:val="000000" w:themeColor="text1"/>
          <w:szCs w:val="24"/>
          <w:lang w:eastAsia="en-PH"/>
        </w:rPr>
        <w:t>Ho</w:t>
      </w:r>
      <w:r w:rsidR="0017387C" w:rsidRPr="006E4E09">
        <w:rPr>
          <w:rFonts w:ascii="Arial" w:eastAsia="Calibri" w:hAnsi="Arial" w:cs="Arial"/>
          <w:color w:val="000000" w:themeColor="text1"/>
          <w:szCs w:val="24"/>
          <w:lang w:eastAsia="en-PH"/>
        </w:rPr>
        <w:t xml:space="preserve">wever, the correlation between </w:t>
      </w:r>
      <w:r w:rsidR="00CD42C0" w:rsidRPr="006E4E09">
        <w:rPr>
          <w:rFonts w:ascii="Arial" w:eastAsia="Calibri" w:hAnsi="Arial" w:cs="Arial"/>
          <w:color w:val="000000" w:themeColor="text1"/>
          <w:szCs w:val="24"/>
          <w:lang w:eastAsia="en-PH"/>
        </w:rPr>
        <w:t>Direct Transmission Beliefs and Data Collection and Analyses (r = .350, Sig = .054); Direct Transmission Beliefs and Critique, Argumentation, and Explanation</w:t>
      </w:r>
      <w:r w:rsidR="00C27D68" w:rsidRPr="006E4E09">
        <w:rPr>
          <w:rFonts w:ascii="Arial" w:eastAsia="Calibri" w:hAnsi="Arial" w:cs="Arial"/>
          <w:color w:val="000000" w:themeColor="text1"/>
          <w:szCs w:val="24"/>
          <w:lang w:eastAsia="en-PH"/>
        </w:rPr>
        <w:t xml:space="preserve"> (r = .203, Sig = .272); </w:t>
      </w:r>
      <w:r w:rsidR="00CD42C0" w:rsidRPr="006E4E09">
        <w:rPr>
          <w:rFonts w:ascii="Arial" w:eastAsia="Calibri" w:hAnsi="Arial" w:cs="Arial"/>
          <w:color w:val="000000" w:themeColor="text1"/>
          <w:szCs w:val="24"/>
          <w:lang w:eastAsia="en-PH"/>
        </w:rPr>
        <w:t>Constructivist Bel</w:t>
      </w:r>
      <w:r w:rsidR="00C27D68" w:rsidRPr="006E4E09">
        <w:rPr>
          <w:rFonts w:ascii="Arial" w:eastAsia="Calibri" w:hAnsi="Arial" w:cs="Arial"/>
          <w:color w:val="000000" w:themeColor="text1"/>
          <w:szCs w:val="24"/>
          <w:lang w:eastAsia="en-PH"/>
        </w:rPr>
        <w:t>iefs and</w:t>
      </w:r>
      <w:r w:rsidR="00CD42C0" w:rsidRPr="006E4E09">
        <w:rPr>
          <w:rFonts w:ascii="Arial" w:eastAsia="Calibri" w:hAnsi="Arial" w:cs="Arial"/>
          <w:color w:val="000000" w:themeColor="text1"/>
          <w:szCs w:val="24"/>
          <w:lang w:eastAsia="en-PH"/>
        </w:rPr>
        <w:t xml:space="preserve"> </w:t>
      </w:r>
      <w:r w:rsidR="000A7719" w:rsidRPr="006E4E09">
        <w:rPr>
          <w:rFonts w:ascii="Arial" w:eastAsia="Calibri" w:hAnsi="Arial" w:cs="Arial"/>
          <w:color w:val="000000" w:themeColor="text1"/>
          <w:szCs w:val="24"/>
          <w:lang w:eastAsia="en-PH"/>
        </w:rPr>
        <w:t xml:space="preserve">Instigating and Investigation (r = .221, Sig = .231); </w:t>
      </w:r>
      <w:r w:rsidR="00CD42C0" w:rsidRPr="006E4E09">
        <w:rPr>
          <w:rFonts w:ascii="Arial" w:eastAsia="Calibri" w:hAnsi="Arial" w:cs="Arial"/>
          <w:color w:val="000000" w:themeColor="text1"/>
          <w:szCs w:val="24"/>
          <w:lang w:eastAsia="en-PH"/>
        </w:rPr>
        <w:t>Construc</w:t>
      </w:r>
      <w:r w:rsidR="000A7719" w:rsidRPr="006E4E09">
        <w:rPr>
          <w:rFonts w:ascii="Arial" w:eastAsia="Calibri" w:hAnsi="Arial" w:cs="Arial"/>
          <w:color w:val="000000" w:themeColor="text1"/>
          <w:szCs w:val="24"/>
          <w:lang w:eastAsia="en-PH"/>
        </w:rPr>
        <w:t xml:space="preserve">tivist Beliefs and          Data Collection and Analyses (r = .301, Sig = .100); </w:t>
      </w:r>
      <w:r w:rsidR="00CD42C0" w:rsidRPr="006E4E09">
        <w:rPr>
          <w:rFonts w:ascii="Arial" w:eastAsia="Calibri" w:hAnsi="Arial" w:cs="Arial"/>
          <w:color w:val="000000" w:themeColor="text1"/>
          <w:szCs w:val="24"/>
          <w:lang w:eastAsia="en-PH"/>
        </w:rPr>
        <w:t>Construc</w:t>
      </w:r>
      <w:r w:rsidR="000A7719" w:rsidRPr="006E4E09">
        <w:rPr>
          <w:rFonts w:ascii="Arial" w:eastAsia="Calibri" w:hAnsi="Arial" w:cs="Arial"/>
          <w:color w:val="000000" w:themeColor="text1"/>
          <w:szCs w:val="24"/>
          <w:lang w:eastAsia="en-PH"/>
        </w:rPr>
        <w:t xml:space="preserve">tivist Beliefs and Critique, Argumentation, and Explanation (r = .265, Sig = .149); </w:t>
      </w:r>
      <w:r w:rsidR="00CD42C0" w:rsidRPr="006E4E09">
        <w:rPr>
          <w:rFonts w:ascii="Arial" w:eastAsia="Calibri" w:hAnsi="Arial" w:cs="Arial"/>
          <w:color w:val="000000" w:themeColor="text1"/>
          <w:szCs w:val="24"/>
          <w:lang w:eastAsia="en-PH"/>
        </w:rPr>
        <w:t>Constru</w:t>
      </w:r>
      <w:r w:rsidR="000A7719" w:rsidRPr="006E4E09">
        <w:rPr>
          <w:rFonts w:ascii="Arial" w:eastAsia="Calibri" w:hAnsi="Arial" w:cs="Arial"/>
          <w:color w:val="000000" w:themeColor="text1"/>
          <w:szCs w:val="24"/>
          <w:lang w:eastAsia="en-PH"/>
        </w:rPr>
        <w:t>ctivist Beliefs and</w:t>
      </w:r>
      <w:r w:rsidR="00CD42C0" w:rsidRPr="006E4E09">
        <w:rPr>
          <w:rFonts w:ascii="Arial" w:eastAsia="Calibri" w:hAnsi="Arial" w:cs="Arial"/>
          <w:color w:val="000000" w:themeColor="text1"/>
          <w:szCs w:val="24"/>
          <w:lang w:eastAsia="en-PH"/>
        </w:rPr>
        <w:t xml:space="preserve"> </w:t>
      </w:r>
      <w:r w:rsidR="000A7719" w:rsidRPr="006E4E09">
        <w:rPr>
          <w:rFonts w:ascii="Arial" w:eastAsia="Calibri" w:hAnsi="Arial" w:cs="Arial"/>
          <w:color w:val="000000" w:themeColor="text1"/>
          <w:szCs w:val="24"/>
          <w:lang w:eastAsia="en-PH"/>
        </w:rPr>
        <w:t xml:space="preserve">Modelling (r = .180, Sig = </w:t>
      </w:r>
      <w:r w:rsidR="00CD42C0" w:rsidRPr="006E4E09">
        <w:rPr>
          <w:rFonts w:ascii="Arial" w:eastAsia="Calibri" w:hAnsi="Arial" w:cs="Arial"/>
          <w:color w:val="000000" w:themeColor="text1"/>
          <w:szCs w:val="24"/>
          <w:lang w:eastAsia="en-PH"/>
        </w:rPr>
        <w:t>.333</w:t>
      </w:r>
      <w:r w:rsidR="000A7719" w:rsidRPr="006E4E09">
        <w:rPr>
          <w:rFonts w:ascii="Arial" w:eastAsia="Calibri" w:hAnsi="Arial" w:cs="Arial"/>
          <w:color w:val="000000" w:themeColor="text1"/>
          <w:szCs w:val="24"/>
          <w:lang w:eastAsia="en-PH"/>
        </w:rPr>
        <w:t xml:space="preserve">) and  </w:t>
      </w:r>
      <w:r w:rsidR="00CD42C0" w:rsidRPr="006E4E09">
        <w:rPr>
          <w:rFonts w:ascii="Arial" w:eastAsia="Calibri" w:hAnsi="Arial" w:cs="Arial"/>
          <w:color w:val="000000" w:themeColor="text1"/>
          <w:szCs w:val="24"/>
          <w:lang w:eastAsia="en-PH"/>
        </w:rPr>
        <w:t>Constru</w:t>
      </w:r>
      <w:r w:rsidR="000A7719" w:rsidRPr="006E4E09">
        <w:rPr>
          <w:rFonts w:ascii="Arial" w:eastAsia="Calibri" w:hAnsi="Arial" w:cs="Arial"/>
          <w:color w:val="000000" w:themeColor="text1"/>
          <w:szCs w:val="24"/>
          <w:lang w:eastAsia="en-PH"/>
        </w:rPr>
        <w:t>ctivist Beliefs and</w:t>
      </w:r>
      <w:r w:rsidR="00CD42C0" w:rsidRPr="006E4E09">
        <w:rPr>
          <w:rFonts w:ascii="Arial" w:eastAsia="Calibri" w:hAnsi="Arial" w:cs="Arial"/>
          <w:color w:val="000000" w:themeColor="text1"/>
          <w:szCs w:val="24"/>
          <w:lang w:eastAsia="en-PH"/>
        </w:rPr>
        <w:t xml:space="preserve"> </w:t>
      </w:r>
      <w:r w:rsidR="000A7719" w:rsidRPr="006E4E09">
        <w:rPr>
          <w:rFonts w:ascii="Arial" w:eastAsia="Calibri" w:hAnsi="Arial" w:cs="Arial"/>
          <w:color w:val="000000" w:themeColor="text1"/>
          <w:szCs w:val="24"/>
          <w:lang w:eastAsia="en-PH"/>
        </w:rPr>
        <w:t xml:space="preserve">Prior Knowledge (r = .307, Sig = </w:t>
      </w:r>
      <w:r w:rsidR="00CD42C0" w:rsidRPr="006E4E09">
        <w:rPr>
          <w:rFonts w:ascii="Arial" w:eastAsia="Calibri" w:hAnsi="Arial" w:cs="Arial"/>
          <w:color w:val="000000" w:themeColor="text1"/>
          <w:szCs w:val="24"/>
          <w:lang w:eastAsia="en-PH"/>
        </w:rPr>
        <w:t>.093</w:t>
      </w:r>
      <w:r w:rsidR="000A7719" w:rsidRPr="006E4E09">
        <w:rPr>
          <w:rFonts w:ascii="Arial" w:eastAsia="Calibri" w:hAnsi="Arial" w:cs="Arial"/>
          <w:color w:val="000000" w:themeColor="text1"/>
          <w:szCs w:val="24"/>
          <w:lang w:eastAsia="en-PH"/>
        </w:rPr>
        <w:t xml:space="preserve">) </w:t>
      </w:r>
      <w:r w:rsidR="00F5221F" w:rsidRPr="006E4E09">
        <w:rPr>
          <w:rFonts w:ascii="Arial" w:eastAsia="Calibri" w:hAnsi="Arial" w:cs="Arial"/>
          <w:color w:val="000000" w:themeColor="text1"/>
          <w:szCs w:val="24"/>
          <w:lang w:eastAsia="en-PH"/>
        </w:rPr>
        <w:t>is positive</w:t>
      </w:r>
      <w:r w:rsidR="00A33BA6" w:rsidRPr="006E4E09">
        <w:rPr>
          <w:rFonts w:ascii="Arial" w:eastAsia="Calibri" w:hAnsi="Arial" w:cs="Arial"/>
          <w:color w:val="000000" w:themeColor="text1"/>
          <w:szCs w:val="24"/>
          <w:lang w:eastAsia="en-PH"/>
        </w:rPr>
        <w:t xml:space="preserve"> but not significant</w:t>
      </w:r>
      <w:r w:rsidR="0017387C" w:rsidRPr="006E4E09">
        <w:rPr>
          <w:rFonts w:ascii="Arial" w:eastAsia="Calibri" w:hAnsi="Arial" w:cs="Arial"/>
          <w:color w:val="000000" w:themeColor="text1"/>
          <w:szCs w:val="24"/>
          <w:lang w:eastAsia="en-PH"/>
        </w:rPr>
        <w:t xml:space="preserve">. </w:t>
      </w:r>
    </w:p>
    <w:p w14:paraId="30226FA9" w14:textId="77777777" w:rsidR="00E701F7" w:rsidRPr="00B315B9" w:rsidRDefault="00E701F7" w:rsidP="00CD6F6B">
      <w:pPr>
        <w:spacing w:line="240" w:lineRule="auto"/>
        <w:rPr>
          <w:rFonts w:ascii="Arial" w:eastAsia="Calibri" w:hAnsi="Arial" w:cs="Arial"/>
          <w:color w:val="000000" w:themeColor="text1"/>
          <w:szCs w:val="24"/>
          <w:lang w:eastAsia="en-PH"/>
        </w:rPr>
      </w:pPr>
    </w:p>
    <w:p w14:paraId="56CDECA4" w14:textId="6515F0E0" w:rsidR="00F5221F" w:rsidRPr="00B315B9" w:rsidRDefault="000A7719" w:rsidP="00CD6F6B">
      <w:pPr>
        <w:spacing w:line="240" w:lineRule="auto"/>
        <w:rPr>
          <w:rFonts w:ascii="Arial" w:eastAsia="Calibri" w:hAnsi="Arial" w:cs="Arial"/>
          <w:color w:val="000000" w:themeColor="text1"/>
          <w:szCs w:val="24"/>
          <w:lang w:eastAsia="en-PH"/>
        </w:rPr>
      </w:pPr>
      <w:r w:rsidRPr="00B315B9">
        <w:rPr>
          <w:rFonts w:ascii="Arial" w:eastAsia="Calibri" w:hAnsi="Arial" w:cs="Arial"/>
          <w:color w:val="000000" w:themeColor="text1"/>
          <w:szCs w:val="24"/>
          <w:lang w:eastAsia="en-PH"/>
        </w:rPr>
        <w:t xml:space="preserve">Table </w:t>
      </w:r>
      <w:r w:rsidR="00A03E39" w:rsidRPr="00B315B9">
        <w:rPr>
          <w:rFonts w:ascii="Arial" w:eastAsia="Calibri" w:hAnsi="Arial" w:cs="Arial"/>
          <w:color w:val="000000" w:themeColor="text1"/>
          <w:szCs w:val="24"/>
          <w:lang w:eastAsia="en-PH"/>
        </w:rPr>
        <w:t>3</w:t>
      </w:r>
    </w:p>
    <w:p w14:paraId="0DB44258" w14:textId="07DF4327" w:rsidR="00F5221F" w:rsidRPr="00B315B9" w:rsidRDefault="00F5221F" w:rsidP="00CD6F6B">
      <w:pPr>
        <w:spacing w:line="240" w:lineRule="auto"/>
        <w:jc w:val="both"/>
        <w:rPr>
          <w:rFonts w:ascii="Arial" w:eastAsia="Calibri" w:hAnsi="Arial" w:cs="Arial"/>
          <w:i/>
          <w:iCs/>
          <w:color w:val="000000" w:themeColor="text1"/>
          <w:sz w:val="20"/>
          <w:szCs w:val="20"/>
          <w:lang w:eastAsia="en-PH"/>
        </w:rPr>
      </w:pPr>
      <w:r w:rsidRPr="00B315B9">
        <w:rPr>
          <w:rFonts w:ascii="Arial" w:eastAsia="Calibri" w:hAnsi="Arial" w:cs="Arial"/>
          <w:i/>
          <w:iCs/>
          <w:color w:val="000000" w:themeColor="text1"/>
          <w:szCs w:val="24"/>
          <w:lang w:eastAsia="en-PH"/>
        </w:rPr>
        <w:t xml:space="preserve">Correlations </w:t>
      </w:r>
      <w:r w:rsidR="009F13F1" w:rsidRPr="00B315B9">
        <w:rPr>
          <w:rFonts w:ascii="Arial" w:eastAsia="Calibri" w:hAnsi="Arial" w:cs="Arial"/>
          <w:i/>
          <w:iCs/>
          <w:color w:val="000000" w:themeColor="text1"/>
          <w:szCs w:val="24"/>
          <w:lang w:eastAsia="en-PH"/>
        </w:rPr>
        <w:t>between</w:t>
      </w:r>
      <w:r w:rsidRPr="00B315B9">
        <w:rPr>
          <w:rFonts w:ascii="Arial" w:eastAsia="Calibri" w:hAnsi="Arial" w:cs="Arial"/>
          <w:i/>
          <w:iCs/>
          <w:color w:val="000000" w:themeColor="text1"/>
          <w:szCs w:val="24"/>
          <w:lang w:eastAsia="en-PH"/>
        </w:rPr>
        <w:t xml:space="preserve"> the Pedagogical </w:t>
      </w:r>
      <w:r w:rsidR="009F13F1" w:rsidRPr="00B315B9">
        <w:rPr>
          <w:rFonts w:ascii="Arial" w:eastAsia="Calibri" w:hAnsi="Arial" w:cs="Arial"/>
          <w:i/>
          <w:iCs/>
          <w:color w:val="000000" w:themeColor="text1"/>
          <w:szCs w:val="24"/>
          <w:lang w:eastAsia="en-PH"/>
        </w:rPr>
        <w:t>Beliefs</w:t>
      </w:r>
      <w:r w:rsidRPr="00B315B9">
        <w:rPr>
          <w:rFonts w:ascii="Arial" w:eastAsia="Calibri" w:hAnsi="Arial" w:cs="Arial"/>
          <w:i/>
          <w:iCs/>
          <w:color w:val="000000" w:themeColor="text1"/>
          <w:szCs w:val="24"/>
          <w:lang w:eastAsia="en-PH"/>
        </w:rPr>
        <w:t xml:space="preserve"> and </w:t>
      </w:r>
      <w:r w:rsidR="009F13F1" w:rsidRPr="00B315B9">
        <w:rPr>
          <w:rFonts w:ascii="Arial" w:eastAsia="Calibri" w:hAnsi="Arial" w:cs="Arial"/>
          <w:i/>
          <w:iCs/>
          <w:color w:val="000000" w:themeColor="text1"/>
          <w:szCs w:val="24"/>
          <w:lang w:eastAsia="en-PH"/>
        </w:rPr>
        <w:t>Teaching Practices</w:t>
      </w:r>
      <w:r w:rsidRPr="00B315B9">
        <w:rPr>
          <w:rFonts w:ascii="Arial" w:eastAsia="Calibri" w:hAnsi="Arial" w:cs="Arial"/>
          <w:i/>
          <w:iCs/>
          <w:color w:val="000000" w:themeColor="text1"/>
          <w:szCs w:val="24"/>
          <w:lang w:eastAsia="en-PH"/>
        </w:rPr>
        <w:t xml:space="preserve"> of </w:t>
      </w:r>
      <w:r w:rsidR="009F13F1" w:rsidRPr="00B315B9">
        <w:rPr>
          <w:rFonts w:ascii="Arial" w:eastAsia="Calibri" w:hAnsi="Arial" w:cs="Arial"/>
          <w:i/>
          <w:iCs/>
          <w:color w:val="000000" w:themeColor="text1"/>
          <w:szCs w:val="24"/>
          <w:lang w:eastAsia="en-PH"/>
        </w:rPr>
        <w:t xml:space="preserve">Science </w:t>
      </w:r>
      <w:r w:rsidRPr="00B315B9">
        <w:rPr>
          <w:rFonts w:ascii="Arial" w:eastAsia="Calibri" w:hAnsi="Arial" w:cs="Arial"/>
          <w:i/>
          <w:iCs/>
          <w:color w:val="000000" w:themeColor="text1"/>
          <w:szCs w:val="24"/>
          <w:lang w:eastAsia="en-PH"/>
        </w:rPr>
        <w:t xml:space="preserve">Teachers </w:t>
      </w:r>
    </w:p>
    <w:tbl>
      <w:tblPr>
        <w:tblStyle w:val="TableGrid1"/>
        <w:tblW w:w="0" w:type="auto"/>
        <w:tblInd w:w="5" w:type="dxa"/>
        <w:tblLook w:val="04A0" w:firstRow="1" w:lastRow="0" w:firstColumn="1" w:lastColumn="0" w:noHBand="0" w:noVBand="1"/>
      </w:tblPr>
      <w:tblGrid>
        <w:gridCol w:w="8630"/>
      </w:tblGrid>
      <w:tr w:rsidR="00F5221F" w:rsidRPr="00A03E39" w14:paraId="60D24C13" w14:textId="77777777" w:rsidTr="00D15FAC">
        <w:tc>
          <w:tcPr>
            <w:tcW w:w="8630" w:type="dxa"/>
            <w:tcBorders>
              <w:left w:val="nil"/>
              <w:right w:val="nil"/>
            </w:tcBorders>
          </w:tcPr>
          <w:p w14:paraId="5761DFC4" w14:textId="19C25C31" w:rsidR="00F5221F" w:rsidRPr="00A03E39" w:rsidRDefault="00F5221F" w:rsidP="00CD6F6B">
            <w:pPr>
              <w:spacing w:line="240" w:lineRule="auto"/>
              <w:jc w:val="both"/>
              <w:rPr>
                <w:rFonts w:ascii="Arial" w:eastAsia="Calibri" w:hAnsi="Arial" w:cs="Arial"/>
                <w:color w:val="000000" w:themeColor="text1"/>
                <w:sz w:val="20"/>
                <w:szCs w:val="20"/>
                <w:lang w:eastAsia="en-PH"/>
              </w:rPr>
            </w:pPr>
            <w:r w:rsidRPr="00A03E39">
              <w:rPr>
                <w:rFonts w:ascii="Arial" w:eastAsia="Calibri" w:hAnsi="Arial" w:cs="Arial"/>
                <w:color w:val="000000" w:themeColor="text1"/>
                <w:sz w:val="20"/>
                <w:szCs w:val="20"/>
                <w:lang w:eastAsia="en-PH"/>
              </w:rPr>
              <w:t xml:space="preserve">   </w:t>
            </w:r>
            <w:r w:rsidR="000F0B29" w:rsidRPr="00A03E39">
              <w:rPr>
                <w:rFonts w:ascii="Arial" w:eastAsia="Calibri" w:hAnsi="Arial" w:cs="Arial"/>
                <w:color w:val="000000" w:themeColor="text1"/>
                <w:sz w:val="20"/>
                <w:szCs w:val="20"/>
                <w:lang w:eastAsia="en-PH"/>
              </w:rPr>
              <w:t xml:space="preserve"> Variables            </w:t>
            </w:r>
            <w:r w:rsidRPr="00A03E39">
              <w:rPr>
                <w:rFonts w:ascii="Arial" w:eastAsia="Calibri" w:hAnsi="Arial" w:cs="Arial"/>
                <w:color w:val="000000" w:themeColor="text1"/>
                <w:sz w:val="20"/>
                <w:szCs w:val="20"/>
                <w:lang w:eastAsia="en-PH"/>
              </w:rPr>
              <w:t xml:space="preserve">     </w:t>
            </w:r>
            <w:r w:rsidR="00A33BA6" w:rsidRPr="00A03E39">
              <w:rPr>
                <w:rFonts w:ascii="Arial" w:eastAsia="Calibri" w:hAnsi="Arial" w:cs="Arial"/>
                <w:color w:val="000000" w:themeColor="text1"/>
                <w:sz w:val="20"/>
                <w:szCs w:val="20"/>
                <w:lang w:eastAsia="en-PH"/>
              </w:rPr>
              <w:t xml:space="preserve">       </w:t>
            </w:r>
            <w:r w:rsidR="000F0B29" w:rsidRPr="00A03E39">
              <w:rPr>
                <w:rFonts w:ascii="Arial" w:eastAsia="Calibri" w:hAnsi="Arial" w:cs="Arial"/>
                <w:color w:val="000000" w:themeColor="text1"/>
                <w:sz w:val="20"/>
                <w:szCs w:val="20"/>
                <w:lang w:eastAsia="en-PH"/>
              </w:rPr>
              <w:t xml:space="preserve">  </w:t>
            </w:r>
            <w:r w:rsidR="009F13F1" w:rsidRPr="00A03E39">
              <w:rPr>
                <w:rFonts w:ascii="Arial" w:eastAsia="Calibri" w:hAnsi="Arial" w:cs="Arial"/>
                <w:color w:val="000000" w:themeColor="text1"/>
                <w:sz w:val="20"/>
                <w:szCs w:val="20"/>
                <w:lang w:eastAsia="en-PH"/>
              </w:rPr>
              <w:t xml:space="preserve">      </w:t>
            </w:r>
            <w:r w:rsidR="00A03E39">
              <w:rPr>
                <w:rFonts w:ascii="Arial" w:eastAsia="Calibri" w:hAnsi="Arial" w:cs="Arial"/>
                <w:color w:val="000000" w:themeColor="text1"/>
                <w:sz w:val="20"/>
                <w:szCs w:val="20"/>
                <w:lang w:eastAsia="en-PH"/>
              </w:rPr>
              <w:t xml:space="preserve">                                                                               </w:t>
            </w:r>
            <w:r w:rsidR="00A33BA6" w:rsidRPr="00A03E39">
              <w:rPr>
                <w:rFonts w:ascii="Arial" w:eastAsia="Calibri" w:hAnsi="Arial" w:cs="Arial"/>
                <w:color w:val="000000" w:themeColor="text1"/>
                <w:sz w:val="20"/>
                <w:szCs w:val="20"/>
                <w:lang w:eastAsia="en-PH"/>
              </w:rPr>
              <w:t>r-value</w:t>
            </w:r>
            <w:r w:rsidRPr="00A03E39">
              <w:rPr>
                <w:rFonts w:ascii="Arial" w:eastAsia="Calibri" w:hAnsi="Arial" w:cs="Arial"/>
                <w:color w:val="000000" w:themeColor="text1"/>
                <w:sz w:val="20"/>
                <w:szCs w:val="20"/>
                <w:lang w:eastAsia="en-PH"/>
              </w:rPr>
              <w:t xml:space="preserve">      </w:t>
            </w:r>
            <w:r w:rsidR="00A33BA6" w:rsidRPr="00A03E39">
              <w:rPr>
                <w:rFonts w:ascii="Arial" w:eastAsia="Calibri" w:hAnsi="Arial" w:cs="Arial"/>
                <w:color w:val="000000" w:themeColor="text1"/>
                <w:sz w:val="20"/>
                <w:szCs w:val="20"/>
                <w:lang w:eastAsia="en-PH"/>
              </w:rPr>
              <w:t xml:space="preserve"> </w:t>
            </w:r>
            <w:r w:rsidRPr="00A03E39">
              <w:rPr>
                <w:rFonts w:ascii="Arial" w:eastAsia="Calibri" w:hAnsi="Arial" w:cs="Arial"/>
                <w:color w:val="000000" w:themeColor="text1"/>
                <w:sz w:val="20"/>
                <w:szCs w:val="20"/>
                <w:lang w:eastAsia="en-PH"/>
              </w:rPr>
              <w:t>Sig</w:t>
            </w:r>
            <w:r w:rsidR="007C4F8B" w:rsidRPr="00A03E39">
              <w:rPr>
                <w:rFonts w:ascii="Arial" w:eastAsia="Calibri" w:hAnsi="Arial" w:cs="Arial"/>
                <w:color w:val="000000" w:themeColor="text1"/>
                <w:sz w:val="20"/>
                <w:szCs w:val="20"/>
                <w:lang w:eastAsia="en-PH"/>
              </w:rPr>
              <w:t>.</w:t>
            </w:r>
          </w:p>
        </w:tc>
      </w:tr>
    </w:tbl>
    <w:p w14:paraId="5B76A983" w14:textId="0B6C21F3" w:rsidR="00F341F7" w:rsidRPr="00A03E39" w:rsidRDefault="00DA393B" w:rsidP="00CD6F6B">
      <w:pPr>
        <w:spacing w:line="240" w:lineRule="auto"/>
        <w:rPr>
          <w:rFonts w:ascii="Arial" w:eastAsia="Calibri" w:hAnsi="Arial" w:cs="Arial"/>
          <w:color w:val="000000" w:themeColor="text1"/>
          <w:sz w:val="20"/>
          <w:szCs w:val="20"/>
          <w:lang w:eastAsia="en-PH"/>
        </w:rPr>
      </w:pPr>
      <w:r w:rsidRPr="00A03E39">
        <w:rPr>
          <w:rFonts w:ascii="Arial" w:eastAsia="Calibri" w:hAnsi="Arial" w:cs="Arial"/>
          <w:color w:val="000000" w:themeColor="text1"/>
          <w:sz w:val="20"/>
          <w:szCs w:val="20"/>
          <w:lang w:eastAsia="en-PH"/>
        </w:rPr>
        <w:t>Direct</w:t>
      </w:r>
      <w:r w:rsidR="00F341F7" w:rsidRPr="00A03E39">
        <w:rPr>
          <w:rFonts w:ascii="Arial" w:eastAsia="Calibri" w:hAnsi="Arial" w:cs="Arial"/>
          <w:color w:val="000000" w:themeColor="text1"/>
          <w:sz w:val="20"/>
          <w:szCs w:val="20"/>
          <w:lang w:eastAsia="en-PH"/>
        </w:rPr>
        <w:t xml:space="preserve"> Transmission Beliefs and</w:t>
      </w:r>
      <w:r w:rsidR="00FC52A2" w:rsidRPr="00A03E39">
        <w:rPr>
          <w:rFonts w:ascii="Arial" w:eastAsia="Calibri" w:hAnsi="Arial" w:cs="Arial"/>
          <w:color w:val="000000" w:themeColor="text1"/>
          <w:sz w:val="20"/>
          <w:szCs w:val="20"/>
          <w:lang w:eastAsia="en-PH"/>
        </w:rPr>
        <w:t xml:space="preserve"> </w:t>
      </w:r>
      <w:r w:rsidR="00A03E39" w:rsidRPr="00A03E39">
        <w:rPr>
          <w:rFonts w:ascii="Arial" w:eastAsia="Calibri" w:hAnsi="Arial" w:cs="Arial"/>
          <w:color w:val="000000" w:themeColor="text1"/>
          <w:sz w:val="20"/>
          <w:szCs w:val="20"/>
          <w:lang w:eastAsia="en-PH"/>
        </w:rPr>
        <w:t>Instigating and Investigatio</w:t>
      </w:r>
      <w:r w:rsidR="00A03E39">
        <w:rPr>
          <w:rFonts w:ascii="Arial" w:eastAsia="Calibri" w:hAnsi="Arial" w:cs="Arial"/>
          <w:color w:val="000000" w:themeColor="text1"/>
          <w:sz w:val="20"/>
          <w:szCs w:val="20"/>
          <w:lang w:eastAsia="en-PH"/>
        </w:rPr>
        <w:t>n</w:t>
      </w:r>
      <w:r w:rsidR="00A03E39">
        <w:rPr>
          <w:rFonts w:ascii="Arial" w:eastAsia="Calibri" w:hAnsi="Arial" w:cs="Arial"/>
          <w:color w:val="000000" w:themeColor="text1"/>
          <w:sz w:val="20"/>
          <w:szCs w:val="20"/>
          <w:lang w:eastAsia="en-PH"/>
        </w:rPr>
        <w:tab/>
      </w:r>
      <w:r w:rsidR="00A03E39">
        <w:rPr>
          <w:rFonts w:ascii="Arial" w:eastAsia="Calibri" w:hAnsi="Arial" w:cs="Arial"/>
          <w:color w:val="000000" w:themeColor="text1"/>
          <w:sz w:val="20"/>
          <w:szCs w:val="20"/>
          <w:lang w:eastAsia="en-PH"/>
        </w:rPr>
        <w:tab/>
      </w:r>
      <w:r w:rsidR="00A03E39">
        <w:rPr>
          <w:rFonts w:ascii="Arial" w:eastAsia="Calibri" w:hAnsi="Arial" w:cs="Arial"/>
          <w:color w:val="000000" w:themeColor="text1"/>
          <w:sz w:val="20"/>
          <w:szCs w:val="20"/>
          <w:lang w:eastAsia="en-PH"/>
        </w:rPr>
        <w:tab/>
      </w:r>
      <w:r w:rsidRPr="00A03E39">
        <w:rPr>
          <w:rFonts w:ascii="Arial" w:eastAsia="Calibri" w:hAnsi="Arial" w:cs="Arial"/>
          <w:color w:val="000000" w:themeColor="text1"/>
          <w:sz w:val="20"/>
          <w:szCs w:val="20"/>
          <w:lang w:eastAsia="en-PH"/>
        </w:rPr>
        <w:t>.441*       .013</w:t>
      </w:r>
      <w:r w:rsidR="00F341F7" w:rsidRPr="00A03E39">
        <w:rPr>
          <w:rFonts w:ascii="Arial" w:eastAsia="Calibri" w:hAnsi="Arial" w:cs="Arial"/>
          <w:color w:val="000000" w:themeColor="text1"/>
          <w:sz w:val="20"/>
          <w:szCs w:val="20"/>
          <w:lang w:eastAsia="en-PH"/>
        </w:rPr>
        <w:t xml:space="preserve">        </w:t>
      </w:r>
      <w:r w:rsidRPr="00A03E39">
        <w:rPr>
          <w:rFonts w:ascii="Arial" w:eastAsia="Calibri" w:hAnsi="Arial" w:cs="Arial"/>
          <w:color w:val="000000" w:themeColor="text1"/>
          <w:sz w:val="20"/>
          <w:szCs w:val="20"/>
          <w:lang w:eastAsia="en-PH"/>
        </w:rPr>
        <w:t>Direct</w:t>
      </w:r>
      <w:r w:rsidR="00F341F7" w:rsidRPr="00A03E39">
        <w:rPr>
          <w:rFonts w:ascii="Arial" w:eastAsia="Calibri" w:hAnsi="Arial" w:cs="Arial"/>
          <w:color w:val="000000" w:themeColor="text1"/>
          <w:sz w:val="20"/>
          <w:szCs w:val="20"/>
          <w:lang w:eastAsia="en-PH"/>
        </w:rPr>
        <w:t xml:space="preserve"> Transmission Beliefs and </w:t>
      </w:r>
      <w:r w:rsidR="00A03E39" w:rsidRPr="00A03E39">
        <w:rPr>
          <w:rFonts w:ascii="Arial" w:eastAsia="Calibri" w:hAnsi="Arial" w:cs="Arial"/>
          <w:color w:val="000000" w:themeColor="text1"/>
          <w:sz w:val="20"/>
          <w:szCs w:val="20"/>
          <w:lang w:eastAsia="en-PH"/>
        </w:rPr>
        <w:t>Data Collection and Analyses</w:t>
      </w:r>
      <w:r w:rsidR="00A03E39">
        <w:rPr>
          <w:rFonts w:ascii="Arial" w:eastAsia="Calibri" w:hAnsi="Arial" w:cs="Arial"/>
          <w:color w:val="000000" w:themeColor="text1"/>
          <w:sz w:val="20"/>
          <w:szCs w:val="20"/>
          <w:lang w:eastAsia="en-PH"/>
        </w:rPr>
        <w:tab/>
      </w:r>
      <w:r w:rsidR="00A03E39">
        <w:rPr>
          <w:rFonts w:ascii="Arial" w:eastAsia="Calibri" w:hAnsi="Arial" w:cs="Arial"/>
          <w:color w:val="000000" w:themeColor="text1"/>
          <w:sz w:val="20"/>
          <w:szCs w:val="20"/>
          <w:lang w:eastAsia="en-PH"/>
        </w:rPr>
        <w:tab/>
      </w:r>
      <w:r w:rsidR="00A03E39">
        <w:rPr>
          <w:rFonts w:ascii="Arial" w:eastAsia="Calibri" w:hAnsi="Arial" w:cs="Arial"/>
          <w:color w:val="000000" w:themeColor="text1"/>
          <w:sz w:val="20"/>
          <w:szCs w:val="20"/>
          <w:lang w:eastAsia="en-PH"/>
        </w:rPr>
        <w:tab/>
      </w:r>
      <w:r w:rsidRPr="00A03E39">
        <w:rPr>
          <w:rFonts w:ascii="Arial" w:eastAsia="Calibri" w:hAnsi="Arial" w:cs="Arial"/>
          <w:color w:val="000000" w:themeColor="text1"/>
          <w:sz w:val="20"/>
          <w:szCs w:val="20"/>
          <w:lang w:eastAsia="en-PH"/>
        </w:rPr>
        <w:t>.350</w:t>
      </w:r>
      <w:r w:rsidRPr="00A03E39">
        <w:rPr>
          <w:rFonts w:ascii="Arial" w:eastAsia="Calibri" w:hAnsi="Arial" w:cs="Arial"/>
          <w:color w:val="000000" w:themeColor="text1"/>
          <w:sz w:val="20"/>
          <w:szCs w:val="20"/>
          <w:vertAlign w:val="superscript"/>
          <w:lang w:eastAsia="en-PH"/>
        </w:rPr>
        <w:t>ns</w:t>
      </w:r>
      <w:r w:rsidRPr="00A03E39">
        <w:rPr>
          <w:rFonts w:ascii="Arial" w:eastAsia="Calibri" w:hAnsi="Arial" w:cs="Arial"/>
          <w:color w:val="000000" w:themeColor="text1"/>
          <w:sz w:val="20"/>
          <w:szCs w:val="20"/>
          <w:lang w:eastAsia="en-PH"/>
        </w:rPr>
        <w:t xml:space="preserve">       .054</w:t>
      </w:r>
      <w:r w:rsidR="00F341F7" w:rsidRPr="00A03E39">
        <w:rPr>
          <w:rFonts w:ascii="Arial" w:eastAsia="Calibri" w:hAnsi="Arial" w:cs="Arial"/>
          <w:color w:val="000000" w:themeColor="text1"/>
          <w:sz w:val="20"/>
          <w:szCs w:val="20"/>
          <w:lang w:eastAsia="en-PH"/>
        </w:rPr>
        <w:t xml:space="preserve">         </w:t>
      </w:r>
    </w:p>
    <w:p w14:paraId="39F1E439" w14:textId="7C117ABA" w:rsidR="00F341F7" w:rsidRPr="00A03E39" w:rsidRDefault="00DA393B" w:rsidP="00CD6F6B">
      <w:pPr>
        <w:spacing w:line="240" w:lineRule="auto"/>
        <w:rPr>
          <w:rFonts w:ascii="Arial" w:eastAsia="Calibri" w:hAnsi="Arial" w:cs="Arial"/>
          <w:color w:val="000000" w:themeColor="text1"/>
          <w:sz w:val="20"/>
          <w:szCs w:val="20"/>
          <w:lang w:eastAsia="en-PH"/>
        </w:rPr>
      </w:pPr>
      <w:r w:rsidRPr="00A03E39">
        <w:rPr>
          <w:rFonts w:ascii="Arial" w:eastAsia="Calibri" w:hAnsi="Arial" w:cs="Arial"/>
          <w:color w:val="000000" w:themeColor="text1"/>
          <w:sz w:val="20"/>
          <w:szCs w:val="20"/>
          <w:lang w:eastAsia="en-PH"/>
        </w:rPr>
        <w:t>Direct</w:t>
      </w:r>
      <w:r w:rsidR="00F341F7" w:rsidRPr="00A03E39">
        <w:rPr>
          <w:rFonts w:ascii="Arial" w:eastAsia="Calibri" w:hAnsi="Arial" w:cs="Arial"/>
          <w:color w:val="000000" w:themeColor="text1"/>
          <w:sz w:val="20"/>
          <w:szCs w:val="20"/>
          <w:lang w:eastAsia="en-PH"/>
        </w:rPr>
        <w:t xml:space="preserve"> Transmission Beliefs and</w:t>
      </w:r>
      <w:r w:rsidR="00FA549D">
        <w:rPr>
          <w:rFonts w:ascii="Arial" w:eastAsia="Calibri" w:hAnsi="Arial" w:cs="Arial"/>
          <w:color w:val="000000" w:themeColor="text1"/>
          <w:sz w:val="20"/>
          <w:szCs w:val="20"/>
          <w:lang w:eastAsia="en-PH"/>
        </w:rPr>
        <w:t xml:space="preserve"> </w:t>
      </w:r>
      <w:r w:rsidR="00FA549D" w:rsidRPr="00A03E39">
        <w:rPr>
          <w:rFonts w:ascii="Arial" w:eastAsia="Calibri" w:hAnsi="Arial" w:cs="Arial"/>
          <w:color w:val="000000" w:themeColor="text1"/>
          <w:sz w:val="20"/>
          <w:szCs w:val="20"/>
          <w:lang w:eastAsia="en-PH"/>
        </w:rPr>
        <w:t xml:space="preserve">Critique, Argumentation, and Explanation </w:t>
      </w:r>
      <w:r w:rsidR="00FA549D">
        <w:rPr>
          <w:rFonts w:ascii="Arial" w:eastAsia="Calibri" w:hAnsi="Arial" w:cs="Arial"/>
          <w:color w:val="000000" w:themeColor="text1"/>
          <w:sz w:val="20"/>
          <w:szCs w:val="20"/>
          <w:lang w:eastAsia="en-PH"/>
        </w:rPr>
        <w:tab/>
        <w:t>.</w:t>
      </w:r>
      <w:r w:rsidRPr="00A03E39">
        <w:rPr>
          <w:rFonts w:ascii="Arial" w:eastAsia="Calibri" w:hAnsi="Arial" w:cs="Arial"/>
          <w:color w:val="000000" w:themeColor="text1"/>
          <w:sz w:val="20"/>
          <w:szCs w:val="20"/>
          <w:lang w:eastAsia="en-PH"/>
        </w:rPr>
        <w:t>203</w:t>
      </w:r>
      <w:r w:rsidRPr="00A03E39">
        <w:rPr>
          <w:rFonts w:ascii="Arial" w:eastAsia="Calibri" w:hAnsi="Arial" w:cs="Arial"/>
          <w:color w:val="000000" w:themeColor="text1"/>
          <w:sz w:val="20"/>
          <w:szCs w:val="20"/>
          <w:vertAlign w:val="superscript"/>
          <w:lang w:eastAsia="en-PH"/>
        </w:rPr>
        <w:t>ns</w:t>
      </w:r>
      <w:r w:rsidRPr="00A03E39">
        <w:rPr>
          <w:rFonts w:ascii="Arial" w:eastAsia="Calibri" w:hAnsi="Arial" w:cs="Arial"/>
          <w:color w:val="000000" w:themeColor="text1"/>
          <w:sz w:val="20"/>
          <w:szCs w:val="20"/>
          <w:lang w:eastAsia="en-PH"/>
        </w:rPr>
        <w:t xml:space="preserve">       .272</w:t>
      </w:r>
      <w:r w:rsidR="00F341F7" w:rsidRPr="00A03E39">
        <w:rPr>
          <w:rFonts w:ascii="Arial" w:eastAsia="Calibri" w:hAnsi="Arial" w:cs="Arial"/>
          <w:color w:val="000000" w:themeColor="text1"/>
          <w:sz w:val="20"/>
          <w:szCs w:val="20"/>
          <w:lang w:eastAsia="en-PH"/>
        </w:rPr>
        <w:t xml:space="preserve">      </w:t>
      </w:r>
    </w:p>
    <w:p w14:paraId="4FCC01A2" w14:textId="173E5C65" w:rsidR="00F341F7" w:rsidRPr="00A03E39" w:rsidRDefault="00DA393B" w:rsidP="00CD6F6B">
      <w:pPr>
        <w:spacing w:line="240" w:lineRule="auto"/>
        <w:rPr>
          <w:rFonts w:ascii="Arial" w:eastAsia="Calibri" w:hAnsi="Arial" w:cs="Arial"/>
          <w:color w:val="000000" w:themeColor="text1"/>
          <w:sz w:val="20"/>
          <w:szCs w:val="20"/>
          <w:lang w:eastAsia="en-PH"/>
        </w:rPr>
      </w:pPr>
      <w:r w:rsidRPr="00A03E39">
        <w:rPr>
          <w:rFonts w:ascii="Arial" w:eastAsia="Calibri" w:hAnsi="Arial" w:cs="Arial"/>
          <w:color w:val="000000" w:themeColor="text1"/>
          <w:sz w:val="20"/>
          <w:szCs w:val="20"/>
          <w:lang w:eastAsia="en-PH"/>
        </w:rPr>
        <w:t>Direct</w:t>
      </w:r>
      <w:r w:rsidR="00F341F7" w:rsidRPr="00A03E39">
        <w:rPr>
          <w:rFonts w:ascii="Arial" w:eastAsia="Calibri" w:hAnsi="Arial" w:cs="Arial"/>
          <w:color w:val="000000" w:themeColor="text1"/>
          <w:sz w:val="20"/>
          <w:szCs w:val="20"/>
          <w:lang w:eastAsia="en-PH"/>
        </w:rPr>
        <w:t xml:space="preserve"> Transmission Beliefs and </w:t>
      </w:r>
      <w:r w:rsidR="00FA549D" w:rsidRPr="00A03E39">
        <w:rPr>
          <w:rFonts w:ascii="Arial" w:eastAsia="Calibri" w:hAnsi="Arial" w:cs="Arial"/>
          <w:color w:val="000000" w:themeColor="text1"/>
          <w:sz w:val="20"/>
          <w:szCs w:val="20"/>
          <w:lang w:eastAsia="en-PH"/>
        </w:rPr>
        <w:t>Modelling</w:t>
      </w:r>
      <w:r w:rsidR="00FA549D">
        <w:rPr>
          <w:rFonts w:ascii="Arial" w:eastAsia="Calibri" w:hAnsi="Arial" w:cs="Arial"/>
          <w:color w:val="000000" w:themeColor="text1"/>
          <w:sz w:val="20"/>
          <w:szCs w:val="20"/>
          <w:lang w:eastAsia="en-PH"/>
        </w:rPr>
        <w:tab/>
      </w:r>
      <w:r w:rsidR="00FA549D">
        <w:rPr>
          <w:rFonts w:ascii="Arial" w:eastAsia="Calibri" w:hAnsi="Arial" w:cs="Arial"/>
          <w:color w:val="000000" w:themeColor="text1"/>
          <w:sz w:val="20"/>
          <w:szCs w:val="20"/>
          <w:lang w:eastAsia="en-PH"/>
        </w:rPr>
        <w:tab/>
      </w:r>
      <w:r w:rsidR="00FA549D">
        <w:rPr>
          <w:rFonts w:ascii="Arial" w:eastAsia="Calibri" w:hAnsi="Arial" w:cs="Arial"/>
          <w:color w:val="000000" w:themeColor="text1"/>
          <w:sz w:val="20"/>
          <w:szCs w:val="20"/>
          <w:lang w:eastAsia="en-PH"/>
        </w:rPr>
        <w:tab/>
      </w:r>
      <w:r w:rsidR="00FA549D">
        <w:rPr>
          <w:rFonts w:ascii="Arial" w:eastAsia="Calibri" w:hAnsi="Arial" w:cs="Arial"/>
          <w:color w:val="000000" w:themeColor="text1"/>
          <w:sz w:val="20"/>
          <w:szCs w:val="20"/>
          <w:lang w:eastAsia="en-PH"/>
        </w:rPr>
        <w:tab/>
      </w:r>
      <w:r w:rsidR="00FA549D">
        <w:rPr>
          <w:rFonts w:ascii="Arial" w:eastAsia="Calibri" w:hAnsi="Arial" w:cs="Arial"/>
          <w:color w:val="000000" w:themeColor="text1"/>
          <w:sz w:val="20"/>
          <w:szCs w:val="20"/>
          <w:lang w:eastAsia="en-PH"/>
        </w:rPr>
        <w:tab/>
      </w:r>
      <w:r w:rsidRPr="00A03E39">
        <w:rPr>
          <w:rFonts w:ascii="Arial" w:eastAsia="Calibri" w:hAnsi="Arial" w:cs="Arial"/>
          <w:color w:val="000000" w:themeColor="text1"/>
          <w:sz w:val="20"/>
          <w:szCs w:val="20"/>
          <w:lang w:eastAsia="en-PH"/>
        </w:rPr>
        <w:t>.478*       .007</w:t>
      </w:r>
      <w:r w:rsidR="00F341F7" w:rsidRPr="00A03E39">
        <w:rPr>
          <w:rFonts w:ascii="Arial" w:eastAsia="Calibri" w:hAnsi="Arial" w:cs="Arial"/>
          <w:color w:val="000000" w:themeColor="text1"/>
          <w:sz w:val="20"/>
          <w:szCs w:val="20"/>
          <w:lang w:eastAsia="en-PH"/>
        </w:rPr>
        <w:t xml:space="preserve">        </w:t>
      </w:r>
    </w:p>
    <w:p w14:paraId="5FDF71F6" w14:textId="5F305448" w:rsidR="00F341F7" w:rsidRPr="00A03E39" w:rsidRDefault="00DA393B" w:rsidP="00CD6F6B">
      <w:pPr>
        <w:spacing w:line="240" w:lineRule="auto"/>
        <w:rPr>
          <w:rFonts w:ascii="Arial" w:eastAsia="Calibri" w:hAnsi="Arial" w:cs="Arial"/>
          <w:color w:val="000000" w:themeColor="text1"/>
          <w:sz w:val="20"/>
          <w:szCs w:val="20"/>
          <w:lang w:eastAsia="en-PH"/>
        </w:rPr>
      </w:pPr>
      <w:r w:rsidRPr="00A03E39">
        <w:rPr>
          <w:rFonts w:ascii="Arial" w:eastAsia="Calibri" w:hAnsi="Arial" w:cs="Arial"/>
          <w:color w:val="000000" w:themeColor="text1"/>
          <w:sz w:val="20"/>
          <w:szCs w:val="20"/>
          <w:lang w:eastAsia="en-PH"/>
        </w:rPr>
        <w:t>Direct</w:t>
      </w:r>
      <w:r w:rsidR="00F341F7" w:rsidRPr="00A03E39">
        <w:rPr>
          <w:rFonts w:ascii="Arial" w:eastAsia="Calibri" w:hAnsi="Arial" w:cs="Arial"/>
          <w:color w:val="000000" w:themeColor="text1"/>
          <w:sz w:val="20"/>
          <w:szCs w:val="20"/>
          <w:lang w:eastAsia="en-PH"/>
        </w:rPr>
        <w:t xml:space="preserve"> Transmission Beliefs and </w:t>
      </w:r>
      <w:r w:rsidR="00FA549D" w:rsidRPr="00A03E39">
        <w:rPr>
          <w:rFonts w:ascii="Arial" w:eastAsia="Calibri" w:hAnsi="Arial" w:cs="Arial"/>
          <w:color w:val="000000" w:themeColor="text1"/>
          <w:sz w:val="20"/>
          <w:szCs w:val="20"/>
          <w:lang w:eastAsia="en-PH"/>
        </w:rPr>
        <w:t>Traditional Instruction</w:t>
      </w:r>
      <w:r w:rsidR="00FA549D">
        <w:rPr>
          <w:rFonts w:ascii="Arial" w:eastAsia="Calibri" w:hAnsi="Arial" w:cs="Arial"/>
          <w:color w:val="000000" w:themeColor="text1"/>
          <w:sz w:val="20"/>
          <w:szCs w:val="20"/>
          <w:lang w:eastAsia="en-PH"/>
        </w:rPr>
        <w:tab/>
      </w:r>
      <w:r w:rsidR="00FA549D">
        <w:rPr>
          <w:rFonts w:ascii="Arial" w:eastAsia="Calibri" w:hAnsi="Arial" w:cs="Arial"/>
          <w:color w:val="000000" w:themeColor="text1"/>
          <w:sz w:val="20"/>
          <w:szCs w:val="20"/>
          <w:lang w:eastAsia="en-PH"/>
        </w:rPr>
        <w:tab/>
      </w:r>
      <w:r w:rsidR="00FA549D">
        <w:rPr>
          <w:rFonts w:ascii="Arial" w:eastAsia="Calibri" w:hAnsi="Arial" w:cs="Arial"/>
          <w:color w:val="000000" w:themeColor="text1"/>
          <w:sz w:val="20"/>
          <w:szCs w:val="20"/>
          <w:lang w:eastAsia="en-PH"/>
        </w:rPr>
        <w:tab/>
      </w:r>
      <w:r w:rsidR="00FA549D">
        <w:rPr>
          <w:rFonts w:ascii="Arial" w:eastAsia="Calibri" w:hAnsi="Arial" w:cs="Arial"/>
          <w:color w:val="000000" w:themeColor="text1"/>
          <w:sz w:val="20"/>
          <w:szCs w:val="20"/>
          <w:lang w:eastAsia="en-PH"/>
        </w:rPr>
        <w:tab/>
      </w:r>
      <w:r w:rsidRPr="00A03E39">
        <w:rPr>
          <w:rFonts w:ascii="Arial" w:eastAsia="Calibri" w:hAnsi="Arial" w:cs="Arial"/>
          <w:color w:val="000000" w:themeColor="text1"/>
          <w:sz w:val="20"/>
          <w:szCs w:val="20"/>
          <w:lang w:eastAsia="en-PH"/>
        </w:rPr>
        <w:t>.466*       .009</w:t>
      </w:r>
      <w:r w:rsidR="00F341F7" w:rsidRPr="00A03E39">
        <w:rPr>
          <w:rFonts w:ascii="Arial" w:eastAsia="Calibri" w:hAnsi="Arial" w:cs="Arial"/>
          <w:color w:val="000000" w:themeColor="text1"/>
          <w:sz w:val="20"/>
          <w:szCs w:val="20"/>
          <w:lang w:eastAsia="en-PH"/>
        </w:rPr>
        <w:t xml:space="preserve">         </w:t>
      </w:r>
    </w:p>
    <w:p w14:paraId="207DE529" w14:textId="65BBBFD3" w:rsidR="00F341F7" w:rsidRPr="00A03E39" w:rsidRDefault="00DA393B" w:rsidP="00CD6F6B">
      <w:pPr>
        <w:spacing w:line="240" w:lineRule="auto"/>
        <w:rPr>
          <w:rFonts w:ascii="Arial" w:eastAsia="Calibri" w:hAnsi="Arial" w:cs="Arial"/>
          <w:color w:val="000000" w:themeColor="text1"/>
          <w:sz w:val="20"/>
          <w:szCs w:val="20"/>
          <w:lang w:eastAsia="en-PH"/>
        </w:rPr>
      </w:pPr>
      <w:r w:rsidRPr="00A03E39">
        <w:rPr>
          <w:rFonts w:ascii="Arial" w:eastAsia="Calibri" w:hAnsi="Arial" w:cs="Arial"/>
          <w:color w:val="000000" w:themeColor="text1"/>
          <w:sz w:val="20"/>
          <w:szCs w:val="20"/>
          <w:lang w:eastAsia="en-PH"/>
        </w:rPr>
        <w:t>Direct</w:t>
      </w:r>
      <w:r w:rsidR="00F341F7" w:rsidRPr="00A03E39">
        <w:rPr>
          <w:rFonts w:ascii="Arial" w:eastAsia="Calibri" w:hAnsi="Arial" w:cs="Arial"/>
          <w:color w:val="000000" w:themeColor="text1"/>
          <w:sz w:val="20"/>
          <w:szCs w:val="20"/>
          <w:lang w:eastAsia="en-PH"/>
        </w:rPr>
        <w:t xml:space="preserve"> Tr</w:t>
      </w:r>
      <w:r w:rsidRPr="00A03E39">
        <w:rPr>
          <w:rFonts w:ascii="Arial" w:eastAsia="Calibri" w:hAnsi="Arial" w:cs="Arial"/>
          <w:color w:val="000000" w:themeColor="text1"/>
          <w:sz w:val="20"/>
          <w:szCs w:val="20"/>
          <w:lang w:eastAsia="en-PH"/>
        </w:rPr>
        <w:t>ansmission Beliefs and</w:t>
      </w:r>
      <w:r w:rsidR="00FC52A2" w:rsidRPr="00A03E39">
        <w:rPr>
          <w:rFonts w:ascii="Arial" w:eastAsia="Calibri" w:hAnsi="Arial" w:cs="Arial"/>
          <w:color w:val="000000" w:themeColor="text1"/>
          <w:sz w:val="20"/>
          <w:szCs w:val="20"/>
          <w:lang w:eastAsia="en-PH"/>
        </w:rPr>
        <w:t xml:space="preserve"> </w:t>
      </w:r>
      <w:r w:rsidR="00FA549D" w:rsidRPr="00A03E39">
        <w:rPr>
          <w:rFonts w:ascii="Arial" w:eastAsia="Calibri" w:hAnsi="Arial" w:cs="Arial"/>
          <w:color w:val="000000" w:themeColor="text1"/>
          <w:sz w:val="20"/>
          <w:szCs w:val="20"/>
          <w:lang w:eastAsia="en-PH"/>
        </w:rPr>
        <w:t>Prior Knowledge</w:t>
      </w:r>
      <w:r w:rsidR="00FA549D">
        <w:rPr>
          <w:rFonts w:ascii="Arial" w:eastAsia="Calibri" w:hAnsi="Arial" w:cs="Arial"/>
          <w:color w:val="000000" w:themeColor="text1"/>
          <w:sz w:val="20"/>
          <w:szCs w:val="20"/>
          <w:lang w:eastAsia="en-PH"/>
        </w:rPr>
        <w:tab/>
      </w:r>
      <w:r w:rsidR="00FA549D">
        <w:rPr>
          <w:rFonts w:ascii="Arial" w:eastAsia="Calibri" w:hAnsi="Arial" w:cs="Arial"/>
          <w:color w:val="000000" w:themeColor="text1"/>
          <w:sz w:val="20"/>
          <w:szCs w:val="20"/>
          <w:lang w:eastAsia="en-PH"/>
        </w:rPr>
        <w:tab/>
      </w:r>
      <w:r w:rsidR="00FA549D">
        <w:rPr>
          <w:rFonts w:ascii="Arial" w:eastAsia="Calibri" w:hAnsi="Arial" w:cs="Arial"/>
          <w:color w:val="000000" w:themeColor="text1"/>
          <w:sz w:val="20"/>
          <w:szCs w:val="20"/>
          <w:lang w:eastAsia="en-PH"/>
        </w:rPr>
        <w:tab/>
      </w:r>
      <w:r w:rsidR="00FA549D">
        <w:rPr>
          <w:rFonts w:ascii="Arial" w:eastAsia="Calibri" w:hAnsi="Arial" w:cs="Arial"/>
          <w:color w:val="000000" w:themeColor="text1"/>
          <w:sz w:val="20"/>
          <w:szCs w:val="20"/>
          <w:lang w:eastAsia="en-PH"/>
        </w:rPr>
        <w:tab/>
      </w:r>
      <w:r w:rsidRPr="00A03E39">
        <w:rPr>
          <w:rFonts w:ascii="Arial" w:eastAsia="Calibri" w:hAnsi="Arial" w:cs="Arial"/>
          <w:color w:val="000000" w:themeColor="text1"/>
          <w:sz w:val="20"/>
          <w:szCs w:val="20"/>
          <w:lang w:eastAsia="en-PH"/>
        </w:rPr>
        <w:t>.392*       .029</w:t>
      </w:r>
      <w:r w:rsidR="00F341F7" w:rsidRPr="00A03E39">
        <w:rPr>
          <w:rFonts w:ascii="Arial" w:eastAsia="Calibri" w:hAnsi="Arial" w:cs="Arial"/>
          <w:color w:val="000000" w:themeColor="text1"/>
          <w:sz w:val="20"/>
          <w:szCs w:val="20"/>
          <w:lang w:eastAsia="en-PH"/>
        </w:rPr>
        <w:t xml:space="preserve">   </w:t>
      </w:r>
    </w:p>
    <w:p w14:paraId="18CD2911" w14:textId="06B465F1" w:rsidR="007B7532" w:rsidRPr="00A03E39" w:rsidRDefault="007B7532" w:rsidP="00CD6F6B">
      <w:pPr>
        <w:spacing w:line="240" w:lineRule="auto"/>
        <w:rPr>
          <w:rFonts w:ascii="Arial" w:eastAsia="Calibri" w:hAnsi="Arial" w:cs="Arial"/>
          <w:color w:val="000000" w:themeColor="text1"/>
          <w:sz w:val="20"/>
          <w:szCs w:val="20"/>
          <w:lang w:eastAsia="en-PH"/>
        </w:rPr>
      </w:pPr>
      <w:r w:rsidRPr="00A03E39">
        <w:rPr>
          <w:rFonts w:ascii="Arial" w:eastAsia="Calibri" w:hAnsi="Arial" w:cs="Arial"/>
          <w:color w:val="000000" w:themeColor="text1"/>
          <w:sz w:val="20"/>
          <w:szCs w:val="20"/>
          <w:lang w:eastAsia="en-PH"/>
        </w:rPr>
        <w:t xml:space="preserve">Constructivist Beliefs and </w:t>
      </w:r>
      <w:r w:rsidR="00FA549D" w:rsidRPr="00A03E39">
        <w:rPr>
          <w:rFonts w:ascii="Arial" w:eastAsia="Calibri" w:hAnsi="Arial" w:cs="Arial"/>
          <w:color w:val="000000" w:themeColor="text1"/>
          <w:sz w:val="20"/>
          <w:szCs w:val="20"/>
          <w:lang w:eastAsia="en-PH"/>
        </w:rPr>
        <w:t>Instigating and Investigation</w:t>
      </w:r>
      <w:r w:rsidR="00FA549D">
        <w:rPr>
          <w:rFonts w:ascii="Arial" w:eastAsia="Calibri" w:hAnsi="Arial" w:cs="Arial"/>
          <w:color w:val="000000" w:themeColor="text1"/>
          <w:sz w:val="20"/>
          <w:szCs w:val="20"/>
          <w:lang w:eastAsia="en-PH"/>
        </w:rPr>
        <w:tab/>
      </w:r>
      <w:r w:rsidR="00FA549D">
        <w:rPr>
          <w:rFonts w:ascii="Arial" w:eastAsia="Calibri" w:hAnsi="Arial" w:cs="Arial"/>
          <w:color w:val="000000" w:themeColor="text1"/>
          <w:sz w:val="20"/>
          <w:szCs w:val="20"/>
          <w:lang w:eastAsia="en-PH"/>
        </w:rPr>
        <w:tab/>
      </w:r>
      <w:r w:rsidR="00FA549D">
        <w:rPr>
          <w:rFonts w:ascii="Arial" w:eastAsia="Calibri" w:hAnsi="Arial" w:cs="Arial"/>
          <w:color w:val="000000" w:themeColor="text1"/>
          <w:sz w:val="20"/>
          <w:szCs w:val="20"/>
          <w:lang w:eastAsia="en-PH"/>
        </w:rPr>
        <w:tab/>
      </w:r>
      <w:r w:rsidR="00FA549D">
        <w:rPr>
          <w:rFonts w:ascii="Arial" w:eastAsia="Calibri" w:hAnsi="Arial" w:cs="Arial"/>
          <w:color w:val="000000" w:themeColor="text1"/>
          <w:sz w:val="20"/>
          <w:szCs w:val="20"/>
          <w:lang w:eastAsia="en-PH"/>
        </w:rPr>
        <w:tab/>
      </w:r>
      <w:r w:rsidR="00DA393B" w:rsidRPr="00A03E39">
        <w:rPr>
          <w:rFonts w:ascii="Arial" w:eastAsia="Calibri" w:hAnsi="Arial" w:cs="Arial"/>
          <w:color w:val="000000" w:themeColor="text1"/>
          <w:sz w:val="20"/>
          <w:szCs w:val="20"/>
          <w:lang w:eastAsia="en-PH"/>
        </w:rPr>
        <w:t>.221</w:t>
      </w:r>
      <w:r w:rsidR="00DA393B" w:rsidRPr="00A03E39">
        <w:rPr>
          <w:rFonts w:ascii="Arial" w:eastAsia="Calibri" w:hAnsi="Arial" w:cs="Arial"/>
          <w:color w:val="000000" w:themeColor="text1"/>
          <w:sz w:val="20"/>
          <w:szCs w:val="20"/>
          <w:vertAlign w:val="superscript"/>
          <w:lang w:eastAsia="en-PH"/>
        </w:rPr>
        <w:t>ns</w:t>
      </w:r>
      <w:r w:rsidR="00DA393B" w:rsidRPr="00A03E39">
        <w:rPr>
          <w:rFonts w:ascii="Arial" w:eastAsia="Calibri" w:hAnsi="Arial" w:cs="Arial"/>
          <w:color w:val="000000" w:themeColor="text1"/>
          <w:sz w:val="20"/>
          <w:szCs w:val="20"/>
          <w:lang w:eastAsia="en-PH"/>
        </w:rPr>
        <w:t xml:space="preserve">      .231</w:t>
      </w:r>
      <w:r w:rsidRPr="00A03E39">
        <w:rPr>
          <w:rFonts w:ascii="Arial" w:eastAsia="Calibri" w:hAnsi="Arial" w:cs="Arial"/>
          <w:color w:val="000000" w:themeColor="text1"/>
          <w:sz w:val="20"/>
          <w:szCs w:val="20"/>
          <w:lang w:eastAsia="en-PH"/>
        </w:rPr>
        <w:t xml:space="preserve">    </w:t>
      </w:r>
    </w:p>
    <w:p w14:paraId="0499F362" w14:textId="12607CE7" w:rsidR="007B7532" w:rsidRPr="00A03E39" w:rsidRDefault="007B7532" w:rsidP="00CD6F6B">
      <w:pPr>
        <w:spacing w:line="240" w:lineRule="auto"/>
        <w:rPr>
          <w:rFonts w:ascii="Arial" w:eastAsia="Calibri" w:hAnsi="Arial" w:cs="Arial"/>
          <w:color w:val="000000" w:themeColor="text1"/>
          <w:sz w:val="20"/>
          <w:szCs w:val="20"/>
          <w:lang w:eastAsia="en-PH"/>
        </w:rPr>
      </w:pPr>
      <w:r w:rsidRPr="00A03E39">
        <w:rPr>
          <w:rFonts w:ascii="Arial" w:eastAsia="Calibri" w:hAnsi="Arial" w:cs="Arial"/>
          <w:color w:val="000000" w:themeColor="text1"/>
          <w:sz w:val="20"/>
          <w:szCs w:val="20"/>
          <w:lang w:eastAsia="en-PH"/>
        </w:rPr>
        <w:t>Constructivist Beliefs and</w:t>
      </w:r>
      <w:r w:rsidR="00FC52A2" w:rsidRPr="00A03E39">
        <w:rPr>
          <w:rFonts w:ascii="Arial" w:eastAsia="Calibri" w:hAnsi="Arial" w:cs="Arial"/>
          <w:color w:val="000000" w:themeColor="text1"/>
          <w:sz w:val="20"/>
          <w:szCs w:val="20"/>
          <w:lang w:eastAsia="en-PH"/>
        </w:rPr>
        <w:t xml:space="preserve"> </w:t>
      </w:r>
      <w:r w:rsidR="00FA549D" w:rsidRPr="00A03E39">
        <w:rPr>
          <w:rFonts w:ascii="Arial" w:eastAsia="Calibri" w:hAnsi="Arial" w:cs="Arial"/>
          <w:color w:val="000000" w:themeColor="text1"/>
          <w:sz w:val="20"/>
          <w:szCs w:val="20"/>
          <w:lang w:eastAsia="en-PH"/>
        </w:rPr>
        <w:t>Data Collection and Analyses</w:t>
      </w:r>
      <w:r w:rsidR="00FA549D">
        <w:rPr>
          <w:rFonts w:ascii="Arial" w:eastAsia="Calibri" w:hAnsi="Arial" w:cs="Arial"/>
          <w:color w:val="000000" w:themeColor="text1"/>
          <w:sz w:val="20"/>
          <w:szCs w:val="20"/>
          <w:lang w:eastAsia="en-PH"/>
        </w:rPr>
        <w:tab/>
      </w:r>
      <w:r w:rsidR="00FA549D">
        <w:rPr>
          <w:rFonts w:ascii="Arial" w:eastAsia="Calibri" w:hAnsi="Arial" w:cs="Arial"/>
          <w:color w:val="000000" w:themeColor="text1"/>
          <w:sz w:val="20"/>
          <w:szCs w:val="20"/>
          <w:lang w:eastAsia="en-PH"/>
        </w:rPr>
        <w:tab/>
      </w:r>
      <w:r w:rsidR="00FA549D">
        <w:rPr>
          <w:rFonts w:ascii="Arial" w:eastAsia="Calibri" w:hAnsi="Arial" w:cs="Arial"/>
          <w:color w:val="000000" w:themeColor="text1"/>
          <w:sz w:val="20"/>
          <w:szCs w:val="20"/>
          <w:lang w:eastAsia="en-PH"/>
        </w:rPr>
        <w:tab/>
      </w:r>
      <w:r w:rsidR="00FA549D">
        <w:rPr>
          <w:rFonts w:ascii="Arial" w:eastAsia="Calibri" w:hAnsi="Arial" w:cs="Arial"/>
          <w:color w:val="000000" w:themeColor="text1"/>
          <w:sz w:val="20"/>
          <w:szCs w:val="20"/>
          <w:lang w:eastAsia="en-PH"/>
        </w:rPr>
        <w:tab/>
      </w:r>
      <w:r w:rsidR="00DA393B" w:rsidRPr="00A03E39">
        <w:rPr>
          <w:rFonts w:ascii="Arial" w:eastAsia="Calibri" w:hAnsi="Arial" w:cs="Arial"/>
          <w:color w:val="000000" w:themeColor="text1"/>
          <w:sz w:val="20"/>
          <w:szCs w:val="20"/>
          <w:lang w:eastAsia="en-PH"/>
        </w:rPr>
        <w:t>.301</w:t>
      </w:r>
      <w:r w:rsidR="00DA393B" w:rsidRPr="00A03E39">
        <w:rPr>
          <w:rFonts w:ascii="Arial" w:eastAsia="Calibri" w:hAnsi="Arial" w:cs="Arial"/>
          <w:color w:val="000000" w:themeColor="text1"/>
          <w:sz w:val="20"/>
          <w:szCs w:val="20"/>
          <w:vertAlign w:val="superscript"/>
          <w:lang w:eastAsia="en-PH"/>
        </w:rPr>
        <w:t xml:space="preserve">ns         </w:t>
      </w:r>
      <w:r w:rsidR="00DA393B" w:rsidRPr="00A03E39">
        <w:rPr>
          <w:rFonts w:ascii="Arial" w:eastAsia="Calibri" w:hAnsi="Arial" w:cs="Arial"/>
          <w:color w:val="000000" w:themeColor="text1"/>
          <w:sz w:val="20"/>
          <w:szCs w:val="20"/>
          <w:lang w:eastAsia="en-PH"/>
        </w:rPr>
        <w:t>.100</w:t>
      </w:r>
      <w:r w:rsidRPr="00A03E39">
        <w:rPr>
          <w:rFonts w:ascii="Arial" w:eastAsia="Calibri" w:hAnsi="Arial" w:cs="Arial"/>
          <w:color w:val="000000" w:themeColor="text1"/>
          <w:sz w:val="20"/>
          <w:szCs w:val="20"/>
          <w:lang w:eastAsia="en-PH"/>
        </w:rPr>
        <w:t xml:space="preserve">     </w:t>
      </w:r>
    </w:p>
    <w:p w14:paraId="211AA3DC" w14:textId="347F6321" w:rsidR="007B7532" w:rsidRPr="00A03E39" w:rsidRDefault="007B7532" w:rsidP="00CD6F6B">
      <w:pPr>
        <w:spacing w:line="240" w:lineRule="auto"/>
        <w:rPr>
          <w:rFonts w:ascii="Arial" w:eastAsia="Calibri" w:hAnsi="Arial" w:cs="Arial"/>
          <w:color w:val="000000" w:themeColor="text1"/>
          <w:sz w:val="20"/>
          <w:szCs w:val="20"/>
          <w:lang w:eastAsia="en-PH"/>
        </w:rPr>
      </w:pPr>
      <w:r w:rsidRPr="00A03E39">
        <w:rPr>
          <w:rFonts w:ascii="Arial" w:eastAsia="Calibri" w:hAnsi="Arial" w:cs="Arial"/>
          <w:color w:val="000000" w:themeColor="text1"/>
          <w:sz w:val="20"/>
          <w:szCs w:val="20"/>
          <w:lang w:eastAsia="en-PH"/>
        </w:rPr>
        <w:t>Constructivist Beliefs and</w:t>
      </w:r>
      <w:r w:rsidR="00FC52A2" w:rsidRPr="00A03E39">
        <w:rPr>
          <w:rFonts w:ascii="Arial" w:eastAsia="Calibri" w:hAnsi="Arial" w:cs="Arial"/>
          <w:color w:val="000000" w:themeColor="text1"/>
          <w:sz w:val="20"/>
          <w:szCs w:val="20"/>
          <w:lang w:eastAsia="en-PH"/>
        </w:rPr>
        <w:t xml:space="preserve"> </w:t>
      </w:r>
      <w:r w:rsidR="00FA549D" w:rsidRPr="00A03E39">
        <w:rPr>
          <w:rFonts w:ascii="Arial" w:eastAsia="Calibri" w:hAnsi="Arial" w:cs="Arial"/>
          <w:color w:val="000000" w:themeColor="text1"/>
          <w:sz w:val="20"/>
          <w:szCs w:val="20"/>
          <w:lang w:eastAsia="en-PH"/>
        </w:rPr>
        <w:t xml:space="preserve">Critique, Argumentation, and Explanation </w:t>
      </w:r>
      <w:r w:rsidR="00FA549D">
        <w:rPr>
          <w:rFonts w:ascii="Arial" w:eastAsia="Calibri" w:hAnsi="Arial" w:cs="Arial"/>
          <w:color w:val="000000" w:themeColor="text1"/>
          <w:sz w:val="20"/>
          <w:szCs w:val="20"/>
          <w:lang w:eastAsia="en-PH"/>
        </w:rPr>
        <w:tab/>
      </w:r>
      <w:r w:rsidR="00FA549D">
        <w:rPr>
          <w:rFonts w:ascii="Arial" w:eastAsia="Calibri" w:hAnsi="Arial" w:cs="Arial"/>
          <w:color w:val="000000" w:themeColor="text1"/>
          <w:sz w:val="20"/>
          <w:szCs w:val="20"/>
          <w:lang w:eastAsia="en-PH"/>
        </w:rPr>
        <w:tab/>
      </w:r>
      <w:r w:rsidR="00DA393B" w:rsidRPr="00A03E39">
        <w:rPr>
          <w:rFonts w:ascii="Arial" w:eastAsia="Calibri" w:hAnsi="Arial" w:cs="Arial"/>
          <w:color w:val="000000" w:themeColor="text1"/>
          <w:sz w:val="20"/>
          <w:szCs w:val="20"/>
          <w:lang w:eastAsia="en-PH"/>
        </w:rPr>
        <w:t>.265</w:t>
      </w:r>
      <w:r w:rsidR="00DA393B" w:rsidRPr="00A03E39">
        <w:rPr>
          <w:rFonts w:ascii="Arial" w:eastAsia="Calibri" w:hAnsi="Arial" w:cs="Arial"/>
          <w:color w:val="000000" w:themeColor="text1"/>
          <w:sz w:val="20"/>
          <w:szCs w:val="20"/>
          <w:vertAlign w:val="superscript"/>
          <w:lang w:eastAsia="en-PH"/>
        </w:rPr>
        <w:t>ns</w:t>
      </w:r>
      <w:r w:rsidR="00DA393B" w:rsidRPr="00A03E39">
        <w:rPr>
          <w:rFonts w:ascii="Arial" w:eastAsia="Calibri" w:hAnsi="Arial" w:cs="Arial"/>
          <w:color w:val="000000" w:themeColor="text1"/>
          <w:sz w:val="20"/>
          <w:szCs w:val="20"/>
          <w:lang w:eastAsia="en-PH"/>
        </w:rPr>
        <w:t xml:space="preserve">      .149</w:t>
      </w:r>
    </w:p>
    <w:p w14:paraId="67E16166" w14:textId="65837A68" w:rsidR="007B7532" w:rsidRPr="00A03E39" w:rsidRDefault="007B7532" w:rsidP="00CD6F6B">
      <w:pPr>
        <w:spacing w:line="240" w:lineRule="auto"/>
        <w:rPr>
          <w:rFonts w:ascii="Arial" w:eastAsia="Calibri" w:hAnsi="Arial" w:cs="Arial"/>
          <w:color w:val="000000" w:themeColor="text1"/>
          <w:sz w:val="20"/>
          <w:szCs w:val="20"/>
          <w:lang w:eastAsia="en-PH"/>
        </w:rPr>
      </w:pPr>
      <w:r w:rsidRPr="00A03E39">
        <w:rPr>
          <w:rFonts w:ascii="Arial" w:eastAsia="Calibri" w:hAnsi="Arial" w:cs="Arial"/>
          <w:color w:val="000000" w:themeColor="text1"/>
          <w:sz w:val="20"/>
          <w:szCs w:val="20"/>
          <w:lang w:eastAsia="en-PH"/>
        </w:rPr>
        <w:t xml:space="preserve">Constructivist Beliefs and </w:t>
      </w:r>
      <w:r w:rsidR="00FA549D" w:rsidRPr="00A03E39">
        <w:rPr>
          <w:rFonts w:ascii="Arial" w:eastAsia="Calibri" w:hAnsi="Arial" w:cs="Arial"/>
          <w:color w:val="000000" w:themeColor="text1"/>
          <w:sz w:val="20"/>
          <w:szCs w:val="20"/>
          <w:lang w:eastAsia="en-PH"/>
        </w:rPr>
        <w:t>Modelling</w:t>
      </w:r>
      <w:r w:rsidR="00FA549D">
        <w:rPr>
          <w:rFonts w:ascii="Arial" w:eastAsia="Calibri" w:hAnsi="Arial" w:cs="Arial"/>
          <w:color w:val="000000" w:themeColor="text1"/>
          <w:sz w:val="20"/>
          <w:szCs w:val="20"/>
          <w:lang w:eastAsia="en-PH"/>
        </w:rPr>
        <w:tab/>
      </w:r>
      <w:r w:rsidR="00FA549D">
        <w:rPr>
          <w:rFonts w:ascii="Arial" w:eastAsia="Calibri" w:hAnsi="Arial" w:cs="Arial"/>
          <w:color w:val="000000" w:themeColor="text1"/>
          <w:sz w:val="20"/>
          <w:szCs w:val="20"/>
          <w:lang w:eastAsia="en-PH"/>
        </w:rPr>
        <w:tab/>
      </w:r>
      <w:r w:rsidR="00FA549D">
        <w:rPr>
          <w:rFonts w:ascii="Arial" w:eastAsia="Calibri" w:hAnsi="Arial" w:cs="Arial"/>
          <w:color w:val="000000" w:themeColor="text1"/>
          <w:sz w:val="20"/>
          <w:szCs w:val="20"/>
          <w:lang w:eastAsia="en-PH"/>
        </w:rPr>
        <w:tab/>
      </w:r>
      <w:r w:rsidR="00FA549D">
        <w:rPr>
          <w:rFonts w:ascii="Arial" w:eastAsia="Calibri" w:hAnsi="Arial" w:cs="Arial"/>
          <w:color w:val="000000" w:themeColor="text1"/>
          <w:sz w:val="20"/>
          <w:szCs w:val="20"/>
          <w:lang w:eastAsia="en-PH"/>
        </w:rPr>
        <w:tab/>
      </w:r>
      <w:r w:rsidR="00FA549D">
        <w:rPr>
          <w:rFonts w:ascii="Arial" w:eastAsia="Calibri" w:hAnsi="Arial" w:cs="Arial"/>
          <w:color w:val="000000" w:themeColor="text1"/>
          <w:sz w:val="20"/>
          <w:szCs w:val="20"/>
          <w:lang w:eastAsia="en-PH"/>
        </w:rPr>
        <w:tab/>
      </w:r>
      <w:r w:rsidR="00FA549D">
        <w:rPr>
          <w:rFonts w:ascii="Arial" w:eastAsia="Calibri" w:hAnsi="Arial" w:cs="Arial"/>
          <w:color w:val="000000" w:themeColor="text1"/>
          <w:sz w:val="20"/>
          <w:szCs w:val="20"/>
          <w:lang w:eastAsia="en-PH"/>
        </w:rPr>
        <w:tab/>
      </w:r>
      <w:r w:rsidR="00DA393B" w:rsidRPr="00A03E39">
        <w:rPr>
          <w:rFonts w:ascii="Arial" w:eastAsia="Calibri" w:hAnsi="Arial" w:cs="Arial"/>
          <w:color w:val="000000" w:themeColor="text1"/>
          <w:sz w:val="20"/>
          <w:szCs w:val="20"/>
          <w:lang w:eastAsia="en-PH"/>
        </w:rPr>
        <w:t>.180</w:t>
      </w:r>
      <w:r w:rsidR="00DA393B" w:rsidRPr="00A03E39">
        <w:rPr>
          <w:rFonts w:ascii="Arial" w:eastAsia="Calibri" w:hAnsi="Arial" w:cs="Arial"/>
          <w:color w:val="000000" w:themeColor="text1"/>
          <w:sz w:val="20"/>
          <w:szCs w:val="20"/>
          <w:vertAlign w:val="superscript"/>
          <w:lang w:eastAsia="en-PH"/>
        </w:rPr>
        <w:t>ns</w:t>
      </w:r>
      <w:r w:rsidR="00DA393B" w:rsidRPr="00A03E39">
        <w:rPr>
          <w:rFonts w:ascii="Arial" w:eastAsia="Calibri" w:hAnsi="Arial" w:cs="Arial"/>
          <w:color w:val="000000" w:themeColor="text1"/>
          <w:sz w:val="20"/>
          <w:szCs w:val="20"/>
          <w:lang w:eastAsia="en-PH"/>
        </w:rPr>
        <w:t xml:space="preserve">      .333</w:t>
      </w:r>
      <w:r w:rsidRPr="00A03E39">
        <w:rPr>
          <w:rFonts w:ascii="Arial" w:eastAsia="Calibri" w:hAnsi="Arial" w:cs="Arial"/>
          <w:color w:val="000000" w:themeColor="text1"/>
          <w:sz w:val="20"/>
          <w:szCs w:val="20"/>
          <w:lang w:eastAsia="en-PH"/>
        </w:rPr>
        <w:t xml:space="preserve"> </w:t>
      </w:r>
    </w:p>
    <w:p w14:paraId="33873C6E" w14:textId="05E7A190" w:rsidR="007B7532" w:rsidRPr="00A03E39" w:rsidRDefault="007B7532" w:rsidP="00CD6F6B">
      <w:pPr>
        <w:spacing w:line="240" w:lineRule="auto"/>
        <w:rPr>
          <w:rFonts w:ascii="Arial" w:eastAsia="Calibri" w:hAnsi="Arial" w:cs="Arial"/>
          <w:color w:val="000000" w:themeColor="text1"/>
          <w:sz w:val="20"/>
          <w:szCs w:val="20"/>
          <w:lang w:eastAsia="en-PH"/>
        </w:rPr>
      </w:pPr>
      <w:r w:rsidRPr="00A03E39">
        <w:rPr>
          <w:rFonts w:ascii="Arial" w:eastAsia="Calibri" w:hAnsi="Arial" w:cs="Arial"/>
          <w:color w:val="000000" w:themeColor="text1"/>
          <w:sz w:val="20"/>
          <w:szCs w:val="20"/>
          <w:lang w:eastAsia="en-PH"/>
        </w:rPr>
        <w:t>Constructivist Beliefs and</w:t>
      </w:r>
      <w:r w:rsidR="00FC52A2" w:rsidRPr="00A03E39">
        <w:rPr>
          <w:rFonts w:ascii="Arial" w:eastAsia="Calibri" w:hAnsi="Arial" w:cs="Arial"/>
          <w:color w:val="000000" w:themeColor="text1"/>
          <w:sz w:val="20"/>
          <w:szCs w:val="20"/>
          <w:lang w:eastAsia="en-PH"/>
        </w:rPr>
        <w:t xml:space="preserve"> </w:t>
      </w:r>
      <w:r w:rsidR="00FA549D" w:rsidRPr="00A03E39">
        <w:rPr>
          <w:rFonts w:ascii="Arial" w:eastAsia="Calibri" w:hAnsi="Arial" w:cs="Arial"/>
          <w:color w:val="000000" w:themeColor="text1"/>
          <w:sz w:val="20"/>
          <w:szCs w:val="20"/>
          <w:lang w:eastAsia="en-PH"/>
        </w:rPr>
        <w:t>Traditional Instruction</w:t>
      </w:r>
      <w:r w:rsidR="00FA549D">
        <w:rPr>
          <w:rFonts w:ascii="Arial" w:eastAsia="Calibri" w:hAnsi="Arial" w:cs="Arial"/>
          <w:color w:val="000000" w:themeColor="text1"/>
          <w:sz w:val="20"/>
          <w:szCs w:val="20"/>
          <w:lang w:eastAsia="en-PH"/>
        </w:rPr>
        <w:tab/>
      </w:r>
      <w:r w:rsidR="00FA549D">
        <w:rPr>
          <w:rFonts w:ascii="Arial" w:eastAsia="Calibri" w:hAnsi="Arial" w:cs="Arial"/>
          <w:color w:val="000000" w:themeColor="text1"/>
          <w:sz w:val="20"/>
          <w:szCs w:val="20"/>
          <w:lang w:eastAsia="en-PH"/>
        </w:rPr>
        <w:tab/>
      </w:r>
      <w:r w:rsidR="00FA549D">
        <w:rPr>
          <w:rFonts w:ascii="Arial" w:eastAsia="Calibri" w:hAnsi="Arial" w:cs="Arial"/>
          <w:color w:val="000000" w:themeColor="text1"/>
          <w:sz w:val="20"/>
          <w:szCs w:val="20"/>
          <w:lang w:eastAsia="en-PH"/>
        </w:rPr>
        <w:tab/>
      </w:r>
      <w:r w:rsidR="00FA549D">
        <w:rPr>
          <w:rFonts w:ascii="Arial" w:eastAsia="Calibri" w:hAnsi="Arial" w:cs="Arial"/>
          <w:color w:val="000000" w:themeColor="text1"/>
          <w:sz w:val="20"/>
          <w:szCs w:val="20"/>
          <w:lang w:eastAsia="en-PH"/>
        </w:rPr>
        <w:tab/>
      </w:r>
      <w:r w:rsidR="00FA549D">
        <w:rPr>
          <w:rFonts w:ascii="Arial" w:eastAsia="Calibri" w:hAnsi="Arial" w:cs="Arial"/>
          <w:color w:val="000000" w:themeColor="text1"/>
          <w:sz w:val="20"/>
          <w:szCs w:val="20"/>
          <w:lang w:eastAsia="en-PH"/>
        </w:rPr>
        <w:tab/>
      </w:r>
      <w:r w:rsidR="00106D69" w:rsidRPr="00A03E39">
        <w:rPr>
          <w:rFonts w:ascii="Arial" w:eastAsia="Calibri" w:hAnsi="Arial" w:cs="Arial"/>
          <w:color w:val="000000" w:themeColor="text1"/>
          <w:sz w:val="20"/>
          <w:szCs w:val="20"/>
          <w:lang w:eastAsia="en-PH"/>
        </w:rPr>
        <w:t>.6509*     .004</w:t>
      </w:r>
      <w:r w:rsidRPr="00A03E39">
        <w:rPr>
          <w:rFonts w:ascii="Arial" w:eastAsia="Calibri" w:hAnsi="Arial" w:cs="Arial"/>
          <w:color w:val="000000" w:themeColor="text1"/>
          <w:sz w:val="20"/>
          <w:szCs w:val="20"/>
          <w:lang w:eastAsia="en-PH"/>
        </w:rPr>
        <w:t xml:space="preserve">      </w:t>
      </w:r>
    </w:p>
    <w:p w14:paraId="4084976C" w14:textId="0EC9B995" w:rsidR="007B7532" w:rsidRPr="00A03E39" w:rsidRDefault="007B7532" w:rsidP="00CD6F6B">
      <w:pPr>
        <w:spacing w:line="240" w:lineRule="auto"/>
        <w:rPr>
          <w:rFonts w:ascii="Arial" w:eastAsia="Calibri" w:hAnsi="Arial" w:cs="Arial"/>
          <w:color w:val="000000" w:themeColor="text1"/>
          <w:sz w:val="20"/>
          <w:szCs w:val="20"/>
          <w:lang w:eastAsia="en-PH"/>
        </w:rPr>
      </w:pPr>
      <w:r w:rsidRPr="00A03E39">
        <w:rPr>
          <w:rFonts w:ascii="Arial" w:eastAsia="Calibri" w:hAnsi="Arial" w:cs="Arial"/>
          <w:color w:val="000000" w:themeColor="text1"/>
          <w:sz w:val="20"/>
          <w:szCs w:val="20"/>
          <w:lang w:eastAsia="en-PH"/>
        </w:rPr>
        <w:t xml:space="preserve">Constructivist Beliefs and </w:t>
      </w:r>
      <w:r w:rsidR="00FA549D" w:rsidRPr="00A03E39">
        <w:rPr>
          <w:rFonts w:ascii="Arial" w:eastAsia="Calibri" w:hAnsi="Arial" w:cs="Arial"/>
          <w:color w:val="000000" w:themeColor="text1"/>
          <w:sz w:val="20"/>
          <w:szCs w:val="20"/>
          <w:lang w:eastAsia="en-PH"/>
        </w:rPr>
        <w:t xml:space="preserve">Prior Knowledge </w:t>
      </w:r>
      <w:r w:rsidR="00FA549D">
        <w:rPr>
          <w:rFonts w:ascii="Arial" w:eastAsia="Calibri" w:hAnsi="Arial" w:cs="Arial"/>
          <w:color w:val="000000" w:themeColor="text1"/>
          <w:sz w:val="20"/>
          <w:szCs w:val="20"/>
          <w:lang w:eastAsia="en-PH"/>
        </w:rPr>
        <w:tab/>
      </w:r>
      <w:r w:rsidR="00FA549D">
        <w:rPr>
          <w:rFonts w:ascii="Arial" w:eastAsia="Calibri" w:hAnsi="Arial" w:cs="Arial"/>
          <w:color w:val="000000" w:themeColor="text1"/>
          <w:sz w:val="20"/>
          <w:szCs w:val="20"/>
          <w:lang w:eastAsia="en-PH"/>
        </w:rPr>
        <w:tab/>
      </w:r>
      <w:r w:rsidR="00FA549D">
        <w:rPr>
          <w:rFonts w:ascii="Arial" w:eastAsia="Calibri" w:hAnsi="Arial" w:cs="Arial"/>
          <w:color w:val="000000" w:themeColor="text1"/>
          <w:sz w:val="20"/>
          <w:szCs w:val="20"/>
          <w:lang w:eastAsia="en-PH"/>
        </w:rPr>
        <w:tab/>
      </w:r>
      <w:r w:rsidR="00FA549D">
        <w:rPr>
          <w:rFonts w:ascii="Arial" w:eastAsia="Calibri" w:hAnsi="Arial" w:cs="Arial"/>
          <w:color w:val="000000" w:themeColor="text1"/>
          <w:sz w:val="20"/>
          <w:szCs w:val="20"/>
          <w:lang w:eastAsia="en-PH"/>
        </w:rPr>
        <w:tab/>
      </w:r>
      <w:r w:rsidR="00FA549D">
        <w:rPr>
          <w:rFonts w:ascii="Arial" w:eastAsia="Calibri" w:hAnsi="Arial" w:cs="Arial"/>
          <w:color w:val="000000" w:themeColor="text1"/>
          <w:sz w:val="20"/>
          <w:szCs w:val="20"/>
          <w:lang w:eastAsia="en-PH"/>
        </w:rPr>
        <w:tab/>
      </w:r>
      <w:r w:rsidR="00106D69" w:rsidRPr="00A03E39">
        <w:rPr>
          <w:rFonts w:ascii="Arial" w:eastAsia="Calibri" w:hAnsi="Arial" w:cs="Arial"/>
          <w:color w:val="000000" w:themeColor="text1"/>
          <w:sz w:val="20"/>
          <w:szCs w:val="20"/>
          <w:lang w:eastAsia="en-PH"/>
        </w:rPr>
        <w:t>.307</w:t>
      </w:r>
      <w:r w:rsidR="00106D69" w:rsidRPr="00A03E39">
        <w:rPr>
          <w:rFonts w:ascii="Arial" w:eastAsia="Calibri" w:hAnsi="Arial" w:cs="Arial"/>
          <w:color w:val="000000" w:themeColor="text1"/>
          <w:sz w:val="20"/>
          <w:szCs w:val="20"/>
          <w:vertAlign w:val="superscript"/>
          <w:lang w:eastAsia="en-PH"/>
        </w:rPr>
        <w:t xml:space="preserve">ns </w:t>
      </w:r>
      <w:r w:rsidR="00106D69" w:rsidRPr="00A03E39">
        <w:rPr>
          <w:rFonts w:ascii="Arial" w:eastAsia="Calibri" w:hAnsi="Arial" w:cs="Arial"/>
          <w:color w:val="000000" w:themeColor="text1"/>
          <w:sz w:val="20"/>
          <w:szCs w:val="20"/>
          <w:lang w:eastAsia="en-PH"/>
        </w:rPr>
        <w:t xml:space="preserve">     .093</w:t>
      </w:r>
    </w:p>
    <w:p w14:paraId="555BB7A6" w14:textId="4555C2AB" w:rsidR="00F5221F" w:rsidRDefault="000F0B29" w:rsidP="00FA549D">
      <w:pPr>
        <w:pBdr>
          <w:bottom w:val="single" w:sz="12" w:space="1" w:color="auto"/>
        </w:pBdr>
        <w:spacing w:line="240" w:lineRule="auto"/>
        <w:rPr>
          <w:rFonts w:ascii="Arial" w:eastAsia="Calibri" w:hAnsi="Arial" w:cs="Arial"/>
          <w:color w:val="000000" w:themeColor="text1"/>
          <w:sz w:val="20"/>
          <w:szCs w:val="20"/>
          <w:lang w:eastAsia="en-PH"/>
        </w:rPr>
      </w:pPr>
      <w:r w:rsidRPr="00A03E39">
        <w:rPr>
          <w:rFonts w:ascii="Arial" w:eastAsia="Calibri" w:hAnsi="Arial" w:cs="Arial"/>
          <w:color w:val="000000" w:themeColor="text1"/>
          <w:sz w:val="20"/>
          <w:szCs w:val="20"/>
          <w:lang w:eastAsia="en-PH"/>
        </w:rPr>
        <w:t xml:space="preserve">Pedagogical </w:t>
      </w:r>
      <w:r w:rsidR="009F13F1" w:rsidRPr="00A03E39">
        <w:rPr>
          <w:rFonts w:ascii="Arial" w:eastAsia="Calibri" w:hAnsi="Arial" w:cs="Arial"/>
          <w:color w:val="000000" w:themeColor="text1"/>
          <w:sz w:val="20"/>
          <w:szCs w:val="20"/>
          <w:lang w:eastAsia="en-PH"/>
        </w:rPr>
        <w:t>Beliefs</w:t>
      </w:r>
      <w:r w:rsidRPr="00A03E39">
        <w:rPr>
          <w:rFonts w:ascii="Arial" w:eastAsia="Calibri" w:hAnsi="Arial" w:cs="Arial"/>
          <w:color w:val="000000" w:themeColor="text1"/>
          <w:sz w:val="20"/>
          <w:szCs w:val="20"/>
          <w:lang w:eastAsia="en-PH"/>
        </w:rPr>
        <w:t xml:space="preserve"> and</w:t>
      </w:r>
      <w:r w:rsidR="00FA549D">
        <w:rPr>
          <w:rFonts w:ascii="Arial" w:eastAsia="Calibri" w:hAnsi="Arial" w:cs="Arial"/>
          <w:color w:val="000000" w:themeColor="text1"/>
          <w:sz w:val="20"/>
          <w:szCs w:val="20"/>
          <w:lang w:eastAsia="en-PH"/>
        </w:rPr>
        <w:t xml:space="preserve"> </w:t>
      </w:r>
      <w:r w:rsidR="00FA549D" w:rsidRPr="00A03E39">
        <w:rPr>
          <w:rFonts w:ascii="Arial" w:eastAsia="Calibri" w:hAnsi="Arial" w:cs="Arial"/>
          <w:color w:val="000000" w:themeColor="text1"/>
          <w:sz w:val="20"/>
          <w:szCs w:val="20"/>
          <w:lang w:eastAsia="en-PH"/>
        </w:rPr>
        <w:t xml:space="preserve">Teaching Practices of Science Teachers as a Whole </w:t>
      </w:r>
      <w:r w:rsidR="00FA549D">
        <w:rPr>
          <w:rFonts w:ascii="Arial" w:eastAsia="Calibri" w:hAnsi="Arial" w:cs="Arial"/>
          <w:color w:val="000000" w:themeColor="text1"/>
          <w:sz w:val="20"/>
          <w:szCs w:val="20"/>
          <w:lang w:eastAsia="en-PH"/>
        </w:rPr>
        <w:tab/>
      </w:r>
      <w:r w:rsidR="009F13F1" w:rsidRPr="00A03E39">
        <w:rPr>
          <w:rFonts w:ascii="Arial" w:eastAsia="Calibri" w:hAnsi="Arial" w:cs="Arial"/>
          <w:color w:val="000000" w:themeColor="text1"/>
          <w:sz w:val="20"/>
          <w:szCs w:val="20"/>
          <w:lang w:eastAsia="en-PH"/>
        </w:rPr>
        <w:t>.532</w:t>
      </w:r>
      <w:r w:rsidR="009F13F1" w:rsidRPr="00A03E39">
        <w:rPr>
          <w:rFonts w:ascii="Arial" w:eastAsia="Calibri" w:hAnsi="Arial" w:cs="Arial"/>
          <w:color w:val="000000" w:themeColor="text1"/>
          <w:sz w:val="20"/>
          <w:szCs w:val="20"/>
          <w:vertAlign w:val="superscript"/>
          <w:lang w:eastAsia="en-PH"/>
        </w:rPr>
        <w:t>*</w:t>
      </w:r>
      <w:proofErr w:type="gramStart"/>
      <w:r w:rsidR="00FC52A2" w:rsidRPr="00A03E39">
        <w:rPr>
          <w:rFonts w:ascii="Arial" w:eastAsia="Calibri" w:hAnsi="Arial" w:cs="Arial"/>
          <w:color w:val="000000" w:themeColor="text1"/>
          <w:sz w:val="20"/>
          <w:szCs w:val="20"/>
          <w:lang w:eastAsia="en-PH"/>
        </w:rPr>
        <w:tab/>
        <w:t xml:space="preserve">  </w:t>
      </w:r>
      <w:r w:rsidR="009F13F1" w:rsidRPr="00A03E39">
        <w:rPr>
          <w:rFonts w:ascii="Arial" w:eastAsia="Calibri" w:hAnsi="Arial" w:cs="Arial"/>
          <w:color w:val="000000" w:themeColor="text1"/>
          <w:sz w:val="20"/>
          <w:szCs w:val="20"/>
          <w:lang w:eastAsia="en-PH"/>
        </w:rPr>
        <w:t>.</w:t>
      </w:r>
      <w:proofErr w:type="gramEnd"/>
      <w:r w:rsidR="009F13F1" w:rsidRPr="00A03E39">
        <w:rPr>
          <w:rFonts w:ascii="Arial" w:eastAsia="Calibri" w:hAnsi="Arial" w:cs="Arial"/>
          <w:color w:val="000000" w:themeColor="text1"/>
          <w:sz w:val="20"/>
          <w:szCs w:val="20"/>
          <w:lang w:eastAsia="en-PH"/>
        </w:rPr>
        <w:t>002</w:t>
      </w:r>
    </w:p>
    <w:p w14:paraId="3AA14D45" w14:textId="77777777" w:rsidR="00F5221F" w:rsidRPr="00A03E39" w:rsidRDefault="00F5221F" w:rsidP="00CD6F6B">
      <w:pPr>
        <w:spacing w:line="240" w:lineRule="auto"/>
        <w:rPr>
          <w:rFonts w:ascii="Arial" w:eastAsia="Calibri" w:hAnsi="Arial" w:cs="Arial"/>
          <w:color w:val="000000" w:themeColor="text1"/>
          <w:sz w:val="20"/>
          <w:szCs w:val="20"/>
          <w:lang w:eastAsia="en-PH"/>
        </w:rPr>
      </w:pPr>
      <w:r w:rsidRPr="00A03E39">
        <w:rPr>
          <w:rFonts w:ascii="Arial" w:eastAsia="Calibri" w:hAnsi="Arial" w:cs="Arial"/>
          <w:color w:val="000000" w:themeColor="text1"/>
          <w:sz w:val="20"/>
          <w:szCs w:val="20"/>
          <w:lang w:eastAsia="en-PH"/>
        </w:rPr>
        <w:t>*p&lt;.05 significant @5% alpha level</w:t>
      </w:r>
    </w:p>
    <w:p w14:paraId="591E3478" w14:textId="77777777" w:rsidR="00F5221F" w:rsidRPr="00A03E39" w:rsidRDefault="00F5221F" w:rsidP="00CD6F6B">
      <w:pPr>
        <w:spacing w:line="240" w:lineRule="auto"/>
        <w:rPr>
          <w:rFonts w:ascii="Arial" w:eastAsia="Calibri" w:hAnsi="Arial" w:cs="Arial"/>
          <w:color w:val="000000" w:themeColor="text1"/>
          <w:sz w:val="20"/>
          <w:szCs w:val="20"/>
          <w:lang w:eastAsia="en-PH"/>
        </w:rPr>
      </w:pPr>
      <w:r w:rsidRPr="00A03E39">
        <w:rPr>
          <w:rFonts w:ascii="Arial" w:eastAsia="Calibri" w:hAnsi="Arial" w:cs="Arial"/>
          <w:color w:val="000000" w:themeColor="text1"/>
          <w:sz w:val="20"/>
          <w:szCs w:val="20"/>
          <w:lang w:eastAsia="en-PH"/>
        </w:rPr>
        <w:t>Ns p&gt; .05 not significant @5% alpha</w:t>
      </w:r>
    </w:p>
    <w:p w14:paraId="76CFC8B7" w14:textId="77777777" w:rsidR="00F5221F" w:rsidRPr="00A03E39" w:rsidRDefault="00F5221F" w:rsidP="00CD6F6B">
      <w:pPr>
        <w:spacing w:line="240" w:lineRule="auto"/>
        <w:rPr>
          <w:rFonts w:ascii="Arial" w:eastAsia="Calibri" w:hAnsi="Arial" w:cs="Arial"/>
          <w:color w:val="000000" w:themeColor="text1"/>
          <w:sz w:val="20"/>
          <w:szCs w:val="20"/>
          <w:lang w:eastAsia="en-PH"/>
        </w:rPr>
      </w:pPr>
      <w:r w:rsidRPr="00A03E39">
        <w:rPr>
          <w:rFonts w:ascii="Arial" w:eastAsia="Calibri" w:hAnsi="Arial" w:cs="Arial"/>
          <w:color w:val="000000" w:themeColor="text1"/>
          <w:sz w:val="20"/>
          <w:szCs w:val="20"/>
          <w:lang w:eastAsia="en-PH"/>
        </w:rPr>
        <w:tab/>
      </w:r>
    </w:p>
    <w:p w14:paraId="1C540E9E" w14:textId="77777777" w:rsidR="00276C5B" w:rsidRPr="006E4E09" w:rsidRDefault="00F5221F" w:rsidP="00CD6F6B">
      <w:pPr>
        <w:spacing w:line="240" w:lineRule="auto"/>
        <w:jc w:val="both"/>
        <w:rPr>
          <w:rFonts w:ascii="Arial" w:eastAsia="Calibri" w:hAnsi="Arial" w:cs="Arial"/>
          <w:color w:val="000000" w:themeColor="text1"/>
          <w:szCs w:val="24"/>
          <w:lang w:eastAsia="en-PH"/>
        </w:rPr>
      </w:pPr>
      <w:r w:rsidRPr="006E4E09">
        <w:rPr>
          <w:rFonts w:ascii="Arial" w:eastAsia="Calibri" w:hAnsi="Arial" w:cs="Arial"/>
          <w:color w:val="000000" w:themeColor="text1"/>
          <w:szCs w:val="24"/>
          <w:lang w:eastAsia="en-PH"/>
        </w:rPr>
        <w:tab/>
      </w:r>
      <w:r w:rsidR="002F1240" w:rsidRPr="006E4E09">
        <w:rPr>
          <w:rFonts w:ascii="Arial" w:hAnsi="Arial" w:cs="Arial"/>
          <w:color w:val="000000" w:themeColor="text1"/>
          <w:szCs w:val="24"/>
          <w:shd w:val="clear" w:color="auto" w:fill="FFFFFF"/>
        </w:rPr>
        <w:t>A strong positive correlation between science teachers' pedagogical beliefs and their teaching practices suggests that teachers' beliefs about how best to teach science are consistently reflected in their classroom actions. This implies that teachers are generally practicing what they believe to be effective. </w:t>
      </w:r>
      <w:r w:rsidR="002F1240" w:rsidRPr="006E4E09">
        <w:rPr>
          <w:rFonts w:ascii="Arial" w:eastAsia="Calibri" w:hAnsi="Arial" w:cs="Arial"/>
          <w:color w:val="000000" w:themeColor="text1"/>
          <w:szCs w:val="24"/>
          <w:lang w:eastAsia="en-PH"/>
        </w:rPr>
        <w:t xml:space="preserve"> </w:t>
      </w:r>
    </w:p>
    <w:p w14:paraId="5FC179DF" w14:textId="77777777" w:rsidR="00276C5B" w:rsidRPr="006E4E09" w:rsidRDefault="00276C5B" w:rsidP="00CD6F6B">
      <w:pPr>
        <w:spacing w:line="240" w:lineRule="auto"/>
        <w:jc w:val="both"/>
        <w:rPr>
          <w:rFonts w:ascii="Arial" w:eastAsia="Calibri" w:hAnsi="Arial" w:cs="Arial"/>
          <w:color w:val="000000" w:themeColor="text1"/>
          <w:szCs w:val="24"/>
          <w:lang w:eastAsia="en-PH"/>
        </w:rPr>
      </w:pPr>
      <w:r w:rsidRPr="006E4E09">
        <w:rPr>
          <w:rFonts w:ascii="Arial" w:eastAsia="Calibri" w:hAnsi="Arial" w:cs="Arial"/>
          <w:color w:val="000000" w:themeColor="text1"/>
          <w:szCs w:val="24"/>
          <w:lang w:eastAsia="en-PH"/>
        </w:rPr>
        <w:lastRenderedPageBreak/>
        <w:t xml:space="preserve">     The result shows </w:t>
      </w:r>
      <w:r w:rsidRPr="006E4E09">
        <w:rPr>
          <w:rFonts w:ascii="Arial" w:hAnsi="Arial" w:cs="Arial"/>
          <w:color w:val="000000" w:themeColor="text1"/>
          <w:szCs w:val="24"/>
          <w:shd w:val="clear" w:color="auto" w:fill="FFFFFF"/>
        </w:rPr>
        <w:t>that some categories of pedagogical beliefs are not strongly positively correlated with certain categories of teaching practices among science teachers. This suggests that teachers' beliefs alone may not be sufficient to predict or drive their classroom actions. This raises several implications, including the need for more nuanced understanding of teacher practice and the potential for inconsistencies between what teachers believe and how they teach.</w:t>
      </w:r>
      <w:r w:rsidRPr="006E4E09">
        <w:rPr>
          <w:rStyle w:val="uv3um"/>
          <w:rFonts w:ascii="Arial" w:hAnsi="Arial" w:cs="Arial"/>
          <w:color w:val="000000" w:themeColor="text1"/>
          <w:szCs w:val="24"/>
          <w:shd w:val="clear" w:color="auto" w:fill="FFFFFF"/>
        </w:rPr>
        <w:t> </w:t>
      </w:r>
    </w:p>
    <w:p w14:paraId="1C6D3BE0" w14:textId="2D3609B3" w:rsidR="00D052E7" w:rsidRPr="006E4E09" w:rsidRDefault="00D052E7" w:rsidP="00CD6F6B">
      <w:pPr>
        <w:spacing w:line="240" w:lineRule="auto"/>
        <w:jc w:val="both"/>
        <w:rPr>
          <w:rFonts w:ascii="Arial" w:hAnsi="Arial" w:cs="Arial"/>
          <w:color w:val="000000" w:themeColor="text1"/>
          <w:szCs w:val="24"/>
        </w:rPr>
      </w:pPr>
      <w:r w:rsidRPr="006E4E09">
        <w:rPr>
          <w:rFonts w:ascii="Arial" w:hAnsi="Arial" w:cs="Arial"/>
          <w:color w:val="000000" w:themeColor="text1"/>
          <w:szCs w:val="24"/>
        </w:rPr>
        <w:t xml:space="preserve">     </w:t>
      </w:r>
      <w:r w:rsidR="00FA549D">
        <w:rPr>
          <w:rFonts w:ascii="Arial" w:hAnsi="Arial" w:cs="Arial"/>
          <w:color w:val="000000" w:themeColor="text1"/>
          <w:szCs w:val="24"/>
        </w:rPr>
        <w:tab/>
      </w:r>
      <w:r w:rsidRPr="006E4E09">
        <w:rPr>
          <w:rFonts w:ascii="Arial" w:hAnsi="Arial" w:cs="Arial"/>
          <w:color w:val="000000" w:themeColor="text1"/>
          <w:szCs w:val="24"/>
        </w:rPr>
        <w:t xml:space="preserve">This aligns with Arif </w:t>
      </w:r>
      <w:r w:rsidR="00977C17" w:rsidRPr="006E4E09">
        <w:rPr>
          <w:rFonts w:ascii="Arial" w:hAnsi="Arial" w:cs="Arial"/>
          <w:color w:val="000000" w:themeColor="text1"/>
          <w:szCs w:val="24"/>
        </w:rPr>
        <w:t>&amp;</w:t>
      </w:r>
      <w:r w:rsidRPr="006E4E09">
        <w:rPr>
          <w:rFonts w:ascii="Arial" w:hAnsi="Arial" w:cs="Arial"/>
          <w:color w:val="000000" w:themeColor="text1"/>
          <w:szCs w:val="24"/>
        </w:rPr>
        <w:t xml:space="preserve"> Nawaz (2020), who explored the effect of pedagogical beliefs and practices during classroom instruction on students’ learning and found that there is strong association between pedagogical beliefs and practices during classroom instruction and students’ learning, practices of pedagogical beliefs during classroom instruction. The results reveals that the teachers who had high degree of pedagogical beliefs and practiced perfectly/ great extent pedagogical beliefs theirs students had level of learning and performed “excellent”, the teachers who had moderate degree of pedagogical beliefs and practiced some extent pedagogical beliefs theirs students had medium level of learning and performed “good”, and the teachers who had low degree of pedagogical beliefs and practiced not at all pedagogical beliefs during classroom instruction, theirs students had low level of learning and majority of them performed “average” in test.</w:t>
      </w:r>
    </w:p>
    <w:p w14:paraId="259ECE61" w14:textId="70349B48" w:rsidR="0074217F" w:rsidRPr="006E4E09" w:rsidRDefault="00D052E7" w:rsidP="00CD6F6B">
      <w:pPr>
        <w:spacing w:line="240" w:lineRule="auto"/>
        <w:jc w:val="both"/>
        <w:rPr>
          <w:rFonts w:ascii="Arial" w:hAnsi="Arial" w:cs="Arial"/>
          <w:color w:val="000000" w:themeColor="text1"/>
          <w:szCs w:val="24"/>
        </w:rPr>
      </w:pPr>
      <w:r w:rsidRPr="006E4E09">
        <w:rPr>
          <w:rFonts w:ascii="Arial" w:hAnsi="Arial" w:cs="Arial"/>
          <w:color w:val="000000" w:themeColor="text1"/>
          <w:szCs w:val="24"/>
        </w:rPr>
        <w:t xml:space="preserve">    </w:t>
      </w:r>
      <w:r w:rsidR="00FA549D">
        <w:rPr>
          <w:rFonts w:ascii="Arial" w:hAnsi="Arial" w:cs="Arial"/>
          <w:color w:val="000000" w:themeColor="text1"/>
          <w:szCs w:val="24"/>
        </w:rPr>
        <w:tab/>
      </w:r>
      <w:r w:rsidRPr="006E4E09">
        <w:rPr>
          <w:rFonts w:ascii="Arial" w:hAnsi="Arial" w:cs="Arial"/>
          <w:color w:val="000000" w:themeColor="text1"/>
          <w:szCs w:val="24"/>
        </w:rPr>
        <w:t xml:space="preserve">This finds support from study of Yan (2017), who </w:t>
      </w:r>
      <w:proofErr w:type="gramStart"/>
      <w:r w:rsidRPr="006E4E09">
        <w:rPr>
          <w:rFonts w:ascii="Arial" w:hAnsi="Arial" w:cs="Arial"/>
          <w:color w:val="000000" w:themeColor="text1"/>
          <w:szCs w:val="24"/>
        </w:rPr>
        <w:t>studies]d</w:t>
      </w:r>
      <w:proofErr w:type="gramEnd"/>
      <w:r w:rsidRPr="006E4E09">
        <w:rPr>
          <w:rFonts w:ascii="Arial" w:hAnsi="Arial" w:cs="Arial"/>
          <w:color w:val="000000" w:themeColor="text1"/>
          <w:szCs w:val="24"/>
        </w:rPr>
        <w:t xml:space="preserve"> on the relationship between teachers’ beliefs and their instruction. The results showed that teachers’ beliefs were positive and significant predictors of </w:t>
      </w:r>
      <w:proofErr w:type="spellStart"/>
      <w:r w:rsidRPr="006E4E09">
        <w:rPr>
          <w:rFonts w:ascii="Arial" w:hAnsi="Arial" w:cs="Arial"/>
          <w:color w:val="000000" w:themeColor="text1"/>
          <w:szCs w:val="24"/>
        </w:rPr>
        <w:t>theis</w:t>
      </w:r>
      <w:proofErr w:type="spellEnd"/>
      <w:r w:rsidRPr="006E4E09">
        <w:rPr>
          <w:rFonts w:ascii="Arial" w:hAnsi="Arial" w:cs="Arial"/>
          <w:color w:val="000000" w:themeColor="text1"/>
          <w:szCs w:val="24"/>
        </w:rPr>
        <w:t xml:space="preserve"> instructional practices.</w:t>
      </w:r>
      <w:r w:rsidR="0074217F" w:rsidRPr="006E4E09">
        <w:rPr>
          <w:rFonts w:ascii="Arial" w:hAnsi="Arial" w:cs="Arial"/>
          <w:color w:val="000000" w:themeColor="text1"/>
          <w:szCs w:val="24"/>
        </w:rPr>
        <w:t xml:space="preserve"> </w:t>
      </w:r>
    </w:p>
    <w:p w14:paraId="58601616" w14:textId="0FDB6EC1" w:rsidR="00D052E7" w:rsidRPr="006E4E09" w:rsidRDefault="0074217F" w:rsidP="00CD6F6B">
      <w:pPr>
        <w:spacing w:line="240" w:lineRule="auto"/>
        <w:jc w:val="both"/>
        <w:rPr>
          <w:rFonts w:ascii="Arial" w:hAnsi="Arial" w:cs="Arial"/>
          <w:color w:val="000000" w:themeColor="text1"/>
          <w:szCs w:val="24"/>
        </w:rPr>
      </w:pPr>
      <w:r w:rsidRPr="006E4E09">
        <w:rPr>
          <w:rFonts w:ascii="Arial" w:hAnsi="Arial" w:cs="Arial"/>
          <w:color w:val="000000" w:themeColor="text1"/>
          <w:szCs w:val="24"/>
        </w:rPr>
        <w:t xml:space="preserve">   </w:t>
      </w:r>
      <w:r w:rsidR="00FA549D">
        <w:rPr>
          <w:rFonts w:ascii="Arial" w:hAnsi="Arial" w:cs="Arial"/>
          <w:color w:val="000000" w:themeColor="text1"/>
          <w:szCs w:val="24"/>
        </w:rPr>
        <w:tab/>
      </w:r>
      <w:r w:rsidRPr="006E4E09">
        <w:rPr>
          <w:rFonts w:ascii="Arial" w:hAnsi="Arial" w:cs="Arial"/>
          <w:color w:val="000000" w:themeColor="text1"/>
          <w:szCs w:val="24"/>
        </w:rPr>
        <w:t xml:space="preserve"> Arif </w:t>
      </w:r>
      <w:r w:rsidR="00977C17" w:rsidRPr="006E4E09">
        <w:rPr>
          <w:rFonts w:ascii="Arial" w:hAnsi="Arial" w:cs="Arial"/>
          <w:color w:val="000000" w:themeColor="text1"/>
          <w:szCs w:val="24"/>
        </w:rPr>
        <w:t>&amp;</w:t>
      </w:r>
      <w:r w:rsidRPr="006E4E09">
        <w:rPr>
          <w:rFonts w:ascii="Arial" w:hAnsi="Arial" w:cs="Arial"/>
          <w:color w:val="000000" w:themeColor="text1"/>
          <w:szCs w:val="24"/>
        </w:rPr>
        <w:t xml:space="preserve"> Nawaz (2020), who explored the effect of pedagogical beliefs and practices during classroom instruction on students’ learning in tehsil Sarai Alamgir, district Gujrat found that there is strong association between pedagogical beliefs and practices during classroom instruction and students’ learning, practices of pedagogical beliefs during classroom instruction.</w:t>
      </w:r>
    </w:p>
    <w:p w14:paraId="793C2254" w14:textId="7559C4AF" w:rsidR="00D052E7" w:rsidRPr="006E4E09" w:rsidRDefault="00D052E7" w:rsidP="00CD6F6B">
      <w:pPr>
        <w:spacing w:line="240" w:lineRule="auto"/>
        <w:jc w:val="both"/>
        <w:rPr>
          <w:rFonts w:ascii="Arial" w:hAnsi="Arial" w:cs="Arial"/>
          <w:color w:val="000000" w:themeColor="text1"/>
          <w:szCs w:val="24"/>
        </w:rPr>
      </w:pPr>
      <w:r w:rsidRPr="006E4E09">
        <w:rPr>
          <w:rFonts w:ascii="Arial" w:hAnsi="Arial" w:cs="Arial"/>
          <w:color w:val="000000" w:themeColor="text1"/>
          <w:szCs w:val="24"/>
        </w:rPr>
        <w:t xml:space="preserve">     </w:t>
      </w:r>
      <w:r w:rsidR="00FA549D">
        <w:rPr>
          <w:rFonts w:ascii="Arial" w:hAnsi="Arial" w:cs="Arial"/>
          <w:color w:val="000000" w:themeColor="text1"/>
          <w:szCs w:val="24"/>
        </w:rPr>
        <w:tab/>
      </w:r>
      <w:r w:rsidR="00524FEE" w:rsidRPr="006E4E09">
        <w:rPr>
          <w:rFonts w:ascii="Arial" w:hAnsi="Arial" w:cs="Arial"/>
          <w:color w:val="000000" w:themeColor="text1"/>
          <w:szCs w:val="24"/>
        </w:rPr>
        <w:t xml:space="preserve">This finding validates the claim of </w:t>
      </w:r>
      <w:proofErr w:type="spellStart"/>
      <w:r w:rsidRPr="006E4E09">
        <w:rPr>
          <w:rFonts w:ascii="Arial" w:hAnsi="Arial" w:cs="Arial"/>
          <w:color w:val="000000" w:themeColor="text1"/>
          <w:szCs w:val="24"/>
        </w:rPr>
        <w:t>Namoco</w:t>
      </w:r>
      <w:proofErr w:type="spellEnd"/>
      <w:r w:rsidRPr="006E4E09">
        <w:rPr>
          <w:rFonts w:ascii="Arial" w:hAnsi="Arial" w:cs="Arial"/>
          <w:color w:val="000000" w:themeColor="text1"/>
          <w:szCs w:val="24"/>
        </w:rPr>
        <w:t xml:space="preserve"> </w:t>
      </w:r>
      <w:r w:rsidR="00977C17" w:rsidRPr="006E4E09">
        <w:rPr>
          <w:rFonts w:ascii="Arial" w:hAnsi="Arial" w:cs="Arial"/>
          <w:color w:val="000000" w:themeColor="text1"/>
          <w:szCs w:val="24"/>
        </w:rPr>
        <w:t xml:space="preserve">&amp; </w:t>
      </w:r>
      <w:proofErr w:type="spellStart"/>
      <w:r w:rsidRPr="006E4E09">
        <w:rPr>
          <w:rFonts w:ascii="Arial" w:hAnsi="Arial" w:cs="Arial"/>
          <w:color w:val="000000" w:themeColor="text1"/>
          <w:szCs w:val="24"/>
        </w:rPr>
        <w:t>Zaharudin</w:t>
      </w:r>
      <w:proofErr w:type="spellEnd"/>
      <w:r w:rsidRPr="006E4E09">
        <w:rPr>
          <w:rFonts w:ascii="Arial" w:hAnsi="Arial" w:cs="Arial"/>
          <w:color w:val="000000" w:themeColor="text1"/>
          <w:szCs w:val="24"/>
        </w:rPr>
        <w:t xml:space="preserve"> (2021) that teacher beliefs about learning and teaching have been found to shape teachers’ practices. The assessment of learning practices of the teachers is shaped by their pedagogical beliefs. </w:t>
      </w:r>
      <w:r w:rsidR="00524FEE" w:rsidRPr="006E4E09">
        <w:rPr>
          <w:rFonts w:ascii="Arial" w:hAnsi="Arial" w:cs="Arial"/>
          <w:color w:val="000000" w:themeColor="text1"/>
          <w:szCs w:val="24"/>
        </w:rPr>
        <w:t xml:space="preserve">Also, </w:t>
      </w:r>
      <w:r w:rsidRPr="006E4E09">
        <w:rPr>
          <w:rFonts w:ascii="Arial" w:hAnsi="Arial" w:cs="Arial"/>
          <w:color w:val="000000" w:themeColor="text1"/>
          <w:szCs w:val="24"/>
        </w:rPr>
        <w:t>Tran-Thanh (2021)</w:t>
      </w:r>
      <w:r w:rsidR="00524FEE" w:rsidRPr="006E4E09">
        <w:rPr>
          <w:rFonts w:ascii="Arial" w:hAnsi="Arial" w:cs="Arial"/>
          <w:color w:val="000000" w:themeColor="text1"/>
          <w:szCs w:val="24"/>
        </w:rPr>
        <w:t xml:space="preserve"> who</w:t>
      </w:r>
      <w:r w:rsidRPr="006E4E09">
        <w:rPr>
          <w:rFonts w:ascii="Arial" w:hAnsi="Arial" w:cs="Arial"/>
          <w:color w:val="000000" w:themeColor="text1"/>
          <w:szCs w:val="24"/>
        </w:rPr>
        <w:t xml:space="preserve"> found that teachers’ pedagogical competence and beliefs affected their pedagogical practices. </w:t>
      </w:r>
    </w:p>
    <w:p w14:paraId="12FDF6A4" w14:textId="580FE890" w:rsidR="00D052E7" w:rsidRPr="006E4E09" w:rsidRDefault="00524FEE" w:rsidP="00CD6F6B">
      <w:pPr>
        <w:spacing w:line="240" w:lineRule="auto"/>
        <w:jc w:val="both"/>
        <w:rPr>
          <w:rFonts w:ascii="Arial" w:hAnsi="Arial" w:cs="Arial"/>
          <w:color w:val="000000" w:themeColor="text1"/>
          <w:szCs w:val="24"/>
        </w:rPr>
      </w:pPr>
      <w:r w:rsidRPr="006E4E09">
        <w:rPr>
          <w:rFonts w:ascii="Arial" w:hAnsi="Arial" w:cs="Arial"/>
          <w:color w:val="000000" w:themeColor="text1"/>
          <w:szCs w:val="24"/>
        </w:rPr>
        <w:t xml:space="preserve">     </w:t>
      </w:r>
      <w:r w:rsidR="00FA549D">
        <w:rPr>
          <w:rFonts w:ascii="Arial" w:hAnsi="Arial" w:cs="Arial"/>
          <w:color w:val="000000" w:themeColor="text1"/>
          <w:szCs w:val="24"/>
        </w:rPr>
        <w:tab/>
      </w:r>
      <w:r w:rsidRPr="006E4E09">
        <w:rPr>
          <w:rFonts w:ascii="Arial" w:hAnsi="Arial" w:cs="Arial"/>
          <w:color w:val="000000" w:themeColor="text1"/>
          <w:szCs w:val="24"/>
        </w:rPr>
        <w:t xml:space="preserve">This result also aligns with </w:t>
      </w:r>
      <w:proofErr w:type="spellStart"/>
      <w:r w:rsidR="00D052E7" w:rsidRPr="006E4E09">
        <w:rPr>
          <w:rFonts w:ascii="Arial" w:hAnsi="Arial" w:cs="Arial"/>
          <w:color w:val="000000" w:themeColor="text1"/>
          <w:szCs w:val="24"/>
        </w:rPr>
        <w:t>Lig</w:t>
      </w:r>
      <w:r w:rsidRPr="006E4E09">
        <w:rPr>
          <w:rFonts w:ascii="Arial" w:hAnsi="Arial" w:cs="Arial"/>
          <w:color w:val="000000" w:themeColor="text1"/>
          <w:szCs w:val="24"/>
        </w:rPr>
        <w:t>ado</w:t>
      </w:r>
      <w:proofErr w:type="spellEnd"/>
      <w:r w:rsidRPr="006E4E09">
        <w:rPr>
          <w:rFonts w:ascii="Arial" w:hAnsi="Arial" w:cs="Arial"/>
          <w:color w:val="000000" w:themeColor="text1"/>
          <w:szCs w:val="24"/>
        </w:rPr>
        <w:t xml:space="preserve">, Guray, </w:t>
      </w:r>
      <w:r w:rsidR="00977C17" w:rsidRPr="006E4E09">
        <w:rPr>
          <w:rFonts w:ascii="Arial" w:hAnsi="Arial" w:cs="Arial"/>
          <w:color w:val="000000" w:themeColor="text1"/>
          <w:szCs w:val="24"/>
        </w:rPr>
        <w:t xml:space="preserve">&amp; </w:t>
      </w:r>
      <w:r w:rsidRPr="006E4E09">
        <w:rPr>
          <w:rFonts w:ascii="Arial" w:hAnsi="Arial" w:cs="Arial"/>
          <w:color w:val="000000" w:themeColor="text1"/>
          <w:szCs w:val="24"/>
        </w:rPr>
        <w:t xml:space="preserve">Bautista (2022), who </w:t>
      </w:r>
      <w:r w:rsidR="00D052E7" w:rsidRPr="006E4E09">
        <w:rPr>
          <w:rFonts w:ascii="Arial" w:hAnsi="Arial" w:cs="Arial"/>
          <w:color w:val="000000" w:themeColor="text1"/>
          <w:szCs w:val="24"/>
        </w:rPr>
        <w:t>investigate</w:t>
      </w:r>
      <w:r w:rsidRPr="006E4E09">
        <w:rPr>
          <w:rFonts w:ascii="Arial" w:hAnsi="Arial" w:cs="Arial"/>
          <w:color w:val="000000" w:themeColor="text1"/>
          <w:szCs w:val="24"/>
        </w:rPr>
        <w:t>d</w:t>
      </w:r>
      <w:r w:rsidR="00D052E7" w:rsidRPr="006E4E09">
        <w:rPr>
          <w:rFonts w:ascii="Arial" w:hAnsi="Arial" w:cs="Arial"/>
          <w:color w:val="000000" w:themeColor="text1"/>
          <w:szCs w:val="24"/>
        </w:rPr>
        <w:t xml:space="preserve"> the pedagogical beliefs, techniques, and practices on effective hands-on science among the teachers in a </w:t>
      </w:r>
      <w:r w:rsidR="00FA549D" w:rsidRPr="006E4E09">
        <w:rPr>
          <w:rFonts w:ascii="Arial" w:hAnsi="Arial" w:cs="Arial"/>
          <w:color w:val="000000" w:themeColor="text1"/>
          <w:szCs w:val="24"/>
        </w:rPr>
        <w:t>school’s</w:t>
      </w:r>
      <w:r w:rsidR="00D052E7" w:rsidRPr="006E4E09">
        <w:rPr>
          <w:rFonts w:ascii="Arial" w:hAnsi="Arial" w:cs="Arial"/>
          <w:color w:val="000000" w:themeColor="text1"/>
          <w:szCs w:val="24"/>
        </w:rPr>
        <w:t xml:space="preserve"> division in the Philippines and they found that respondents’ pedagogical beliefs are highly correlated to their pedagogical techniques and moderately correlated with their practices. Beliefs have been found to influence teachers’ pedagogical practices and ultimately impact on learning and understanding of concepts. These beliefs can be classified as originating from one’s religion or one’s culture. </w:t>
      </w:r>
    </w:p>
    <w:p w14:paraId="33EBAA73" w14:textId="536E54E6" w:rsidR="00D052E7" w:rsidRPr="006E4E09" w:rsidRDefault="00D052E7" w:rsidP="00CD6F6B">
      <w:pPr>
        <w:spacing w:line="240" w:lineRule="auto"/>
        <w:jc w:val="both"/>
        <w:rPr>
          <w:rFonts w:ascii="Arial" w:hAnsi="Arial" w:cs="Arial"/>
          <w:color w:val="000000" w:themeColor="text1"/>
          <w:szCs w:val="24"/>
        </w:rPr>
      </w:pPr>
      <w:r w:rsidRPr="006E4E09">
        <w:rPr>
          <w:rFonts w:ascii="Arial" w:hAnsi="Arial" w:cs="Arial"/>
          <w:color w:val="000000" w:themeColor="text1"/>
          <w:szCs w:val="24"/>
        </w:rPr>
        <w:t xml:space="preserve">     </w:t>
      </w:r>
      <w:r w:rsidR="00FA549D">
        <w:rPr>
          <w:rFonts w:ascii="Arial" w:hAnsi="Arial" w:cs="Arial"/>
          <w:color w:val="000000" w:themeColor="text1"/>
          <w:szCs w:val="24"/>
        </w:rPr>
        <w:tab/>
      </w:r>
      <w:r w:rsidRPr="006E4E09">
        <w:rPr>
          <w:rFonts w:ascii="Arial" w:hAnsi="Arial" w:cs="Arial"/>
          <w:color w:val="000000" w:themeColor="text1"/>
          <w:szCs w:val="24"/>
        </w:rPr>
        <w:t xml:space="preserve">As a support, Dogan, Cakir, Tillotson, Young </w:t>
      </w:r>
      <w:r w:rsidR="00977C17" w:rsidRPr="006E4E09">
        <w:rPr>
          <w:rFonts w:ascii="Arial" w:hAnsi="Arial" w:cs="Arial"/>
          <w:color w:val="000000" w:themeColor="text1"/>
          <w:szCs w:val="24"/>
        </w:rPr>
        <w:t>&amp;</w:t>
      </w:r>
      <w:r w:rsidRPr="006E4E09">
        <w:rPr>
          <w:rFonts w:ascii="Arial" w:hAnsi="Arial" w:cs="Arial"/>
          <w:color w:val="000000" w:themeColor="text1"/>
          <w:szCs w:val="24"/>
        </w:rPr>
        <w:t xml:space="preserve"> Yager (2020) express that teachers’ educa</w:t>
      </w:r>
      <w:r w:rsidR="00524FEE" w:rsidRPr="006E4E09">
        <w:rPr>
          <w:rFonts w:ascii="Arial" w:hAnsi="Arial" w:cs="Arial"/>
          <w:color w:val="000000" w:themeColor="text1"/>
          <w:szCs w:val="24"/>
        </w:rPr>
        <w:t>tional beliefs influence their classroom practices which involve their decisions</w:t>
      </w:r>
      <w:r w:rsidRPr="006E4E09">
        <w:rPr>
          <w:rFonts w:ascii="Arial" w:hAnsi="Arial" w:cs="Arial"/>
          <w:color w:val="000000" w:themeColor="text1"/>
          <w:szCs w:val="24"/>
        </w:rPr>
        <w:t>. Their study identifies how the beliefs and classroom practices of high-school science teachers change within the first three years of working. The findings show that teachers cannot practice their reformist beliefs without experiencing real class environments.</w:t>
      </w:r>
    </w:p>
    <w:p w14:paraId="72F6D272" w14:textId="636C7917" w:rsidR="00524FEE" w:rsidRPr="006E4E09" w:rsidRDefault="00524FEE" w:rsidP="00CD6F6B">
      <w:pPr>
        <w:spacing w:line="240" w:lineRule="auto"/>
        <w:jc w:val="both"/>
        <w:rPr>
          <w:rFonts w:ascii="Arial" w:hAnsi="Arial" w:cs="Arial"/>
          <w:color w:val="000000" w:themeColor="text1"/>
          <w:szCs w:val="24"/>
        </w:rPr>
      </w:pPr>
      <w:r w:rsidRPr="006E4E09">
        <w:rPr>
          <w:rFonts w:ascii="Arial" w:hAnsi="Arial" w:cs="Arial"/>
          <w:color w:val="000000" w:themeColor="text1"/>
          <w:szCs w:val="24"/>
        </w:rPr>
        <w:lastRenderedPageBreak/>
        <w:t xml:space="preserve">    </w:t>
      </w:r>
      <w:r w:rsidR="00FA549D">
        <w:rPr>
          <w:rFonts w:ascii="Arial" w:hAnsi="Arial" w:cs="Arial"/>
          <w:color w:val="000000" w:themeColor="text1"/>
          <w:szCs w:val="24"/>
        </w:rPr>
        <w:tab/>
      </w:r>
      <w:r w:rsidRPr="006E4E09">
        <w:rPr>
          <w:rFonts w:ascii="Arial" w:hAnsi="Arial" w:cs="Arial"/>
          <w:color w:val="000000" w:themeColor="text1"/>
          <w:szCs w:val="24"/>
        </w:rPr>
        <w:t xml:space="preserve">However, this result contradicts Luft, Navy, Wong, </w:t>
      </w:r>
      <w:r w:rsidR="00977C17" w:rsidRPr="006E4E09">
        <w:rPr>
          <w:rFonts w:ascii="Arial" w:hAnsi="Arial" w:cs="Arial"/>
          <w:color w:val="000000" w:themeColor="text1"/>
          <w:szCs w:val="24"/>
        </w:rPr>
        <w:t>&amp;</w:t>
      </w:r>
      <w:r w:rsidRPr="006E4E09">
        <w:rPr>
          <w:rFonts w:ascii="Arial" w:hAnsi="Arial" w:cs="Arial"/>
          <w:color w:val="000000" w:themeColor="text1"/>
          <w:szCs w:val="24"/>
        </w:rPr>
        <w:t xml:space="preserve"> Hill (2022), who examined the beliefs and practices of secondary science teachers over a 5-year period. The results highlighted the difficulty in changing the instruction of the teachers, administrative decisions that constrained or contributed to the learning of the new teachers, and the different professional learning opportunities new teachers drew upon over time. These results suggest that early professional development experiences provided some support for the newly hired teachers, but not enough to challenge their beliefs or establish the instructional repertoires envisioned in the science education reforms.</w:t>
      </w:r>
    </w:p>
    <w:p w14:paraId="01F442FF" w14:textId="202FC385" w:rsidR="00524FEE" w:rsidRPr="006E4E09" w:rsidRDefault="00524FEE" w:rsidP="00CD6F6B">
      <w:pPr>
        <w:spacing w:line="240" w:lineRule="auto"/>
        <w:jc w:val="both"/>
        <w:rPr>
          <w:rFonts w:ascii="Arial" w:hAnsi="Arial" w:cs="Arial"/>
          <w:color w:val="000000" w:themeColor="text1"/>
          <w:szCs w:val="24"/>
        </w:rPr>
      </w:pPr>
      <w:r w:rsidRPr="006E4E09">
        <w:rPr>
          <w:rFonts w:ascii="Arial" w:hAnsi="Arial" w:cs="Arial"/>
          <w:color w:val="000000" w:themeColor="text1"/>
          <w:szCs w:val="24"/>
        </w:rPr>
        <w:t xml:space="preserve">    </w:t>
      </w:r>
      <w:r w:rsidR="00FA549D">
        <w:rPr>
          <w:rFonts w:ascii="Arial" w:hAnsi="Arial" w:cs="Arial"/>
          <w:color w:val="000000" w:themeColor="text1"/>
          <w:szCs w:val="24"/>
        </w:rPr>
        <w:tab/>
      </w:r>
      <w:r w:rsidR="00276C5B" w:rsidRPr="006E4E09">
        <w:rPr>
          <w:rFonts w:ascii="Arial" w:hAnsi="Arial" w:cs="Arial"/>
          <w:color w:val="000000" w:themeColor="text1"/>
          <w:szCs w:val="24"/>
        </w:rPr>
        <w:t xml:space="preserve">The finding is not congruent with </w:t>
      </w:r>
      <w:r w:rsidRPr="006E4E09">
        <w:rPr>
          <w:rFonts w:ascii="Arial" w:hAnsi="Arial" w:cs="Arial"/>
          <w:color w:val="000000" w:themeColor="text1"/>
          <w:szCs w:val="24"/>
        </w:rPr>
        <w:t xml:space="preserve">Chen, Hong, Ye, </w:t>
      </w:r>
      <w:r w:rsidR="00977C17" w:rsidRPr="006E4E09">
        <w:rPr>
          <w:rFonts w:ascii="Arial" w:hAnsi="Arial" w:cs="Arial"/>
          <w:color w:val="000000" w:themeColor="text1"/>
          <w:szCs w:val="24"/>
        </w:rPr>
        <w:t>&amp;</w:t>
      </w:r>
      <w:r w:rsidRPr="006E4E09">
        <w:rPr>
          <w:rFonts w:ascii="Arial" w:hAnsi="Arial" w:cs="Arial"/>
          <w:color w:val="000000" w:themeColor="text1"/>
          <w:szCs w:val="24"/>
        </w:rPr>
        <w:t xml:space="preserve"> Ho (2022)</w:t>
      </w:r>
      <w:r w:rsidR="00276C5B" w:rsidRPr="006E4E09">
        <w:rPr>
          <w:rFonts w:ascii="Arial" w:hAnsi="Arial" w:cs="Arial"/>
          <w:color w:val="000000" w:themeColor="text1"/>
          <w:szCs w:val="24"/>
        </w:rPr>
        <w:t>, who said</w:t>
      </w:r>
      <w:r w:rsidRPr="006E4E09">
        <w:rPr>
          <w:rFonts w:ascii="Arial" w:hAnsi="Arial" w:cs="Arial"/>
          <w:color w:val="000000" w:themeColor="text1"/>
          <w:szCs w:val="24"/>
        </w:rPr>
        <w:t xml:space="preserve"> </w:t>
      </w:r>
      <w:r w:rsidR="00276C5B" w:rsidRPr="006E4E09">
        <w:rPr>
          <w:rFonts w:ascii="Arial" w:hAnsi="Arial" w:cs="Arial"/>
          <w:color w:val="000000" w:themeColor="text1"/>
          <w:szCs w:val="24"/>
        </w:rPr>
        <w:t xml:space="preserve">that </w:t>
      </w:r>
      <w:r w:rsidRPr="006E4E09">
        <w:rPr>
          <w:rFonts w:ascii="Arial" w:hAnsi="Arial" w:cs="Arial"/>
          <w:color w:val="000000" w:themeColor="text1"/>
          <w:szCs w:val="24"/>
        </w:rPr>
        <w:t>the role of teachers’ constructivist beliefs in classroom observations based on a social cognitive theory perspective showed that teachers’ constructivist belief in teaching was negatively related to psychosocial stress dues to social interactions and situations.</w:t>
      </w:r>
    </w:p>
    <w:p w14:paraId="12BAF38D" w14:textId="0BB4550E" w:rsidR="00242494" w:rsidRPr="006E4E09" w:rsidRDefault="00242494" w:rsidP="00CD6F6B">
      <w:pPr>
        <w:spacing w:line="240" w:lineRule="auto"/>
        <w:jc w:val="both"/>
        <w:rPr>
          <w:rFonts w:ascii="Arial" w:hAnsi="Arial" w:cs="Arial"/>
          <w:color w:val="000000" w:themeColor="text1"/>
          <w:szCs w:val="24"/>
        </w:rPr>
      </w:pPr>
      <w:r w:rsidRPr="006E4E09">
        <w:rPr>
          <w:rFonts w:ascii="Arial" w:hAnsi="Arial" w:cs="Arial"/>
          <w:color w:val="000000" w:themeColor="text1"/>
          <w:szCs w:val="24"/>
        </w:rPr>
        <w:t xml:space="preserve">    </w:t>
      </w:r>
      <w:r w:rsidR="00FA549D">
        <w:rPr>
          <w:rFonts w:ascii="Arial" w:hAnsi="Arial" w:cs="Arial"/>
          <w:color w:val="000000" w:themeColor="text1"/>
          <w:szCs w:val="24"/>
        </w:rPr>
        <w:tab/>
      </w:r>
      <w:r w:rsidRPr="006E4E09">
        <w:rPr>
          <w:rFonts w:ascii="Arial" w:hAnsi="Arial" w:cs="Arial"/>
          <w:color w:val="000000" w:themeColor="text1"/>
          <w:szCs w:val="24"/>
        </w:rPr>
        <w:t>A significant positive correlation between teachers' pedagogical beliefs and their teaching practices provides strong evidence for all three theories</w:t>
      </w:r>
      <w:r w:rsidRPr="006E4E09">
        <w:rPr>
          <w:rFonts w:ascii="Arial" w:hAnsi="Arial" w:cs="Arial"/>
          <w:color w:val="000000" w:themeColor="text1"/>
          <w:szCs w:val="24"/>
          <w:shd w:val="clear" w:color="auto" w:fill="FFFFFF"/>
        </w:rPr>
        <w:t>: the Theory of Reasoned Action, constructivist theory, and social theory. Their positive correlation provides valuable insights into how teachers' beliefs shape their classroom actions and how these actions, in turn, influence student learning. </w:t>
      </w:r>
      <w:r w:rsidRPr="006E4E09">
        <w:rPr>
          <w:rFonts w:ascii="Arial" w:hAnsi="Arial" w:cs="Arial"/>
          <w:color w:val="000000" w:themeColor="text1"/>
          <w:szCs w:val="24"/>
        </w:rPr>
        <w:t xml:space="preserve"> </w:t>
      </w:r>
    </w:p>
    <w:p w14:paraId="6140935E" w14:textId="5BF8DE15" w:rsidR="001D3FEC" w:rsidRPr="00EB19D0" w:rsidRDefault="00B067B4" w:rsidP="00CD6F6B">
      <w:pPr>
        <w:spacing w:line="240" w:lineRule="auto"/>
        <w:jc w:val="both"/>
        <w:rPr>
          <w:rStyle w:val="uv3um"/>
          <w:rFonts w:ascii="Arial" w:eastAsia="Calibri" w:hAnsi="Arial" w:cs="Arial"/>
          <w:color w:val="000000" w:themeColor="text1"/>
          <w:szCs w:val="24"/>
          <w:lang w:eastAsia="en-PH"/>
        </w:rPr>
      </w:pPr>
      <w:r w:rsidRPr="006E4E09">
        <w:rPr>
          <w:rFonts w:ascii="Arial" w:eastAsia="Calibri" w:hAnsi="Arial" w:cs="Arial"/>
          <w:color w:val="000000" w:themeColor="text1"/>
          <w:szCs w:val="24"/>
          <w:lang w:eastAsia="en-PH"/>
        </w:rPr>
        <w:tab/>
      </w:r>
      <w:r w:rsidR="00C042BE" w:rsidRPr="006E4E09">
        <w:rPr>
          <w:rFonts w:ascii="Arial" w:eastAsia="Calibri" w:hAnsi="Arial" w:cs="Arial"/>
          <w:color w:val="000000" w:themeColor="text1"/>
          <w:szCs w:val="24"/>
          <w:lang w:eastAsia="en-PH"/>
        </w:rPr>
        <w:t>In view of the foregoing findings, the following conclusions were created:</w:t>
      </w:r>
      <w:r w:rsidR="00EB19D0">
        <w:rPr>
          <w:rFonts w:ascii="Arial" w:eastAsia="Calibri" w:hAnsi="Arial" w:cs="Arial"/>
          <w:color w:val="000000" w:themeColor="text1"/>
          <w:szCs w:val="24"/>
          <w:lang w:eastAsia="en-PH"/>
        </w:rPr>
        <w:t xml:space="preserve"> (1) </w:t>
      </w:r>
      <w:r w:rsidR="005B556C" w:rsidRPr="006E4E09">
        <w:rPr>
          <w:rFonts w:ascii="Arial" w:hAnsi="Arial" w:cs="Arial"/>
          <w:color w:val="000000" w:themeColor="text1"/>
          <w:szCs w:val="24"/>
          <w:shd w:val="clear" w:color="auto" w:fill="FFFFFF"/>
        </w:rPr>
        <w:t>Science teachers hold high levels of both direct transmission and constructivist pedagogical beliefs. This suggests a complex and perhaps mixed approach to teaching, potentially leading to some inconsistencies in science classroom practice. High constructivist beliefs would encourage active student learning, while high direct transmission beliefs might prioritize knowledge transfer and teacher-centered instruction</w:t>
      </w:r>
      <w:r w:rsidR="00EB19D0">
        <w:rPr>
          <w:rFonts w:ascii="Arial" w:eastAsia="Calibri" w:hAnsi="Arial" w:cs="Arial"/>
          <w:color w:val="000000" w:themeColor="text1"/>
          <w:szCs w:val="24"/>
          <w:lang w:eastAsia="en-PH"/>
        </w:rPr>
        <w:t xml:space="preserve">; (2) </w:t>
      </w:r>
      <w:r w:rsidR="00D603DD" w:rsidRPr="006E4E09">
        <w:rPr>
          <w:rFonts w:ascii="Arial" w:hAnsi="Arial" w:cs="Arial"/>
          <w:color w:val="000000" w:themeColor="text1"/>
          <w:szCs w:val="24"/>
          <w:shd w:val="clear" w:color="auto" w:fill="FFFFFF"/>
        </w:rPr>
        <w:t>G</w:t>
      </w:r>
      <w:r w:rsidR="005B556C" w:rsidRPr="006E4E09">
        <w:rPr>
          <w:rFonts w:ascii="Arial" w:hAnsi="Arial" w:cs="Arial"/>
          <w:color w:val="000000" w:themeColor="text1"/>
          <w:szCs w:val="24"/>
          <w:shd w:val="clear" w:color="auto" w:fill="FFFFFF"/>
        </w:rPr>
        <w:t xml:space="preserve">rouping </w:t>
      </w:r>
      <w:r w:rsidR="00D603DD" w:rsidRPr="006E4E09">
        <w:rPr>
          <w:rFonts w:ascii="Arial" w:hAnsi="Arial" w:cs="Arial"/>
          <w:color w:val="000000" w:themeColor="text1"/>
          <w:szCs w:val="24"/>
          <w:shd w:val="clear" w:color="auto" w:fill="FFFFFF"/>
        </w:rPr>
        <w:t xml:space="preserve">all </w:t>
      </w:r>
      <w:r w:rsidR="005B556C" w:rsidRPr="006E4E09">
        <w:rPr>
          <w:rFonts w:ascii="Arial" w:hAnsi="Arial" w:cs="Arial"/>
          <w:color w:val="000000" w:themeColor="text1"/>
          <w:szCs w:val="24"/>
          <w:shd w:val="clear" w:color="auto" w:fill="FFFFFF"/>
        </w:rPr>
        <w:t xml:space="preserve">science teachers by sex, age, </w:t>
      </w:r>
      <w:r w:rsidR="00D603DD" w:rsidRPr="006E4E09">
        <w:rPr>
          <w:rFonts w:ascii="Arial" w:hAnsi="Arial" w:cs="Arial"/>
          <w:color w:val="000000" w:themeColor="text1"/>
          <w:szCs w:val="24"/>
          <w:shd w:val="clear" w:color="auto" w:fill="FFFFFF"/>
        </w:rPr>
        <w:t xml:space="preserve">number of years in teaching science, and frequency with which science was taught </w:t>
      </w:r>
      <w:r w:rsidR="005B556C" w:rsidRPr="006E4E09">
        <w:rPr>
          <w:rFonts w:ascii="Arial" w:hAnsi="Arial" w:cs="Arial"/>
          <w:color w:val="000000" w:themeColor="text1"/>
          <w:szCs w:val="24"/>
          <w:shd w:val="clear" w:color="auto" w:fill="FFFFFF"/>
        </w:rPr>
        <w:t>reveals that their beliefs about direct transmiss</w:t>
      </w:r>
      <w:r w:rsidR="00D603DD" w:rsidRPr="006E4E09">
        <w:rPr>
          <w:rFonts w:ascii="Arial" w:hAnsi="Arial" w:cs="Arial"/>
          <w:color w:val="000000" w:themeColor="text1"/>
          <w:szCs w:val="24"/>
          <w:shd w:val="clear" w:color="auto" w:fill="FFFFFF"/>
        </w:rPr>
        <w:t>ion and constructivism are high</w:t>
      </w:r>
      <w:r w:rsidR="005B556C" w:rsidRPr="006E4E09">
        <w:rPr>
          <w:rFonts w:ascii="Arial" w:hAnsi="Arial" w:cs="Arial"/>
          <w:color w:val="000000" w:themeColor="text1"/>
          <w:szCs w:val="24"/>
          <w:shd w:val="clear" w:color="auto" w:fill="FFFFFF"/>
        </w:rPr>
        <w:t xml:space="preserve"> indicate</w:t>
      </w:r>
      <w:r w:rsidR="00D603DD" w:rsidRPr="006E4E09">
        <w:rPr>
          <w:rFonts w:ascii="Arial" w:hAnsi="Arial" w:cs="Arial"/>
          <w:color w:val="000000" w:themeColor="text1"/>
          <w:szCs w:val="24"/>
          <w:shd w:val="clear" w:color="auto" w:fill="FFFFFF"/>
        </w:rPr>
        <w:t>s</w:t>
      </w:r>
      <w:r w:rsidR="005B556C" w:rsidRPr="006E4E09">
        <w:rPr>
          <w:rFonts w:ascii="Arial" w:hAnsi="Arial" w:cs="Arial"/>
          <w:color w:val="000000" w:themeColor="text1"/>
          <w:szCs w:val="24"/>
          <w:shd w:val="clear" w:color="auto" w:fill="FFFFFF"/>
        </w:rPr>
        <w:t xml:space="preserve"> a strong emphasis on direct instruction in classrooms, with teachers likely viewing knowledge as something to be delivered rather than actively constructed by students. Conversely, it could also mean that teachers, despite holding constructivist beliefs, are not fully translating those beliefs into practice, potentially due to various contextual factors</w:t>
      </w:r>
      <w:r w:rsidR="00EB19D0">
        <w:rPr>
          <w:rFonts w:ascii="Arial" w:hAnsi="Arial" w:cs="Arial"/>
          <w:color w:val="000000" w:themeColor="text1"/>
          <w:szCs w:val="24"/>
          <w:shd w:val="clear" w:color="auto" w:fill="FFFFFF"/>
        </w:rPr>
        <w:t xml:space="preserve">; (3) </w:t>
      </w:r>
      <w:r w:rsidR="006666BB" w:rsidRPr="006E4E09">
        <w:rPr>
          <w:rFonts w:ascii="Arial" w:hAnsi="Arial" w:cs="Arial"/>
          <w:color w:val="000000" w:themeColor="text1"/>
          <w:szCs w:val="24"/>
          <w:shd w:val="clear" w:color="auto" w:fill="FFFFFF"/>
        </w:rPr>
        <w:t>The level of teaching practices of science teachers as whole and in terms of its subcategories is high whic</w:t>
      </w:r>
      <w:r w:rsidR="00460294" w:rsidRPr="006E4E09">
        <w:rPr>
          <w:rFonts w:ascii="Arial" w:hAnsi="Arial" w:cs="Arial"/>
          <w:color w:val="000000" w:themeColor="text1"/>
          <w:szCs w:val="24"/>
          <w:shd w:val="clear" w:color="auto" w:fill="FFFFFF"/>
        </w:rPr>
        <w:t xml:space="preserve">h </w:t>
      </w:r>
      <w:r w:rsidR="006666BB" w:rsidRPr="006E4E09">
        <w:rPr>
          <w:rFonts w:ascii="Arial" w:hAnsi="Arial" w:cs="Arial"/>
          <w:color w:val="000000" w:themeColor="text1"/>
          <w:szCs w:val="24"/>
          <w:shd w:val="clear" w:color="auto" w:fill="FFFFFF"/>
        </w:rPr>
        <w:t xml:space="preserve">suggests a positive impact on student learning outcomes, </w:t>
      </w:r>
      <w:r w:rsidR="00460294" w:rsidRPr="006E4E09">
        <w:rPr>
          <w:rFonts w:ascii="Arial" w:hAnsi="Arial" w:cs="Arial"/>
          <w:color w:val="000000" w:themeColor="text1"/>
          <w:szCs w:val="24"/>
          <w:shd w:val="clear" w:color="auto" w:fill="FFFFFF"/>
        </w:rPr>
        <w:t>such as</w:t>
      </w:r>
      <w:r w:rsidR="006666BB" w:rsidRPr="006E4E09">
        <w:rPr>
          <w:rFonts w:ascii="Arial" w:hAnsi="Arial" w:cs="Arial"/>
          <w:color w:val="000000" w:themeColor="text1"/>
          <w:szCs w:val="24"/>
          <w:shd w:val="clear" w:color="auto" w:fill="FFFFFF"/>
        </w:rPr>
        <w:t xml:space="preserve"> improved understanding of scientific concepts and enhanced engagement in learning.</w:t>
      </w:r>
      <w:r w:rsidR="00460294" w:rsidRPr="006E4E09">
        <w:rPr>
          <w:rFonts w:ascii="Arial" w:hAnsi="Arial" w:cs="Arial"/>
          <w:color w:val="000000" w:themeColor="text1"/>
          <w:szCs w:val="24"/>
          <w:shd w:val="clear" w:color="auto" w:fill="FFFFFF"/>
        </w:rPr>
        <w:t xml:space="preserve"> </w:t>
      </w:r>
      <w:r w:rsidR="006666BB" w:rsidRPr="006E4E09">
        <w:rPr>
          <w:rFonts w:ascii="Arial" w:hAnsi="Arial" w:cs="Arial"/>
          <w:color w:val="000000" w:themeColor="text1"/>
          <w:szCs w:val="24"/>
          <w:shd w:val="clear" w:color="auto" w:fill="FFFFFF"/>
        </w:rPr>
        <w:t>Furthermore, schools may experience a more positive learning environment with greater emphasis on student-centered instruction and collaborative learning</w:t>
      </w:r>
      <w:r w:rsidR="00EB19D0">
        <w:rPr>
          <w:rStyle w:val="uv3um"/>
          <w:rFonts w:ascii="Arial" w:hAnsi="Arial" w:cs="Arial"/>
          <w:color w:val="000000" w:themeColor="text1"/>
          <w:szCs w:val="24"/>
          <w:shd w:val="clear" w:color="auto" w:fill="FFFFFF"/>
        </w:rPr>
        <w:t xml:space="preserve">; (4) </w:t>
      </w:r>
      <w:r w:rsidR="009A498B" w:rsidRPr="006E4E09">
        <w:rPr>
          <w:rFonts w:ascii="Arial" w:hAnsi="Arial" w:cs="Arial"/>
          <w:color w:val="000000" w:themeColor="text1"/>
          <w:szCs w:val="24"/>
          <w:shd w:val="clear" w:color="auto" w:fill="FFFFFF"/>
        </w:rPr>
        <w:t xml:space="preserve">The levels of teaching practices of science teachers in terms of data collection and analyses, critique, argumentation, and explanation, modelling, traditional instruction, and prior knowledge is high across </w:t>
      </w:r>
      <w:r w:rsidR="005265E1" w:rsidRPr="006E4E09">
        <w:rPr>
          <w:rFonts w:ascii="Arial" w:hAnsi="Arial" w:cs="Arial"/>
          <w:color w:val="000000" w:themeColor="text1"/>
          <w:szCs w:val="24"/>
          <w:shd w:val="clear" w:color="auto" w:fill="FFFFFF"/>
        </w:rPr>
        <w:t xml:space="preserve">all </w:t>
      </w:r>
      <w:r w:rsidR="009A498B" w:rsidRPr="006E4E09">
        <w:rPr>
          <w:rFonts w:ascii="Arial" w:hAnsi="Arial" w:cs="Arial"/>
          <w:color w:val="000000" w:themeColor="text1"/>
          <w:szCs w:val="24"/>
          <w:shd w:val="clear" w:color="auto" w:fill="FFFFFF"/>
        </w:rPr>
        <w:t xml:space="preserve">demographic factors. This indicates that </w:t>
      </w:r>
      <w:r w:rsidR="005265E1" w:rsidRPr="006E4E09">
        <w:rPr>
          <w:rFonts w:ascii="Arial" w:hAnsi="Arial" w:cs="Arial"/>
          <w:color w:val="000000" w:themeColor="text1"/>
          <w:szCs w:val="24"/>
          <w:shd w:val="clear" w:color="auto" w:fill="FFFFFF"/>
        </w:rPr>
        <w:t xml:space="preserve">regardless of their age, sex, number of years in teaching, and frequency with which science was taught, science teachers </w:t>
      </w:r>
      <w:r w:rsidR="009A498B" w:rsidRPr="006E4E09">
        <w:rPr>
          <w:rFonts w:ascii="Arial" w:hAnsi="Arial" w:cs="Arial"/>
          <w:color w:val="000000" w:themeColor="text1"/>
          <w:szCs w:val="24"/>
          <w:shd w:val="clear" w:color="auto" w:fill="FFFFFF"/>
        </w:rPr>
        <w:t>are consistently implementing high-quality instructional practices, leading to better student outcomes and engagement.</w:t>
      </w:r>
      <w:r w:rsidR="009A498B" w:rsidRPr="006E4E09">
        <w:rPr>
          <w:rStyle w:val="uv3um"/>
          <w:rFonts w:ascii="Arial" w:hAnsi="Arial" w:cs="Arial"/>
          <w:color w:val="000000" w:themeColor="text1"/>
          <w:szCs w:val="24"/>
          <w:shd w:val="clear" w:color="auto" w:fill="FFFFFF"/>
        </w:rPr>
        <w:t> </w:t>
      </w:r>
      <w:r w:rsidR="005265E1" w:rsidRPr="006E4E09">
        <w:rPr>
          <w:rStyle w:val="uv3um"/>
          <w:rFonts w:ascii="Arial" w:hAnsi="Arial" w:cs="Arial"/>
          <w:color w:val="000000" w:themeColor="text1"/>
          <w:szCs w:val="24"/>
          <w:shd w:val="clear" w:color="auto" w:fill="FFFFFF"/>
        </w:rPr>
        <w:t xml:space="preserve">Conversely, </w:t>
      </w:r>
      <w:r w:rsidR="005265E1" w:rsidRPr="006E4E09">
        <w:rPr>
          <w:rFonts w:ascii="Arial" w:hAnsi="Arial" w:cs="Arial"/>
          <w:color w:val="000000" w:themeColor="text1"/>
          <w:szCs w:val="24"/>
          <w:shd w:val="clear" w:color="auto" w:fill="FFFFFF"/>
        </w:rPr>
        <w:t>the</w:t>
      </w:r>
      <w:r w:rsidR="009A498B" w:rsidRPr="006E4E09">
        <w:rPr>
          <w:rFonts w:ascii="Arial" w:hAnsi="Arial" w:cs="Arial"/>
          <w:color w:val="000000" w:themeColor="text1"/>
          <w:szCs w:val="24"/>
          <w:shd w:val="clear" w:color="auto" w:fill="FFFFFF"/>
        </w:rPr>
        <w:t xml:space="preserve"> </w:t>
      </w:r>
      <w:r w:rsidR="005265E1" w:rsidRPr="006E4E09">
        <w:rPr>
          <w:rFonts w:ascii="Arial" w:hAnsi="Arial" w:cs="Arial"/>
          <w:color w:val="000000" w:themeColor="text1"/>
          <w:szCs w:val="24"/>
          <w:shd w:val="clear" w:color="auto" w:fill="FFFFFF"/>
        </w:rPr>
        <w:t xml:space="preserve">moderate </w:t>
      </w:r>
      <w:r w:rsidR="009A498B" w:rsidRPr="006E4E09">
        <w:rPr>
          <w:rFonts w:ascii="Arial" w:hAnsi="Arial" w:cs="Arial"/>
          <w:color w:val="000000" w:themeColor="text1"/>
          <w:szCs w:val="24"/>
          <w:shd w:val="clear" w:color="auto" w:fill="FFFFFF"/>
        </w:rPr>
        <w:t xml:space="preserve">level of teaching practices of science teachers in terms of instigating and investigation </w:t>
      </w:r>
      <w:r w:rsidR="005265E1" w:rsidRPr="006E4E09">
        <w:rPr>
          <w:rFonts w:ascii="Arial" w:hAnsi="Arial" w:cs="Arial"/>
          <w:color w:val="000000" w:themeColor="text1"/>
          <w:szCs w:val="24"/>
          <w:shd w:val="clear" w:color="auto" w:fill="FFFFFF"/>
        </w:rPr>
        <w:t xml:space="preserve">across all demographic factors </w:t>
      </w:r>
      <w:r w:rsidR="009A498B" w:rsidRPr="006E4E09">
        <w:rPr>
          <w:rFonts w:ascii="Arial" w:hAnsi="Arial" w:cs="Arial"/>
          <w:color w:val="000000" w:themeColor="text1"/>
          <w:szCs w:val="24"/>
          <w:shd w:val="clear" w:color="auto" w:fill="FFFFFF"/>
        </w:rPr>
        <w:lastRenderedPageBreak/>
        <w:t>mean</w:t>
      </w:r>
      <w:r w:rsidR="005265E1" w:rsidRPr="006E4E09">
        <w:rPr>
          <w:rFonts w:ascii="Arial" w:hAnsi="Arial" w:cs="Arial"/>
          <w:color w:val="000000" w:themeColor="text1"/>
          <w:szCs w:val="24"/>
          <w:shd w:val="clear" w:color="auto" w:fill="FFFFFF"/>
        </w:rPr>
        <w:t>s</w:t>
      </w:r>
      <w:r w:rsidR="009A498B" w:rsidRPr="006E4E09">
        <w:rPr>
          <w:rFonts w:ascii="Arial" w:hAnsi="Arial" w:cs="Arial"/>
          <w:color w:val="000000" w:themeColor="text1"/>
          <w:szCs w:val="24"/>
          <w:shd w:val="clear" w:color="auto" w:fill="FFFFFF"/>
        </w:rPr>
        <w:t xml:space="preserve"> that teachers are not always pushing students to explore, question, and deeply engage with scientific concepts through investigation</w:t>
      </w:r>
      <w:r w:rsidR="00EB19D0">
        <w:rPr>
          <w:rFonts w:ascii="Arial" w:eastAsia="Calibri" w:hAnsi="Arial" w:cs="Arial"/>
          <w:color w:val="000000" w:themeColor="text1"/>
          <w:szCs w:val="24"/>
          <w:lang w:eastAsia="en-PH"/>
        </w:rPr>
        <w:t xml:space="preserve">; (5) </w:t>
      </w:r>
      <w:r w:rsidR="00557705" w:rsidRPr="006E4E09">
        <w:rPr>
          <w:rFonts w:ascii="Arial" w:hAnsi="Arial" w:cs="Arial"/>
          <w:color w:val="000000" w:themeColor="text1"/>
          <w:szCs w:val="24"/>
          <w:shd w:val="clear" w:color="auto" w:fill="FFFFFF"/>
        </w:rPr>
        <w:t>The statistically significant difference in direct transmission beliefs of science teachers exists when grouped by age, suggests that older teachers hold stronger direct transmission beliefs, the conclusion might suggest that older teachers' beliefs are more aligned with traditional teaching methods.</w:t>
      </w:r>
      <w:r w:rsidR="00557705" w:rsidRPr="006E4E09">
        <w:rPr>
          <w:rStyle w:val="uv3um"/>
          <w:rFonts w:ascii="Arial" w:hAnsi="Arial" w:cs="Arial"/>
          <w:color w:val="000000" w:themeColor="text1"/>
          <w:szCs w:val="24"/>
          <w:shd w:val="clear" w:color="auto" w:fill="FFFFFF"/>
        </w:rPr>
        <w:t> </w:t>
      </w:r>
      <w:r w:rsidR="00557705" w:rsidRPr="006E4E09">
        <w:rPr>
          <w:rFonts w:ascii="Arial" w:hAnsi="Arial" w:cs="Arial"/>
          <w:color w:val="000000" w:themeColor="text1"/>
          <w:szCs w:val="24"/>
          <w:shd w:val="clear" w:color="auto" w:fill="FFFFFF"/>
        </w:rPr>
        <w:t xml:space="preserve">However, this suggests that sex, number of years in teaching science, and frequency with which science was taught </w:t>
      </w:r>
      <w:r w:rsidR="00557705" w:rsidRPr="006E4E09">
        <w:rPr>
          <w:rFonts w:ascii="Arial" w:hAnsi="Arial" w:cs="Arial"/>
          <w:color w:val="000000" w:themeColor="text1"/>
          <w:szCs w:val="24"/>
        </w:rPr>
        <w:t>are not be strong determinants of their teaching beliefs</w:t>
      </w:r>
      <w:r w:rsidR="00EB19D0">
        <w:rPr>
          <w:rFonts w:ascii="Arial" w:hAnsi="Arial" w:cs="Arial"/>
          <w:color w:val="000000" w:themeColor="text1"/>
          <w:szCs w:val="24"/>
          <w:shd w:val="clear" w:color="auto" w:fill="FFFFFF"/>
        </w:rPr>
        <w:t xml:space="preserve">; (6) </w:t>
      </w:r>
      <w:r w:rsidR="007413F7" w:rsidRPr="006E4E09">
        <w:rPr>
          <w:rFonts w:ascii="Arial" w:hAnsi="Arial" w:cs="Arial"/>
          <w:color w:val="000000" w:themeColor="text1"/>
          <w:szCs w:val="24"/>
          <w:shd w:val="clear" w:color="auto" w:fill="FFFFFF"/>
        </w:rPr>
        <w:t>The significant differences in science teaching practices regarding data collection and analysis are found when teachers are grouped by sex, suggests that female teachers show better performance in theory and lab-based classes than male teachers. This also suggests different strengths and preferences in data-driven instruction</w:t>
      </w:r>
      <w:r w:rsidR="00C042BE" w:rsidRPr="006E4E09">
        <w:rPr>
          <w:rFonts w:ascii="Arial" w:eastAsia="Calibri" w:hAnsi="Arial" w:cs="Arial"/>
          <w:color w:val="000000" w:themeColor="text1"/>
          <w:szCs w:val="24"/>
          <w:lang w:eastAsia="en-PH"/>
        </w:rPr>
        <w:t>.</w:t>
      </w:r>
      <w:r w:rsidR="001D3FEC" w:rsidRPr="006E4E09">
        <w:rPr>
          <w:rFonts w:ascii="Arial" w:hAnsi="Arial" w:cs="Arial"/>
          <w:color w:val="000000" w:themeColor="text1"/>
          <w:szCs w:val="24"/>
          <w:shd w:val="clear" w:color="auto" w:fill="FFFFFF"/>
        </w:rPr>
        <w:t xml:space="preserve"> The result further shows that no significant difference in teaching practices exists between science teachers grouped by age, number of years in teaching, and frequency with which science was taught which implies that these demographic factors are not strong predictors of how well teachers deliver science instruction</w:t>
      </w:r>
      <w:r w:rsidR="00EB19D0">
        <w:rPr>
          <w:rFonts w:ascii="Arial" w:hAnsi="Arial" w:cs="Arial"/>
          <w:color w:val="000000" w:themeColor="text1"/>
          <w:szCs w:val="24"/>
          <w:shd w:val="clear" w:color="auto" w:fill="FFFFFF"/>
        </w:rPr>
        <w:t xml:space="preserve">; and (7) </w:t>
      </w:r>
      <w:r w:rsidR="001D3FEC" w:rsidRPr="006E4E09">
        <w:rPr>
          <w:rFonts w:ascii="Arial" w:hAnsi="Arial" w:cs="Arial"/>
          <w:color w:val="000000" w:themeColor="text1"/>
          <w:szCs w:val="24"/>
          <w:shd w:val="clear" w:color="auto" w:fill="FFFFFF"/>
        </w:rPr>
        <w:t>The significant relationship that exists between science teachers' overall pedagogical beliefs and their overall teaching practices suggests that a teacher's beliefs about how students learn and how science should be taught strongly influence their classroom actions. The result that no significant relationship exists between certain areas of pedagogical beliefs and teaching practices of science teachers suggests that teachers' beliefs about teaching may not be directly and consistently reflected in their classroom actions. This could indicate that other factors play a more influential role in shaping teaching practices.</w:t>
      </w:r>
      <w:r w:rsidR="001D3FEC" w:rsidRPr="006E4E09">
        <w:rPr>
          <w:rStyle w:val="uv3um"/>
          <w:rFonts w:ascii="Arial" w:hAnsi="Arial" w:cs="Arial"/>
          <w:color w:val="000000" w:themeColor="text1"/>
          <w:szCs w:val="24"/>
          <w:shd w:val="clear" w:color="auto" w:fill="FFFFFF"/>
        </w:rPr>
        <w:t> </w:t>
      </w:r>
    </w:p>
    <w:p w14:paraId="12C20134" w14:textId="1C3E39E4" w:rsidR="006E19F3" w:rsidRPr="006E4E09" w:rsidRDefault="00D65FA9" w:rsidP="00CD6F6B">
      <w:pPr>
        <w:spacing w:line="240" w:lineRule="auto"/>
        <w:ind w:firstLine="720"/>
        <w:jc w:val="both"/>
        <w:rPr>
          <w:rFonts w:ascii="Arial" w:eastAsia="Calibri" w:hAnsi="Arial" w:cs="Arial"/>
          <w:color w:val="000000" w:themeColor="text1"/>
          <w:szCs w:val="24"/>
          <w:lang w:val="en-US" w:eastAsia="en-PH"/>
        </w:rPr>
      </w:pPr>
      <w:r w:rsidRPr="006E4E09">
        <w:rPr>
          <w:rFonts w:ascii="Arial" w:eastAsia="Calibri" w:hAnsi="Arial" w:cs="Arial"/>
          <w:color w:val="000000" w:themeColor="text1"/>
          <w:szCs w:val="24"/>
          <w:lang w:eastAsia="en-PH"/>
        </w:rPr>
        <w:t xml:space="preserve">With </w:t>
      </w:r>
      <w:r w:rsidR="009C0313" w:rsidRPr="006E4E09">
        <w:rPr>
          <w:rFonts w:ascii="Arial" w:eastAsia="Calibri" w:hAnsi="Arial" w:cs="Arial"/>
          <w:color w:val="000000" w:themeColor="text1"/>
          <w:szCs w:val="24"/>
          <w:lang w:val="en-US" w:eastAsia="en-PH"/>
        </w:rPr>
        <w:t>With the findings above and conclusions, the following were recommended:</w:t>
      </w:r>
      <w:r w:rsidR="00FA549D">
        <w:rPr>
          <w:rFonts w:ascii="Arial" w:eastAsia="Calibri" w:hAnsi="Arial" w:cs="Arial"/>
          <w:color w:val="000000" w:themeColor="text1"/>
          <w:szCs w:val="24"/>
          <w:lang w:val="en-US" w:eastAsia="en-PH"/>
        </w:rPr>
        <w:t xml:space="preserve"> (1) </w:t>
      </w:r>
      <w:r w:rsidR="00353959" w:rsidRPr="006E4E09">
        <w:rPr>
          <w:rFonts w:ascii="Arial" w:eastAsia="Calibri" w:hAnsi="Arial" w:cs="Arial"/>
          <w:color w:val="000000" w:themeColor="text1"/>
          <w:szCs w:val="24"/>
          <w:lang w:eastAsia="en-PH"/>
        </w:rPr>
        <w:t>Science</w:t>
      </w:r>
      <w:r w:rsidR="009C0313" w:rsidRPr="006E4E09">
        <w:rPr>
          <w:rFonts w:ascii="Arial" w:eastAsia="Calibri" w:hAnsi="Arial" w:cs="Arial"/>
          <w:color w:val="000000" w:themeColor="text1"/>
          <w:szCs w:val="24"/>
          <w:lang w:eastAsia="en-PH"/>
        </w:rPr>
        <w:t xml:space="preserve"> teachers may continue to leverage </w:t>
      </w:r>
      <w:r w:rsidR="00353959" w:rsidRPr="006E4E09">
        <w:rPr>
          <w:rFonts w:ascii="Arial" w:hAnsi="Arial" w:cs="Arial"/>
          <w:color w:val="000000" w:themeColor="text1"/>
          <w:szCs w:val="24"/>
          <w:shd w:val="clear" w:color="auto" w:fill="FFFFFF"/>
        </w:rPr>
        <w:t>both approaches to create a more dynamic and effective learning environment. This can be achieved by strategically incorporating elements of direct instruction for foundational knowledge and constructivist methods for deeper understanding and application</w:t>
      </w:r>
      <w:r w:rsidR="009C0313" w:rsidRPr="006E4E09">
        <w:rPr>
          <w:rFonts w:ascii="Arial" w:eastAsia="Calibri" w:hAnsi="Arial" w:cs="Arial"/>
          <w:color w:val="000000" w:themeColor="text1"/>
          <w:szCs w:val="24"/>
          <w:lang w:eastAsia="en-PH"/>
        </w:rPr>
        <w:t>.</w:t>
      </w:r>
      <w:r w:rsidR="00353959" w:rsidRPr="006E4E09">
        <w:rPr>
          <w:rFonts w:ascii="Arial" w:hAnsi="Arial" w:cs="Arial"/>
          <w:color w:val="000000" w:themeColor="text1"/>
          <w:spacing w:val="1"/>
          <w:szCs w:val="24"/>
          <w:shd w:val="clear" w:color="auto" w:fill="FFFFFF"/>
        </w:rPr>
        <w:t xml:space="preserve"> They may attend workshops, conferences, and other professional development opportunities to enhance your knowledge and skills in both direct transmission and constructivist teaching methods</w:t>
      </w:r>
      <w:r w:rsidR="00FA549D">
        <w:rPr>
          <w:rFonts w:ascii="Arial" w:hAnsi="Arial" w:cs="Arial"/>
          <w:color w:val="000000" w:themeColor="text1"/>
          <w:spacing w:val="1"/>
          <w:szCs w:val="24"/>
          <w:shd w:val="clear" w:color="auto" w:fill="FFFFFF"/>
        </w:rPr>
        <w:t xml:space="preserve">; (2) </w:t>
      </w:r>
      <w:r w:rsidR="009C0313" w:rsidRPr="006E4E09">
        <w:rPr>
          <w:rFonts w:ascii="Arial" w:eastAsia="Calibri" w:hAnsi="Arial" w:cs="Arial"/>
          <w:color w:val="000000" w:themeColor="text1"/>
          <w:szCs w:val="24"/>
          <w:lang w:eastAsia="en-PH"/>
        </w:rPr>
        <w:t xml:space="preserve">The </w:t>
      </w:r>
      <w:r w:rsidR="00A64441" w:rsidRPr="006E4E09">
        <w:rPr>
          <w:rFonts w:ascii="Arial" w:eastAsia="Calibri" w:hAnsi="Arial" w:cs="Arial"/>
          <w:color w:val="000000" w:themeColor="text1"/>
          <w:szCs w:val="24"/>
          <w:lang w:eastAsia="en-PH"/>
        </w:rPr>
        <w:t xml:space="preserve">school community </w:t>
      </w:r>
      <w:r w:rsidR="00A64441" w:rsidRPr="006E4E09">
        <w:rPr>
          <w:rFonts w:ascii="Arial" w:hAnsi="Arial" w:cs="Arial"/>
          <w:color w:val="000000" w:themeColor="text1"/>
          <w:szCs w:val="24"/>
          <w:shd w:val="clear" w:color="auto" w:fill="FFFFFF"/>
        </w:rPr>
        <w:t>may create a supportive environment where science teachers can thrive and continue to develop their skills and knowledge, ultimately leading to improved student learning and achievement</w:t>
      </w:r>
      <w:r w:rsidR="009C0313" w:rsidRPr="006E4E09">
        <w:rPr>
          <w:rFonts w:ascii="Arial" w:eastAsia="Calibri" w:hAnsi="Arial" w:cs="Arial"/>
          <w:color w:val="000000" w:themeColor="text1"/>
          <w:szCs w:val="24"/>
          <w:lang w:eastAsia="en-PH"/>
        </w:rPr>
        <w:t>.</w:t>
      </w:r>
      <w:r w:rsidR="00A64441" w:rsidRPr="006E4E09">
        <w:rPr>
          <w:rFonts w:ascii="Arial" w:hAnsi="Arial" w:cs="Arial"/>
          <w:color w:val="000000" w:themeColor="text1"/>
          <w:szCs w:val="24"/>
          <w:shd w:val="clear" w:color="auto" w:fill="FFFFFF"/>
        </w:rPr>
        <w:t xml:space="preserve"> This could involve providing opportunities for collaboration, mentoring, and professional development aligned with their specific interests and areas for improvement. Additionally, promoting a school culture that values and supports effective teaching practices is crucial</w:t>
      </w:r>
      <w:r w:rsidR="00FA549D">
        <w:rPr>
          <w:rFonts w:ascii="Arial" w:hAnsi="Arial" w:cs="Arial"/>
          <w:color w:val="000000" w:themeColor="text1"/>
          <w:szCs w:val="24"/>
          <w:shd w:val="clear" w:color="auto" w:fill="FFFFFF"/>
        </w:rPr>
        <w:t xml:space="preserve">; (3) </w:t>
      </w:r>
      <w:r w:rsidR="009C0313" w:rsidRPr="006E4E09">
        <w:rPr>
          <w:rFonts w:ascii="Arial" w:eastAsia="Calibri" w:hAnsi="Arial" w:cs="Arial"/>
          <w:color w:val="000000" w:themeColor="text1"/>
          <w:szCs w:val="24"/>
          <w:lang w:eastAsia="en-PH"/>
        </w:rPr>
        <w:t xml:space="preserve">The </w:t>
      </w:r>
      <w:r w:rsidR="009B555C" w:rsidRPr="006E4E09">
        <w:rPr>
          <w:rFonts w:ascii="Arial" w:eastAsia="Calibri" w:hAnsi="Arial" w:cs="Arial"/>
          <w:color w:val="000000" w:themeColor="text1"/>
          <w:szCs w:val="24"/>
          <w:lang w:eastAsia="en-PH"/>
        </w:rPr>
        <w:t>science teachers</w:t>
      </w:r>
      <w:r w:rsidR="009C0313" w:rsidRPr="006E4E09">
        <w:rPr>
          <w:rFonts w:ascii="Arial" w:eastAsia="Calibri" w:hAnsi="Arial" w:cs="Arial"/>
          <w:color w:val="000000" w:themeColor="text1"/>
          <w:szCs w:val="24"/>
          <w:lang w:eastAsia="en-PH"/>
        </w:rPr>
        <w:t>, including administrators and support staff, may provide more significant support in</w:t>
      </w:r>
      <w:r w:rsidR="009B555C" w:rsidRPr="006E4E09">
        <w:rPr>
          <w:rFonts w:ascii="Arial" w:hAnsi="Arial" w:cs="Arial"/>
          <w:color w:val="000000" w:themeColor="text1"/>
          <w:szCs w:val="24"/>
          <w:shd w:val="clear" w:color="auto" w:fill="FFFFFF"/>
        </w:rPr>
        <w:t> maintaining excellence and exploring innovative approaches. These include continuing to develop student-centered learning environments, fostering a culture of collaboration and mentorship, and staying abreast of current research and emerging technologies in science education.</w:t>
      </w:r>
      <w:r w:rsidR="009B555C" w:rsidRPr="006E4E09">
        <w:rPr>
          <w:rStyle w:val="uv3um"/>
          <w:rFonts w:ascii="Arial" w:hAnsi="Arial" w:cs="Arial"/>
          <w:color w:val="000000" w:themeColor="text1"/>
          <w:szCs w:val="24"/>
          <w:shd w:val="clear" w:color="auto" w:fill="FFFFFF"/>
        </w:rPr>
        <w:t> </w:t>
      </w:r>
      <w:r w:rsidR="009B555C" w:rsidRPr="006E4E09">
        <w:rPr>
          <w:rFonts w:ascii="Arial" w:hAnsi="Arial" w:cs="Arial"/>
          <w:color w:val="000000" w:themeColor="text1"/>
          <w:szCs w:val="24"/>
          <w:shd w:val="clear" w:color="auto" w:fill="FFFFFF"/>
        </w:rPr>
        <w:t>Science teachers may also focus on enhancing instigation and investigation skills through targeted professional development, collaborative planning, and resource utilization, all with the goal of shifting towards a more inquiry-based teaching approach</w:t>
      </w:r>
      <w:r w:rsidR="00FA549D">
        <w:rPr>
          <w:rFonts w:ascii="Arial" w:hAnsi="Arial" w:cs="Arial"/>
          <w:color w:val="000000" w:themeColor="text1"/>
          <w:szCs w:val="24"/>
          <w:shd w:val="clear" w:color="auto" w:fill="FFFFFF"/>
        </w:rPr>
        <w:t xml:space="preserve">; (4) </w:t>
      </w:r>
      <w:r w:rsidR="009B555C" w:rsidRPr="006E4E09">
        <w:rPr>
          <w:rFonts w:ascii="Arial" w:hAnsi="Arial" w:cs="Arial"/>
          <w:color w:val="000000" w:themeColor="text1"/>
          <w:szCs w:val="24"/>
          <w:shd w:val="clear" w:color="auto" w:fill="FFFFFF"/>
        </w:rPr>
        <w:t xml:space="preserve">If the levels of </w:t>
      </w:r>
      <w:r w:rsidR="009B555C" w:rsidRPr="006E4E09">
        <w:rPr>
          <w:rFonts w:ascii="Arial" w:hAnsi="Arial" w:cs="Arial"/>
          <w:color w:val="000000" w:themeColor="text1"/>
          <w:szCs w:val="24"/>
          <w:shd w:val="clear" w:color="auto" w:fill="FFFFFF"/>
        </w:rPr>
        <w:lastRenderedPageBreak/>
        <w:t xml:space="preserve">teaching practices of science teachers are high across all </w:t>
      </w:r>
      <w:r w:rsidR="000F1782" w:rsidRPr="006E4E09">
        <w:rPr>
          <w:rFonts w:ascii="Arial" w:hAnsi="Arial" w:cs="Arial"/>
          <w:color w:val="000000" w:themeColor="text1"/>
          <w:szCs w:val="24"/>
          <w:shd w:val="clear" w:color="auto" w:fill="FFFFFF"/>
        </w:rPr>
        <w:t>age, sex, number of years in teaching, and frequency with which science was taught</w:t>
      </w:r>
      <w:r w:rsidR="009B555C" w:rsidRPr="006E4E09">
        <w:rPr>
          <w:rFonts w:ascii="Arial" w:hAnsi="Arial" w:cs="Arial"/>
          <w:color w:val="000000" w:themeColor="text1"/>
          <w:szCs w:val="24"/>
          <w:shd w:val="clear" w:color="auto" w:fill="FFFFFF"/>
        </w:rPr>
        <w:t>, </w:t>
      </w:r>
      <w:r w:rsidR="000F1782" w:rsidRPr="006E4E09">
        <w:rPr>
          <w:rFonts w:ascii="Arial" w:hAnsi="Arial" w:cs="Arial"/>
          <w:color w:val="000000" w:themeColor="text1"/>
          <w:szCs w:val="24"/>
          <w:shd w:val="clear" w:color="auto" w:fill="FFFFFF"/>
        </w:rPr>
        <w:t>science teachers</w:t>
      </w:r>
      <w:r w:rsidR="009B555C" w:rsidRPr="006E4E09">
        <w:rPr>
          <w:rFonts w:ascii="Arial" w:hAnsi="Arial" w:cs="Arial"/>
          <w:color w:val="000000" w:themeColor="text1"/>
          <w:szCs w:val="24"/>
          <w:shd w:val="clear" w:color="auto" w:fill="FFFFFF"/>
        </w:rPr>
        <w:t xml:space="preserve"> </w:t>
      </w:r>
      <w:r w:rsidR="000F1782" w:rsidRPr="006E4E09">
        <w:rPr>
          <w:rFonts w:ascii="Arial" w:hAnsi="Arial" w:cs="Arial"/>
          <w:color w:val="000000" w:themeColor="text1"/>
          <w:szCs w:val="24"/>
          <w:shd w:val="clear" w:color="auto" w:fill="FFFFFF"/>
        </w:rPr>
        <w:t>may</w:t>
      </w:r>
      <w:r w:rsidR="009B555C" w:rsidRPr="006E4E09">
        <w:rPr>
          <w:rFonts w:ascii="Arial" w:hAnsi="Arial" w:cs="Arial"/>
          <w:color w:val="000000" w:themeColor="text1"/>
          <w:szCs w:val="24"/>
          <w:shd w:val="clear" w:color="auto" w:fill="FFFFFF"/>
        </w:rPr>
        <w:t xml:space="preserve"> shift from addressing disparities to sustaining and enhancing these high levels of practice. This includes reinforcing existing best practices, promoting continued professional development, and ensuring a supportive school environment</w:t>
      </w:r>
      <w:r w:rsidR="00FA549D">
        <w:rPr>
          <w:rFonts w:ascii="Arial" w:hAnsi="Arial" w:cs="Arial"/>
          <w:color w:val="000000" w:themeColor="text1"/>
          <w:szCs w:val="24"/>
          <w:shd w:val="clear" w:color="auto" w:fill="FFFFFF"/>
        </w:rPr>
        <w:t xml:space="preserve">; (5) </w:t>
      </w:r>
      <w:r w:rsidR="000F1782" w:rsidRPr="006E4E09">
        <w:rPr>
          <w:rFonts w:ascii="Arial" w:hAnsi="Arial" w:cs="Arial"/>
          <w:color w:val="000000" w:themeColor="text1"/>
          <w:szCs w:val="24"/>
          <w:shd w:val="clear" w:color="auto" w:fill="FFFFFF"/>
        </w:rPr>
        <w:t>The significant difference in direct transmission beliefs is found among science teachers based on age, suggests understanding the reasons behind the age-related differences, implementing professional development tailored to address those differences, and exploring ways to encourage teachers to adopt a more constructivist or learner-centered approach to science education.</w:t>
      </w:r>
      <w:r w:rsidR="000F1782" w:rsidRPr="006E4E09">
        <w:rPr>
          <w:rStyle w:val="uv3um"/>
          <w:rFonts w:ascii="Arial" w:hAnsi="Arial" w:cs="Arial"/>
          <w:color w:val="000000" w:themeColor="text1"/>
          <w:szCs w:val="24"/>
          <w:shd w:val="clear" w:color="auto" w:fill="FFFFFF"/>
        </w:rPr>
        <w:t> </w:t>
      </w:r>
      <w:r w:rsidR="000F1782" w:rsidRPr="006E4E09">
        <w:rPr>
          <w:rFonts w:ascii="Arial" w:hAnsi="Arial" w:cs="Arial"/>
          <w:color w:val="000000" w:themeColor="text1"/>
          <w:szCs w:val="24"/>
          <w:shd w:val="clear" w:color="auto" w:fill="FFFFFF"/>
        </w:rPr>
        <w:t>By addressing the significant difference in direct transmission beliefs through targeted professional development, promoting a more constructivist approach, and addressing potential challenges, schools can create a learning environment that is more effective and equitable for all students</w:t>
      </w:r>
      <w:r w:rsidR="00FA549D">
        <w:rPr>
          <w:rFonts w:ascii="Arial" w:hAnsi="Arial" w:cs="Arial"/>
          <w:color w:val="000000" w:themeColor="text1"/>
          <w:szCs w:val="24"/>
          <w:shd w:val="clear" w:color="auto" w:fill="FFFFFF"/>
        </w:rPr>
        <w:t xml:space="preserve">; (6) </w:t>
      </w:r>
      <w:r w:rsidR="006E19F3" w:rsidRPr="006E4E09">
        <w:rPr>
          <w:rFonts w:ascii="Arial" w:hAnsi="Arial" w:cs="Arial"/>
          <w:color w:val="000000" w:themeColor="text1"/>
          <w:szCs w:val="24"/>
          <w:shd w:val="clear" w:color="auto" w:fill="FFFFFF"/>
        </w:rPr>
        <w:t>Significant gender differences are found in how male and female science teachers practice data collection and analysis and this suggests that the school community may focus on promoting equitable practices, addressing potential biases, and providing professional development opportunities. This includes ensuring all teachers have access to quality resources, mentorship, and training on best practices in data-driven instruction and equitable assessment</w:t>
      </w:r>
      <w:r w:rsidR="00FA549D">
        <w:rPr>
          <w:rFonts w:ascii="Arial" w:hAnsi="Arial" w:cs="Arial"/>
          <w:color w:val="000000" w:themeColor="text1"/>
          <w:szCs w:val="24"/>
          <w:shd w:val="clear" w:color="auto" w:fill="FFFFFF"/>
        </w:rPr>
        <w:t xml:space="preserve">; (7) </w:t>
      </w:r>
      <w:r w:rsidR="006E19F3" w:rsidRPr="006E4E09">
        <w:rPr>
          <w:rFonts w:ascii="Arial" w:hAnsi="Arial" w:cs="Arial"/>
          <w:color w:val="000000" w:themeColor="text1"/>
          <w:szCs w:val="24"/>
          <w:shd w:val="clear" w:color="auto" w:fill="FFFFFF"/>
        </w:rPr>
        <w:t>A strong relationship that exists between science teachers' pedagogical beliefs and their teaching practices suggests that the school community, including the administration may focus on fostering alignment between these two aspects. This includes providing professional development that explicitly addresses the connection between beliefs and practices, encouraging reflective teaching practices, and supporting teachers in aligning their beliefs with their instructional choices.</w:t>
      </w:r>
      <w:r w:rsidR="006E19F3" w:rsidRPr="006E4E09">
        <w:rPr>
          <w:rStyle w:val="uv3um"/>
          <w:rFonts w:ascii="Arial" w:hAnsi="Arial" w:cs="Arial"/>
          <w:color w:val="000000" w:themeColor="text1"/>
          <w:szCs w:val="24"/>
          <w:shd w:val="clear" w:color="auto" w:fill="FFFFFF"/>
        </w:rPr>
        <w:t> </w:t>
      </w:r>
      <w:r w:rsidR="006E19F3" w:rsidRPr="006E4E09">
        <w:rPr>
          <w:rFonts w:ascii="Arial" w:hAnsi="Arial" w:cs="Arial"/>
          <w:color w:val="000000" w:themeColor="text1"/>
          <w:spacing w:val="1"/>
          <w:szCs w:val="24"/>
          <w:shd w:val="clear" w:color="auto" w:fill="FFFFFF"/>
        </w:rPr>
        <w:t>Workshops and training sessions may demonstrate how to implement teaching practices that align with specific pedagogical beliefs</w:t>
      </w:r>
      <w:r w:rsidR="00FA549D">
        <w:rPr>
          <w:rFonts w:ascii="Arial" w:hAnsi="Arial" w:cs="Arial"/>
          <w:color w:val="000000" w:themeColor="text1"/>
          <w:spacing w:val="1"/>
          <w:szCs w:val="24"/>
          <w:shd w:val="clear" w:color="auto" w:fill="FFFFFF"/>
        </w:rPr>
        <w:t xml:space="preserve">; (8) </w:t>
      </w:r>
      <w:r w:rsidR="006E19F3" w:rsidRPr="006E4E09">
        <w:rPr>
          <w:rFonts w:ascii="Arial" w:hAnsi="Arial" w:cs="Arial"/>
          <w:color w:val="000000" w:themeColor="text1"/>
          <w:szCs w:val="24"/>
          <w:shd w:val="clear" w:color="auto" w:fill="FFFFFF"/>
        </w:rPr>
        <w:t>Students benefit from understanding the connection between a science teacher's beliefs about teaching and their actual teaching methods to better engage with their learning. Teachers with strong pedagogical beliefs, aligned with their practices, are more likely to create effective learning experiences</w:t>
      </w:r>
      <w:r w:rsidR="00FA549D">
        <w:rPr>
          <w:rFonts w:ascii="Arial" w:hAnsi="Arial" w:cs="Arial"/>
          <w:color w:val="000000" w:themeColor="text1"/>
          <w:szCs w:val="24"/>
          <w:shd w:val="clear" w:color="auto" w:fill="FFFFFF"/>
        </w:rPr>
        <w:t xml:space="preserve">; and (9) </w:t>
      </w:r>
      <w:r w:rsidR="006E19F3" w:rsidRPr="006E4E09">
        <w:rPr>
          <w:rFonts w:ascii="Arial" w:hAnsi="Arial" w:cs="Arial"/>
          <w:color w:val="000000" w:themeColor="text1"/>
          <w:szCs w:val="24"/>
          <w:shd w:val="clear" w:color="auto" w:fill="FFFFFF"/>
        </w:rPr>
        <w:t>Future research may focus on the specific ways pedagogical beliefs translate into classroom actions. This includes exploring how teachers' beliefs about student learning, teaching methods, and the nature of science influence their lesson planning, classroom management, and student assessment strategies.</w:t>
      </w:r>
      <w:r w:rsidR="006E19F3" w:rsidRPr="006E4E09">
        <w:rPr>
          <w:rStyle w:val="uv3um"/>
          <w:rFonts w:ascii="Arial" w:hAnsi="Arial" w:cs="Arial"/>
          <w:color w:val="000000" w:themeColor="text1"/>
          <w:szCs w:val="24"/>
          <w:shd w:val="clear" w:color="auto" w:fill="FFFFFF"/>
        </w:rPr>
        <w:t> </w:t>
      </w:r>
    </w:p>
    <w:p w14:paraId="37B4EFBF" w14:textId="77777777" w:rsidR="009B3855" w:rsidRPr="006E4E09" w:rsidRDefault="009B3855" w:rsidP="00CD6F6B">
      <w:pPr>
        <w:spacing w:line="240" w:lineRule="auto"/>
        <w:jc w:val="both"/>
        <w:rPr>
          <w:rFonts w:ascii="Arial" w:eastAsia="Calibri" w:hAnsi="Arial" w:cs="Arial"/>
          <w:color w:val="000000" w:themeColor="text1"/>
          <w:szCs w:val="24"/>
          <w:lang w:eastAsia="en-PH"/>
        </w:rPr>
      </w:pPr>
    </w:p>
    <w:p w14:paraId="27665318" w14:textId="77777777" w:rsidR="00032EFF" w:rsidRPr="00FA549D" w:rsidRDefault="009B3855" w:rsidP="00FA549D">
      <w:pPr>
        <w:spacing w:line="240" w:lineRule="auto"/>
        <w:rPr>
          <w:rFonts w:ascii="Arial" w:eastAsia="Calibri" w:hAnsi="Arial" w:cs="Arial"/>
          <w:b/>
          <w:bCs/>
          <w:iCs/>
          <w:color w:val="000000" w:themeColor="text1"/>
          <w:szCs w:val="24"/>
          <w:lang w:val="en-US"/>
        </w:rPr>
      </w:pPr>
      <w:r w:rsidRPr="00FA549D">
        <w:rPr>
          <w:rFonts w:ascii="Arial" w:eastAsia="Calibri" w:hAnsi="Arial" w:cs="Arial"/>
          <w:b/>
          <w:bCs/>
          <w:iCs/>
          <w:color w:val="000000" w:themeColor="text1"/>
          <w:szCs w:val="24"/>
          <w:lang w:val="en-US"/>
        </w:rPr>
        <w:t>References</w:t>
      </w:r>
    </w:p>
    <w:p w14:paraId="1B8E83C2" w14:textId="77777777" w:rsidR="00032EFF" w:rsidRPr="006E4E09" w:rsidRDefault="00032EFF" w:rsidP="00CD6F6B">
      <w:pPr>
        <w:spacing w:line="240" w:lineRule="auto"/>
        <w:jc w:val="center"/>
        <w:rPr>
          <w:rFonts w:ascii="Arial" w:eastAsia="Calibri" w:hAnsi="Arial" w:cs="Arial"/>
          <w:i/>
          <w:color w:val="000000" w:themeColor="text1"/>
          <w:szCs w:val="24"/>
          <w:lang w:val="en-US"/>
        </w:rPr>
      </w:pPr>
    </w:p>
    <w:p w14:paraId="42D052F8" w14:textId="77777777" w:rsidR="00563D0A" w:rsidRPr="006E4E09" w:rsidRDefault="00563D0A" w:rsidP="00FA549D">
      <w:pPr>
        <w:spacing w:line="240" w:lineRule="auto"/>
        <w:ind w:left="709" w:hanging="709"/>
        <w:jc w:val="both"/>
        <w:rPr>
          <w:rFonts w:ascii="Arial" w:hAnsi="Arial" w:cs="Arial"/>
          <w:color w:val="000000" w:themeColor="text1"/>
          <w:szCs w:val="24"/>
          <w:shd w:val="clear" w:color="auto" w:fill="FFFFFF"/>
        </w:rPr>
      </w:pPr>
      <w:r w:rsidRPr="006E4E09">
        <w:rPr>
          <w:rFonts w:ascii="Arial" w:hAnsi="Arial" w:cs="Arial"/>
          <w:color w:val="000000" w:themeColor="text1"/>
          <w:szCs w:val="24"/>
          <w:shd w:val="clear" w:color="auto" w:fill="FFFFFF"/>
        </w:rPr>
        <w:t>Al-</w:t>
      </w:r>
      <w:proofErr w:type="spellStart"/>
      <w:r w:rsidRPr="006E4E09">
        <w:rPr>
          <w:rFonts w:ascii="Arial" w:hAnsi="Arial" w:cs="Arial"/>
          <w:color w:val="000000" w:themeColor="text1"/>
          <w:szCs w:val="24"/>
          <w:shd w:val="clear" w:color="auto" w:fill="FFFFFF"/>
        </w:rPr>
        <w:t>Baqmi</w:t>
      </w:r>
      <w:proofErr w:type="spellEnd"/>
      <w:r w:rsidRPr="006E4E09">
        <w:rPr>
          <w:rFonts w:ascii="Arial" w:hAnsi="Arial" w:cs="Arial"/>
          <w:color w:val="000000" w:themeColor="text1"/>
          <w:szCs w:val="24"/>
          <w:shd w:val="clear" w:color="auto" w:fill="FFFFFF"/>
        </w:rPr>
        <w:t xml:space="preserve">, 2019. </w:t>
      </w:r>
      <w:r w:rsidRPr="006E4E09">
        <w:rPr>
          <w:rFonts w:ascii="Arial" w:hAnsi="Arial" w:cs="Arial"/>
          <w:i/>
          <w:color w:val="000000" w:themeColor="text1"/>
          <w:szCs w:val="24"/>
          <w:shd w:val="clear" w:color="auto" w:fill="FFFFFF"/>
        </w:rPr>
        <w:t xml:space="preserve">The practice of science teachers in the second stage in Light teachers' standards and career paths. </w:t>
      </w:r>
      <w:r w:rsidRPr="006E4E09">
        <w:rPr>
          <w:rFonts w:ascii="Arial" w:hAnsi="Arial" w:cs="Arial"/>
          <w:color w:val="000000" w:themeColor="text1"/>
          <w:szCs w:val="24"/>
          <w:shd w:val="clear" w:color="auto" w:fill="FFFFFF"/>
        </w:rPr>
        <w:t>Faculty of Education, Assiut University, 7 (35) (2019), pp. 485-500. https://doi.org/10.1016/j.ssaho.2021.100236</w:t>
      </w:r>
    </w:p>
    <w:p w14:paraId="4D0BC863" w14:textId="77777777" w:rsidR="00563D0A" w:rsidRPr="006E4E09" w:rsidRDefault="00563D0A" w:rsidP="00FA549D">
      <w:pPr>
        <w:spacing w:line="240" w:lineRule="auto"/>
        <w:ind w:left="709" w:hanging="709"/>
        <w:jc w:val="both"/>
        <w:rPr>
          <w:rFonts w:ascii="Arial" w:hAnsi="Arial" w:cs="Arial"/>
          <w:color w:val="000000" w:themeColor="text1"/>
          <w:szCs w:val="24"/>
          <w:shd w:val="clear" w:color="auto" w:fill="FFFFFF"/>
        </w:rPr>
      </w:pPr>
    </w:p>
    <w:p w14:paraId="58136511" w14:textId="77777777" w:rsidR="00563D0A" w:rsidRPr="006E4E09" w:rsidRDefault="00563D0A" w:rsidP="00FA549D">
      <w:pPr>
        <w:spacing w:line="240" w:lineRule="auto"/>
        <w:ind w:left="709" w:hanging="709"/>
        <w:jc w:val="both"/>
        <w:rPr>
          <w:rFonts w:ascii="Arial" w:hAnsi="Arial" w:cs="Arial"/>
          <w:color w:val="000000" w:themeColor="text1"/>
          <w:szCs w:val="24"/>
          <w:shd w:val="clear" w:color="auto" w:fill="FFFFFF"/>
        </w:rPr>
      </w:pPr>
      <w:proofErr w:type="spellStart"/>
      <w:r w:rsidRPr="006E4E09">
        <w:rPr>
          <w:rFonts w:ascii="Arial" w:hAnsi="Arial" w:cs="Arial"/>
          <w:color w:val="000000" w:themeColor="text1"/>
          <w:szCs w:val="24"/>
          <w:shd w:val="clear" w:color="auto" w:fill="FFFFFF"/>
        </w:rPr>
        <w:t>Almunawaroh</w:t>
      </w:r>
      <w:proofErr w:type="spellEnd"/>
      <w:r w:rsidRPr="006E4E09">
        <w:rPr>
          <w:rFonts w:ascii="Arial" w:hAnsi="Arial" w:cs="Arial"/>
          <w:color w:val="000000" w:themeColor="text1"/>
          <w:szCs w:val="24"/>
          <w:shd w:val="clear" w:color="auto" w:fill="FFFFFF"/>
        </w:rPr>
        <w:t xml:space="preserve">, N. F., Diem, C. D. and Steklács, J. (2024). </w:t>
      </w:r>
      <w:r w:rsidRPr="006E4E09">
        <w:rPr>
          <w:rFonts w:ascii="Arial" w:hAnsi="Arial" w:cs="Arial"/>
          <w:i/>
          <w:color w:val="000000" w:themeColor="text1"/>
          <w:szCs w:val="24"/>
          <w:shd w:val="clear" w:color="auto" w:fill="FFFFFF"/>
        </w:rPr>
        <w:t xml:space="preserve">EFL teachers’ pedagogical beliefs, pedagogical content knowledge, and instructional </w:t>
      </w:r>
      <w:r w:rsidRPr="006E4E09">
        <w:rPr>
          <w:rFonts w:ascii="Arial" w:hAnsi="Arial" w:cs="Arial"/>
          <w:i/>
          <w:color w:val="000000" w:themeColor="text1"/>
          <w:szCs w:val="24"/>
          <w:shd w:val="clear" w:color="auto" w:fill="FFFFFF"/>
        </w:rPr>
        <w:lastRenderedPageBreak/>
        <w:t xml:space="preserve">material use: a scale development and validation. </w:t>
      </w:r>
      <w:r w:rsidRPr="006E4E09">
        <w:rPr>
          <w:rFonts w:ascii="Arial" w:hAnsi="Arial" w:cs="Arial"/>
          <w:color w:val="000000" w:themeColor="text1"/>
          <w:szCs w:val="24"/>
          <w:shd w:val="clear" w:color="auto" w:fill="FFFFFF"/>
        </w:rPr>
        <w:t xml:space="preserve">Cogent Education, 11(1), </w:t>
      </w:r>
      <w:proofErr w:type="spellStart"/>
      <w:r w:rsidRPr="006E4E09">
        <w:rPr>
          <w:rFonts w:ascii="Arial" w:hAnsi="Arial" w:cs="Arial"/>
          <w:color w:val="000000" w:themeColor="text1"/>
          <w:szCs w:val="24"/>
          <w:shd w:val="clear" w:color="auto" w:fill="FFFFFF"/>
        </w:rPr>
        <w:t>pg</w:t>
      </w:r>
      <w:proofErr w:type="spellEnd"/>
      <w:r w:rsidRPr="006E4E09">
        <w:rPr>
          <w:rFonts w:ascii="Arial" w:hAnsi="Arial" w:cs="Arial"/>
          <w:color w:val="000000" w:themeColor="text1"/>
          <w:szCs w:val="24"/>
          <w:shd w:val="clear" w:color="auto" w:fill="FFFFFF"/>
        </w:rPr>
        <w:t xml:space="preserve"> 1–16. DOI: https://doi.org/10.1080/2331186X.2024.2379696</w:t>
      </w:r>
    </w:p>
    <w:p w14:paraId="7B19149D" w14:textId="77777777" w:rsidR="00563D0A" w:rsidRPr="006E4E09" w:rsidRDefault="00563D0A" w:rsidP="00FA549D">
      <w:pPr>
        <w:spacing w:line="240" w:lineRule="auto"/>
        <w:ind w:left="709" w:hanging="709"/>
        <w:jc w:val="both"/>
        <w:rPr>
          <w:rFonts w:ascii="Arial" w:hAnsi="Arial" w:cs="Arial"/>
          <w:color w:val="000000" w:themeColor="text1"/>
          <w:szCs w:val="24"/>
          <w:shd w:val="clear" w:color="auto" w:fill="FFFFFF"/>
        </w:rPr>
      </w:pPr>
    </w:p>
    <w:p w14:paraId="0C38CA44" w14:textId="77777777" w:rsidR="00563D0A" w:rsidRPr="006E4E09" w:rsidRDefault="00563D0A" w:rsidP="00FA549D">
      <w:pPr>
        <w:spacing w:line="240" w:lineRule="auto"/>
        <w:ind w:left="709" w:hanging="709"/>
        <w:jc w:val="both"/>
        <w:rPr>
          <w:rFonts w:ascii="Arial" w:hAnsi="Arial" w:cs="Arial"/>
          <w:color w:val="000000" w:themeColor="text1"/>
          <w:szCs w:val="24"/>
          <w:shd w:val="clear" w:color="auto" w:fill="FFFFFF"/>
        </w:rPr>
      </w:pPr>
      <w:proofErr w:type="spellStart"/>
      <w:r w:rsidRPr="006E4E09">
        <w:rPr>
          <w:rFonts w:ascii="Arial" w:hAnsi="Arial" w:cs="Arial"/>
          <w:color w:val="000000" w:themeColor="text1"/>
          <w:szCs w:val="24"/>
          <w:shd w:val="clear" w:color="auto" w:fill="FFFFFF"/>
        </w:rPr>
        <w:t>Ambusaidi</w:t>
      </w:r>
      <w:proofErr w:type="spellEnd"/>
      <w:r w:rsidRPr="006E4E09">
        <w:rPr>
          <w:rFonts w:ascii="Arial" w:hAnsi="Arial" w:cs="Arial"/>
          <w:color w:val="000000" w:themeColor="text1"/>
          <w:szCs w:val="24"/>
          <w:shd w:val="clear" w:color="auto" w:fill="FFFFFF"/>
        </w:rPr>
        <w:t>, A. K. and Al-</w:t>
      </w:r>
      <w:proofErr w:type="spellStart"/>
      <w:r w:rsidRPr="006E4E09">
        <w:rPr>
          <w:rFonts w:ascii="Arial" w:hAnsi="Arial" w:cs="Arial"/>
          <w:color w:val="000000" w:themeColor="text1"/>
          <w:szCs w:val="24"/>
          <w:shd w:val="clear" w:color="auto" w:fill="FFFFFF"/>
        </w:rPr>
        <w:t>Maqbali</w:t>
      </w:r>
      <w:proofErr w:type="spellEnd"/>
      <w:r w:rsidRPr="006E4E09">
        <w:rPr>
          <w:rFonts w:ascii="Arial" w:hAnsi="Arial" w:cs="Arial"/>
          <w:color w:val="000000" w:themeColor="text1"/>
          <w:szCs w:val="24"/>
          <w:shd w:val="clear" w:color="auto" w:fill="FFFFFF"/>
        </w:rPr>
        <w:t xml:space="preserve">, F. Y. (2022). Exploring pedagogical decision making from the lens of science teachers in response to different pedagogical issues. </w:t>
      </w:r>
      <w:r w:rsidRPr="006E4E09">
        <w:rPr>
          <w:rFonts w:ascii="Arial" w:hAnsi="Arial" w:cs="Arial"/>
          <w:i/>
          <w:color w:val="000000" w:themeColor="text1"/>
          <w:szCs w:val="24"/>
          <w:shd w:val="clear" w:color="auto" w:fill="FFFFFF"/>
        </w:rPr>
        <w:t xml:space="preserve">Social Sciences &amp; Humanities Open, </w:t>
      </w:r>
      <w:r w:rsidR="00747E47" w:rsidRPr="006E4E09">
        <w:rPr>
          <w:rFonts w:ascii="Arial" w:hAnsi="Arial" w:cs="Arial"/>
          <w:i/>
          <w:color w:val="000000" w:themeColor="text1"/>
          <w:szCs w:val="24"/>
          <w:shd w:val="clear" w:color="auto" w:fill="FFFFFF"/>
        </w:rPr>
        <w:t>5 (1)</w:t>
      </w:r>
      <w:r w:rsidRPr="006E4E09">
        <w:rPr>
          <w:rFonts w:ascii="Arial" w:hAnsi="Arial" w:cs="Arial"/>
          <w:i/>
          <w:color w:val="000000" w:themeColor="text1"/>
          <w:szCs w:val="24"/>
          <w:shd w:val="clear" w:color="auto" w:fill="FFFFFF"/>
        </w:rPr>
        <w:t>.</w:t>
      </w:r>
      <w:r w:rsidRPr="006E4E09">
        <w:rPr>
          <w:rFonts w:ascii="Arial" w:hAnsi="Arial" w:cs="Arial"/>
          <w:color w:val="000000" w:themeColor="text1"/>
          <w:szCs w:val="24"/>
          <w:shd w:val="clear" w:color="auto" w:fill="FFFFFF"/>
        </w:rPr>
        <w:t xml:space="preserve"> https://doi.org/10.1016/j.ssaho.2021.100236.</w:t>
      </w:r>
    </w:p>
    <w:p w14:paraId="79B456A9" w14:textId="77777777" w:rsidR="00563D0A" w:rsidRPr="006E4E09" w:rsidRDefault="00563D0A" w:rsidP="00FA549D">
      <w:pPr>
        <w:spacing w:line="240" w:lineRule="auto"/>
        <w:jc w:val="both"/>
        <w:rPr>
          <w:rFonts w:ascii="Arial" w:hAnsi="Arial" w:cs="Arial"/>
          <w:color w:val="000000" w:themeColor="text1"/>
          <w:szCs w:val="24"/>
          <w:shd w:val="clear" w:color="auto" w:fill="FFFFFF"/>
        </w:rPr>
      </w:pPr>
    </w:p>
    <w:p w14:paraId="166D87EF" w14:textId="77777777" w:rsidR="00563D0A" w:rsidRPr="006E4E09" w:rsidRDefault="00563D0A" w:rsidP="00FA549D">
      <w:pPr>
        <w:spacing w:line="240" w:lineRule="auto"/>
        <w:ind w:left="709" w:hanging="709"/>
        <w:jc w:val="both"/>
        <w:rPr>
          <w:rFonts w:ascii="Arial" w:hAnsi="Arial" w:cs="Arial"/>
          <w:color w:val="000000" w:themeColor="text1"/>
          <w:szCs w:val="24"/>
          <w:shd w:val="clear" w:color="auto" w:fill="FFFFFF"/>
        </w:rPr>
      </w:pPr>
      <w:proofErr w:type="spellStart"/>
      <w:r w:rsidRPr="006E4E09">
        <w:rPr>
          <w:rFonts w:ascii="Arial" w:hAnsi="Arial" w:cs="Arial"/>
          <w:color w:val="000000" w:themeColor="text1"/>
          <w:szCs w:val="24"/>
          <w:shd w:val="clear" w:color="auto" w:fill="FFFFFF"/>
        </w:rPr>
        <w:t>Anoling</w:t>
      </w:r>
      <w:proofErr w:type="spellEnd"/>
      <w:r w:rsidRPr="006E4E09">
        <w:rPr>
          <w:rFonts w:ascii="Arial" w:hAnsi="Arial" w:cs="Arial"/>
          <w:color w:val="000000" w:themeColor="text1"/>
          <w:szCs w:val="24"/>
          <w:shd w:val="clear" w:color="auto" w:fill="FFFFFF"/>
        </w:rPr>
        <w:t xml:space="preserve">, KM., Abella, CRG., </w:t>
      </w:r>
      <w:proofErr w:type="spellStart"/>
      <w:r w:rsidRPr="006E4E09">
        <w:rPr>
          <w:rFonts w:ascii="Arial" w:hAnsi="Arial" w:cs="Arial"/>
          <w:color w:val="000000" w:themeColor="text1"/>
          <w:szCs w:val="24"/>
          <w:shd w:val="clear" w:color="auto" w:fill="FFFFFF"/>
        </w:rPr>
        <w:t>Cagatao</w:t>
      </w:r>
      <w:proofErr w:type="spellEnd"/>
      <w:r w:rsidRPr="006E4E09">
        <w:rPr>
          <w:rFonts w:ascii="Arial" w:hAnsi="Arial" w:cs="Arial"/>
          <w:color w:val="000000" w:themeColor="text1"/>
          <w:szCs w:val="24"/>
          <w:shd w:val="clear" w:color="auto" w:fill="FFFFFF"/>
        </w:rPr>
        <w:t xml:space="preserve">, PPS., and Bautista, RG. (2024). Critical Perspectives, Theoretical Foundations, Practical Teaching, Technology Integration, Assessment and Feedback, and Hands-on Practices in Science Education. </w:t>
      </w:r>
      <w:r w:rsidRPr="006E4E09">
        <w:rPr>
          <w:rFonts w:ascii="Arial" w:hAnsi="Arial" w:cs="Arial"/>
          <w:i/>
          <w:color w:val="000000" w:themeColor="text1"/>
          <w:szCs w:val="24"/>
          <w:shd w:val="clear" w:color="auto" w:fill="FFFFFF"/>
        </w:rPr>
        <w:t xml:space="preserve">American Journal of Educational Research, </w:t>
      </w:r>
      <w:r w:rsidR="00DE0616" w:rsidRPr="006E4E09">
        <w:rPr>
          <w:rFonts w:ascii="Arial" w:hAnsi="Arial" w:cs="Arial"/>
          <w:i/>
          <w:color w:val="000000" w:themeColor="text1"/>
          <w:szCs w:val="24"/>
          <w:shd w:val="clear" w:color="auto" w:fill="FFFFFF"/>
        </w:rPr>
        <w:t>12 (1), pp.</w:t>
      </w:r>
      <w:r w:rsidRPr="006E4E09">
        <w:rPr>
          <w:rFonts w:ascii="Arial" w:hAnsi="Arial" w:cs="Arial"/>
          <w:color w:val="000000" w:themeColor="text1"/>
          <w:szCs w:val="24"/>
          <w:shd w:val="clear" w:color="auto" w:fill="FFFFFF"/>
        </w:rPr>
        <w:t xml:space="preserve"> 20-27.</w:t>
      </w:r>
    </w:p>
    <w:p w14:paraId="03049D17" w14:textId="77777777" w:rsidR="00563D0A" w:rsidRPr="006E4E09" w:rsidRDefault="00563D0A" w:rsidP="00FA549D">
      <w:pPr>
        <w:spacing w:line="240" w:lineRule="auto"/>
        <w:ind w:left="709" w:hanging="709"/>
        <w:jc w:val="both"/>
        <w:rPr>
          <w:rFonts w:ascii="Arial" w:hAnsi="Arial" w:cs="Arial"/>
          <w:color w:val="000000" w:themeColor="text1"/>
          <w:szCs w:val="24"/>
          <w:shd w:val="clear" w:color="auto" w:fill="FFFFFF"/>
        </w:rPr>
      </w:pPr>
    </w:p>
    <w:p w14:paraId="630B36D9" w14:textId="77777777" w:rsidR="00563D0A" w:rsidRPr="006E4E09" w:rsidRDefault="00563D0A" w:rsidP="00FA549D">
      <w:pPr>
        <w:spacing w:line="240" w:lineRule="auto"/>
        <w:ind w:left="709" w:hanging="709"/>
        <w:jc w:val="both"/>
        <w:rPr>
          <w:rFonts w:ascii="Arial" w:hAnsi="Arial" w:cs="Arial"/>
          <w:color w:val="000000" w:themeColor="text1"/>
          <w:szCs w:val="24"/>
          <w:shd w:val="clear" w:color="auto" w:fill="FFFFFF"/>
        </w:rPr>
      </w:pPr>
      <w:r w:rsidRPr="006E4E09">
        <w:rPr>
          <w:rFonts w:ascii="Arial" w:hAnsi="Arial" w:cs="Arial"/>
          <w:color w:val="000000" w:themeColor="text1"/>
          <w:szCs w:val="24"/>
          <w:shd w:val="clear" w:color="auto" w:fill="FFFFFF"/>
        </w:rPr>
        <w:t xml:space="preserve">Arif, M. and Nawaz, M. H. (2020). Exploring the Effect of Pedagogical Beliefs and Practices during Classroom Instruction on Students Learning at Secondary School Level in District Gujrat. </w:t>
      </w:r>
      <w:proofErr w:type="spellStart"/>
      <w:r w:rsidRPr="006E4E09">
        <w:rPr>
          <w:rFonts w:ascii="Arial" w:hAnsi="Arial" w:cs="Arial"/>
          <w:i/>
          <w:color w:val="000000" w:themeColor="text1"/>
          <w:szCs w:val="24"/>
          <w:shd w:val="clear" w:color="auto" w:fill="FFFFFF"/>
        </w:rPr>
        <w:t>Ilkogretim</w:t>
      </w:r>
      <w:proofErr w:type="spellEnd"/>
      <w:r w:rsidRPr="006E4E09">
        <w:rPr>
          <w:rFonts w:ascii="Arial" w:hAnsi="Arial" w:cs="Arial"/>
          <w:i/>
          <w:color w:val="000000" w:themeColor="text1"/>
          <w:szCs w:val="24"/>
          <w:shd w:val="clear" w:color="auto" w:fill="FFFFFF"/>
        </w:rPr>
        <w:t xml:space="preserve"> Online - Ele</w:t>
      </w:r>
      <w:r w:rsidR="00DE0616" w:rsidRPr="006E4E09">
        <w:rPr>
          <w:rFonts w:ascii="Arial" w:hAnsi="Arial" w:cs="Arial"/>
          <w:i/>
          <w:color w:val="000000" w:themeColor="text1"/>
          <w:szCs w:val="24"/>
          <w:shd w:val="clear" w:color="auto" w:fill="FFFFFF"/>
        </w:rPr>
        <w:t>mentary Education Online,</w:t>
      </w:r>
      <w:r w:rsidRPr="006E4E09">
        <w:rPr>
          <w:rFonts w:ascii="Arial" w:hAnsi="Arial" w:cs="Arial"/>
          <w:i/>
          <w:color w:val="000000" w:themeColor="text1"/>
          <w:szCs w:val="24"/>
          <w:shd w:val="clear" w:color="auto" w:fill="FFFFFF"/>
        </w:rPr>
        <w:t xml:space="preserve"> </w:t>
      </w:r>
      <w:r w:rsidR="00DE0616" w:rsidRPr="006E4E09">
        <w:rPr>
          <w:rFonts w:ascii="Arial" w:hAnsi="Arial" w:cs="Arial"/>
          <w:i/>
          <w:color w:val="000000" w:themeColor="text1"/>
          <w:szCs w:val="24"/>
          <w:shd w:val="clear" w:color="auto" w:fill="FFFFFF"/>
        </w:rPr>
        <w:t xml:space="preserve">19 (3) </w:t>
      </w:r>
      <w:r w:rsidRPr="006E4E09">
        <w:rPr>
          <w:rFonts w:ascii="Arial" w:hAnsi="Arial" w:cs="Arial"/>
          <w:i/>
          <w:color w:val="000000" w:themeColor="text1"/>
          <w:szCs w:val="24"/>
          <w:shd w:val="clear" w:color="auto" w:fill="FFFFFF"/>
        </w:rPr>
        <w:t xml:space="preserve">pp. 2480-2487 </w:t>
      </w:r>
      <w:r w:rsidRPr="006E4E09">
        <w:rPr>
          <w:rFonts w:ascii="Arial" w:hAnsi="Arial" w:cs="Arial"/>
          <w:color w:val="000000" w:themeColor="text1"/>
          <w:szCs w:val="24"/>
          <w:shd w:val="clear" w:color="auto" w:fill="FFFFFF"/>
        </w:rPr>
        <w:t>http://ilkogretim-online.org doi: 10.17051/ilkonline.2020.03.735406</w:t>
      </w:r>
    </w:p>
    <w:p w14:paraId="40440537" w14:textId="77777777" w:rsidR="00563D0A" w:rsidRPr="006E4E09" w:rsidRDefault="00563D0A" w:rsidP="00FA549D">
      <w:pPr>
        <w:spacing w:line="240" w:lineRule="auto"/>
        <w:ind w:left="709" w:hanging="709"/>
        <w:jc w:val="both"/>
        <w:rPr>
          <w:rFonts w:ascii="Arial" w:hAnsi="Arial" w:cs="Arial"/>
          <w:color w:val="000000" w:themeColor="text1"/>
          <w:szCs w:val="24"/>
          <w:shd w:val="clear" w:color="auto" w:fill="FFFFFF"/>
        </w:rPr>
      </w:pPr>
    </w:p>
    <w:p w14:paraId="0C88EC6B" w14:textId="77777777" w:rsidR="00563D0A" w:rsidRPr="006E4E09" w:rsidRDefault="00563D0A" w:rsidP="00FA549D">
      <w:pPr>
        <w:spacing w:line="240" w:lineRule="auto"/>
        <w:ind w:left="709" w:hanging="709"/>
        <w:jc w:val="both"/>
        <w:rPr>
          <w:rFonts w:ascii="Arial" w:hAnsi="Arial" w:cs="Arial"/>
          <w:color w:val="000000" w:themeColor="text1"/>
          <w:szCs w:val="24"/>
          <w:shd w:val="clear" w:color="auto" w:fill="FFFFFF"/>
        </w:rPr>
      </w:pPr>
      <w:r w:rsidRPr="006E4E09">
        <w:rPr>
          <w:rFonts w:ascii="Arial" w:hAnsi="Arial" w:cs="Arial"/>
          <w:color w:val="000000" w:themeColor="text1"/>
          <w:szCs w:val="24"/>
          <w:shd w:val="clear" w:color="auto" w:fill="FFFFFF"/>
        </w:rPr>
        <w:t xml:space="preserve">Bandura, A. (1997). </w:t>
      </w:r>
      <w:r w:rsidRPr="006E4E09">
        <w:rPr>
          <w:rFonts w:ascii="Arial" w:hAnsi="Arial" w:cs="Arial"/>
          <w:i/>
          <w:color w:val="000000" w:themeColor="text1"/>
          <w:szCs w:val="24"/>
          <w:shd w:val="clear" w:color="auto" w:fill="FFFFFF"/>
        </w:rPr>
        <w:t>Self-efficacy: The exercise of control.</w:t>
      </w:r>
      <w:r w:rsidRPr="006E4E09">
        <w:rPr>
          <w:rFonts w:ascii="Arial" w:hAnsi="Arial" w:cs="Arial"/>
          <w:color w:val="000000" w:themeColor="text1"/>
          <w:szCs w:val="24"/>
          <w:shd w:val="clear" w:color="auto" w:fill="FFFFFF"/>
        </w:rPr>
        <w:t xml:space="preserve"> W.H Freeman and Company.</w:t>
      </w:r>
    </w:p>
    <w:p w14:paraId="7BE28BC0" w14:textId="77777777" w:rsidR="00563D0A" w:rsidRPr="006E4E09" w:rsidRDefault="00563D0A" w:rsidP="00FA549D">
      <w:pPr>
        <w:spacing w:line="240" w:lineRule="auto"/>
        <w:ind w:left="709" w:hanging="709"/>
        <w:jc w:val="both"/>
        <w:rPr>
          <w:rFonts w:ascii="Arial" w:hAnsi="Arial" w:cs="Arial"/>
          <w:color w:val="000000" w:themeColor="text1"/>
          <w:szCs w:val="24"/>
          <w:shd w:val="clear" w:color="auto" w:fill="FFFFFF"/>
        </w:rPr>
      </w:pPr>
    </w:p>
    <w:p w14:paraId="3D183E82" w14:textId="77777777" w:rsidR="00563D0A" w:rsidRPr="006E4E09" w:rsidRDefault="00563D0A" w:rsidP="00FA549D">
      <w:pPr>
        <w:spacing w:line="240" w:lineRule="auto"/>
        <w:ind w:left="709" w:hanging="709"/>
        <w:jc w:val="both"/>
        <w:rPr>
          <w:rFonts w:ascii="Arial" w:hAnsi="Arial" w:cs="Arial"/>
          <w:color w:val="000000" w:themeColor="text1"/>
          <w:szCs w:val="24"/>
          <w:shd w:val="clear" w:color="auto" w:fill="FFFFFF"/>
        </w:rPr>
      </w:pPr>
      <w:r w:rsidRPr="006E4E09">
        <w:rPr>
          <w:rFonts w:ascii="Arial" w:hAnsi="Arial" w:cs="Arial"/>
          <w:color w:val="000000" w:themeColor="text1"/>
          <w:szCs w:val="24"/>
          <w:shd w:val="clear" w:color="auto" w:fill="FFFFFF"/>
        </w:rPr>
        <w:t xml:space="preserve">Baniqued, W. B. and Bautista, R. G. (2024). Teachers’ Preparedness on Pedagogical Practices in K-12 Science Education: Foundations for Crafting an Effective Science Program. </w:t>
      </w:r>
      <w:r w:rsidRPr="006E4E09">
        <w:rPr>
          <w:rFonts w:ascii="Arial" w:hAnsi="Arial" w:cs="Arial"/>
          <w:i/>
          <w:color w:val="000000" w:themeColor="text1"/>
          <w:szCs w:val="24"/>
          <w:shd w:val="clear" w:color="auto" w:fill="FFFFFF"/>
        </w:rPr>
        <w:t>American Journal of Ed</w:t>
      </w:r>
      <w:r w:rsidR="00DE0616" w:rsidRPr="006E4E09">
        <w:rPr>
          <w:rFonts w:ascii="Arial" w:hAnsi="Arial" w:cs="Arial"/>
          <w:i/>
          <w:color w:val="000000" w:themeColor="text1"/>
          <w:szCs w:val="24"/>
          <w:shd w:val="clear" w:color="auto" w:fill="FFFFFF"/>
        </w:rPr>
        <w:t>ucational Research. 2024; 12(8), pp.</w:t>
      </w:r>
      <w:r w:rsidR="00747E47" w:rsidRPr="006E4E09">
        <w:rPr>
          <w:rFonts w:ascii="Arial" w:hAnsi="Arial" w:cs="Arial"/>
          <w:i/>
          <w:color w:val="000000" w:themeColor="text1"/>
          <w:szCs w:val="24"/>
          <w:shd w:val="clear" w:color="auto" w:fill="FFFFFF"/>
        </w:rPr>
        <w:t xml:space="preserve"> pp.</w:t>
      </w:r>
      <w:r w:rsidR="00DE0616" w:rsidRPr="006E4E09">
        <w:rPr>
          <w:rFonts w:ascii="Arial" w:hAnsi="Arial" w:cs="Arial"/>
          <w:i/>
          <w:color w:val="000000" w:themeColor="text1"/>
          <w:szCs w:val="24"/>
          <w:shd w:val="clear" w:color="auto" w:fill="FFFFFF"/>
        </w:rPr>
        <w:t xml:space="preserve"> 291-297</w:t>
      </w:r>
      <w:r w:rsidR="00DE0616" w:rsidRPr="006E4E09">
        <w:rPr>
          <w:rFonts w:ascii="Arial" w:hAnsi="Arial" w:cs="Arial"/>
          <w:color w:val="000000" w:themeColor="text1"/>
          <w:szCs w:val="24"/>
          <w:shd w:val="clear" w:color="auto" w:fill="FFFFFF"/>
        </w:rPr>
        <w:t>. D</w:t>
      </w:r>
      <w:r w:rsidRPr="006E4E09">
        <w:rPr>
          <w:rFonts w:ascii="Arial" w:hAnsi="Arial" w:cs="Arial"/>
          <w:color w:val="000000" w:themeColor="text1"/>
          <w:szCs w:val="24"/>
          <w:shd w:val="clear" w:color="auto" w:fill="FFFFFF"/>
        </w:rPr>
        <w:t>oi: 10.12691/education-12-8-1</w:t>
      </w:r>
    </w:p>
    <w:p w14:paraId="6622E182" w14:textId="77777777" w:rsidR="00563D0A" w:rsidRPr="006E4E09" w:rsidRDefault="00563D0A" w:rsidP="00FA549D">
      <w:pPr>
        <w:spacing w:line="240" w:lineRule="auto"/>
        <w:ind w:left="709" w:hanging="709"/>
        <w:jc w:val="both"/>
        <w:rPr>
          <w:rFonts w:ascii="Arial" w:hAnsi="Arial" w:cs="Arial"/>
          <w:color w:val="000000" w:themeColor="text1"/>
          <w:szCs w:val="24"/>
          <w:shd w:val="clear" w:color="auto" w:fill="FFFFFF"/>
        </w:rPr>
      </w:pPr>
    </w:p>
    <w:p w14:paraId="633221B9" w14:textId="77777777" w:rsidR="00563D0A" w:rsidRPr="006E4E09" w:rsidRDefault="00563D0A" w:rsidP="00FA549D">
      <w:pPr>
        <w:spacing w:line="240" w:lineRule="auto"/>
        <w:ind w:left="709" w:hanging="709"/>
        <w:jc w:val="both"/>
        <w:rPr>
          <w:rFonts w:ascii="Arial" w:hAnsi="Arial" w:cs="Arial"/>
          <w:color w:val="000000" w:themeColor="text1"/>
          <w:szCs w:val="24"/>
          <w:shd w:val="clear" w:color="auto" w:fill="FFFFFF"/>
        </w:rPr>
      </w:pPr>
      <w:r w:rsidRPr="006E4E09">
        <w:rPr>
          <w:rFonts w:ascii="Arial" w:hAnsi="Arial" w:cs="Arial"/>
          <w:color w:val="000000" w:themeColor="text1"/>
          <w:szCs w:val="24"/>
          <w:shd w:val="clear" w:color="auto" w:fill="FFFFFF"/>
        </w:rPr>
        <w:t xml:space="preserve">Barni, D., </w:t>
      </w:r>
      <w:proofErr w:type="spellStart"/>
      <w:r w:rsidRPr="006E4E09">
        <w:rPr>
          <w:rFonts w:ascii="Arial" w:hAnsi="Arial" w:cs="Arial"/>
          <w:color w:val="000000" w:themeColor="text1"/>
          <w:szCs w:val="24"/>
          <w:shd w:val="clear" w:color="auto" w:fill="FFFFFF"/>
        </w:rPr>
        <w:t>Danioni</w:t>
      </w:r>
      <w:proofErr w:type="spellEnd"/>
      <w:r w:rsidRPr="006E4E09">
        <w:rPr>
          <w:rFonts w:ascii="Arial" w:hAnsi="Arial" w:cs="Arial"/>
          <w:color w:val="000000" w:themeColor="text1"/>
          <w:szCs w:val="24"/>
          <w:shd w:val="clear" w:color="auto" w:fill="FFFFFF"/>
        </w:rPr>
        <w:t xml:space="preserve">, F., &amp; </w:t>
      </w:r>
      <w:proofErr w:type="spellStart"/>
      <w:r w:rsidRPr="006E4E09">
        <w:rPr>
          <w:rFonts w:ascii="Arial" w:hAnsi="Arial" w:cs="Arial"/>
          <w:color w:val="000000" w:themeColor="text1"/>
          <w:szCs w:val="24"/>
          <w:shd w:val="clear" w:color="auto" w:fill="FFFFFF"/>
        </w:rPr>
        <w:t>Benevene</w:t>
      </w:r>
      <w:proofErr w:type="spellEnd"/>
      <w:r w:rsidRPr="006E4E09">
        <w:rPr>
          <w:rFonts w:ascii="Arial" w:hAnsi="Arial" w:cs="Arial"/>
          <w:color w:val="000000" w:themeColor="text1"/>
          <w:szCs w:val="24"/>
          <w:shd w:val="clear" w:color="auto" w:fill="FFFFFF"/>
        </w:rPr>
        <w:t>, P. (2019). Teachers’ self -efficacy: The role of personal values and motivations for teaching.</w:t>
      </w:r>
      <w:r w:rsidRPr="006E4E09">
        <w:rPr>
          <w:rFonts w:ascii="Arial" w:hAnsi="Arial" w:cs="Arial"/>
          <w:i/>
          <w:color w:val="000000" w:themeColor="text1"/>
          <w:szCs w:val="24"/>
          <w:shd w:val="clear" w:color="auto" w:fill="FFFFFF"/>
        </w:rPr>
        <w:t xml:space="preserve"> F</w:t>
      </w:r>
      <w:r w:rsidR="00747E47" w:rsidRPr="006E4E09">
        <w:rPr>
          <w:rFonts w:ascii="Arial" w:hAnsi="Arial" w:cs="Arial"/>
          <w:i/>
          <w:color w:val="000000" w:themeColor="text1"/>
          <w:szCs w:val="24"/>
          <w:shd w:val="clear" w:color="auto" w:fill="FFFFFF"/>
        </w:rPr>
        <w:t>rontiers in Psychology, Vol. 10</w:t>
      </w:r>
      <w:r w:rsidRPr="006E4E09">
        <w:rPr>
          <w:rFonts w:ascii="Arial" w:hAnsi="Arial" w:cs="Arial"/>
          <w:i/>
          <w:color w:val="000000" w:themeColor="text1"/>
          <w:szCs w:val="24"/>
          <w:shd w:val="clear" w:color="auto" w:fill="FFFFFF"/>
        </w:rPr>
        <w:t xml:space="preserve">, </w:t>
      </w:r>
      <w:r w:rsidR="00747E47" w:rsidRPr="006E4E09">
        <w:rPr>
          <w:rFonts w:ascii="Arial" w:hAnsi="Arial" w:cs="Arial"/>
          <w:i/>
          <w:color w:val="000000" w:themeColor="text1"/>
          <w:szCs w:val="24"/>
          <w:shd w:val="clear" w:color="auto" w:fill="FFFFFF"/>
        </w:rPr>
        <w:t xml:space="preserve">pp. </w:t>
      </w:r>
      <w:r w:rsidRPr="006E4E09">
        <w:rPr>
          <w:rFonts w:ascii="Arial" w:hAnsi="Arial" w:cs="Arial"/>
          <w:i/>
          <w:color w:val="000000" w:themeColor="text1"/>
          <w:szCs w:val="24"/>
          <w:shd w:val="clear" w:color="auto" w:fill="FFFFFF"/>
        </w:rPr>
        <w:t>1–7. h</w:t>
      </w:r>
      <w:r w:rsidRPr="006E4E09">
        <w:rPr>
          <w:rFonts w:ascii="Arial" w:hAnsi="Arial" w:cs="Arial"/>
          <w:color w:val="000000" w:themeColor="text1"/>
          <w:szCs w:val="24"/>
          <w:shd w:val="clear" w:color="auto" w:fill="FFFFFF"/>
        </w:rPr>
        <w:t>ttps://doi.org/10.3389/fpsyg.2019.01645</w:t>
      </w:r>
    </w:p>
    <w:p w14:paraId="1544ACD2" w14:textId="77777777" w:rsidR="00563D0A" w:rsidRPr="006E4E09" w:rsidRDefault="00563D0A" w:rsidP="00FA549D">
      <w:pPr>
        <w:spacing w:line="240" w:lineRule="auto"/>
        <w:ind w:left="709" w:hanging="709"/>
        <w:jc w:val="both"/>
        <w:rPr>
          <w:rFonts w:ascii="Arial" w:hAnsi="Arial" w:cs="Arial"/>
          <w:color w:val="000000" w:themeColor="text1"/>
          <w:szCs w:val="24"/>
          <w:shd w:val="clear" w:color="auto" w:fill="FFFFFF"/>
        </w:rPr>
      </w:pPr>
    </w:p>
    <w:p w14:paraId="06A6BC60" w14:textId="77777777" w:rsidR="00563D0A" w:rsidRPr="006E4E09" w:rsidRDefault="00563D0A" w:rsidP="00FA549D">
      <w:pPr>
        <w:spacing w:line="240" w:lineRule="auto"/>
        <w:ind w:left="709" w:hanging="709"/>
        <w:jc w:val="both"/>
        <w:rPr>
          <w:rFonts w:ascii="Arial" w:hAnsi="Arial" w:cs="Arial"/>
          <w:color w:val="000000" w:themeColor="text1"/>
          <w:szCs w:val="24"/>
          <w:shd w:val="clear" w:color="auto" w:fill="FFFFFF"/>
        </w:rPr>
      </w:pPr>
      <w:r w:rsidRPr="006E4E09">
        <w:rPr>
          <w:rFonts w:ascii="Arial" w:hAnsi="Arial" w:cs="Arial"/>
          <w:color w:val="000000" w:themeColor="text1"/>
          <w:szCs w:val="24"/>
          <w:shd w:val="clear" w:color="auto" w:fill="FFFFFF"/>
        </w:rPr>
        <w:t xml:space="preserve">Beane, J.A. </w:t>
      </w:r>
      <w:r w:rsidR="00CE550E" w:rsidRPr="006E4E09">
        <w:rPr>
          <w:rFonts w:ascii="Arial" w:hAnsi="Arial" w:cs="Arial"/>
          <w:color w:val="000000" w:themeColor="text1"/>
          <w:szCs w:val="24"/>
          <w:shd w:val="clear" w:color="auto" w:fill="FFFFFF"/>
        </w:rPr>
        <w:t xml:space="preserve">(1997). </w:t>
      </w:r>
      <w:r w:rsidRPr="006E4E09">
        <w:rPr>
          <w:rFonts w:ascii="Arial" w:hAnsi="Arial" w:cs="Arial"/>
          <w:i/>
          <w:color w:val="000000" w:themeColor="text1"/>
          <w:szCs w:val="24"/>
          <w:shd w:val="clear" w:color="auto" w:fill="FFFFFF"/>
        </w:rPr>
        <w:t>Curriculum Integration: Designing the Core of Democratic Education</w:t>
      </w:r>
      <w:r w:rsidR="00CE550E" w:rsidRPr="006E4E09">
        <w:rPr>
          <w:rFonts w:ascii="Arial" w:hAnsi="Arial" w:cs="Arial"/>
          <w:color w:val="000000" w:themeColor="text1"/>
          <w:szCs w:val="24"/>
          <w:shd w:val="clear" w:color="auto" w:fill="FFFFFF"/>
        </w:rPr>
        <w:t>.</w:t>
      </w:r>
      <w:r w:rsidRPr="006E4E09">
        <w:rPr>
          <w:rFonts w:ascii="Arial" w:hAnsi="Arial" w:cs="Arial"/>
          <w:color w:val="000000" w:themeColor="text1"/>
          <w:szCs w:val="24"/>
          <w:shd w:val="clear" w:color="auto" w:fill="FFFFFF"/>
        </w:rPr>
        <w:t xml:space="preserve"> Teachers C</w:t>
      </w:r>
      <w:r w:rsidR="00CE550E" w:rsidRPr="006E4E09">
        <w:rPr>
          <w:rFonts w:ascii="Arial" w:hAnsi="Arial" w:cs="Arial"/>
          <w:color w:val="000000" w:themeColor="text1"/>
          <w:szCs w:val="24"/>
          <w:shd w:val="clear" w:color="auto" w:fill="FFFFFF"/>
        </w:rPr>
        <w:t>ollege Press: New York, NY, USA</w:t>
      </w:r>
    </w:p>
    <w:p w14:paraId="4595584F" w14:textId="77777777" w:rsidR="00563D0A" w:rsidRPr="006E4E09" w:rsidRDefault="00563D0A" w:rsidP="00FA549D">
      <w:pPr>
        <w:spacing w:line="240" w:lineRule="auto"/>
        <w:ind w:left="709" w:hanging="709"/>
        <w:jc w:val="both"/>
        <w:rPr>
          <w:rFonts w:ascii="Arial" w:hAnsi="Arial" w:cs="Arial"/>
          <w:color w:val="000000" w:themeColor="text1"/>
          <w:szCs w:val="24"/>
          <w:shd w:val="clear" w:color="auto" w:fill="FFFFFF"/>
        </w:rPr>
      </w:pPr>
    </w:p>
    <w:p w14:paraId="0D69B9B3" w14:textId="77777777" w:rsidR="00563D0A" w:rsidRPr="006E4E09" w:rsidRDefault="00563D0A" w:rsidP="00FA549D">
      <w:pPr>
        <w:spacing w:line="240" w:lineRule="auto"/>
        <w:ind w:left="709" w:hanging="709"/>
        <w:jc w:val="both"/>
        <w:rPr>
          <w:rFonts w:ascii="Arial" w:hAnsi="Arial" w:cs="Arial"/>
          <w:color w:val="000000" w:themeColor="text1"/>
          <w:szCs w:val="24"/>
          <w:shd w:val="clear" w:color="auto" w:fill="FFFFFF"/>
        </w:rPr>
      </w:pPr>
      <w:r w:rsidRPr="006E4E09">
        <w:rPr>
          <w:rFonts w:ascii="Arial" w:hAnsi="Arial" w:cs="Arial"/>
          <w:color w:val="000000" w:themeColor="text1"/>
          <w:szCs w:val="24"/>
          <w:shd w:val="clear" w:color="auto" w:fill="FFFFFF"/>
        </w:rPr>
        <w:t xml:space="preserve">Berber N. </w:t>
      </w:r>
      <w:proofErr w:type="spellStart"/>
      <w:r w:rsidRPr="006E4E09">
        <w:rPr>
          <w:rFonts w:ascii="Arial" w:hAnsi="Arial" w:cs="Arial"/>
          <w:color w:val="000000" w:themeColor="text1"/>
          <w:szCs w:val="24"/>
          <w:shd w:val="clear" w:color="auto" w:fill="FFFFFF"/>
        </w:rPr>
        <w:t>Langelaan</w:t>
      </w:r>
      <w:proofErr w:type="spellEnd"/>
      <w:r w:rsidRPr="006E4E09">
        <w:rPr>
          <w:rFonts w:ascii="Arial" w:hAnsi="Arial" w:cs="Arial"/>
          <w:color w:val="000000" w:themeColor="text1"/>
          <w:szCs w:val="24"/>
          <w:shd w:val="clear" w:color="auto" w:fill="FFFFFF"/>
        </w:rPr>
        <w:t xml:space="preserve">, Lisa Gaikhorst, Wouter Smets, Ron J. </w:t>
      </w:r>
      <w:proofErr w:type="spellStart"/>
      <w:r w:rsidRPr="006E4E09">
        <w:rPr>
          <w:rFonts w:ascii="Arial" w:hAnsi="Arial" w:cs="Arial"/>
          <w:color w:val="000000" w:themeColor="text1"/>
          <w:szCs w:val="24"/>
          <w:shd w:val="clear" w:color="auto" w:fill="FFFFFF"/>
        </w:rPr>
        <w:t>Oostdam</w:t>
      </w:r>
      <w:proofErr w:type="spellEnd"/>
      <w:r w:rsidRPr="006E4E09">
        <w:rPr>
          <w:rFonts w:ascii="Arial" w:hAnsi="Arial" w:cs="Arial"/>
          <w:color w:val="000000" w:themeColor="text1"/>
          <w:szCs w:val="24"/>
          <w:shd w:val="clear" w:color="auto" w:fill="FFFFFF"/>
        </w:rPr>
        <w:t xml:space="preserve"> (2024). Differentiating instruction: Understanding the key elements for successful teacher preparation and development.</w:t>
      </w:r>
      <w:r w:rsidRPr="006E4E09">
        <w:rPr>
          <w:rFonts w:ascii="Arial" w:hAnsi="Arial" w:cs="Arial"/>
          <w:i/>
          <w:color w:val="000000" w:themeColor="text1"/>
          <w:szCs w:val="24"/>
          <w:shd w:val="clear" w:color="auto" w:fill="FFFFFF"/>
        </w:rPr>
        <w:t xml:space="preserve"> Teaching and Teacher Education</w:t>
      </w:r>
      <w:r w:rsidRPr="006E4E09">
        <w:rPr>
          <w:rFonts w:ascii="Arial" w:hAnsi="Arial" w:cs="Arial"/>
          <w:color w:val="000000" w:themeColor="text1"/>
          <w:szCs w:val="24"/>
          <w:shd w:val="clear" w:color="auto" w:fill="FFFFFF"/>
        </w:rPr>
        <w:t>, Volume 140. https://doi.org/10.1016/j.tate.2023.104464.</w:t>
      </w:r>
    </w:p>
    <w:p w14:paraId="2C05CA31" w14:textId="77777777" w:rsidR="00563D0A" w:rsidRPr="006E4E09" w:rsidRDefault="00563D0A" w:rsidP="00FA549D">
      <w:pPr>
        <w:spacing w:line="240" w:lineRule="auto"/>
        <w:ind w:left="709" w:hanging="709"/>
        <w:jc w:val="both"/>
        <w:rPr>
          <w:rFonts w:ascii="Arial" w:hAnsi="Arial" w:cs="Arial"/>
          <w:color w:val="000000" w:themeColor="text1"/>
          <w:szCs w:val="24"/>
        </w:rPr>
      </w:pPr>
    </w:p>
    <w:p w14:paraId="752A7C2F" w14:textId="77777777" w:rsidR="00563D0A" w:rsidRPr="006E4E09" w:rsidRDefault="00563D0A" w:rsidP="00FA549D">
      <w:pPr>
        <w:spacing w:line="240" w:lineRule="auto"/>
        <w:ind w:left="709" w:hanging="709"/>
        <w:jc w:val="both"/>
        <w:rPr>
          <w:rFonts w:ascii="Arial" w:hAnsi="Arial" w:cs="Arial"/>
          <w:color w:val="000000" w:themeColor="text1"/>
          <w:szCs w:val="24"/>
        </w:rPr>
      </w:pPr>
      <w:r w:rsidRPr="006E4E09">
        <w:rPr>
          <w:rFonts w:ascii="Arial" w:hAnsi="Arial" w:cs="Arial"/>
          <w:color w:val="000000" w:themeColor="text1"/>
          <w:szCs w:val="24"/>
        </w:rPr>
        <w:t xml:space="preserve">Berisha, F., &amp; Vula, E. (2021). </w:t>
      </w:r>
      <w:r w:rsidRPr="006E4E09">
        <w:rPr>
          <w:rFonts w:ascii="Arial" w:hAnsi="Arial" w:cs="Arial"/>
          <w:i/>
          <w:color w:val="000000" w:themeColor="text1"/>
          <w:szCs w:val="24"/>
        </w:rPr>
        <w:t>Developing Pre-service Teachers Conceptualization of STEM and STEM Pedagogical Practices.</w:t>
      </w:r>
      <w:r w:rsidR="00745E7D" w:rsidRPr="006E4E09">
        <w:rPr>
          <w:rFonts w:ascii="Arial" w:hAnsi="Arial" w:cs="Arial"/>
          <w:color w:val="000000" w:themeColor="text1"/>
          <w:szCs w:val="24"/>
        </w:rPr>
        <w:t xml:space="preserve"> Frontiers in Education.</w:t>
      </w:r>
      <w:r w:rsidRPr="006E4E09">
        <w:rPr>
          <w:rFonts w:ascii="Arial" w:hAnsi="Arial" w:cs="Arial"/>
          <w:color w:val="000000" w:themeColor="text1"/>
          <w:szCs w:val="24"/>
        </w:rPr>
        <w:t xml:space="preserve"> https://doi.org/10.3389/feduc.2021.585075</w:t>
      </w:r>
    </w:p>
    <w:p w14:paraId="79EB14BA" w14:textId="77777777" w:rsidR="00563D0A" w:rsidRPr="006E4E09" w:rsidRDefault="00563D0A" w:rsidP="00FA549D">
      <w:pPr>
        <w:spacing w:line="240" w:lineRule="auto"/>
        <w:ind w:left="709" w:hanging="709"/>
        <w:jc w:val="both"/>
        <w:rPr>
          <w:rFonts w:ascii="Arial" w:hAnsi="Arial" w:cs="Arial"/>
          <w:color w:val="000000" w:themeColor="text1"/>
          <w:szCs w:val="24"/>
          <w:shd w:val="clear" w:color="auto" w:fill="FFFFFF"/>
        </w:rPr>
      </w:pPr>
    </w:p>
    <w:p w14:paraId="4A8714F0" w14:textId="77777777" w:rsidR="00563D0A" w:rsidRPr="006E4E09" w:rsidRDefault="00563D0A" w:rsidP="00FA549D">
      <w:pPr>
        <w:spacing w:line="240" w:lineRule="auto"/>
        <w:ind w:left="709" w:hanging="709"/>
        <w:jc w:val="both"/>
        <w:rPr>
          <w:rFonts w:ascii="Arial" w:hAnsi="Arial" w:cs="Arial"/>
          <w:color w:val="000000" w:themeColor="text1"/>
          <w:szCs w:val="24"/>
          <w:shd w:val="clear" w:color="auto" w:fill="FFFFFF"/>
        </w:rPr>
      </w:pPr>
      <w:r w:rsidRPr="006E4E09">
        <w:rPr>
          <w:rFonts w:ascii="Arial" w:hAnsi="Arial" w:cs="Arial"/>
          <w:color w:val="000000" w:themeColor="text1"/>
          <w:szCs w:val="24"/>
          <w:shd w:val="clear" w:color="auto" w:fill="FFFFFF"/>
        </w:rPr>
        <w:t xml:space="preserve">Bernardo, J. (2020). </w:t>
      </w:r>
      <w:r w:rsidRPr="006E4E09">
        <w:rPr>
          <w:rFonts w:ascii="Arial" w:hAnsi="Arial" w:cs="Arial"/>
          <w:i/>
          <w:color w:val="000000" w:themeColor="text1"/>
          <w:szCs w:val="24"/>
          <w:shd w:val="clear" w:color="auto" w:fill="FFFFFF"/>
        </w:rPr>
        <w:t xml:space="preserve">PH ranks last among 58 countries in grade 4 math, science: </w:t>
      </w:r>
      <w:r w:rsidRPr="006E4E09">
        <w:rPr>
          <w:rFonts w:ascii="Arial" w:hAnsi="Arial" w:cs="Arial"/>
          <w:color w:val="000000" w:themeColor="text1"/>
          <w:szCs w:val="24"/>
          <w:shd w:val="clear" w:color="auto" w:fill="FFFFFF"/>
        </w:rPr>
        <w:t>Study. ABS-CBN News. https://news.abscbn.com/amp/news/12/09/20/ph-ranks-last-among-58- countries-in-grade-4-math-science-study</w:t>
      </w:r>
    </w:p>
    <w:p w14:paraId="3B3B0E49" w14:textId="77777777" w:rsidR="00563D0A" w:rsidRPr="006E4E09" w:rsidRDefault="00563D0A" w:rsidP="00FA549D">
      <w:pPr>
        <w:spacing w:line="240" w:lineRule="auto"/>
        <w:ind w:left="709" w:hanging="709"/>
        <w:jc w:val="both"/>
        <w:rPr>
          <w:rFonts w:ascii="Arial" w:hAnsi="Arial" w:cs="Arial"/>
          <w:color w:val="000000" w:themeColor="text1"/>
          <w:szCs w:val="24"/>
          <w:shd w:val="clear" w:color="auto" w:fill="FFFFFF"/>
        </w:rPr>
      </w:pPr>
    </w:p>
    <w:p w14:paraId="639FCADA" w14:textId="77777777" w:rsidR="00563D0A" w:rsidRPr="006E4E09" w:rsidRDefault="00563D0A" w:rsidP="00FA549D">
      <w:pPr>
        <w:spacing w:line="240" w:lineRule="auto"/>
        <w:ind w:left="709" w:hanging="709"/>
        <w:jc w:val="both"/>
        <w:rPr>
          <w:rFonts w:ascii="Arial" w:hAnsi="Arial" w:cs="Arial"/>
          <w:color w:val="000000" w:themeColor="text1"/>
          <w:szCs w:val="24"/>
          <w:shd w:val="clear" w:color="auto" w:fill="FFFFFF"/>
        </w:rPr>
      </w:pPr>
      <w:r w:rsidRPr="006E4E09">
        <w:rPr>
          <w:rFonts w:ascii="Arial" w:hAnsi="Arial" w:cs="Arial"/>
          <w:color w:val="000000" w:themeColor="text1"/>
          <w:szCs w:val="24"/>
          <w:shd w:val="clear" w:color="auto" w:fill="FFFFFF"/>
        </w:rPr>
        <w:t>Bibi, A., Yamin, S., Natividad, L. R., Rafique, T., Akhter, N., Fernandez, S. F., &amp; Samad, A. (2024). Navigating the ethical landscape: AI integration in education.</w:t>
      </w:r>
      <w:r w:rsidRPr="006E4E09">
        <w:rPr>
          <w:rFonts w:ascii="Arial" w:hAnsi="Arial" w:cs="Arial"/>
          <w:i/>
          <w:color w:val="000000" w:themeColor="text1"/>
          <w:szCs w:val="24"/>
          <w:shd w:val="clear" w:color="auto" w:fill="FFFFFF"/>
        </w:rPr>
        <w:t xml:space="preserve"> Educational Administration: Theory and Practice,</w:t>
      </w:r>
      <w:r w:rsidRPr="006E4E09">
        <w:rPr>
          <w:rFonts w:ascii="Arial" w:hAnsi="Arial" w:cs="Arial"/>
          <w:color w:val="000000" w:themeColor="text1"/>
          <w:szCs w:val="24"/>
          <w:shd w:val="clear" w:color="auto" w:fill="FFFFFF"/>
        </w:rPr>
        <w:t xml:space="preserve"> 30(6), </w:t>
      </w:r>
      <w:r w:rsidR="00745E7D" w:rsidRPr="006E4E09">
        <w:rPr>
          <w:rFonts w:ascii="Arial" w:hAnsi="Arial" w:cs="Arial"/>
          <w:color w:val="000000" w:themeColor="text1"/>
          <w:szCs w:val="24"/>
          <w:shd w:val="clear" w:color="auto" w:fill="FFFFFF"/>
        </w:rPr>
        <w:t xml:space="preserve">pp. </w:t>
      </w:r>
      <w:r w:rsidRPr="006E4E09">
        <w:rPr>
          <w:rFonts w:ascii="Arial" w:hAnsi="Arial" w:cs="Arial"/>
          <w:color w:val="000000" w:themeColor="text1"/>
          <w:szCs w:val="24"/>
          <w:shd w:val="clear" w:color="auto" w:fill="FFFFFF"/>
        </w:rPr>
        <w:t>1579- 1585. https://doi.org/10.53555/kuey.v30i6.5546</w:t>
      </w:r>
    </w:p>
    <w:p w14:paraId="04360037" w14:textId="77777777" w:rsidR="00563D0A" w:rsidRPr="006E4E09" w:rsidRDefault="00563D0A" w:rsidP="00FA549D">
      <w:pPr>
        <w:spacing w:line="240" w:lineRule="auto"/>
        <w:ind w:left="709" w:hanging="709"/>
        <w:jc w:val="both"/>
        <w:rPr>
          <w:rFonts w:ascii="Arial" w:hAnsi="Arial" w:cs="Arial"/>
          <w:color w:val="000000" w:themeColor="text1"/>
          <w:szCs w:val="24"/>
          <w:shd w:val="clear" w:color="auto" w:fill="FFFFFF"/>
        </w:rPr>
      </w:pPr>
    </w:p>
    <w:p w14:paraId="26B2EA7D" w14:textId="77777777" w:rsidR="00563D0A" w:rsidRPr="006E4E09" w:rsidRDefault="00563D0A" w:rsidP="00FA549D">
      <w:pPr>
        <w:spacing w:line="240" w:lineRule="auto"/>
        <w:ind w:left="709" w:hanging="709"/>
        <w:jc w:val="both"/>
        <w:rPr>
          <w:rFonts w:ascii="Arial" w:hAnsi="Arial" w:cs="Arial"/>
          <w:color w:val="000000" w:themeColor="text1"/>
          <w:szCs w:val="24"/>
          <w:shd w:val="clear" w:color="auto" w:fill="FFFFFF"/>
        </w:rPr>
      </w:pPr>
      <w:proofErr w:type="spellStart"/>
      <w:r w:rsidRPr="006E4E09">
        <w:rPr>
          <w:rFonts w:ascii="Arial" w:hAnsi="Arial" w:cs="Arial"/>
          <w:color w:val="000000" w:themeColor="text1"/>
          <w:szCs w:val="24"/>
          <w:shd w:val="clear" w:color="auto" w:fill="FFFFFF"/>
        </w:rPr>
        <w:t>Bibon</w:t>
      </w:r>
      <w:proofErr w:type="spellEnd"/>
      <w:r w:rsidRPr="006E4E09">
        <w:rPr>
          <w:rFonts w:ascii="Arial" w:hAnsi="Arial" w:cs="Arial"/>
          <w:color w:val="000000" w:themeColor="text1"/>
          <w:szCs w:val="24"/>
          <w:shd w:val="clear" w:color="auto" w:fill="FFFFFF"/>
        </w:rPr>
        <w:t xml:space="preserve">, M. B. (2022). Teachers’ Instructional Practices and Learners’ Academic Achievement in Science. </w:t>
      </w:r>
      <w:r w:rsidRPr="006E4E09">
        <w:rPr>
          <w:rFonts w:ascii="Arial" w:hAnsi="Arial" w:cs="Arial"/>
          <w:i/>
          <w:color w:val="000000" w:themeColor="text1"/>
          <w:szCs w:val="24"/>
          <w:shd w:val="clear" w:color="auto" w:fill="FFFFFF"/>
        </w:rPr>
        <w:t>Contemporary Mathematics and Science Education, 3(1), ep22007.</w:t>
      </w:r>
      <w:r w:rsidRPr="006E4E09">
        <w:rPr>
          <w:rFonts w:ascii="Arial" w:hAnsi="Arial" w:cs="Arial"/>
          <w:color w:val="000000" w:themeColor="text1"/>
          <w:szCs w:val="24"/>
          <w:shd w:val="clear" w:color="auto" w:fill="FFFFFF"/>
        </w:rPr>
        <w:t xml:space="preserve"> https://doi.org/10.30935/conmaths/11816</w:t>
      </w:r>
    </w:p>
    <w:p w14:paraId="38DA9334" w14:textId="77777777" w:rsidR="00563D0A" w:rsidRPr="006E4E09" w:rsidRDefault="00563D0A" w:rsidP="00FA549D">
      <w:pPr>
        <w:spacing w:line="240" w:lineRule="auto"/>
        <w:ind w:left="709" w:hanging="709"/>
        <w:jc w:val="both"/>
        <w:rPr>
          <w:rFonts w:ascii="Arial" w:hAnsi="Arial" w:cs="Arial"/>
          <w:color w:val="000000" w:themeColor="text1"/>
          <w:szCs w:val="24"/>
          <w:shd w:val="clear" w:color="auto" w:fill="FFFFFF"/>
        </w:rPr>
      </w:pPr>
    </w:p>
    <w:p w14:paraId="344E0AE8" w14:textId="77777777" w:rsidR="00563D0A" w:rsidRPr="006E4E09" w:rsidRDefault="00563D0A" w:rsidP="00FA549D">
      <w:pPr>
        <w:spacing w:line="240" w:lineRule="auto"/>
        <w:ind w:left="709" w:hanging="709"/>
        <w:jc w:val="both"/>
        <w:rPr>
          <w:rFonts w:ascii="Arial" w:hAnsi="Arial" w:cs="Arial"/>
          <w:color w:val="000000" w:themeColor="text1"/>
          <w:szCs w:val="24"/>
          <w:shd w:val="clear" w:color="auto" w:fill="FFFFFF"/>
        </w:rPr>
      </w:pPr>
      <w:r w:rsidRPr="006E4E09">
        <w:rPr>
          <w:rFonts w:ascii="Arial" w:hAnsi="Arial" w:cs="Arial"/>
          <w:color w:val="000000" w:themeColor="text1"/>
          <w:szCs w:val="24"/>
          <w:shd w:val="clear" w:color="auto" w:fill="FFFFFF"/>
        </w:rPr>
        <w:t>Blazar, D. (2016</w:t>
      </w:r>
      <w:r w:rsidRPr="006E4E09">
        <w:rPr>
          <w:rFonts w:ascii="Arial" w:hAnsi="Arial" w:cs="Arial"/>
          <w:i/>
          <w:color w:val="000000" w:themeColor="text1"/>
          <w:szCs w:val="24"/>
          <w:shd w:val="clear" w:color="auto" w:fill="FFFFFF"/>
        </w:rPr>
        <w:t>). Teacher and teaching effects on learners’ academic performance, attitudes, and behaviors</w:t>
      </w:r>
      <w:r w:rsidR="000A528A" w:rsidRPr="006E4E09">
        <w:rPr>
          <w:rFonts w:ascii="Arial" w:hAnsi="Arial" w:cs="Arial"/>
          <w:color w:val="000000" w:themeColor="text1"/>
          <w:szCs w:val="24"/>
          <w:shd w:val="clear" w:color="auto" w:fill="FFFFFF"/>
        </w:rPr>
        <w:t xml:space="preserve">. </w:t>
      </w:r>
      <w:r w:rsidRPr="006E4E09">
        <w:rPr>
          <w:rFonts w:ascii="Arial" w:hAnsi="Arial" w:cs="Arial"/>
          <w:color w:val="000000" w:themeColor="text1"/>
          <w:szCs w:val="24"/>
          <w:shd w:val="clear" w:color="auto" w:fill="FFFFFF"/>
        </w:rPr>
        <w:t>Doctoral dissertation, Harvar</w:t>
      </w:r>
      <w:r w:rsidR="000A528A" w:rsidRPr="006E4E09">
        <w:rPr>
          <w:rFonts w:ascii="Arial" w:hAnsi="Arial" w:cs="Arial"/>
          <w:color w:val="000000" w:themeColor="text1"/>
          <w:szCs w:val="24"/>
          <w:shd w:val="clear" w:color="auto" w:fill="FFFFFF"/>
        </w:rPr>
        <w:t>d Graduate School of Education</w:t>
      </w:r>
      <w:r w:rsidRPr="006E4E09">
        <w:rPr>
          <w:rFonts w:ascii="Arial" w:hAnsi="Arial" w:cs="Arial"/>
          <w:color w:val="000000" w:themeColor="text1"/>
          <w:szCs w:val="24"/>
          <w:shd w:val="clear" w:color="auto" w:fill="FFFFFF"/>
        </w:rPr>
        <w:t>. https://dash.harvard.edu/ handle/1/27112692</w:t>
      </w:r>
    </w:p>
    <w:p w14:paraId="31053807" w14:textId="77777777" w:rsidR="00563D0A" w:rsidRPr="006E4E09" w:rsidRDefault="00563D0A" w:rsidP="00FA549D">
      <w:pPr>
        <w:spacing w:line="240" w:lineRule="auto"/>
        <w:ind w:left="709" w:hanging="709"/>
        <w:jc w:val="both"/>
        <w:rPr>
          <w:rFonts w:ascii="Arial" w:hAnsi="Arial" w:cs="Arial"/>
          <w:color w:val="000000" w:themeColor="text1"/>
          <w:szCs w:val="24"/>
          <w:shd w:val="clear" w:color="auto" w:fill="FFFFFF"/>
        </w:rPr>
      </w:pPr>
    </w:p>
    <w:p w14:paraId="304344E7" w14:textId="77777777" w:rsidR="00563D0A" w:rsidRPr="006E4E09" w:rsidRDefault="00563D0A" w:rsidP="00FA549D">
      <w:pPr>
        <w:spacing w:line="240" w:lineRule="auto"/>
        <w:ind w:left="709" w:hanging="709"/>
        <w:jc w:val="both"/>
        <w:rPr>
          <w:rFonts w:ascii="Arial" w:hAnsi="Arial" w:cs="Arial"/>
          <w:color w:val="000000" w:themeColor="text1"/>
          <w:szCs w:val="24"/>
          <w:shd w:val="clear" w:color="auto" w:fill="FFFFFF"/>
        </w:rPr>
      </w:pPr>
      <w:proofErr w:type="spellStart"/>
      <w:r w:rsidRPr="006E4E09">
        <w:rPr>
          <w:rFonts w:ascii="Arial" w:hAnsi="Arial" w:cs="Arial"/>
          <w:color w:val="000000" w:themeColor="text1"/>
          <w:szCs w:val="24"/>
          <w:shd w:val="clear" w:color="auto" w:fill="FFFFFF"/>
        </w:rPr>
        <w:t>Borines</w:t>
      </w:r>
      <w:proofErr w:type="spellEnd"/>
      <w:r w:rsidRPr="006E4E09">
        <w:rPr>
          <w:rFonts w:ascii="Arial" w:hAnsi="Arial" w:cs="Arial"/>
          <w:color w:val="000000" w:themeColor="text1"/>
          <w:szCs w:val="24"/>
          <w:shd w:val="clear" w:color="auto" w:fill="FFFFFF"/>
        </w:rPr>
        <w:t>, M. T. E. L. and Marasigan, A. C. (2022). Theorizing Filipino Pedagogical Beliefs: Narratives of Preservice Elementary Teachers’ Before and After Teaching Immersion.</w:t>
      </w:r>
      <w:r w:rsidRPr="006E4E09">
        <w:rPr>
          <w:rFonts w:ascii="Arial" w:hAnsi="Arial" w:cs="Arial"/>
          <w:i/>
          <w:color w:val="000000" w:themeColor="text1"/>
          <w:szCs w:val="24"/>
          <w:shd w:val="clear" w:color="auto" w:fill="FFFFFF"/>
        </w:rPr>
        <w:t xml:space="preserve"> British Journal of Teacher </w:t>
      </w:r>
      <w:r w:rsidR="00262D22" w:rsidRPr="006E4E09">
        <w:rPr>
          <w:rFonts w:ascii="Arial" w:hAnsi="Arial" w:cs="Arial"/>
          <w:i/>
          <w:color w:val="000000" w:themeColor="text1"/>
          <w:szCs w:val="24"/>
          <w:shd w:val="clear" w:color="auto" w:fill="FFFFFF"/>
        </w:rPr>
        <w:t>Education and Pedagogy, 3(1): pp.</w:t>
      </w:r>
      <w:r w:rsidRPr="006E4E09">
        <w:rPr>
          <w:rFonts w:ascii="Arial" w:hAnsi="Arial" w:cs="Arial"/>
          <w:i/>
          <w:color w:val="000000" w:themeColor="text1"/>
          <w:szCs w:val="24"/>
          <w:shd w:val="clear" w:color="auto" w:fill="FFFFFF"/>
        </w:rPr>
        <w:t xml:space="preserve"> 45-57.</w:t>
      </w:r>
      <w:r w:rsidRPr="006E4E09">
        <w:rPr>
          <w:rFonts w:ascii="Arial" w:hAnsi="Arial" w:cs="Arial"/>
          <w:color w:val="000000" w:themeColor="text1"/>
          <w:szCs w:val="24"/>
          <w:shd w:val="clear" w:color="auto" w:fill="FFFFFF"/>
        </w:rPr>
        <w:t xml:space="preserve"> DOI: 10.32996/</w:t>
      </w:r>
      <w:proofErr w:type="spellStart"/>
      <w:r w:rsidRPr="006E4E09">
        <w:rPr>
          <w:rFonts w:ascii="Arial" w:hAnsi="Arial" w:cs="Arial"/>
          <w:color w:val="000000" w:themeColor="text1"/>
          <w:szCs w:val="24"/>
          <w:shd w:val="clear" w:color="auto" w:fill="FFFFFF"/>
        </w:rPr>
        <w:t>bjtep</w:t>
      </w:r>
      <w:proofErr w:type="spellEnd"/>
    </w:p>
    <w:p w14:paraId="1FB71C06" w14:textId="77777777" w:rsidR="00563D0A" w:rsidRPr="006E4E09" w:rsidRDefault="00563D0A" w:rsidP="00FA549D">
      <w:pPr>
        <w:spacing w:line="240" w:lineRule="auto"/>
        <w:ind w:left="709" w:hanging="709"/>
        <w:jc w:val="both"/>
        <w:rPr>
          <w:rFonts w:ascii="Arial" w:hAnsi="Arial" w:cs="Arial"/>
          <w:color w:val="000000" w:themeColor="text1"/>
          <w:szCs w:val="24"/>
          <w:shd w:val="clear" w:color="auto" w:fill="FFFFFF"/>
        </w:rPr>
      </w:pPr>
    </w:p>
    <w:p w14:paraId="4EBADE4E" w14:textId="77777777" w:rsidR="00563D0A" w:rsidRPr="006E4E09" w:rsidRDefault="00563D0A" w:rsidP="00FA549D">
      <w:pPr>
        <w:spacing w:line="240" w:lineRule="auto"/>
        <w:ind w:left="709" w:hanging="709"/>
        <w:jc w:val="both"/>
        <w:rPr>
          <w:rFonts w:ascii="Arial" w:hAnsi="Arial" w:cs="Arial"/>
          <w:color w:val="000000" w:themeColor="text1"/>
          <w:szCs w:val="24"/>
          <w:shd w:val="clear" w:color="auto" w:fill="FFFFFF"/>
        </w:rPr>
      </w:pPr>
      <w:r w:rsidRPr="006E4E09">
        <w:rPr>
          <w:rFonts w:ascii="Arial" w:hAnsi="Arial" w:cs="Arial"/>
          <w:color w:val="000000" w:themeColor="text1"/>
          <w:szCs w:val="24"/>
          <w:shd w:val="clear" w:color="auto" w:fill="FFFFFF"/>
        </w:rPr>
        <w:t xml:space="preserve">Cadiz, M. C. D., Manuel, L. A. F., Reyes, M. M., Natividad, L. R., &amp; Ibarra, F. P. (2024). Technology integration in Philippine higher education: A content-based bibliometric analysis. </w:t>
      </w:r>
      <w:proofErr w:type="spellStart"/>
      <w:r w:rsidRPr="006E4E09">
        <w:rPr>
          <w:rFonts w:ascii="Arial" w:hAnsi="Arial" w:cs="Arial"/>
          <w:i/>
          <w:color w:val="000000" w:themeColor="text1"/>
          <w:szCs w:val="24"/>
          <w:shd w:val="clear" w:color="auto" w:fill="FFFFFF"/>
        </w:rPr>
        <w:t>Jurnal</w:t>
      </w:r>
      <w:proofErr w:type="spellEnd"/>
      <w:r w:rsidRPr="006E4E09">
        <w:rPr>
          <w:rFonts w:ascii="Arial" w:hAnsi="Arial" w:cs="Arial"/>
          <w:i/>
          <w:color w:val="000000" w:themeColor="text1"/>
          <w:szCs w:val="24"/>
          <w:shd w:val="clear" w:color="auto" w:fill="FFFFFF"/>
        </w:rPr>
        <w:t xml:space="preserve"> </w:t>
      </w:r>
      <w:proofErr w:type="spellStart"/>
      <w:r w:rsidRPr="006E4E09">
        <w:rPr>
          <w:rFonts w:ascii="Arial" w:hAnsi="Arial" w:cs="Arial"/>
          <w:i/>
          <w:color w:val="000000" w:themeColor="text1"/>
          <w:szCs w:val="24"/>
          <w:shd w:val="clear" w:color="auto" w:fill="FFFFFF"/>
        </w:rPr>
        <w:t>Ilmiah</w:t>
      </w:r>
      <w:proofErr w:type="spellEnd"/>
      <w:r w:rsidRPr="006E4E09">
        <w:rPr>
          <w:rFonts w:ascii="Arial" w:hAnsi="Arial" w:cs="Arial"/>
          <w:i/>
          <w:color w:val="000000" w:themeColor="text1"/>
          <w:szCs w:val="24"/>
          <w:shd w:val="clear" w:color="auto" w:fill="FFFFFF"/>
        </w:rPr>
        <w:t xml:space="preserve"> Ilmu Terapan Universitas Jambi, 8(1), 35-47.</w:t>
      </w:r>
      <w:r w:rsidRPr="006E4E09">
        <w:rPr>
          <w:rFonts w:ascii="Arial" w:hAnsi="Arial" w:cs="Arial"/>
          <w:color w:val="000000" w:themeColor="text1"/>
          <w:szCs w:val="24"/>
          <w:shd w:val="clear" w:color="auto" w:fill="FFFFFF"/>
        </w:rPr>
        <w:t xml:space="preserve"> https://doi.org/10.22437/jiituj.v8i1.31807</w:t>
      </w:r>
    </w:p>
    <w:p w14:paraId="71EF4527" w14:textId="77777777" w:rsidR="00563D0A" w:rsidRPr="006E4E09" w:rsidRDefault="00563D0A" w:rsidP="00FA549D">
      <w:pPr>
        <w:spacing w:line="240" w:lineRule="auto"/>
        <w:jc w:val="both"/>
        <w:rPr>
          <w:rFonts w:ascii="Arial" w:hAnsi="Arial" w:cs="Arial"/>
          <w:color w:val="000000" w:themeColor="text1"/>
          <w:szCs w:val="24"/>
          <w:shd w:val="clear" w:color="auto" w:fill="FFFFFF"/>
        </w:rPr>
      </w:pPr>
    </w:p>
    <w:p w14:paraId="033CDBD0" w14:textId="77777777" w:rsidR="00563D0A" w:rsidRPr="006E4E09" w:rsidRDefault="00563D0A" w:rsidP="00FA549D">
      <w:pPr>
        <w:spacing w:line="240" w:lineRule="auto"/>
        <w:ind w:left="709" w:hanging="709"/>
        <w:jc w:val="both"/>
        <w:rPr>
          <w:rFonts w:ascii="Arial" w:hAnsi="Arial" w:cs="Arial"/>
          <w:color w:val="000000" w:themeColor="text1"/>
          <w:szCs w:val="24"/>
          <w:shd w:val="clear" w:color="auto" w:fill="FFFFFF"/>
        </w:rPr>
      </w:pPr>
      <w:r w:rsidRPr="006E4E09">
        <w:rPr>
          <w:rFonts w:ascii="Arial" w:hAnsi="Arial" w:cs="Arial"/>
          <w:color w:val="000000" w:themeColor="text1"/>
          <w:szCs w:val="24"/>
          <w:shd w:val="clear" w:color="auto" w:fill="FFFFFF"/>
        </w:rPr>
        <w:t xml:space="preserve">Canonizado, I. C. (2024). </w:t>
      </w:r>
      <w:r w:rsidRPr="006E4E09">
        <w:rPr>
          <w:rFonts w:ascii="Arial" w:hAnsi="Arial" w:cs="Arial"/>
          <w:i/>
          <w:color w:val="000000" w:themeColor="text1"/>
          <w:szCs w:val="24"/>
          <w:shd w:val="clear" w:color="auto" w:fill="FFFFFF"/>
        </w:rPr>
        <w:t>When to Use Total Population Sampling in a Research Study</w:t>
      </w:r>
      <w:r w:rsidRPr="006E4E09">
        <w:rPr>
          <w:rFonts w:ascii="Arial" w:hAnsi="Arial" w:cs="Arial"/>
          <w:color w:val="000000" w:themeColor="text1"/>
          <w:szCs w:val="24"/>
          <w:shd w:val="clear" w:color="auto" w:fill="FFFFFF"/>
        </w:rPr>
        <w:t xml:space="preserve">. </w:t>
      </w:r>
      <w:proofErr w:type="spellStart"/>
      <w:r w:rsidRPr="006E4E09">
        <w:rPr>
          <w:rFonts w:ascii="Arial" w:hAnsi="Arial" w:cs="Arial"/>
          <w:color w:val="000000" w:themeColor="text1"/>
          <w:szCs w:val="24"/>
          <w:shd w:val="clear" w:color="auto" w:fill="FFFFFF"/>
        </w:rPr>
        <w:t>HubPages</w:t>
      </w:r>
      <w:proofErr w:type="spellEnd"/>
      <w:r w:rsidRPr="006E4E09">
        <w:rPr>
          <w:rFonts w:ascii="Arial" w:hAnsi="Arial" w:cs="Arial"/>
          <w:color w:val="000000" w:themeColor="text1"/>
          <w:szCs w:val="24"/>
          <w:shd w:val="clear" w:color="auto" w:fill="FFFFFF"/>
        </w:rPr>
        <w:t>. https://discover.hubpages.com/education/When-to-use-total-population-sampling-in-a-research-study</w:t>
      </w:r>
    </w:p>
    <w:p w14:paraId="50C96ABE" w14:textId="77777777" w:rsidR="00563D0A" w:rsidRPr="006E4E09" w:rsidRDefault="00563D0A" w:rsidP="00FA549D">
      <w:pPr>
        <w:spacing w:line="240" w:lineRule="auto"/>
        <w:ind w:left="709" w:hanging="709"/>
        <w:jc w:val="both"/>
        <w:rPr>
          <w:rFonts w:ascii="Arial" w:hAnsi="Arial" w:cs="Arial"/>
          <w:color w:val="000000" w:themeColor="text1"/>
          <w:szCs w:val="24"/>
          <w:shd w:val="clear" w:color="auto" w:fill="FFFFFF"/>
        </w:rPr>
      </w:pPr>
    </w:p>
    <w:p w14:paraId="5A10CCFF" w14:textId="77777777" w:rsidR="00563D0A" w:rsidRPr="006E4E09" w:rsidRDefault="00563D0A" w:rsidP="00FA549D">
      <w:pPr>
        <w:spacing w:line="240" w:lineRule="auto"/>
        <w:ind w:left="709" w:hanging="709"/>
        <w:jc w:val="both"/>
        <w:rPr>
          <w:rFonts w:ascii="Arial" w:hAnsi="Arial" w:cs="Arial"/>
          <w:color w:val="000000" w:themeColor="text1"/>
          <w:szCs w:val="24"/>
          <w:shd w:val="clear" w:color="auto" w:fill="FFFFFF"/>
        </w:rPr>
      </w:pPr>
      <w:r w:rsidRPr="006E4E09">
        <w:rPr>
          <w:rFonts w:ascii="Arial" w:hAnsi="Arial" w:cs="Arial"/>
          <w:color w:val="000000" w:themeColor="text1"/>
          <w:szCs w:val="24"/>
          <w:shd w:val="clear" w:color="auto" w:fill="FFFFFF"/>
        </w:rPr>
        <w:t xml:space="preserve">Cantwell, P. (2008). </w:t>
      </w:r>
      <w:r w:rsidRPr="006E4E09">
        <w:rPr>
          <w:rFonts w:ascii="Arial" w:hAnsi="Arial" w:cs="Arial"/>
          <w:i/>
          <w:color w:val="000000" w:themeColor="text1"/>
          <w:szCs w:val="24"/>
          <w:shd w:val="clear" w:color="auto" w:fill="FFFFFF"/>
        </w:rPr>
        <w:t>Census.</w:t>
      </w:r>
      <w:r w:rsidRPr="006E4E09">
        <w:rPr>
          <w:rFonts w:ascii="Arial" w:hAnsi="Arial" w:cs="Arial"/>
          <w:color w:val="000000" w:themeColor="text1"/>
          <w:szCs w:val="24"/>
          <w:shd w:val="clear" w:color="auto" w:fill="FFFFFF"/>
        </w:rPr>
        <w:t xml:space="preserve"> In Encyclope</w:t>
      </w:r>
      <w:r w:rsidR="000A528A" w:rsidRPr="006E4E09">
        <w:rPr>
          <w:rFonts w:ascii="Arial" w:hAnsi="Arial" w:cs="Arial"/>
          <w:color w:val="000000" w:themeColor="text1"/>
          <w:szCs w:val="24"/>
          <w:shd w:val="clear" w:color="auto" w:fill="FFFFFF"/>
        </w:rPr>
        <w:t>dia of survey research methods Vol. 0, pp. 91-93</w:t>
      </w:r>
      <w:r w:rsidRPr="006E4E09">
        <w:rPr>
          <w:rFonts w:ascii="Arial" w:hAnsi="Arial" w:cs="Arial"/>
          <w:color w:val="000000" w:themeColor="text1"/>
          <w:szCs w:val="24"/>
          <w:shd w:val="clear" w:color="auto" w:fill="FFFFFF"/>
        </w:rPr>
        <w:t>. Sage Publications, Inc., https://doi.org/10.4135/9781412963947.n61</w:t>
      </w:r>
    </w:p>
    <w:p w14:paraId="5195388A" w14:textId="77777777" w:rsidR="00563D0A" w:rsidRPr="006E4E09" w:rsidRDefault="00563D0A" w:rsidP="00FA549D">
      <w:pPr>
        <w:spacing w:line="240" w:lineRule="auto"/>
        <w:ind w:left="709" w:hanging="709"/>
        <w:jc w:val="both"/>
        <w:rPr>
          <w:rFonts w:ascii="Arial" w:hAnsi="Arial" w:cs="Arial"/>
          <w:color w:val="000000" w:themeColor="text1"/>
          <w:szCs w:val="24"/>
          <w:shd w:val="clear" w:color="auto" w:fill="FFFFFF"/>
        </w:rPr>
      </w:pPr>
    </w:p>
    <w:p w14:paraId="64A6E12B" w14:textId="77777777" w:rsidR="00563D0A" w:rsidRPr="006E4E09" w:rsidRDefault="00563D0A" w:rsidP="00FA549D">
      <w:pPr>
        <w:spacing w:line="240" w:lineRule="auto"/>
        <w:ind w:left="709" w:hanging="709"/>
        <w:jc w:val="both"/>
        <w:rPr>
          <w:rFonts w:ascii="Arial" w:hAnsi="Arial" w:cs="Arial"/>
          <w:color w:val="000000" w:themeColor="text1"/>
          <w:szCs w:val="24"/>
          <w:shd w:val="clear" w:color="auto" w:fill="FFFFFF"/>
        </w:rPr>
      </w:pPr>
      <w:r w:rsidRPr="006E4E09">
        <w:rPr>
          <w:rFonts w:ascii="Arial" w:hAnsi="Arial" w:cs="Arial"/>
          <w:color w:val="000000" w:themeColor="text1"/>
          <w:szCs w:val="24"/>
          <w:shd w:val="clear" w:color="auto" w:fill="FFFFFF"/>
        </w:rPr>
        <w:t>Capablanca, M. (2023). Practices Affecting the Science Teachers’ Teaching Performance in Public Junior High Schools. </w:t>
      </w:r>
      <w:r w:rsidRPr="006E4E09">
        <w:rPr>
          <w:rStyle w:val="Emphasis"/>
          <w:rFonts w:ascii="Arial" w:hAnsi="Arial" w:cs="Arial"/>
          <w:color w:val="000000" w:themeColor="text1"/>
          <w:szCs w:val="24"/>
          <w:bdr w:val="none" w:sz="0" w:space="0" w:color="auto" w:frame="1"/>
          <w:shd w:val="clear" w:color="auto" w:fill="FFFFFF"/>
        </w:rPr>
        <w:t>Psychology and Education: A Multidisciplinary Journal, 14</w:t>
      </w:r>
      <w:r w:rsidRPr="006E4E09">
        <w:rPr>
          <w:rFonts w:ascii="Arial" w:hAnsi="Arial" w:cs="Arial"/>
          <w:color w:val="000000" w:themeColor="text1"/>
          <w:szCs w:val="24"/>
          <w:shd w:val="clear" w:color="auto" w:fill="FFFFFF"/>
        </w:rPr>
        <w:t>(9), 1132-1146. http://dx.doi.org/10.5281/zenodo.10068858</w:t>
      </w:r>
    </w:p>
    <w:p w14:paraId="7119230F" w14:textId="77777777" w:rsidR="00563D0A" w:rsidRPr="006E4E09" w:rsidRDefault="00563D0A" w:rsidP="00FA549D">
      <w:pPr>
        <w:spacing w:line="240" w:lineRule="auto"/>
        <w:ind w:left="709" w:hanging="709"/>
        <w:jc w:val="both"/>
        <w:rPr>
          <w:rFonts w:ascii="Arial" w:hAnsi="Arial" w:cs="Arial"/>
          <w:color w:val="333333"/>
          <w:szCs w:val="24"/>
          <w:shd w:val="clear" w:color="auto" w:fill="FFFFFF"/>
        </w:rPr>
      </w:pPr>
    </w:p>
    <w:p w14:paraId="6C62DAA0" w14:textId="77777777" w:rsidR="00563D0A" w:rsidRPr="006E4E09" w:rsidRDefault="00563D0A" w:rsidP="00FA549D">
      <w:pPr>
        <w:spacing w:line="240" w:lineRule="auto"/>
        <w:ind w:left="709" w:hanging="709"/>
        <w:jc w:val="both"/>
        <w:rPr>
          <w:rFonts w:ascii="Arial" w:hAnsi="Arial" w:cs="Arial"/>
          <w:color w:val="000000" w:themeColor="text1"/>
          <w:szCs w:val="24"/>
          <w:shd w:val="clear" w:color="auto" w:fill="FFFFFF"/>
        </w:rPr>
      </w:pPr>
      <w:proofErr w:type="spellStart"/>
      <w:r w:rsidRPr="006E4E09">
        <w:rPr>
          <w:rFonts w:ascii="Arial" w:hAnsi="Arial" w:cs="Arial"/>
          <w:color w:val="000000" w:themeColor="text1"/>
          <w:szCs w:val="24"/>
          <w:shd w:val="clear" w:color="auto" w:fill="FFFFFF"/>
        </w:rPr>
        <w:t>C¸eliker-Ercan</w:t>
      </w:r>
      <w:proofErr w:type="spellEnd"/>
      <w:r w:rsidRPr="006E4E09">
        <w:rPr>
          <w:rFonts w:ascii="Arial" w:hAnsi="Arial" w:cs="Arial"/>
          <w:color w:val="000000" w:themeColor="text1"/>
          <w:szCs w:val="24"/>
          <w:shd w:val="clear" w:color="auto" w:fill="FFFFFF"/>
        </w:rPr>
        <w:t xml:space="preserve">, G., &amp; </w:t>
      </w:r>
      <w:proofErr w:type="spellStart"/>
      <w:r w:rsidRPr="006E4E09">
        <w:rPr>
          <w:rFonts w:ascii="Arial" w:hAnsi="Arial" w:cs="Arial"/>
          <w:color w:val="000000" w:themeColor="text1"/>
          <w:szCs w:val="24"/>
          <w:shd w:val="clear" w:color="auto" w:fill="FFFFFF"/>
        </w:rPr>
        <w:t>C¸ubukc¸u</w:t>
      </w:r>
      <w:proofErr w:type="spellEnd"/>
      <w:r w:rsidRPr="006E4E09">
        <w:rPr>
          <w:rFonts w:ascii="Arial" w:hAnsi="Arial" w:cs="Arial"/>
          <w:color w:val="000000" w:themeColor="text1"/>
          <w:szCs w:val="24"/>
          <w:shd w:val="clear" w:color="auto" w:fill="FFFFFF"/>
        </w:rPr>
        <w:t>, Z. (2023). Curriculum implementation approaches of secondary school English teachers:</w:t>
      </w:r>
      <w:r w:rsidR="00213B4C" w:rsidRPr="006E4E09">
        <w:rPr>
          <w:rFonts w:ascii="Arial" w:hAnsi="Arial" w:cs="Arial"/>
          <w:color w:val="000000" w:themeColor="text1"/>
          <w:szCs w:val="24"/>
          <w:shd w:val="clear" w:color="auto" w:fill="FFFFFF"/>
        </w:rPr>
        <w:t xml:space="preserve"> </w:t>
      </w:r>
      <w:r w:rsidRPr="006E4E09">
        <w:rPr>
          <w:rFonts w:ascii="Arial" w:hAnsi="Arial" w:cs="Arial"/>
          <w:color w:val="000000" w:themeColor="text1"/>
          <w:szCs w:val="24"/>
          <w:shd w:val="clear" w:color="auto" w:fill="FFFFFF"/>
        </w:rPr>
        <w:t xml:space="preserve">A case study. </w:t>
      </w:r>
      <w:proofErr w:type="spellStart"/>
      <w:r w:rsidRPr="006E4E09">
        <w:rPr>
          <w:rFonts w:ascii="Arial" w:hAnsi="Arial" w:cs="Arial"/>
          <w:i/>
          <w:color w:val="000000" w:themeColor="text1"/>
          <w:szCs w:val="24"/>
          <w:shd w:val="clear" w:color="auto" w:fill="FFFFFF"/>
        </w:rPr>
        <w:t>Kastamonu</w:t>
      </w:r>
      <w:proofErr w:type="spellEnd"/>
      <w:r w:rsidRPr="006E4E09">
        <w:rPr>
          <w:rFonts w:ascii="Arial" w:hAnsi="Arial" w:cs="Arial"/>
          <w:i/>
          <w:color w:val="000000" w:themeColor="text1"/>
          <w:szCs w:val="24"/>
          <w:shd w:val="clear" w:color="auto" w:fill="FFFFFF"/>
        </w:rPr>
        <w:t xml:space="preserve"> Egitim Dergisi, 31(3), 347–366.</w:t>
      </w:r>
      <w:r w:rsidRPr="006E4E09">
        <w:rPr>
          <w:rFonts w:ascii="Arial" w:hAnsi="Arial" w:cs="Arial"/>
          <w:color w:val="000000" w:themeColor="text1"/>
          <w:szCs w:val="24"/>
          <w:shd w:val="clear" w:color="auto" w:fill="FFFFFF"/>
        </w:rPr>
        <w:t xml:space="preserve"> https://doi.org/10.24106/KEFDERGI-2021-0006</w:t>
      </w:r>
    </w:p>
    <w:p w14:paraId="276A26C9" w14:textId="77777777" w:rsidR="00563D0A" w:rsidRPr="006E4E09" w:rsidRDefault="00563D0A" w:rsidP="00FA549D">
      <w:pPr>
        <w:spacing w:line="240" w:lineRule="auto"/>
        <w:ind w:left="709" w:hanging="709"/>
        <w:jc w:val="both"/>
        <w:rPr>
          <w:rFonts w:ascii="Arial" w:hAnsi="Arial" w:cs="Arial"/>
          <w:color w:val="000000" w:themeColor="text1"/>
          <w:szCs w:val="24"/>
          <w:shd w:val="clear" w:color="auto" w:fill="FFFFFF"/>
        </w:rPr>
      </w:pPr>
    </w:p>
    <w:p w14:paraId="2E5EADD5" w14:textId="77777777" w:rsidR="00563D0A" w:rsidRPr="006E4E09" w:rsidRDefault="00B51DD5" w:rsidP="00FA549D">
      <w:pPr>
        <w:spacing w:line="240" w:lineRule="auto"/>
        <w:ind w:left="709" w:hanging="709"/>
        <w:jc w:val="both"/>
        <w:rPr>
          <w:rFonts w:ascii="Arial" w:hAnsi="Arial" w:cs="Arial"/>
          <w:color w:val="000000" w:themeColor="text1"/>
          <w:szCs w:val="24"/>
        </w:rPr>
      </w:pPr>
      <w:r w:rsidRPr="006E4E09">
        <w:rPr>
          <w:rFonts w:ascii="Arial" w:hAnsi="Arial" w:cs="Arial"/>
          <w:color w:val="000000" w:themeColor="text1"/>
          <w:szCs w:val="24"/>
          <w:shd w:val="clear" w:color="auto" w:fill="FFFFFF"/>
        </w:rPr>
        <w:t xml:space="preserve">Chan, </w:t>
      </w:r>
      <w:proofErr w:type="spellStart"/>
      <w:r w:rsidRPr="006E4E09">
        <w:rPr>
          <w:rFonts w:ascii="Arial" w:hAnsi="Arial" w:cs="Arial"/>
          <w:color w:val="000000" w:themeColor="text1"/>
          <w:szCs w:val="24"/>
          <w:shd w:val="clear" w:color="auto" w:fill="FFFFFF"/>
        </w:rPr>
        <w:t>Joefrey</w:t>
      </w:r>
      <w:proofErr w:type="spellEnd"/>
      <w:r w:rsidRPr="006E4E09">
        <w:rPr>
          <w:rFonts w:ascii="Arial" w:hAnsi="Arial" w:cs="Arial"/>
          <w:color w:val="000000" w:themeColor="text1"/>
          <w:szCs w:val="24"/>
          <w:shd w:val="clear" w:color="auto" w:fill="FFFFFF"/>
        </w:rPr>
        <w:t xml:space="preserve"> R. et al. </w:t>
      </w:r>
      <w:r w:rsidR="00563D0A" w:rsidRPr="006E4E09">
        <w:rPr>
          <w:rFonts w:ascii="Arial" w:hAnsi="Arial" w:cs="Arial"/>
          <w:color w:val="000000" w:themeColor="text1"/>
          <w:szCs w:val="24"/>
          <w:shd w:val="clear" w:color="auto" w:fill="FFFFFF"/>
        </w:rPr>
        <w:t xml:space="preserve">(2020). Constructivism and Pedagogical Practices of Science Teachers. </w:t>
      </w:r>
      <w:r w:rsidR="00563D0A" w:rsidRPr="006E4E09">
        <w:rPr>
          <w:rFonts w:ascii="Arial" w:hAnsi="Arial" w:cs="Arial"/>
          <w:i/>
          <w:color w:val="000000" w:themeColor="text1"/>
          <w:szCs w:val="24"/>
          <w:shd w:val="clear" w:color="auto" w:fill="FFFFFF"/>
        </w:rPr>
        <w:t xml:space="preserve">IOER International Multidisciplinary Research Journal, 2 (2). </w:t>
      </w:r>
      <w:r w:rsidR="00563D0A" w:rsidRPr="006E4E09">
        <w:rPr>
          <w:rFonts w:ascii="Arial" w:hAnsi="Arial" w:cs="Arial"/>
          <w:color w:val="000000" w:themeColor="text1"/>
          <w:szCs w:val="24"/>
          <w:shd w:val="clear" w:color="auto" w:fill="FFFFFF"/>
        </w:rPr>
        <w:t>https://ssrn.com/abstract=3601705</w:t>
      </w:r>
      <w:r w:rsidR="00563D0A" w:rsidRPr="006E4E09">
        <w:rPr>
          <w:rFonts w:ascii="Arial" w:hAnsi="Arial" w:cs="Arial"/>
          <w:color w:val="000000" w:themeColor="text1"/>
          <w:szCs w:val="24"/>
        </w:rPr>
        <w:t xml:space="preserve"> </w:t>
      </w:r>
      <w:r w:rsidRPr="006E4E09">
        <w:rPr>
          <w:rFonts w:ascii="Arial" w:hAnsi="Arial" w:cs="Arial"/>
          <w:color w:val="000000" w:themeColor="text1"/>
          <w:szCs w:val="24"/>
        </w:rPr>
        <w:t xml:space="preserve"> </w:t>
      </w:r>
    </w:p>
    <w:p w14:paraId="013FA2CB" w14:textId="77777777" w:rsidR="00563D0A" w:rsidRPr="006E4E09" w:rsidRDefault="00563D0A" w:rsidP="00FA549D">
      <w:pPr>
        <w:spacing w:line="240" w:lineRule="auto"/>
        <w:ind w:left="709" w:hanging="709"/>
        <w:jc w:val="both"/>
        <w:rPr>
          <w:rFonts w:ascii="Arial" w:hAnsi="Arial" w:cs="Arial"/>
          <w:color w:val="000000" w:themeColor="text1"/>
          <w:szCs w:val="24"/>
          <w:shd w:val="clear" w:color="auto" w:fill="FFFFFF"/>
        </w:rPr>
      </w:pPr>
    </w:p>
    <w:p w14:paraId="0154F422" w14:textId="77777777" w:rsidR="00563D0A" w:rsidRPr="006E4E09" w:rsidRDefault="00B51DD5" w:rsidP="00FA549D">
      <w:pPr>
        <w:spacing w:line="240" w:lineRule="auto"/>
        <w:ind w:left="709" w:hanging="709"/>
        <w:jc w:val="both"/>
        <w:rPr>
          <w:rFonts w:ascii="Arial" w:hAnsi="Arial" w:cs="Arial"/>
          <w:color w:val="000000" w:themeColor="text1"/>
          <w:szCs w:val="24"/>
          <w:shd w:val="clear" w:color="auto" w:fill="FFFFFF"/>
        </w:rPr>
      </w:pPr>
      <w:r w:rsidRPr="006E4E09">
        <w:rPr>
          <w:rFonts w:ascii="Arial" w:hAnsi="Arial" w:cs="Arial"/>
          <w:color w:val="000000" w:themeColor="text1"/>
          <w:szCs w:val="24"/>
          <w:shd w:val="clear" w:color="auto" w:fill="FFFFFF"/>
        </w:rPr>
        <w:t>Chen P-H, Hong J-C, Ye J-H &amp;</w:t>
      </w:r>
      <w:r w:rsidR="00563D0A" w:rsidRPr="006E4E09">
        <w:rPr>
          <w:rFonts w:ascii="Arial" w:hAnsi="Arial" w:cs="Arial"/>
          <w:color w:val="000000" w:themeColor="text1"/>
          <w:szCs w:val="24"/>
          <w:shd w:val="clear" w:color="auto" w:fill="FFFFFF"/>
        </w:rPr>
        <w:t xml:space="preserve"> Ho Y-J (2022) </w:t>
      </w:r>
      <w:r w:rsidR="00563D0A" w:rsidRPr="006E4E09">
        <w:rPr>
          <w:rFonts w:ascii="Arial" w:hAnsi="Arial" w:cs="Arial"/>
          <w:i/>
          <w:color w:val="000000" w:themeColor="text1"/>
          <w:szCs w:val="24"/>
          <w:shd w:val="clear" w:color="auto" w:fill="FFFFFF"/>
        </w:rPr>
        <w:t>The Role of Teachers’ Constructivist Beliefs in Classroom Observations: A Social Cognitive Theory Perspective.</w:t>
      </w:r>
      <w:r w:rsidR="00563D0A" w:rsidRPr="006E4E09">
        <w:rPr>
          <w:rFonts w:ascii="Arial" w:hAnsi="Arial" w:cs="Arial"/>
          <w:color w:val="000000" w:themeColor="text1"/>
          <w:szCs w:val="24"/>
          <w:shd w:val="clear" w:color="auto" w:fill="FFFFFF"/>
        </w:rPr>
        <w:t xml:space="preserve"> </w:t>
      </w:r>
      <w:r w:rsidR="00563D0A" w:rsidRPr="006E4E09">
        <w:rPr>
          <w:rFonts w:ascii="Arial" w:hAnsi="Arial" w:cs="Arial"/>
          <w:i/>
          <w:color w:val="000000" w:themeColor="text1"/>
          <w:szCs w:val="24"/>
          <w:shd w:val="clear" w:color="auto" w:fill="FFFFFF"/>
        </w:rPr>
        <w:t>Front. Psychol.</w:t>
      </w:r>
      <w:r w:rsidR="00563D0A" w:rsidRPr="006E4E09">
        <w:rPr>
          <w:rFonts w:ascii="Arial" w:hAnsi="Arial" w:cs="Arial"/>
          <w:color w:val="000000" w:themeColor="text1"/>
          <w:szCs w:val="24"/>
          <w:shd w:val="clear" w:color="auto" w:fill="FFFFFF"/>
        </w:rPr>
        <w:t xml:space="preserve"> 13:904181. doi: 10.3389/fpsyg.2022.904181</w:t>
      </w:r>
    </w:p>
    <w:p w14:paraId="33265A2D" w14:textId="77777777" w:rsidR="00563D0A" w:rsidRPr="006E4E09" w:rsidRDefault="00563D0A" w:rsidP="00FA549D">
      <w:pPr>
        <w:spacing w:line="240" w:lineRule="auto"/>
        <w:ind w:left="709" w:hanging="709"/>
        <w:jc w:val="both"/>
        <w:rPr>
          <w:rFonts w:ascii="Arial" w:hAnsi="Arial" w:cs="Arial"/>
          <w:color w:val="000000" w:themeColor="text1"/>
          <w:szCs w:val="24"/>
          <w:shd w:val="clear" w:color="auto" w:fill="FFFFFF"/>
        </w:rPr>
      </w:pPr>
    </w:p>
    <w:p w14:paraId="615E3A8F" w14:textId="77777777" w:rsidR="00563D0A" w:rsidRPr="006E4E09" w:rsidRDefault="00563D0A" w:rsidP="00FA549D">
      <w:pPr>
        <w:spacing w:line="240" w:lineRule="auto"/>
        <w:ind w:left="709" w:hanging="709"/>
        <w:jc w:val="both"/>
        <w:rPr>
          <w:rFonts w:ascii="Arial" w:hAnsi="Arial" w:cs="Arial"/>
          <w:color w:val="000000" w:themeColor="text1"/>
          <w:szCs w:val="24"/>
          <w:shd w:val="clear" w:color="auto" w:fill="FFFFFF"/>
        </w:rPr>
      </w:pPr>
      <w:r w:rsidRPr="006E4E09">
        <w:rPr>
          <w:rFonts w:ascii="Arial" w:hAnsi="Arial" w:cs="Arial"/>
          <w:color w:val="000000" w:themeColor="text1"/>
          <w:szCs w:val="24"/>
          <w:shd w:val="clear" w:color="auto" w:fill="FFFFFF"/>
        </w:rPr>
        <w:t xml:space="preserve">Cheng, L., Antonenko, P.D. &amp; </w:t>
      </w:r>
      <w:proofErr w:type="spellStart"/>
      <w:r w:rsidRPr="006E4E09">
        <w:rPr>
          <w:rFonts w:ascii="Arial" w:hAnsi="Arial" w:cs="Arial"/>
          <w:color w:val="000000" w:themeColor="text1"/>
          <w:szCs w:val="24"/>
          <w:shd w:val="clear" w:color="auto" w:fill="FFFFFF"/>
        </w:rPr>
        <w:t>Ritzhaupt</w:t>
      </w:r>
      <w:proofErr w:type="spellEnd"/>
      <w:r w:rsidRPr="006E4E09">
        <w:rPr>
          <w:rFonts w:ascii="Arial" w:hAnsi="Arial" w:cs="Arial"/>
          <w:color w:val="000000" w:themeColor="text1"/>
          <w:szCs w:val="24"/>
          <w:shd w:val="clear" w:color="auto" w:fill="FFFFFF"/>
        </w:rPr>
        <w:t xml:space="preserve">, A.D. (2024). The </w:t>
      </w:r>
      <w:r w:rsidR="00B51DD5" w:rsidRPr="006E4E09">
        <w:rPr>
          <w:rFonts w:ascii="Arial" w:hAnsi="Arial" w:cs="Arial"/>
          <w:color w:val="000000" w:themeColor="text1"/>
          <w:szCs w:val="24"/>
          <w:shd w:val="clear" w:color="auto" w:fill="FFFFFF"/>
        </w:rPr>
        <w:t xml:space="preserve">Impact of Teachers’ Pedagogical Beliefs, Self-Efficacy, and Technology Value Beliefs on </w:t>
      </w:r>
      <w:r w:rsidRPr="006E4E09">
        <w:rPr>
          <w:rFonts w:ascii="Arial" w:hAnsi="Arial" w:cs="Arial"/>
          <w:color w:val="000000" w:themeColor="text1"/>
          <w:szCs w:val="24"/>
          <w:shd w:val="clear" w:color="auto" w:fill="FFFFFF"/>
        </w:rPr>
        <w:t xml:space="preserve">3D </w:t>
      </w:r>
      <w:r w:rsidR="00B51DD5" w:rsidRPr="006E4E09">
        <w:rPr>
          <w:rFonts w:ascii="Arial" w:hAnsi="Arial" w:cs="Arial"/>
          <w:color w:val="000000" w:themeColor="text1"/>
          <w:szCs w:val="24"/>
          <w:shd w:val="clear" w:color="auto" w:fill="FFFFFF"/>
        </w:rPr>
        <w:t xml:space="preserve">Printing Integration In </w:t>
      </w:r>
      <w:r w:rsidRPr="006E4E09">
        <w:rPr>
          <w:rFonts w:ascii="Arial" w:hAnsi="Arial" w:cs="Arial"/>
          <w:color w:val="000000" w:themeColor="text1"/>
          <w:szCs w:val="24"/>
          <w:shd w:val="clear" w:color="auto" w:fill="FFFFFF"/>
        </w:rPr>
        <w:t>K</w:t>
      </w:r>
      <w:r w:rsidR="00B51DD5" w:rsidRPr="006E4E09">
        <w:rPr>
          <w:rFonts w:ascii="Arial" w:hAnsi="Arial" w:cs="Arial"/>
          <w:color w:val="000000" w:themeColor="text1"/>
          <w:szCs w:val="24"/>
          <w:shd w:val="clear" w:color="auto" w:fill="FFFFFF"/>
        </w:rPr>
        <w:t>-12 Science Classrooms.</w:t>
      </w:r>
      <w:r w:rsidRPr="006E4E09">
        <w:rPr>
          <w:rFonts w:ascii="Arial" w:hAnsi="Arial" w:cs="Arial"/>
          <w:color w:val="000000" w:themeColor="text1"/>
          <w:szCs w:val="24"/>
          <w:shd w:val="clear" w:color="auto" w:fill="FFFFFF"/>
        </w:rPr>
        <w:t xml:space="preserve"> </w:t>
      </w:r>
      <w:r w:rsidRPr="006E4E09">
        <w:rPr>
          <w:rFonts w:ascii="Arial" w:hAnsi="Arial" w:cs="Arial"/>
          <w:i/>
          <w:color w:val="000000" w:themeColor="text1"/>
          <w:szCs w:val="24"/>
          <w:shd w:val="clear" w:color="auto" w:fill="FFFFFF"/>
        </w:rPr>
        <w:t xml:space="preserve">Education Tech Research Dev </w:t>
      </w:r>
      <w:r w:rsidRPr="006E4E09">
        <w:rPr>
          <w:rFonts w:ascii="Arial" w:hAnsi="Arial" w:cs="Arial"/>
          <w:color w:val="000000" w:themeColor="text1"/>
          <w:szCs w:val="24"/>
          <w:shd w:val="clear" w:color="auto" w:fill="FFFFFF"/>
        </w:rPr>
        <w:t>72, 181–208. https://doi.org/10.1007/s11423-023-10276-3</w:t>
      </w:r>
    </w:p>
    <w:p w14:paraId="76F97911" w14:textId="77777777" w:rsidR="00563D0A" w:rsidRPr="006E4E09" w:rsidRDefault="00563D0A" w:rsidP="00FA549D">
      <w:pPr>
        <w:spacing w:line="240" w:lineRule="auto"/>
        <w:ind w:left="709" w:hanging="709"/>
        <w:jc w:val="both"/>
        <w:rPr>
          <w:rFonts w:ascii="Arial" w:hAnsi="Arial" w:cs="Arial"/>
          <w:color w:val="000000" w:themeColor="text1"/>
          <w:szCs w:val="24"/>
          <w:shd w:val="clear" w:color="auto" w:fill="FFFFFF"/>
        </w:rPr>
      </w:pPr>
    </w:p>
    <w:p w14:paraId="5BA68619" w14:textId="77777777" w:rsidR="00563D0A" w:rsidRPr="006E4E09" w:rsidRDefault="00563D0A" w:rsidP="00FA549D">
      <w:pPr>
        <w:spacing w:line="240" w:lineRule="auto"/>
        <w:ind w:left="709" w:hanging="709"/>
        <w:jc w:val="both"/>
        <w:rPr>
          <w:rFonts w:ascii="Arial" w:hAnsi="Arial" w:cs="Arial"/>
          <w:i/>
          <w:color w:val="000000" w:themeColor="text1"/>
          <w:szCs w:val="24"/>
        </w:rPr>
      </w:pPr>
      <w:r w:rsidRPr="006E4E09">
        <w:rPr>
          <w:rFonts w:ascii="Arial" w:hAnsi="Arial" w:cs="Arial"/>
          <w:color w:val="000000" w:themeColor="text1"/>
          <w:szCs w:val="24"/>
        </w:rPr>
        <w:t>Cherry, F.</w:t>
      </w:r>
      <w:r w:rsidR="00B51DD5" w:rsidRPr="006E4E09">
        <w:rPr>
          <w:rFonts w:ascii="Arial" w:hAnsi="Arial" w:cs="Arial"/>
          <w:color w:val="000000" w:themeColor="text1"/>
          <w:szCs w:val="24"/>
        </w:rPr>
        <w:t xml:space="preserve"> E.</w:t>
      </w:r>
      <w:r w:rsidRPr="006E4E09">
        <w:rPr>
          <w:rFonts w:ascii="Arial" w:hAnsi="Arial" w:cs="Arial"/>
          <w:color w:val="000000" w:themeColor="text1"/>
          <w:szCs w:val="24"/>
        </w:rPr>
        <w:t xml:space="preserve">, (2019). </w:t>
      </w:r>
      <w:r w:rsidRPr="006E4E09">
        <w:rPr>
          <w:rFonts w:ascii="Arial" w:hAnsi="Arial" w:cs="Arial"/>
          <w:i/>
          <w:color w:val="000000" w:themeColor="text1"/>
          <w:szCs w:val="24"/>
        </w:rPr>
        <w:t>Stubborn Particulars of Social Psychology: Essays on the Research Process</w:t>
      </w:r>
      <w:r w:rsidRPr="006E4E09">
        <w:rPr>
          <w:rFonts w:ascii="Arial" w:hAnsi="Arial" w:cs="Arial"/>
          <w:color w:val="000000" w:themeColor="text1"/>
          <w:szCs w:val="24"/>
        </w:rPr>
        <w:t>.</w:t>
      </w:r>
      <w:r w:rsidR="00B51DD5" w:rsidRPr="006E4E09">
        <w:rPr>
          <w:rFonts w:ascii="Arial" w:hAnsi="Arial" w:cs="Arial"/>
          <w:i/>
          <w:color w:val="000000"/>
          <w:szCs w:val="24"/>
          <w:shd w:val="clear" w:color="auto" w:fill="FFFFFF"/>
        </w:rPr>
        <w:t xml:space="preserve"> Routledge</w:t>
      </w:r>
    </w:p>
    <w:p w14:paraId="1E734FEA" w14:textId="77777777" w:rsidR="00563D0A" w:rsidRPr="006E4E09" w:rsidRDefault="00563D0A" w:rsidP="00FA549D">
      <w:pPr>
        <w:spacing w:line="240" w:lineRule="auto"/>
        <w:jc w:val="both"/>
        <w:rPr>
          <w:rFonts w:ascii="Arial" w:hAnsi="Arial" w:cs="Arial"/>
          <w:color w:val="000000" w:themeColor="text1"/>
          <w:szCs w:val="24"/>
        </w:rPr>
      </w:pPr>
    </w:p>
    <w:p w14:paraId="48CD8DE3" w14:textId="77777777" w:rsidR="00563D0A" w:rsidRPr="006E4E09" w:rsidRDefault="00563D0A" w:rsidP="00FA549D">
      <w:pPr>
        <w:spacing w:line="240" w:lineRule="auto"/>
        <w:ind w:left="709" w:hanging="709"/>
        <w:jc w:val="both"/>
        <w:rPr>
          <w:rFonts w:ascii="Arial" w:hAnsi="Arial" w:cs="Arial"/>
          <w:color w:val="000000" w:themeColor="text1"/>
          <w:szCs w:val="24"/>
        </w:rPr>
      </w:pPr>
      <w:proofErr w:type="spellStart"/>
      <w:r w:rsidRPr="006E4E09">
        <w:rPr>
          <w:rFonts w:ascii="Arial" w:hAnsi="Arial" w:cs="Arial"/>
          <w:color w:val="000000" w:themeColor="text1"/>
          <w:szCs w:val="24"/>
        </w:rPr>
        <w:t>Cishe</w:t>
      </w:r>
      <w:proofErr w:type="spellEnd"/>
      <w:r w:rsidRPr="006E4E09">
        <w:rPr>
          <w:rFonts w:ascii="Arial" w:hAnsi="Arial" w:cs="Arial"/>
          <w:color w:val="000000" w:themeColor="text1"/>
          <w:szCs w:val="24"/>
        </w:rPr>
        <w:t xml:space="preserve">, N., </w:t>
      </w:r>
      <w:proofErr w:type="spellStart"/>
      <w:r w:rsidRPr="006E4E09">
        <w:rPr>
          <w:rFonts w:ascii="Arial" w:hAnsi="Arial" w:cs="Arial"/>
          <w:color w:val="000000" w:themeColor="text1"/>
          <w:szCs w:val="24"/>
        </w:rPr>
        <w:t>Mantlana</w:t>
      </w:r>
      <w:proofErr w:type="spellEnd"/>
      <w:r w:rsidRPr="006E4E09">
        <w:rPr>
          <w:rFonts w:ascii="Arial" w:hAnsi="Arial" w:cs="Arial"/>
          <w:color w:val="000000" w:themeColor="text1"/>
          <w:szCs w:val="24"/>
        </w:rPr>
        <w:t xml:space="preserve">, D. and </w:t>
      </w:r>
      <w:proofErr w:type="spellStart"/>
      <w:r w:rsidRPr="006E4E09">
        <w:rPr>
          <w:rFonts w:ascii="Arial" w:hAnsi="Arial" w:cs="Arial"/>
          <w:color w:val="000000" w:themeColor="text1"/>
          <w:szCs w:val="24"/>
        </w:rPr>
        <w:t>Nyembezi</w:t>
      </w:r>
      <w:proofErr w:type="spellEnd"/>
      <w:r w:rsidRPr="006E4E09">
        <w:rPr>
          <w:rFonts w:ascii="Arial" w:hAnsi="Arial" w:cs="Arial"/>
          <w:color w:val="000000" w:themeColor="text1"/>
          <w:szCs w:val="24"/>
        </w:rPr>
        <w:t xml:space="preserve">, N. (2015). Teaching Practices from a Theoretical Perspective 2015 </w:t>
      </w:r>
      <w:r w:rsidRPr="006E4E09">
        <w:rPr>
          <w:rFonts w:ascii="Arial" w:hAnsi="Arial" w:cs="Arial"/>
          <w:i/>
          <w:color w:val="000000" w:themeColor="text1"/>
          <w:szCs w:val="24"/>
        </w:rPr>
        <w:t>Int J Edu Sci,</w:t>
      </w:r>
      <w:r w:rsidRPr="006E4E09">
        <w:rPr>
          <w:rFonts w:ascii="Arial" w:hAnsi="Arial" w:cs="Arial"/>
          <w:color w:val="000000" w:themeColor="text1"/>
          <w:szCs w:val="24"/>
        </w:rPr>
        <w:t xml:space="preserve"> 9(2): 163-171. file:///C:/Users/user/Downloads/IJES92163-5212015.pdf</w:t>
      </w:r>
    </w:p>
    <w:p w14:paraId="10C91B0E" w14:textId="77777777" w:rsidR="00563D0A" w:rsidRPr="006E4E09" w:rsidRDefault="00563D0A" w:rsidP="00FA549D">
      <w:pPr>
        <w:spacing w:line="240" w:lineRule="auto"/>
        <w:jc w:val="both"/>
        <w:rPr>
          <w:rFonts w:ascii="Arial" w:hAnsi="Arial" w:cs="Arial"/>
          <w:color w:val="000000" w:themeColor="text1"/>
          <w:szCs w:val="24"/>
        </w:rPr>
      </w:pPr>
    </w:p>
    <w:p w14:paraId="0E1F968B" w14:textId="77777777" w:rsidR="00563D0A" w:rsidRPr="006E4E09" w:rsidRDefault="00563D0A" w:rsidP="00FA549D">
      <w:pPr>
        <w:spacing w:line="240" w:lineRule="auto"/>
        <w:ind w:left="709" w:hanging="709"/>
        <w:jc w:val="both"/>
        <w:rPr>
          <w:rFonts w:ascii="Arial" w:hAnsi="Arial" w:cs="Arial"/>
          <w:color w:val="000000" w:themeColor="text1"/>
          <w:szCs w:val="24"/>
        </w:rPr>
      </w:pPr>
      <w:r w:rsidRPr="006E4E09">
        <w:rPr>
          <w:rFonts w:ascii="Arial" w:hAnsi="Arial" w:cs="Arial"/>
          <w:color w:val="000000" w:themeColor="text1"/>
          <w:szCs w:val="24"/>
        </w:rPr>
        <w:t xml:space="preserve">Cohen, L., Manion, L., &amp; Morrison, K. (2007). </w:t>
      </w:r>
      <w:r w:rsidRPr="006E4E09">
        <w:rPr>
          <w:rFonts w:ascii="Arial" w:hAnsi="Arial" w:cs="Arial"/>
          <w:i/>
          <w:color w:val="000000" w:themeColor="text1"/>
          <w:szCs w:val="24"/>
        </w:rPr>
        <w:t>Research Methods in Education (6th ed.).</w:t>
      </w:r>
      <w:r w:rsidRPr="006E4E09">
        <w:rPr>
          <w:rFonts w:ascii="Arial" w:hAnsi="Arial" w:cs="Arial"/>
          <w:color w:val="000000" w:themeColor="text1"/>
          <w:szCs w:val="24"/>
        </w:rPr>
        <w:t xml:space="preserve"> Routledge. https://doi.org/10.4324/9780203029053</w:t>
      </w:r>
    </w:p>
    <w:p w14:paraId="6CDF1DA6" w14:textId="77777777" w:rsidR="00563D0A" w:rsidRPr="006E4E09" w:rsidRDefault="00563D0A" w:rsidP="00FA549D">
      <w:pPr>
        <w:spacing w:line="240" w:lineRule="auto"/>
        <w:ind w:left="709" w:hanging="709"/>
        <w:jc w:val="both"/>
        <w:rPr>
          <w:rFonts w:ascii="Arial" w:hAnsi="Arial" w:cs="Arial"/>
          <w:color w:val="000000" w:themeColor="text1"/>
          <w:szCs w:val="24"/>
        </w:rPr>
      </w:pPr>
    </w:p>
    <w:p w14:paraId="46814A43" w14:textId="77777777" w:rsidR="00563D0A" w:rsidRPr="006E4E09" w:rsidRDefault="00563D0A" w:rsidP="00FA549D">
      <w:pPr>
        <w:spacing w:line="240" w:lineRule="auto"/>
        <w:ind w:left="709" w:hanging="709"/>
        <w:jc w:val="both"/>
        <w:rPr>
          <w:rFonts w:ascii="Arial" w:hAnsi="Arial" w:cs="Arial"/>
          <w:i/>
          <w:color w:val="000000" w:themeColor="text1"/>
          <w:szCs w:val="24"/>
        </w:rPr>
      </w:pPr>
      <w:r w:rsidRPr="006E4E09">
        <w:rPr>
          <w:rFonts w:ascii="Arial" w:hAnsi="Arial" w:cs="Arial"/>
          <w:color w:val="000000" w:themeColor="text1"/>
          <w:szCs w:val="24"/>
        </w:rPr>
        <w:t xml:space="preserve">Creswell, J. W. (2012). Educational research: Planning, conducting, and evaluating quantitative and qualitative research (4th ed.). </w:t>
      </w:r>
      <w:r w:rsidRPr="006E4E09">
        <w:rPr>
          <w:rFonts w:ascii="Arial" w:hAnsi="Arial" w:cs="Arial"/>
          <w:i/>
          <w:color w:val="000000" w:themeColor="text1"/>
          <w:szCs w:val="24"/>
        </w:rPr>
        <w:t>Boston, MA: Pearson.</w:t>
      </w:r>
    </w:p>
    <w:p w14:paraId="690AC7FA" w14:textId="77777777" w:rsidR="00563D0A" w:rsidRPr="006E4E09" w:rsidRDefault="00563D0A" w:rsidP="00FA549D">
      <w:pPr>
        <w:spacing w:line="240" w:lineRule="auto"/>
        <w:ind w:left="709" w:hanging="709"/>
        <w:jc w:val="both"/>
        <w:rPr>
          <w:rFonts w:ascii="Arial" w:hAnsi="Arial" w:cs="Arial"/>
          <w:color w:val="000000" w:themeColor="text1"/>
          <w:szCs w:val="24"/>
        </w:rPr>
      </w:pPr>
    </w:p>
    <w:p w14:paraId="5DA6A147" w14:textId="77777777" w:rsidR="00563D0A" w:rsidRPr="006E4E09" w:rsidRDefault="00563D0A" w:rsidP="00FA549D">
      <w:pPr>
        <w:spacing w:line="240" w:lineRule="auto"/>
        <w:ind w:left="709" w:hanging="709"/>
        <w:jc w:val="both"/>
        <w:rPr>
          <w:rFonts w:ascii="Arial" w:hAnsi="Arial" w:cs="Arial"/>
          <w:color w:val="000000" w:themeColor="text1"/>
          <w:szCs w:val="24"/>
        </w:rPr>
      </w:pPr>
      <w:r w:rsidRPr="006E4E09">
        <w:rPr>
          <w:rFonts w:ascii="Arial" w:hAnsi="Arial" w:cs="Arial"/>
          <w:color w:val="000000" w:themeColor="text1"/>
          <w:szCs w:val="24"/>
        </w:rPr>
        <w:t xml:space="preserve">Czerniak, C.M.; Johnson, C.C. Interdisciplinary Science Teaching. </w:t>
      </w:r>
      <w:r w:rsidRPr="006E4E09">
        <w:rPr>
          <w:rFonts w:ascii="Arial" w:hAnsi="Arial" w:cs="Arial"/>
          <w:i/>
          <w:color w:val="000000" w:themeColor="text1"/>
          <w:szCs w:val="24"/>
        </w:rPr>
        <w:t>In Handbook of research on Science Education</w:t>
      </w:r>
      <w:r w:rsidRPr="006E4E09">
        <w:rPr>
          <w:rFonts w:ascii="Arial" w:hAnsi="Arial" w:cs="Arial"/>
          <w:color w:val="000000" w:themeColor="text1"/>
          <w:szCs w:val="24"/>
        </w:rPr>
        <w:t xml:space="preserve">; Abell, S.K., Lederman, N.G., Eds.; Routledge: New York, NY, USA, 2014; pp. 395–411. </w:t>
      </w:r>
    </w:p>
    <w:p w14:paraId="5C860A5E" w14:textId="77777777" w:rsidR="00563D0A" w:rsidRPr="006E4E09" w:rsidRDefault="00563D0A" w:rsidP="00FA549D">
      <w:pPr>
        <w:spacing w:line="240" w:lineRule="auto"/>
        <w:ind w:left="709" w:hanging="709"/>
        <w:jc w:val="both"/>
        <w:rPr>
          <w:rFonts w:ascii="Arial" w:hAnsi="Arial" w:cs="Arial"/>
          <w:color w:val="000000" w:themeColor="text1"/>
          <w:szCs w:val="24"/>
        </w:rPr>
      </w:pPr>
    </w:p>
    <w:p w14:paraId="1D488F5E" w14:textId="77777777" w:rsidR="00563D0A" w:rsidRPr="006E4E09" w:rsidRDefault="00563D0A" w:rsidP="00FA549D">
      <w:pPr>
        <w:spacing w:line="240" w:lineRule="auto"/>
        <w:ind w:left="709" w:hanging="709"/>
        <w:jc w:val="both"/>
        <w:rPr>
          <w:rFonts w:ascii="Arial" w:hAnsi="Arial" w:cs="Arial"/>
          <w:color w:val="000000" w:themeColor="text1"/>
          <w:szCs w:val="24"/>
        </w:rPr>
      </w:pPr>
      <w:proofErr w:type="spellStart"/>
      <w:r w:rsidRPr="006E4E09">
        <w:rPr>
          <w:rFonts w:ascii="Arial" w:hAnsi="Arial" w:cs="Arial"/>
          <w:color w:val="000000" w:themeColor="text1"/>
          <w:szCs w:val="24"/>
        </w:rPr>
        <w:t>Dasas</w:t>
      </w:r>
      <w:proofErr w:type="spellEnd"/>
      <w:r w:rsidRPr="006E4E09">
        <w:rPr>
          <w:rFonts w:ascii="Arial" w:hAnsi="Arial" w:cs="Arial"/>
          <w:color w:val="000000" w:themeColor="text1"/>
          <w:szCs w:val="24"/>
        </w:rPr>
        <w:t xml:space="preserve">, L.B. (2020). Filipino teachers’ reflections on critical pedagogy (CP) in science education. </w:t>
      </w:r>
      <w:r w:rsidRPr="006E4E09">
        <w:rPr>
          <w:rFonts w:ascii="Arial" w:hAnsi="Arial" w:cs="Arial"/>
          <w:i/>
          <w:color w:val="000000" w:themeColor="text1"/>
          <w:szCs w:val="24"/>
        </w:rPr>
        <w:t xml:space="preserve">The Normal Lights, 14(2), 221 – 247. </w:t>
      </w:r>
      <w:r w:rsidRPr="006E4E09">
        <w:rPr>
          <w:rFonts w:ascii="Arial" w:hAnsi="Arial" w:cs="Arial"/>
          <w:color w:val="000000" w:themeColor="text1"/>
          <w:szCs w:val="24"/>
        </w:rPr>
        <w:t>file:///C:/Users/user/Downloads/Administrator,+TNL_14_2_Dasas.pdf</w:t>
      </w:r>
    </w:p>
    <w:p w14:paraId="03B0CD1D" w14:textId="77777777" w:rsidR="00563D0A" w:rsidRPr="006E4E09" w:rsidRDefault="00563D0A" w:rsidP="00FA549D">
      <w:pPr>
        <w:spacing w:line="240" w:lineRule="auto"/>
        <w:ind w:left="709" w:hanging="709"/>
        <w:jc w:val="both"/>
        <w:rPr>
          <w:rFonts w:ascii="Arial" w:hAnsi="Arial" w:cs="Arial"/>
          <w:color w:val="000000" w:themeColor="text1"/>
          <w:szCs w:val="24"/>
        </w:rPr>
      </w:pPr>
    </w:p>
    <w:p w14:paraId="30B97B59" w14:textId="77777777" w:rsidR="00563D0A" w:rsidRPr="006E4E09" w:rsidRDefault="00563D0A" w:rsidP="00FA549D">
      <w:pPr>
        <w:spacing w:line="240" w:lineRule="auto"/>
        <w:ind w:left="709" w:hanging="709"/>
        <w:jc w:val="both"/>
        <w:rPr>
          <w:rFonts w:ascii="Arial" w:hAnsi="Arial" w:cs="Arial"/>
          <w:color w:val="000000" w:themeColor="text1"/>
          <w:szCs w:val="24"/>
        </w:rPr>
      </w:pPr>
      <w:r w:rsidRPr="006E4E09">
        <w:rPr>
          <w:rFonts w:ascii="Arial" w:hAnsi="Arial" w:cs="Arial"/>
          <w:color w:val="000000" w:themeColor="text1"/>
          <w:szCs w:val="24"/>
        </w:rPr>
        <w:t xml:space="preserve">DeCoito, I., &amp; </w:t>
      </w:r>
      <w:proofErr w:type="spellStart"/>
      <w:r w:rsidRPr="006E4E09">
        <w:rPr>
          <w:rFonts w:ascii="Arial" w:hAnsi="Arial" w:cs="Arial"/>
          <w:color w:val="000000" w:themeColor="text1"/>
          <w:szCs w:val="24"/>
        </w:rPr>
        <w:t>Myszkal</w:t>
      </w:r>
      <w:proofErr w:type="spellEnd"/>
      <w:r w:rsidRPr="006E4E09">
        <w:rPr>
          <w:rFonts w:ascii="Arial" w:hAnsi="Arial" w:cs="Arial"/>
          <w:color w:val="000000" w:themeColor="text1"/>
          <w:szCs w:val="24"/>
        </w:rPr>
        <w:t xml:space="preserve">, P. (2018). Connecting Science Instruction and Teachers’ </w:t>
      </w:r>
      <w:proofErr w:type="spellStart"/>
      <w:r w:rsidRPr="006E4E09">
        <w:rPr>
          <w:rFonts w:ascii="Arial" w:hAnsi="Arial" w:cs="Arial"/>
          <w:color w:val="000000" w:themeColor="text1"/>
          <w:szCs w:val="24"/>
        </w:rPr>
        <w:t>SelfEfficacy</w:t>
      </w:r>
      <w:proofErr w:type="spellEnd"/>
      <w:r w:rsidRPr="006E4E09">
        <w:rPr>
          <w:rFonts w:ascii="Arial" w:hAnsi="Arial" w:cs="Arial"/>
          <w:color w:val="000000" w:themeColor="text1"/>
          <w:szCs w:val="24"/>
        </w:rPr>
        <w:t xml:space="preserve"> and Beliefs in STEM Education. </w:t>
      </w:r>
      <w:r w:rsidRPr="006E4E09">
        <w:rPr>
          <w:rFonts w:ascii="Arial" w:hAnsi="Arial" w:cs="Arial"/>
          <w:i/>
          <w:color w:val="000000" w:themeColor="text1"/>
          <w:szCs w:val="24"/>
        </w:rPr>
        <w:t>Journal of Science Teacher Education, 29(6), 485–503.</w:t>
      </w:r>
      <w:r w:rsidRPr="006E4E09">
        <w:rPr>
          <w:rFonts w:ascii="Arial" w:hAnsi="Arial" w:cs="Arial"/>
          <w:color w:val="000000" w:themeColor="text1"/>
          <w:szCs w:val="24"/>
        </w:rPr>
        <w:t xml:space="preserve"> https://doi.org/10.1080/1046560X.2018.1473748 </w:t>
      </w:r>
    </w:p>
    <w:p w14:paraId="56BDC672" w14:textId="77777777" w:rsidR="00563D0A" w:rsidRPr="006E4E09" w:rsidRDefault="00563D0A" w:rsidP="00FA549D">
      <w:pPr>
        <w:spacing w:line="240" w:lineRule="auto"/>
        <w:ind w:left="709" w:hanging="709"/>
        <w:jc w:val="both"/>
        <w:rPr>
          <w:rFonts w:ascii="Arial" w:hAnsi="Arial" w:cs="Arial"/>
          <w:color w:val="000000" w:themeColor="text1"/>
          <w:szCs w:val="24"/>
        </w:rPr>
      </w:pPr>
    </w:p>
    <w:p w14:paraId="4972D755" w14:textId="77777777" w:rsidR="00563D0A" w:rsidRPr="006E4E09" w:rsidRDefault="00563D0A" w:rsidP="00FA549D">
      <w:pPr>
        <w:spacing w:line="240" w:lineRule="auto"/>
        <w:ind w:left="709" w:hanging="709"/>
        <w:jc w:val="both"/>
        <w:rPr>
          <w:rFonts w:ascii="Arial" w:hAnsi="Arial" w:cs="Arial"/>
          <w:color w:val="000000" w:themeColor="text1"/>
          <w:szCs w:val="24"/>
        </w:rPr>
      </w:pPr>
      <w:r w:rsidRPr="006E4E09">
        <w:rPr>
          <w:rFonts w:ascii="Arial" w:hAnsi="Arial" w:cs="Arial"/>
          <w:color w:val="000000" w:themeColor="text1"/>
          <w:szCs w:val="24"/>
        </w:rPr>
        <w:t xml:space="preserve">Dewey, J. (1938). </w:t>
      </w:r>
      <w:r w:rsidRPr="006E4E09">
        <w:rPr>
          <w:rFonts w:ascii="Arial" w:hAnsi="Arial" w:cs="Arial"/>
          <w:i/>
          <w:color w:val="000000" w:themeColor="text1"/>
          <w:szCs w:val="24"/>
        </w:rPr>
        <w:t>Experience and Education.</w:t>
      </w:r>
      <w:r w:rsidRPr="006E4E09">
        <w:rPr>
          <w:rFonts w:ascii="Arial" w:hAnsi="Arial" w:cs="Arial"/>
          <w:color w:val="000000" w:themeColor="text1"/>
          <w:szCs w:val="24"/>
        </w:rPr>
        <w:t xml:space="preserve"> New York: Macmillan Company</w:t>
      </w:r>
    </w:p>
    <w:p w14:paraId="55BBC280" w14:textId="77777777" w:rsidR="00563D0A" w:rsidRPr="006E4E09" w:rsidRDefault="00563D0A" w:rsidP="00FA549D">
      <w:pPr>
        <w:spacing w:line="240" w:lineRule="auto"/>
        <w:ind w:left="709" w:hanging="709"/>
        <w:jc w:val="both"/>
        <w:rPr>
          <w:rFonts w:ascii="Arial" w:hAnsi="Arial" w:cs="Arial"/>
          <w:color w:val="000000" w:themeColor="text1"/>
          <w:szCs w:val="24"/>
        </w:rPr>
      </w:pPr>
    </w:p>
    <w:p w14:paraId="1F21948D" w14:textId="77777777" w:rsidR="00563D0A" w:rsidRPr="006E4E09" w:rsidRDefault="00563D0A" w:rsidP="00FA549D">
      <w:pPr>
        <w:spacing w:line="240" w:lineRule="auto"/>
        <w:ind w:left="709" w:hanging="709"/>
        <w:jc w:val="both"/>
        <w:rPr>
          <w:rFonts w:ascii="Arial" w:hAnsi="Arial" w:cs="Arial"/>
          <w:color w:val="000000" w:themeColor="text1"/>
          <w:szCs w:val="24"/>
        </w:rPr>
      </w:pPr>
      <w:proofErr w:type="gramStart"/>
      <w:r w:rsidRPr="006E4E09">
        <w:rPr>
          <w:rFonts w:ascii="Arial" w:hAnsi="Arial" w:cs="Arial"/>
          <w:color w:val="000000" w:themeColor="text1"/>
          <w:szCs w:val="24"/>
        </w:rPr>
        <w:t>Dogan ,</w:t>
      </w:r>
      <w:proofErr w:type="gramEnd"/>
      <w:r w:rsidRPr="006E4E09">
        <w:rPr>
          <w:rFonts w:ascii="Arial" w:hAnsi="Arial" w:cs="Arial"/>
          <w:color w:val="000000" w:themeColor="text1"/>
          <w:szCs w:val="24"/>
        </w:rPr>
        <w:t xml:space="preserve"> O. K., Cakir, M., Tillotson, J. W., </w:t>
      </w:r>
      <w:proofErr w:type="gramStart"/>
      <w:r w:rsidRPr="006E4E09">
        <w:rPr>
          <w:rFonts w:ascii="Arial" w:hAnsi="Arial" w:cs="Arial"/>
          <w:color w:val="000000" w:themeColor="text1"/>
          <w:szCs w:val="24"/>
        </w:rPr>
        <w:t>Young ,</w:t>
      </w:r>
      <w:proofErr w:type="gramEnd"/>
      <w:r w:rsidRPr="006E4E09">
        <w:rPr>
          <w:rFonts w:ascii="Arial" w:hAnsi="Arial" w:cs="Arial"/>
          <w:color w:val="000000" w:themeColor="text1"/>
          <w:szCs w:val="24"/>
        </w:rPr>
        <w:t xml:space="preserve"> M. </w:t>
      </w:r>
      <w:r w:rsidR="009F7CC8" w:rsidRPr="006E4E09">
        <w:rPr>
          <w:rFonts w:ascii="Arial" w:hAnsi="Arial" w:cs="Arial"/>
          <w:color w:val="000000" w:themeColor="text1"/>
          <w:szCs w:val="24"/>
        </w:rPr>
        <w:t xml:space="preserve">&amp; </w:t>
      </w:r>
      <w:r w:rsidRPr="006E4E09">
        <w:rPr>
          <w:rFonts w:ascii="Arial" w:hAnsi="Arial" w:cs="Arial"/>
          <w:color w:val="000000" w:themeColor="text1"/>
          <w:szCs w:val="24"/>
        </w:rPr>
        <w:t xml:space="preserve">Yager, R. E. (2020). A Longitudinal Study of a New Science Teacher’s Beliefs and Classroom Practices. </w:t>
      </w:r>
      <w:r w:rsidRPr="006E4E09">
        <w:rPr>
          <w:rFonts w:ascii="Arial" w:hAnsi="Arial" w:cs="Arial"/>
          <w:i/>
          <w:color w:val="000000" w:themeColor="text1"/>
          <w:szCs w:val="24"/>
        </w:rPr>
        <w:t xml:space="preserve">International Journal of Progressive Education, </w:t>
      </w:r>
      <w:r w:rsidR="009F7CC8" w:rsidRPr="006E4E09">
        <w:rPr>
          <w:rFonts w:ascii="Arial" w:hAnsi="Arial" w:cs="Arial"/>
          <w:i/>
          <w:color w:val="000000" w:themeColor="text1"/>
          <w:szCs w:val="24"/>
        </w:rPr>
        <w:t>16 (1)</w:t>
      </w:r>
      <w:r w:rsidRPr="006E4E09">
        <w:rPr>
          <w:rFonts w:ascii="Arial" w:hAnsi="Arial" w:cs="Arial"/>
          <w:color w:val="000000" w:themeColor="text1"/>
          <w:szCs w:val="24"/>
        </w:rPr>
        <w:t>. https://ijpe.inased.org/files/2/manuscript/manuscript_1253/ijpe-1253-manuscript-212555.pdf</w:t>
      </w:r>
    </w:p>
    <w:p w14:paraId="664C95D9" w14:textId="77777777" w:rsidR="00563D0A" w:rsidRPr="006E4E09" w:rsidRDefault="00563D0A" w:rsidP="00FA549D">
      <w:pPr>
        <w:spacing w:line="240" w:lineRule="auto"/>
        <w:ind w:left="709" w:hanging="709"/>
        <w:jc w:val="both"/>
        <w:rPr>
          <w:rFonts w:ascii="Arial" w:hAnsi="Arial" w:cs="Arial"/>
          <w:color w:val="000000" w:themeColor="text1"/>
          <w:szCs w:val="24"/>
        </w:rPr>
      </w:pPr>
    </w:p>
    <w:p w14:paraId="231DA19E" w14:textId="77777777" w:rsidR="00563D0A" w:rsidRPr="006E4E09" w:rsidRDefault="00563D0A" w:rsidP="00FA549D">
      <w:pPr>
        <w:spacing w:line="240" w:lineRule="auto"/>
        <w:ind w:left="709" w:hanging="709"/>
        <w:jc w:val="both"/>
        <w:rPr>
          <w:rFonts w:ascii="Arial" w:hAnsi="Arial" w:cs="Arial"/>
          <w:i/>
          <w:color w:val="000000" w:themeColor="text1"/>
          <w:szCs w:val="24"/>
        </w:rPr>
      </w:pPr>
      <w:r w:rsidRPr="006E4E09">
        <w:rPr>
          <w:rFonts w:ascii="Arial" w:hAnsi="Arial" w:cs="Arial"/>
          <w:color w:val="000000" w:themeColor="text1"/>
          <w:szCs w:val="24"/>
        </w:rPr>
        <w:lastRenderedPageBreak/>
        <w:t xml:space="preserve">Dunlop, L.; </w:t>
      </w:r>
      <w:proofErr w:type="spellStart"/>
      <w:r w:rsidRPr="006E4E09">
        <w:rPr>
          <w:rFonts w:ascii="Arial" w:hAnsi="Arial" w:cs="Arial"/>
          <w:color w:val="000000" w:themeColor="text1"/>
          <w:szCs w:val="24"/>
        </w:rPr>
        <w:t>Turkenburg</w:t>
      </w:r>
      <w:proofErr w:type="spellEnd"/>
      <w:r w:rsidRPr="006E4E09">
        <w:rPr>
          <w:rFonts w:ascii="Arial" w:hAnsi="Arial" w:cs="Arial"/>
          <w:color w:val="000000" w:themeColor="text1"/>
          <w:szCs w:val="24"/>
        </w:rPr>
        <w:t xml:space="preserve">-van Diepen, M.; Knox, K.J.; </w:t>
      </w:r>
      <w:r w:rsidR="003D31E4" w:rsidRPr="006E4E09">
        <w:rPr>
          <w:rFonts w:ascii="Arial" w:hAnsi="Arial" w:cs="Arial"/>
          <w:color w:val="000000" w:themeColor="text1"/>
          <w:szCs w:val="24"/>
        </w:rPr>
        <w:t xml:space="preserve">&amp; </w:t>
      </w:r>
      <w:r w:rsidRPr="006E4E09">
        <w:rPr>
          <w:rFonts w:ascii="Arial" w:hAnsi="Arial" w:cs="Arial"/>
          <w:color w:val="000000" w:themeColor="text1"/>
          <w:szCs w:val="24"/>
        </w:rPr>
        <w:t xml:space="preserve">Bennett, J. Open-ended investigations in high school science: Teacher learning intentions, approaches and perspectives. </w:t>
      </w:r>
      <w:r w:rsidRPr="006E4E09">
        <w:rPr>
          <w:rFonts w:ascii="Arial" w:hAnsi="Arial" w:cs="Arial"/>
          <w:i/>
          <w:color w:val="000000" w:themeColor="text1"/>
          <w:szCs w:val="24"/>
        </w:rPr>
        <w:t>Int. J. Sci. Educ. 2020, 42, 1715–1738.</w:t>
      </w:r>
    </w:p>
    <w:p w14:paraId="42CDE092" w14:textId="77777777" w:rsidR="00563D0A" w:rsidRPr="006E4E09" w:rsidRDefault="00563D0A" w:rsidP="00FA549D">
      <w:pPr>
        <w:spacing w:line="240" w:lineRule="auto"/>
        <w:ind w:left="709" w:hanging="709"/>
        <w:jc w:val="both"/>
        <w:rPr>
          <w:rFonts w:ascii="Arial" w:hAnsi="Arial" w:cs="Arial"/>
          <w:color w:val="000000" w:themeColor="text1"/>
          <w:szCs w:val="24"/>
        </w:rPr>
      </w:pPr>
    </w:p>
    <w:p w14:paraId="6F2D2763" w14:textId="77777777" w:rsidR="00563D0A" w:rsidRPr="006E4E09" w:rsidRDefault="003D31E4" w:rsidP="00FA549D">
      <w:pPr>
        <w:spacing w:line="240" w:lineRule="auto"/>
        <w:ind w:left="709" w:hanging="709"/>
        <w:jc w:val="both"/>
        <w:rPr>
          <w:rFonts w:ascii="Arial" w:hAnsi="Arial" w:cs="Arial"/>
          <w:i/>
          <w:color w:val="000000" w:themeColor="text1"/>
          <w:szCs w:val="24"/>
        </w:rPr>
      </w:pPr>
      <w:r w:rsidRPr="006E4E09">
        <w:rPr>
          <w:rFonts w:ascii="Arial" w:hAnsi="Arial" w:cs="Arial"/>
          <w:color w:val="000000" w:themeColor="text1"/>
          <w:szCs w:val="24"/>
        </w:rPr>
        <w:t xml:space="preserve">Elmas, R., B. </w:t>
      </w:r>
      <w:proofErr w:type="spellStart"/>
      <w:r w:rsidRPr="006E4E09">
        <w:rPr>
          <w:rFonts w:ascii="Arial" w:hAnsi="Arial" w:cs="Arial"/>
          <w:color w:val="000000" w:themeColor="text1"/>
          <w:szCs w:val="24"/>
        </w:rPr>
        <w:t>Demirdöğen</w:t>
      </w:r>
      <w:proofErr w:type="spellEnd"/>
      <w:r w:rsidRPr="006E4E09">
        <w:rPr>
          <w:rFonts w:ascii="Arial" w:hAnsi="Arial" w:cs="Arial"/>
          <w:color w:val="000000" w:themeColor="text1"/>
          <w:szCs w:val="24"/>
        </w:rPr>
        <w:t>, &amp;</w:t>
      </w:r>
      <w:r w:rsidR="00563D0A" w:rsidRPr="006E4E09">
        <w:rPr>
          <w:rFonts w:ascii="Arial" w:hAnsi="Arial" w:cs="Arial"/>
          <w:color w:val="000000" w:themeColor="text1"/>
          <w:szCs w:val="24"/>
        </w:rPr>
        <w:t xml:space="preserve"> Ö. </w:t>
      </w:r>
      <w:proofErr w:type="spellStart"/>
      <w:r w:rsidR="00563D0A" w:rsidRPr="006E4E09">
        <w:rPr>
          <w:rFonts w:ascii="Arial" w:hAnsi="Arial" w:cs="Arial"/>
          <w:color w:val="000000" w:themeColor="text1"/>
          <w:szCs w:val="24"/>
        </w:rPr>
        <w:t>Geban</w:t>
      </w:r>
      <w:proofErr w:type="spellEnd"/>
      <w:r w:rsidR="00563D0A" w:rsidRPr="006E4E09">
        <w:rPr>
          <w:rFonts w:ascii="Arial" w:hAnsi="Arial" w:cs="Arial"/>
          <w:color w:val="000000" w:themeColor="text1"/>
          <w:szCs w:val="24"/>
        </w:rPr>
        <w:t xml:space="preserve">. 2011. “Preservice Chemistry Teachers’ Images about Science Teaching in Their Future Classrooms.” </w:t>
      </w:r>
      <w:proofErr w:type="spellStart"/>
      <w:r w:rsidR="00563D0A" w:rsidRPr="006E4E09">
        <w:rPr>
          <w:rFonts w:ascii="Arial" w:hAnsi="Arial" w:cs="Arial"/>
          <w:i/>
          <w:color w:val="000000" w:themeColor="text1"/>
          <w:szCs w:val="24"/>
        </w:rPr>
        <w:t>Hacettepe</w:t>
      </w:r>
      <w:proofErr w:type="spellEnd"/>
      <w:r w:rsidR="00563D0A" w:rsidRPr="006E4E09">
        <w:rPr>
          <w:rFonts w:ascii="Arial" w:hAnsi="Arial" w:cs="Arial"/>
          <w:i/>
          <w:color w:val="000000" w:themeColor="text1"/>
          <w:szCs w:val="24"/>
        </w:rPr>
        <w:t xml:space="preserve"> University Journal of Education 40: 164–175.</w:t>
      </w:r>
    </w:p>
    <w:p w14:paraId="324D05D0" w14:textId="77777777" w:rsidR="00563D0A" w:rsidRPr="006E4E09" w:rsidRDefault="00563D0A" w:rsidP="00FA549D">
      <w:pPr>
        <w:spacing w:line="240" w:lineRule="auto"/>
        <w:ind w:left="709" w:hanging="709"/>
        <w:jc w:val="both"/>
        <w:rPr>
          <w:rFonts w:ascii="Arial" w:hAnsi="Arial" w:cs="Arial"/>
          <w:color w:val="000000" w:themeColor="text1"/>
          <w:szCs w:val="24"/>
        </w:rPr>
      </w:pPr>
    </w:p>
    <w:p w14:paraId="4FE4D859" w14:textId="77777777" w:rsidR="00563D0A" w:rsidRPr="006E4E09" w:rsidRDefault="00563D0A" w:rsidP="00FA549D">
      <w:pPr>
        <w:spacing w:line="240" w:lineRule="auto"/>
        <w:ind w:left="709" w:hanging="709"/>
        <w:jc w:val="both"/>
        <w:rPr>
          <w:rFonts w:ascii="Arial" w:hAnsi="Arial" w:cs="Arial"/>
          <w:color w:val="000000" w:themeColor="text1"/>
          <w:szCs w:val="24"/>
        </w:rPr>
      </w:pPr>
      <w:r w:rsidRPr="006E4E09">
        <w:rPr>
          <w:rFonts w:ascii="Arial" w:hAnsi="Arial" w:cs="Arial"/>
          <w:color w:val="000000" w:themeColor="text1"/>
          <w:szCs w:val="24"/>
        </w:rPr>
        <w:t xml:space="preserve">Fishbein, M., &amp; Ajzen, I. (1975). </w:t>
      </w:r>
      <w:r w:rsidRPr="006E4E09">
        <w:rPr>
          <w:rFonts w:ascii="Arial" w:hAnsi="Arial" w:cs="Arial"/>
          <w:i/>
          <w:color w:val="000000" w:themeColor="text1"/>
          <w:szCs w:val="24"/>
        </w:rPr>
        <w:t>Belief, Attitude, Intention, and Behavior: An Introduction to Theory and Research.</w:t>
      </w:r>
      <w:r w:rsidRPr="006E4E09">
        <w:rPr>
          <w:rFonts w:ascii="Arial" w:hAnsi="Arial" w:cs="Arial"/>
          <w:color w:val="000000" w:themeColor="text1"/>
          <w:szCs w:val="24"/>
        </w:rPr>
        <w:t xml:space="preserve"> Addison-Wesley. https://doi.org/10.1017/CBO9781107415324.004</w:t>
      </w:r>
    </w:p>
    <w:p w14:paraId="194CBBBB" w14:textId="77777777" w:rsidR="00563D0A" w:rsidRPr="006E4E09" w:rsidRDefault="00563D0A" w:rsidP="00FA549D">
      <w:pPr>
        <w:spacing w:line="240" w:lineRule="auto"/>
        <w:ind w:left="709" w:hanging="709"/>
        <w:jc w:val="both"/>
        <w:rPr>
          <w:rFonts w:ascii="Arial" w:hAnsi="Arial" w:cs="Arial"/>
          <w:color w:val="000000" w:themeColor="text1"/>
          <w:szCs w:val="24"/>
        </w:rPr>
      </w:pPr>
    </w:p>
    <w:p w14:paraId="2FCAAFE7" w14:textId="77777777" w:rsidR="00563D0A" w:rsidRPr="006E4E09" w:rsidRDefault="00563D0A" w:rsidP="00FA549D">
      <w:pPr>
        <w:spacing w:line="240" w:lineRule="auto"/>
        <w:ind w:left="709" w:hanging="709"/>
        <w:jc w:val="both"/>
        <w:rPr>
          <w:rFonts w:ascii="Arial" w:hAnsi="Arial" w:cs="Arial"/>
          <w:color w:val="000000" w:themeColor="text1"/>
          <w:szCs w:val="24"/>
        </w:rPr>
      </w:pPr>
      <w:r w:rsidRPr="006E4E09">
        <w:rPr>
          <w:rFonts w:ascii="Arial" w:hAnsi="Arial" w:cs="Arial"/>
          <w:color w:val="000000" w:themeColor="text1"/>
          <w:szCs w:val="24"/>
        </w:rPr>
        <w:t xml:space="preserve">Fishbein, Martin. (2008). </w:t>
      </w:r>
      <w:r w:rsidRPr="006E4E09">
        <w:rPr>
          <w:rFonts w:ascii="Arial" w:hAnsi="Arial" w:cs="Arial"/>
          <w:i/>
          <w:color w:val="000000" w:themeColor="text1"/>
          <w:szCs w:val="24"/>
        </w:rPr>
        <w:t>Theory of Reasoned Act</w:t>
      </w:r>
      <w:r w:rsidR="003D31E4" w:rsidRPr="006E4E09">
        <w:rPr>
          <w:rFonts w:ascii="Arial" w:hAnsi="Arial" w:cs="Arial"/>
          <w:i/>
          <w:color w:val="000000" w:themeColor="text1"/>
          <w:szCs w:val="24"/>
        </w:rPr>
        <w:t>ion. In Wolfgang Donsbach (Ed.).</w:t>
      </w:r>
      <w:r w:rsidRPr="006E4E09">
        <w:rPr>
          <w:rFonts w:ascii="Arial" w:hAnsi="Arial" w:cs="Arial"/>
          <w:color w:val="000000" w:themeColor="text1"/>
          <w:szCs w:val="24"/>
        </w:rPr>
        <w:t xml:space="preserve"> The International Encyclopedia of Communication (First edit). John Wiley &amp; Sons, Ltd. https://doi.org/10.1002/9781405186407.wbiecr017</w:t>
      </w:r>
    </w:p>
    <w:p w14:paraId="0DCB08E3" w14:textId="77777777" w:rsidR="00563D0A" w:rsidRPr="006E4E09" w:rsidRDefault="00563D0A" w:rsidP="00FA549D">
      <w:pPr>
        <w:spacing w:line="240" w:lineRule="auto"/>
        <w:ind w:left="709" w:hanging="709"/>
        <w:jc w:val="both"/>
        <w:rPr>
          <w:rFonts w:ascii="Arial" w:hAnsi="Arial" w:cs="Arial"/>
          <w:color w:val="000000" w:themeColor="text1"/>
          <w:szCs w:val="24"/>
        </w:rPr>
      </w:pPr>
    </w:p>
    <w:p w14:paraId="4120A962" w14:textId="77777777" w:rsidR="00563D0A" w:rsidRPr="006E4E09" w:rsidRDefault="00563D0A" w:rsidP="00FA549D">
      <w:pPr>
        <w:spacing w:line="240" w:lineRule="auto"/>
        <w:ind w:left="709" w:hanging="709"/>
        <w:jc w:val="both"/>
        <w:rPr>
          <w:rFonts w:ascii="Arial" w:hAnsi="Arial" w:cs="Arial"/>
          <w:color w:val="000000" w:themeColor="text1"/>
          <w:szCs w:val="24"/>
        </w:rPr>
      </w:pPr>
      <w:r w:rsidRPr="006E4E09">
        <w:rPr>
          <w:rFonts w:ascii="Arial" w:hAnsi="Arial" w:cs="Arial"/>
          <w:color w:val="000000" w:themeColor="text1"/>
          <w:szCs w:val="24"/>
        </w:rPr>
        <w:t xml:space="preserve">Gabunilas, L. M. and Obiedo, R. V. (2024). Exploring the Science Teaching and Technology Beliefs of Pre-Service Science Teachers in a Philippine State University. </w:t>
      </w:r>
      <w:r w:rsidRPr="006E4E09">
        <w:rPr>
          <w:rFonts w:ascii="Arial" w:hAnsi="Arial" w:cs="Arial"/>
          <w:i/>
          <w:color w:val="000000" w:themeColor="text1"/>
          <w:szCs w:val="24"/>
        </w:rPr>
        <w:t>Annual Report of Asia &amp; ASEAN Center for</w:t>
      </w:r>
      <w:r w:rsidR="003D31E4" w:rsidRPr="006E4E09">
        <w:rPr>
          <w:rFonts w:ascii="Arial" w:hAnsi="Arial" w:cs="Arial"/>
          <w:i/>
          <w:color w:val="000000" w:themeColor="text1"/>
          <w:szCs w:val="24"/>
        </w:rPr>
        <w:t xml:space="preserve"> Educational Research, 4 (1). Pp.</w:t>
      </w:r>
      <w:r w:rsidRPr="006E4E09">
        <w:rPr>
          <w:rFonts w:ascii="Arial" w:hAnsi="Arial" w:cs="Arial"/>
          <w:i/>
          <w:color w:val="000000" w:themeColor="text1"/>
          <w:szCs w:val="24"/>
        </w:rPr>
        <w:t xml:space="preserve"> 97-98.</w:t>
      </w:r>
      <w:r w:rsidRPr="006E4E09">
        <w:rPr>
          <w:rFonts w:ascii="Arial" w:hAnsi="Arial" w:cs="Arial"/>
          <w:color w:val="000000" w:themeColor="text1"/>
          <w:szCs w:val="24"/>
        </w:rPr>
        <w:t xml:space="preserve"> https://www.academia.edu/117050402/Exploring_the_Science_Teaching_and_Technology_Beliefs_of_Pre_Service_Science_Teachers_in_a_Philippine_State_University</w:t>
      </w:r>
    </w:p>
    <w:p w14:paraId="1D0EE1EE" w14:textId="77777777" w:rsidR="00563D0A" w:rsidRPr="006E4E09" w:rsidRDefault="00563D0A" w:rsidP="00FA549D">
      <w:pPr>
        <w:spacing w:line="240" w:lineRule="auto"/>
        <w:ind w:left="709" w:hanging="709"/>
        <w:jc w:val="both"/>
        <w:rPr>
          <w:rFonts w:ascii="Arial" w:hAnsi="Arial" w:cs="Arial"/>
          <w:color w:val="000000" w:themeColor="text1"/>
          <w:szCs w:val="24"/>
        </w:rPr>
      </w:pPr>
    </w:p>
    <w:p w14:paraId="5EFE2C52" w14:textId="77777777" w:rsidR="00563D0A" w:rsidRPr="006E4E09" w:rsidRDefault="00563D0A" w:rsidP="00FA549D">
      <w:pPr>
        <w:spacing w:line="240" w:lineRule="auto"/>
        <w:ind w:left="709" w:hanging="709"/>
        <w:jc w:val="both"/>
        <w:rPr>
          <w:rFonts w:ascii="Arial" w:hAnsi="Arial" w:cs="Arial"/>
          <w:color w:val="000000" w:themeColor="text1"/>
          <w:szCs w:val="24"/>
        </w:rPr>
      </w:pPr>
      <w:r w:rsidRPr="006E4E09">
        <w:rPr>
          <w:rFonts w:ascii="Arial" w:hAnsi="Arial" w:cs="Arial"/>
          <w:color w:val="000000" w:themeColor="text1"/>
          <w:szCs w:val="24"/>
        </w:rPr>
        <w:t xml:space="preserve">Gao, Y., &amp; Cui, Y. (2024). English as a </w:t>
      </w:r>
      <w:proofErr w:type="gramStart"/>
      <w:r w:rsidRPr="006E4E09">
        <w:rPr>
          <w:rFonts w:ascii="Arial" w:hAnsi="Arial" w:cs="Arial"/>
          <w:color w:val="000000" w:themeColor="text1"/>
          <w:szCs w:val="24"/>
        </w:rPr>
        <w:t>foreign language teachers’ pedagogical beliefs</w:t>
      </w:r>
      <w:proofErr w:type="gramEnd"/>
      <w:r w:rsidRPr="006E4E09">
        <w:rPr>
          <w:rFonts w:ascii="Arial" w:hAnsi="Arial" w:cs="Arial"/>
          <w:color w:val="000000" w:themeColor="text1"/>
          <w:szCs w:val="24"/>
        </w:rPr>
        <w:t xml:space="preserve"> about teacher roles and </w:t>
      </w:r>
      <w:proofErr w:type="spellStart"/>
      <w:r w:rsidRPr="006E4E09">
        <w:rPr>
          <w:rFonts w:ascii="Arial" w:hAnsi="Arial" w:cs="Arial"/>
          <w:color w:val="000000" w:themeColor="text1"/>
          <w:szCs w:val="24"/>
        </w:rPr>
        <w:t>theiragentic</w:t>
      </w:r>
      <w:proofErr w:type="spellEnd"/>
      <w:r w:rsidRPr="006E4E09">
        <w:rPr>
          <w:rFonts w:ascii="Arial" w:hAnsi="Arial" w:cs="Arial"/>
          <w:color w:val="000000" w:themeColor="text1"/>
          <w:szCs w:val="24"/>
        </w:rPr>
        <w:t xml:space="preserve"> actions amid and after COVID-19: A case study. </w:t>
      </w:r>
      <w:r w:rsidRPr="006E4E09">
        <w:rPr>
          <w:rFonts w:ascii="Arial" w:hAnsi="Arial" w:cs="Arial"/>
          <w:i/>
          <w:color w:val="000000" w:themeColor="text1"/>
          <w:szCs w:val="24"/>
        </w:rPr>
        <w:t>RELC Journal, 55(1), 111–127.</w:t>
      </w:r>
      <w:r w:rsidRPr="006E4E09">
        <w:rPr>
          <w:rFonts w:ascii="Arial" w:hAnsi="Arial" w:cs="Arial"/>
          <w:color w:val="000000" w:themeColor="text1"/>
          <w:szCs w:val="24"/>
        </w:rPr>
        <w:t xml:space="preserve"> https://doi.org/10.1177/00336882221074110 </w:t>
      </w:r>
    </w:p>
    <w:p w14:paraId="57F71CDB" w14:textId="77777777" w:rsidR="00563D0A" w:rsidRPr="006E4E09" w:rsidRDefault="00563D0A" w:rsidP="00FA549D">
      <w:pPr>
        <w:spacing w:line="240" w:lineRule="auto"/>
        <w:ind w:left="709" w:hanging="709"/>
        <w:jc w:val="both"/>
        <w:rPr>
          <w:rFonts w:ascii="Arial" w:hAnsi="Arial" w:cs="Arial"/>
          <w:color w:val="000000" w:themeColor="text1"/>
          <w:szCs w:val="24"/>
        </w:rPr>
      </w:pPr>
    </w:p>
    <w:p w14:paraId="3E1AD9F2" w14:textId="77777777" w:rsidR="00563D0A" w:rsidRPr="006E4E09" w:rsidRDefault="00563D0A" w:rsidP="00FA549D">
      <w:pPr>
        <w:spacing w:line="240" w:lineRule="auto"/>
        <w:ind w:left="709" w:hanging="709"/>
        <w:jc w:val="both"/>
        <w:rPr>
          <w:rFonts w:ascii="Arial" w:hAnsi="Arial" w:cs="Arial"/>
          <w:color w:val="000000" w:themeColor="text1"/>
          <w:szCs w:val="24"/>
        </w:rPr>
      </w:pPr>
      <w:r w:rsidRPr="006E4E09">
        <w:rPr>
          <w:rFonts w:ascii="Arial" w:hAnsi="Arial" w:cs="Arial"/>
          <w:color w:val="000000" w:themeColor="text1"/>
          <w:szCs w:val="24"/>
        </w:rPr>
        <w:t xml:space="preserve">Gilleece, L.  (2012). Teachers’ Pedagogical Beliefs: Findings from the First OECD Teaching and Learning International Survey. In Johannes König (Ed.), </w:t>
      </w:r>
      <w:r w:rsidRPr="006E4E09">
        <w:rPr>
          <w:rFonts w:ascii="Arial" w:hAnsi="Arial" w:cs="Arial"/>
          <w:i/>
          <w:color w:val="000000" w:themeColor="text1"/>
          <w:szCs w:val="24"/>
        </w:rPr>
        <w:t xml:space="preserve">Teachers’ Pedagogical Beliefs: Definition and </w:t>
      </w:r>
      <w:proofErr w:type="spellStart"/>
      <w:r w:rsidRPr="006E4E09">
        <w:rPr>
          <w:rFonts w:ascii="Arial" w:hAnsi="Arial" w:cs="Arial"/>
          <w:i/>
          <w:color w:val="000000" w:themeColor="text1"/>
          <w:szCs w:val="24"/>
        </w:rPr>
        <w:t>Operationalisation</w:t>
      </w:r>
      <w:proofErr w:type="spellEnd"/>
      <w:r w:rsidRPr="006E4E09">
        <w:rPr>
          <w:rFonts w:ascii="Arial" w:hAnsi="Arial" w:cs="Arial"/>
          <w:i/>
          <w:color w:val="000000" w:themeColor="text1"/>
          <w:szCs w:val="24"/>
        </w:rPr>
        <w:t xml:space="preserve"> – Connections to Knowledge and Performance – Development and Change, (pp 110-130).</w:t>
      </w:r>
      <w:r w:rsidRPr="006E4E09">
        <w:rPr>
          <w:rFonts w:ascii="Arial" w:hAnsi="Arial" w:cs="Arial"/>
          <w:color w:val="000000" w:themeColor="text1"/>
          <w:szCs w:val="24"/>
        </w:rPr>
        <w:t xml:space="preserve"> </w:t>
      </w:r>
    </w:p>
    <w:p w14:paraId="2727F155" w14:textId="77777777" w:rsidR="00563D0A" w:rsidRPr="006E4E09" w:rsidRDefault="00563D0A" w:rsidP="00FA549D">
      <w:pPr>
        <w:spacing w:line="240" w:lineRule="auto"/>
        <w:jc w:val="both"/>
        <w:rPr>
          <w:rFonts w:ascii="Arial" w:hAnsi="Arial" w:cs="Arial"/>
          <w:color w:val="000000" w:themeColor="text1"/>
          <w:szCs w:val="24"/>
        </w:rPr>
      </w:pPr>
    </w:p>
    <w:p w14:paraId="42620A3E" w14:textId="77777777" w:rsidR="00563D0A" w:rsidRPr="006E4E09" w:rsidRDefault="00563D0A" w:rsidP="00FA549D">
      <w:pPr>
        <w:spacing w:line="240" w:lineRule="auto"/>
        <w:ind w:left="709" w:hanging="709"/>
        <w:jc w:val="both"/>
        <w:rPr>
          <w:rFonts w:ascii="Arial" w:hAnsi="Arial" w:cs="Arial"/>
          <w:i/>
          <w:color w:val="000000" w:themeColor="text1"/>
          <w:szCs w:val="24"/>
        </w:rPr>
      </w:pPr>
      <w:proofErr w:type="spellStart"/>
      <w:r w:rsidRPr="006E4E09">
        <w:rPr>
          <w:rFonts w:ascii="Arial" w:hAnsi="Arial" w:cs="Arial"/>
          <w:color w:val="000000" w:themeColor="text1"/>
          <w:szCs w:val="24"/>
        </w:rPr>
        <w:t>Guansing</w:t>
      </w:r>
      <w:proofErr w:type="spellEnd"/>
      <w:r w:rsidRPr="006E4E09">
        <w:rPr>
          <w:rFonts w:ascii="Arial" w:hAnsi="Arial" w:cs="Arial"/>
          <w:color w:val="000000" w:themeColor="text1"/>
          <w:szCs w:val="24"/>
        </w:rPr>
        <w:t xml:space="preserve">, J. P., &amp; Natividad, L. R. (2024). A decade to remember: Attitudes, practices, and challenges of junior high school science teachers. </w:t>
      </w:r>
      <w:r w:rsidRPr="006E4E09">
        <w:rPr>
          <w:rFonts w:ascii="Arial" w:hAnsi="Arial" w:cs="Arial"/>
          <w:i/>
          <w:color w:val="000000" w:themeColor="text1"/>
          <w:szCs w:val="24"/>
        </w:rPr>
        <w:t>Education Digest, 19(2), 69-81.</w:t>
      </w:r>
    </w:p>
    <w:p w14:paraId="462FC77D" w14:textId="77777777" w:rsidR="00563D0A" w:rsidRPr="006E4E09" w:rsidRDefault="00563D0A" w:rsidP="00FA549D">
      <w:pPr>
        <w:spacing w:line="240" w:lineRule="auto"/>
        <w:ind w:left="709" w:hanging="709"/>
        <w:jc w:val="both"/>
        <w:rPr>
          <w:rFonts w:ascii="Arial" w:hAnsi="Arial" w:cs="Arial"/>
          <w:i/>
          <w:color w:val="000000" w:themeColor="text1"/>
          <w:szCs w:val="24"/>
        </w:rPr>
      </w:pPr>
    </w:p>
    <w:p w14:paraId="3204CD85" w14:textId="77777777" w:rsidR="00563D0A" w:rsidRPr="006E4E09" w:rsidRDefault="00563D0A" w:rsidP="00FA549D">
      <w:pPr>
        <w:spacing w:line="240" w:lineRule="auto"/>
        <w:ind w:left="709" w:hanging="709"/>
        <w:jc w:val="both"/>
        <w:rPr>
          <w:rFonts w:ascii="Arial" w:hAnsi="Arial" w:cs="Arial"/>
          <w:i/>
          <w:color w:val="000000" w:themeColor="text1"/>
          <w:szCs w:val="24"/>
        </w:rPr>
      </w:pPr>
      <w:r w:rsidRPr="006E4E09">
        <w:rPr>
          <w:rFonts w:ascii="Arial" w:hAnsi="Arial" w:cs="Arial"/>
          <w:color w:val="000000" w:themeColor="text1"/>
          <w:szCs w:val="24"/>
        </w:rPr>
        <w:t xml:space="preserve">Guerreo, JS., &amp; Bautista, RG. (2023). Inquiry-based teaching in secondary science. </w:t>
      </w:r>
      <w:r w:rsidRPr="006E4E09">
        <w:rPr>
          <w:rFonts w:ascii="Arial" w:hAnsi="Arial" w:cs="Arial"/>
          <w:i/>
          <w:color w:val="000000" w:themeColor="text1"/>
          <w:szCs w:val="24"/>
        </w:rPr>
        <w:t xml:space="preserve">International Journal </w:t>
      </w:r>
      <w:proofErr w:type="spellStart"/>
      <w:r w:rsidRPr="006E4E09">
        <w:rPr>
          <w:rFonts w:ascii="Arial" w:hAnsi="Arial" w:cs="Arial"/>
          <w:i/>
          <w:color w:val="000000" w:themeColor="text1"/>
          <w:szCs w:val="24"/>
        </w:rPr>
        <w:t>ofSocial</w:t>
      </w:r>
      <w:proofErr w:type="spellEnd"/>
      <w:r w:rsidRPr="006E4E09">
        <w:rPr>
          <w:rFonts w:ascii="Arial" w:hAnsi="Arial" w:cs="Arial"/>
          <w:i/>
          <w:color w:val="000000" w:themeColor="text1"/>
          <w:szCs w:val="24"/>
        </w:rPr>
        <w:t xml:space="preserve"> Sciences and Humanities, 8(2), 146-154.</w:t>
      </w:r>
    </w:p>
    <w:p w14:paraId="7D4D2940" w14:textId="77777777" w:rsidR="00563D0A" w:rsidRPr="006E4E09" w:rsidRDefault="00563D0A" w:rsidP="00FA549D">
      <w:pPr>
        <w:spacing w:line="240" w:lineRule="auto"/>
        <w:ind w:left="709" w:hanging="709"/>
        <w:jc w:val="both"/>
        <w:rPr>
          <w:rFonts w:ascii="Arial" w:hAnsi="Arial" w:cs="Arial"/>
          <w:color w:val="000000" w:themeColor="text1"/>
          <w:szCs w:val="24"/>
        </w:rPr>
      </w:pPr>
    </w:p>
    <w:p w14:paraId="14347676" w14:textId="77777777" w:rsidR="00563D0A" w:rsidRPr="006E4E09" w:rsidRDefault="00563D0A" w:rsidP="00FA549D">
      <w:pPr>
        <w:spacing w:line="240" w:lineRule="auto"/>
        <w:ind w:left="709" w:hanging="709"/>
        <w:jc w:val="both"/>
        <w:rPr>
          <w:rFonts w:ascii="Arial" w:hAnsi="Arial" w:cs="Arial"/>
          <w:color w:val="000000" w:themeColor="text1"/>
          <w:szCs w:val="24"/>
        </w:rPr>
      </w:pPr>
      <w:r w:rsidRPr="006E4E09">
        <w:rPr>
          <w:rFonts w:ascii="Arial" w:hAnsi="Arial" w:cs="Arial"/>
          <w:color w:val="000000" w:themeColor="text1"/>
          <w:szCs w:val="24"/>
        </w:rPr>
        <w:t xml:space="preserve">Haatainen, O., Turkka, J., &amp; </w:t>
      </w:r>
      <w:proofErr w:type="spellStart"/>
      <w:r w:rsidRPr="006E4E09">
        <w:rPr>
          <w:rFonts w:ascii="Arial" w:hAnsi="Arial" w:cs="Arial"/>
          <w:color w:val="000000" w:themeColor="text1"/>
          <w:szCs w:val="24"/>
        </w:rPr>
        <w:t>Aksela</w:t>
      </w:r>
      <w:proofErr w:type="spellEnd"/>
      <w:r w:rsidRPr="006E4E09">
        <w:rPr>
          <w:rFonts w:ascii="Arial" w:hAnsi="Arial" w:cs="Arial"/>
          <w:color w:val="000000" w:themeColor="text1"/>
          <w:szCs w:val="24"/>
        </w:rPr>
        <w:t xml:space="preserve">, M. (2021). Science Teachers’ Perceptions and Self-Efficacy Beliefs Related to Integrated Science Education. </w:t>
      </w:r>
      <w:r w:rsidRPr="006E4E09">
        <w:rPr>
          <w:rFonts w:ascii="Arial" w:hAnsi="Arial" w:cs="Arial"/>
          <w:i/>
          <w:color w:val="000000" w:themeColor="text1"/>
          <w:szCs w:val="24"/>
        </w:rPr>
        <w:t>Education Sciences, 11(6), 272.</w:t>
      </w:r>
      <w:r w:rsidRPr="006E4E09">
        <w:rPr>
          <w:rFonts w:ascii="Arial" w:hAnsi="Arial" w:cs="Arial"/>
          <w:color w:val="000000" w:themeColor="text1"/>
          <w:szCs w:val="24"/>
        </w:rPr>
        <w:t xml:space="preserve"> https://doi.org/10.3390/educsci11060272</w:t>
      </w:r>
    </w:p>
    <w:p w14:paraId="3BB14A3C" w14:textId="77777777" w:rsidR="00563D0A" w:rsidRPr="006E4E09" w:rsidRDefault="00563D0A" w:rsidP="00FA549D">
      <w:pPr>
        <w:spacing w:line="240" w:lineRule="auto"/>
        <w:ind w:left="709" w:hanging="709"/>
        <w:jc w:val="both"/>
        <w:rPr>
          <w:rFonts w:ascii="Arial" w:hAnsi="Arial" w:cs="Arial"/>
          <w:color w:val="000000" w:themeColor="text1"/>
          <w:szCs w:val="24"/>
        </w:rPr>
      </w:pPr>
    </w:p>
    <w:p w14:paraId="1B79B092" w14:textId="77777777" w:rsidR="00563D0A" w:rsidRPr="006E4E09" w:rsidRDefault="00563D0A" w:rsidP="00FA549D">
      <w:pPr>
        <w:spacing w:line="240" w:lineRule="auto"/>
        <w:ind w:left="709" w:hanging="709"/>
        <w:jc w:val="both"/>
        <w:rPr>
          <w:rFonts w:ascii="Arial" w:hAnsi="Arial" w:cs="Arial"/>
          <w:color w:val="000000" w:themeColor="text1"/>
          <w:szCs w:val="24"/>
        </w:rPr>
      </w:pPr>
      <w:r w:rsidRPr="006E4E09">
        <w:rPr>
          <w:rFonts w:ascii="Arial" w:hAnsi="Arial" w:cs="Arial"/>
          <w:color w:val="000000" w:themeColor="text1"/>
          <w:szCs w:val="24"/>
        </w:rPr>
        <w:t xml:space="preserve">Habte, A., Bishaw, A., &amp; </w:t>
      </w:r>
      <w:proofErr w:type="spellStart"/>
      <w:r w:rsidRPr="006E4E09">
        <w:rPr>
          <w:rFonts w:ascii="Arial" w:hAnsi="Arial" w:cs="Arial"/>
          <w:color w:val="000000" w:themeColor="text1"/>
          <w:szCs w:val="24"/>
        </w:rPr>
        <w:t>Lechissa</w:t>
      </w:r>
      <w:proofErr w:type="spellEnd"/>
      <w:r w:rsidRPr="006E4E09">
        <w:rPr>
          <w:rFonts w:ascii="Arial" w:hAnsi="Arial" w:cs="Arial"/>
          <w:color w:val="000000" w:themeColor="text1"/>
          <w:szCs w:val="24"/>
        </w:rPr>
        <w:t xml:space="preserve">, M. (2021). Beyond policy narratives: Exploring the role of pedagogical beliefs </w:t>
      </w:r>
      <w:proofErr w:type="spellStart"/>
      <w:r w:rsidRPr="006E4E09">
        <w:rPr>
          <w:rFonts w:ascii="Arial" w:hAnsi="Arial" w:cs="Arial"/>
          <w:color w:val="000000" w:themeColor="text1"/>
          <w:szCs w:val="24"/>
        </w:rPr>
        <w:t>inclassroom</w:t>
      </w:r>
      <w:proofErr w:type="spellEnd"/>
      <w:r w:rsidRPr="006E4E09">
        <w:rPr>
          <w:rFonts w:ascii="Arial" w:hAnsi="Arial" w:cs="Arial"/>
          <w:color w:val="000000" w:themeColor="text1"/>
          <w:szCs w:val="24"/>
        </w:rPr>
        <w:t xml:space="preserve"> practices of secondary school Civics and Ethical Education teachers. </w:t>
      </w:r>
      <w:r w:rsidRPr="006E4E09">
        <w:rPr>
          <w:rFonts w:ascii="Arial" w:hAnsi="Arial" w:cs="Arial"/>
          <w:i/>
          <w:color w:val="000000" w:themeColor="text1"/>
          <w:szCs w:val="24"/>
        </w:rPr>
        <w:t>Smart Learning Environments, 8(26),</w:t>
      </w:r>
      <w:r w:rsidR="00D073F4" w:rsidRPr="006E4E09">
        <w:rPr>
          <w:rFonts w:ascii="Arial" w:hAnsi="Arial" w:cs="Arial"/>
          <w:i/>
          <w:color w:val="000000" w:themeColor="text1"/>
          <w:szCs w:val="24"/>
        </w:rPr>
        <w:t xml:space="preserve"> pp. </w:t>
      </w:r>
      <w:r w:rsidRPr="006E4E09">
        <w:rPr>
          <w:rFonts w:ascii="Arial" w:hAnsi="Arial" w:cs="Arial"/>
          <w:i/>
          <w:color w:val="000000" w:themeColor="text1"/>
          <w:szCs w:val="24"/>
        </w:rPr>
        <w:t xml:space="preserve">1–26. </w:t>
      </w:r>
      <w:r w:rsidRPr="006E4E09">
        <w:rPr>
          <w:rFonts w:ascii="Arial" w:hAnsi="Arial" w:cs="Arial"/>
          <w:color w:val="000000" w:themeColor="text1"/>
          <w:szCs w:val="24"/>
        </w:rPr>
        <w:t xml:space="preserve">https://doi.org/10.1186/s40561-021-00171-w </w:t>
      </w:r>
    </w:p>
    <w:p w14:paraId="2677A389" w14:textId="77777777" w:rsidR="00563D0A" w:rsidRPr="006E4E09" w:rsidRDefault="00563D0A" w:rsidP="00FA549D">
      <w:pPr>
        <w:spacing w:line="240" w:lineRule="auto"/>
        <w:ind w:left="709" w:hanging="709"/>
        <w:jc w:val="both"/>
        <w:rPr>
          <w:rFonts w:ascii="Arial" w:hAnsi="Arial" w:cs="Arial"/>
          <w:color w:val="000000" w:themeColor="text1"/>
          <w:szCs w:val="24"/>
        </w:rPr>
      </w:pPr>
    </w:p>
    <w:p w14:paraId="56C99815" w14:textId="77777777" w:rsidR="00563D0A" w:rsidRPr="006E4E09" w:rsidRDefault="00563D0A" w:rsidP="00FA549D">
      <w:pPr>
        <w:spacing w:line="240" w:lineRule="auto"/>
        <w:ind w:left="709" w:hanging="709"/>
        <w:jc w:val="both"/>
        <w:rPr>
          <w:rFonts w:ascii="Arial" w:hAnsi="Arial" w:cs="Arial"/>
          <w:color w:val="000000" w:themeColor="text1"/>
          <w:szCs w:val="24"/>
        </w:rPr>
      </w:pPr>
      <w:r w:rsidRPr="006E4E09">
        <w:rPr>
          <w:rFonts w:ascii="Arial" w:hAnsi="Arial" w:cs="Arial"/>
          <w:color w:val="000000" w:themeColor="text1"/>
          <w:szCs w:val="24"/>
        </w:rPr>
        <w:t xml:space="preserve">Hansson, L., Hansson, Ö., </w:t>
      </w:r>
      <w:proofErr w:type="spellStart"/>
      <w:r w:rsidRPr="006E4E09">
        <w:rPr>
          <w:rFonts w:ascii="Arial" w:hAnsi="Arial" w:cs="Arial"/>
          <w:color w:val="000000" w:themeColor="text1"/>
          <w:szCs w:val="24"/>
        </w:rPr>
        <w:t>Juter</w:t>
      </w:r>
      <w:proofErr w:type="spellEnd"/>
      <w:r w:rsidRPr="006E4E09">
        <w:rPr>
          <w:rFonts w:ascii="Arial" w:hAnsi="Arial" w:cs="Arial"/>
          <w:color w:val="000000" w:themeColor="text1"/>
          <w:szCs w:val="24"/>
        </w:rPr>
        <w:t xml:space="preserve">, K., &amp; </w:t>
      </w:r>
      <w:proofErr w:type="spellStart"/>
      <w:r w:rsidRPr="006E4E09">
        <w:rPr>
          <w:rFonts w:ascii="Arial" w:hAnsi="Arial" w:cs="Arial"/>
          <w:color w:val="000000" w:themeColor="text1"/>
          <w:szCs w:val="24"/>
        </w:rPr>
        <w:t>Redfors</w:t>
      </w:r>
      <w:proofErr w:type="spellEnd"/>
      <w:r w:rsidRPr="006E4E09">
        <w:rPr>
          <w:rFonts w:ascii="Arial" w:hAnsi="Arial" w:cs="Arial"/>
          <w:color w:val="000000" w:themeColor="text1"/>
          <w:szCs w:val="24"/>
        </w:rPr>
        <w:t xml:space="preserve">, A. (2021). Curriculum emphases, mathematics and teaching practices: Swedish upper-secondary physics teachers’ views. </w:t>
      </w:r>
      <w:r w:rsidRPr="006E4E09">
        <w:rPr>
          <w:rFonts w:ascii="Arial" w:hAnsi="Arial" w:cs="Arial"/>
          <w:i/>
          <w:color w:val="000000" w:themeColor="text1"/>
          <w:szCs w:val="24"/>
        </w:rPr>
        <w:t xml:space="preserve">International Journal of Science and Mathematics Education, 19(3), </w:t>
      </w:r>
      <w:r w:rsidR="00D073F4" w:rsidRPr="006E4E09">
        <w:rPr>
          <w:rFonts w:ascii="Arial" w:hAnsi="Arial" w:cs="Arial"/>
          <w:i/>
          <w:color w:val="000000" w:themeColor="text1"/>
          <w:szCs w:val="24"/>
        </w:rPr>
        <w:t xml:space="preserve">pp. </w:t>
      </w:r>
      <w:r w:rsidRPr="006E4E09">
        <w:rPr>
          <w:rFonts w:ascii="Arial" w:hAnsi="Arial" w:cs="Arial"/>
          <w:i/>
          <w:color w:val="000000" w:themeColor="text1"/>
          <w:szCs w:val="24"/>
        </w:rPr>
        <w:t>499-515.</w:t>
      </w:r>
      <w:r w:rsidRPr="006E4E09">
        <w:rPr>
          <w:rFonts w:ascii="Arial" w:hAnsi="Arial" w:cs="Arial"/>
          <w:color w:val="000000" w:themeColor="text1"/>
          <w:szCs w:val="24"/>
        </w:rPr>
        <w:t xml:space="preserve"> https://doi.org/10.1007/s10763-020-10078-6</w:t>
      </w:r>
    </w:p>
    <w:p w14:paraId="0EDC4B41" w14:textId="77777777" w:rsidR="00563D0A" w:rsidRPr="006E4E09" w:rsidRDefault="00563D0A" w:rsidP="00FA549D">
      <w:pPr>
        <w:spacing w:line="240" w:lineRule="auto"/>
        <w:ind w:left="709" w:hanging="709"/>
        <w:jc w:val="both"/>
        <w:rPr>
          <w:rFonts w:ascii="Arial" w:hAnsi="Arial" w:cs="Arial"/>
          <w:color w:val="000000" w:themeColor="text1"/>
          <w:szCs w:val="24"/>
        </w:rPr>
      </w:pPr>
    </w:p>
    <w:p w14:paraId="343FA620" w14:textId="77777777" w:rsidR="00563D0A" w:rsidRPr="006E4E09" w:rsidRDefault="00563D0A" w:rsidP="00FA549D">
      <w:pPr>
        <w:spacing w:line="240" w:lineRule="auto"/>
        <w:ind w:left="709" w:hanging="709"/>
        <w:jc w:val="both"/>
        <w:rPr>
          <w:rFonts w:ascii="Arial" w:hAnsi="Arial" w:cs="Arial"/>
          <w:i/>
          <w:color w:val="000000" w:themeColor="text1"/>
          <w:szCs w:val="24"/>
        </w:rPr>
      </w:pPr>
      <w:r w:rsidRPr="006E4E09">
        <w:rPr>
          <w:rFonts w:ascii="Arial" w:hAnsi="Arial" w:cs="Arial"/>
          <w:color w:val="000000" w:themeColor="text1"/>
          <w:szCs w:val="24"/>
        </w:rPr>
        <w:t>Hayes, K. N. and Allen, C. D. (2025). Understanding Science Teacher Learning as Situated in Organizational Contexts: In</w:t>
      </w:r>
      <w:r w:rsidR="00D073F4" w:rsidRPr="006E4E09">
        <w:rPr>
          <w:rFonts w:ascii="Arial" w:hAnsi="Arial" w:cs="Arial"/>
          <w:color w:val="000000" w:themeColor="text1"/>
          <w:szCs w:val="24"/>
        </w:rPr>
        <w:t>troduction to the Special Issue.</w:t>
      </w:r>
      <w:r w:rsidRPr="006E4E09">
        <w:rPr>
          <w:rFonts w:ascii="Arial" w:hAnsi="Arial" w:cs="Arial"/>
          <w:color w:val="000000" w:themeColor="text1"/>
          <w:szCs w:val="24"/>
        </w:rPr>
        <w:t xml:space="preserve"> </w:t>
      </w:r>
      <w:r w:rsidRPr="006E4E09">
        <w:rPr>
          <w:rFonts w:ascii="Arial" w:hAnsi="Arial" w:cs="Arial"/>
          <w:i/>
          <w:color w:val="000000" w:themeColor="text1"/>
          <w:szCs w:val="24"/>
        </w:rPr>
        <w:t>Science Educ</w:t>
      </w:r>
      <w:r w:rsidR="00D073F4" w:rsidRPr="006E4E09">
        <w:rPr>
          <w:rFonts w:ascii="Arial" w:hAnsi="Arial" w:cs="Arial"/>
          <w:i/>
          <w:color w:val="000000" w:themeColor="text1"/>
          <w:szCs w:val="24"/>
        </w:rPr>
        <w:t>ation, 10.1002/sce.21960</w:t>
      </w:r>
      <w:r w:rsidRPr="006E4E09">
        <w:rPr>
          <w:rFonts w:ascii="Arial" w:hAnsi="Arial" w:cs="Arial"/>
          <w:i/>
          <w:color w:val="000000" w:themeColor="text1"/>
          <w:szCs w:val="24"/>
        </w:rPr>
        <w:t>.</w:t>
      </w:r>
    </w:p>
    <w:p w14:paraId="08D4E53B" w14:textId="77777777" w:rsidR="00563D0A" w:rsidRPr="006E4E09" w:rsidRDefault="00563D0A" w:rsidP="00FA549D">
      <w:pPr>
        <w:spacing w:line="240" w:lineRule="auto"/>
        <w:ind w:left="709" w:hanging="709"/>
        <w:jc w:val="both"/>
        <w:rPr>
          <w:rFonts w:ascii="Arial" w:hAnsi="Arial" w:cs="Arial"/>
          <w:color w:val="000000" w:themeColor="text1"/>
          <w:szCs w:val="24"/>
        </w:rPr>
      </w:pPr>
    </w:p>
    <w:p w14:paraId="6A6AC679" w14:textId="77777777" w:rsidR="00563D0A" w:rsidRPr="006E4E09" w:rsidRDefault="00563D0A" w:rsidP="00FA549D">
      <w:pPr>
        <w:spacing w:line="240" w:lineRule="auto"/>
        <w:ind w:left="709" w:hanging="709"/>
        <w:jc w:val="both"/>
        <w:rPr>
          <w:rFonts w:ascii="Arial" w:hAnsi="Arial" w:cs="Arial"/>
          <w:i/>
          <w:color w:val="000000" w:themeColor="text1"/>
          <w:szCs w:val="24"/>
        </w:rPr>
      </w:pPr>
      <w:r w:rsidRPr="006E4E09">
        <w:rPr>
          <w:rFonts w:ascii="Arial" w:hAnsi="Arial" w:cs="Arial"/>
          <w:color w:val="000000" w:themeColor="text1"/>
          <w:szCs w:val="24"/>
        </w:rPr>
        <w:t xml:space="preserve">Hayes, K.N. Lee, C. S., DiStefano, R., O'Connor, D., &amp; Seitz, J. (2016). Measuring science instructional practice: A survey tool for the age of NGSS. </w:t>
      </w:r>
      <w:r w:rsidRPr="006E4E09">
        <w:rPr>
          <w:rFonts w:ascii="Arial" w:hAnsi="Arial" w:cs="Arial"/>
          <w:i/>
          <w:color w:val="000000" w:themeColor="text1"/>
          <w:szCs w:val="24"/>
        </w:rPr>
        <w:t>Journal of Science Teacher Education. 27, 137-164</w:t>
      </w:r>
      <w:r w:rsidR="00ED75E7" w:rsidRPr="006E4E09">
        <w:rPr>
          <w:rFonts w:ascii="Arial" w:hAnsi="Arial" w:cs="Arial"/>
          <w:i/>
          <w:color w:val="000000" w:themeColor="text1"/>
          <w:szCs w:val="24"/>
        </w:rPr>
        <w:t>.</w:t>
      </w:r>
    </w:p>
    <w:p w14:paraId="1D4CF915" w14:textId="77777777" w:rsidR="00563D0A" w:rsidRPr="006E4E09" w:rsidRDefault="00563D0A" w:rsidP="00FA549D">
      <w:pPr>
        <w:spacing w:line="240" w:lineRule="auto"/>
        <w:ind w:left="709" w:hanging="709"/>
        <w:jc w:val="both"/>
        <w:rPr>
          <w:rFonts w:ascii="Arial" w:hAnsi="Arial" w:cs="Arial"/>
          <w:color w:val="000000" w:themeColor="text1"/>
          <w:szCs w:val="24"/>
        </w:rPr>
      </w:pPr>
    </w:p>
    <w:p w14:paraId="2CFC6E66" w14:textId="77777777" w:rsidR="00563D0A" w:rsidRPr="006E4E09" w:rsidRDefault="00563D0A" w:rsidP="00FA549D">
      <w:pPr>
        <w:spacing w:line="240" w:lineRule="auto"/>
        <w:ind w:left="709" w:hanging="709"/>
        <w:jc w:val="both"/>
        <w:rPr>
          <w:rFonts w:ascii="Arial" w:hAnsi="Arial" w:cs="Arial"/>
          <w:color w:val="000000" w:themeColor="text1"/>
          <w:szCs w:val="24"/>
        </w:rPr>
      </w:pPr>
      <w:r w:rsidRPr="006E4E09">
        <w:rPr>
          <w:rFonts w:ascii="Arial" w:hAnsi="Arial" w:cs="Arial"/>
          <w:color w:val="000000" w:themeColor="text1"/>
          <w:szCs w:val="24"/>
        </w:rPr>
        <w:t xml:space="preserve">Johnson, A. (2017). The relationship between teacher practice and learner performance. </w:t>
      </w:r>
      <w:r w:rsidRPr="006E4E09">
        <w:rPr>
          <w:rFonts w:ascii="Arial" w:hAnsi="Arial" w:cs="Arial"/>
          <w:i/>
          <w:color w:val="000000" w:themeColor="text1"/>
          <w:szCs w:val="24"/>
        </w:rPr>
        <w:t>Seton Hall University Dissertation and Theses.</w:t>
      </w:r>
      <w:r w:rsidRPr="006E4E09">
        <w:rPr>
          <w:rFonts w:ascii="Arial" w:hAnsi="Arial" w:cs="Arial"/>
          <w:color w:val="000000" w:themeColor="text1"/>
          <w:szCs w:val="24"/>
        </w:rPr>
        <w:t xml:space="preserve"> https://scholarship.shu.edu/dissertation/2235</w:t>
      </w:r>
    </w:p>
    <w:p w14:paraId="6B241BBD" w14:textId="77777777" w:rsidR="00563D0A" w:rsidRPr="006E4E09" w:rsidRDefault="00563D0A" w:rsidP="00FA549D">
      <w:pPr>
        <w:spacing w:line="240" w:lineRule="auto"/>
        <w:ind w:left="709" w:hanging="709"/>
        <w:jc w:val="both"/>
        <w:rPr>
          <w:rFonts w:ascii="Arial" w:hAnsi="Arial" w:cs="Arial"/>
          <w:color w:val="000000" w:themeColor="text1"/>
          <w:szCs w:val="24"/>
        </w:rPr>
      </w:pPr>
    </w:p>
    <w:p w14:paraId="634915F2" w14:textId="77777777" w:rsidR="00563D0A" w:rsidRPr="006E4E09" w:rsidRDefault="00ED75E7" w:rsidP="00FA549D">
      <w:pPr>
        <w:spacing w:line="240" w:lineRule="auto"/>
        <w:ind w:left="709" w:hanging="709"/>
        <w:jc w:val="both"/>
        <w:rPr>
          <w:rFonts w:ascii="Arial" w:hAnsi="Arial" w:cs="Arial"/>
          <w:color w:val="000000" w:themeColor="text1"/>
          <w:szCs w:val="24"/>
        </w:rPr>
      </w:pPr>
      <w:r w:rsidRPr="006E4E09">
        <w:rPr>
          <w:rFonts w:ascii="Arial" w:hAnsi="Arial" w:cs="Arial"/>
          <w:color w:val="000000" w:themeColor="text1"/>
          <w:szCs w:val="24"/>
        </w:rPr>
        <w:t>Johnson, B. &amp;</w:t>
      </w:r>
      <w:r w:rsidR="00563D0A" w:rsidRPr="006E4E09">
        <w:rPr>
          <w:rFonts w:ascii="Arial" w:hAnsi="Arial" w:cs="Arial"/>
          <w:color w:val="000000" w:themeColor="text1"/>
          <w:szCs w:val="24"/>
        </w:rPr>
        <w:t xml:space="preserve"> Christensen, L. (2014</w:t>
      </w:r>
      <w:r w:rsidRPr="006E4E09">
        <w:rPr>
          <w:rFonts w:ascii="Arial" w:hAnsi="Arial" w:cs="Arial"/>
          <w:color w:val="000000" w:themeColor="text1"/>
          <w:szCs w:val="24"/>
        </w:rPr>
        <w:t xml:space="preserve">. </w:t>
      </w:r>
      <w:r w:rsidR="00563D0A" w:rsidRPr="006E4E09">
        <w:rPr>
          <w:rFonts w:ascii="Arial" w:hAnsi="Arial" w:cs="Arial"/>
          <w:i/>
          <w:color w:val="000000" w:themeColor="text1"/>
          <w:szCs w:val="24"/>
        </w:rPr>
        <w:t>Educational Research: Quantitative, Qualitative, and Mixed Approaches.</w:t>
      </w:r>
      <w:r w:rsidR="00563D0A" w:rsidRPr="006E4E09">
        <w:rPr>
          <w:rFonts w:ascii="Arial" w:hAnsi="Arial" w:cs="Arial"/>
          <w:color w:val="000000" w:themeColor="text1"/>
          <w:szCs w:val="24"/>
        </w:rPr>
        <w:t xml:space="preserve"> 5th Edition, SAGE Publications, London.</w:t>
      </w:r>
    </w:p>
    <w:p w14:paraId="05DBE186" w14:textId="77777777" w:rsidR="00563D0A" w:rsidRPr="006E4E09" w:rsidRDefault="00563D0A" w:rsidP="00FA549D">
      <w:pPr>
        <w:spacing w:line="240" w:lineRule="auto"/>
        <w:ind w:left="709" w:hanging="709"/>
        <w:jc w:val="both"/>
        <w:rPr>
          <w:rFonts w:ascii="Arial" w:hAnsi="Arial" w:cs="Arial"/>
          <w:color w:val="000000" w:themeColor="text1"/>
          <w:szCs w:val="24"/>
        </w:rPr>
      </w:pPr>
    </w:p>
    <w:p w14:paraId="5F6787C7" w14:textId="77777777" w:rsidR="00563D0A" w:rsidRPr="006E4E09" w:rsidRDefault="00563D0A" w:rsidP="00FA549D">
      <w:pPr>
        <w:spacing w:line="240" w:lineRule="auto"/>
        <w:ind w:left="709" w:hanging="709"/>
        <w:jc w:val="both"/>
        <w:rPr>
          <w:rFonts w:ascii="Arial" w:hAnsi="Arial" w:cs="Arial"/>
          <w:color w:val="000000" w:themeColor="text1"/>
          <w:szCs w:val="24"/>
        </w:rPr>
      </w:pPr>
      <w:proofErr w:type="spellStart"/>
      <w:r w:rsidRPr="006E4E09">
        <w:rPr>
          <w:rFonts w:ascii="Arial" w:hAnsi="Arial" w:cs="Arial"/>
          <w:color w:val="000000" w:themeColor="text1"/>
          <w:szCs w:val="24"/>
        </w:rPr>
        <w:t>Kaluyu</w:t>
      </w:r>
      <w:proofErr w:type="spellEnd"/>
      <w:r w:rsidRPr="006E4E09">
        <w:rPr>
          <w:rFonts w:ascii="Arial" w:hAnsi="Arial" w:cs="Arial"/>
          <w:color w:val="000000" w:themeColor="text1"/>
          <w:szCs w:val="24"/>
        </w:rPr>
        <w:t xml:space="preserve">, V. (2020). Pedagogy and Information Technology Integration, As Strategies for Improving Academic Performance in Stem Subjects: A Critical Literature Review. </w:t>
      </w:r>
      <w:r w:rsidRPr="006E4E09">
        <w:rPr>
          <w:rFonts w:ascii="Arial" w:hAnsi="Arial" w:cs="Arial"/>
          <w:i/>
          <w:color w:val="000000" w:themeColor="text1"/>
          <w:szCs w:val="24"/>
        </w:rPr>
        <w:t>Journal of Education and Practice, 11(21), 184–202.</w:t>
      </w:r>
      <w:r w:rsidRPr="006E4E09">
        <w:rPr>
          <w:rFonts w:ascii="Arial" w:hAnsi="Arial" w:cs="Arial"/>
          <w:color w:val="000000" w:themeColor="text1"/>
          <w:szCs w:val="24"/>
        </w:rPr>
        <w:t xml:space="preserve"> https://doi.org/10.7176/jep/11-21- 21</w:t>
      </w:r>
    </w:p>
    <w:p w14:paraId="21D0BCAE" w14:textId="77777777" w:rsidR="00563D0A" w:rsidRPr="006E4E09" w:rsidRDefault="00563D0A" w:rsidP="00FA549D">
      <w:pPr>
        <w:spacing w:line="240" w:lineRule="auto"/>
        <w:ind w:left="709" w:hanging="709"/>
        <w:jc w:val="both"/>
        <w:rPr>
          <w:rFonts w:ascii="Arial" w:hAnsi="Arial" w:cs="Arial"/>
          <w:bCs/>
          <w:color w:val="000000" w:themeColor="text1"/>
          <w:szCs w:val="24"/>
        </w:rPr>
      </w:pPr>
    </w:p>
    <w:p w14:paraId="5FE31B74" w14:textId="77777777" w:rsidR="00563D0A" w:rsidRPr="006E4E09" w:rsidRDefault="00563D0A" w:rsidP="00FA549D">
      <w:pPr>
        <w:spacing w:line="240" w:lineRule="auto"/>
        <w:ind w:left="709" w:hanging="709"/>
        <w:jc w:val="both"/>
        <w:rPr>
          <w:rFonts w:ascii="Arial" w:hAnsi="Arial" w:cs="Arial"/>
          <w:bCs/>
          <w:color w:val="000000" w:themeColor="text1"/>
          <w:szCs w:val="24"/>
        </w:rPr>
      </w:pPr>
      <w:proofErr w:type="spellStart"/>
      <w:r w:rsidRPr="006E4E09">
        <w:rPr>
          <w:rFonts w:ascii="Arial" w:hAnsi="Arial" w:cs="Arial"/>
          <w:bCs/>
          <w:color w:val="000000" w:themeColor="text1"/>
          <w:szCs w:val="24"/>
        </w:rPr>
        <w:t>Kanli</w:t>
      </w:r>
      <w:proofErr w:type="spellEnd"/>
      <w:r w:rsidRPr="006E4E09">
        <w:rPr>
          <w:rFonts w:ascii="Arial" w:hAnsi="Arial" w:cs="Arial"/>
          <w:bCs/>
          <w:color w:val="000000" w:themeColor="text1"/>
          <w:szCs w:val="24"/>
        </w:rPr>
        <w:t xml:space="preserve">, U., &amp; </w:t>
      </w:r>
      <w:proofErr w:type="spellStart"/>
      <w:r w:rsidRPr="006E4E09">
        <w:rPr>
          <w:rFonts w:ascii="Arial" w:hAnsi="Arial" w:cs="Arial"/>
          <w:bCs/>
          <w:color w:val="000000" w:themeColor="text1"/>
          <w:szCs w:val="24"/>
        </w:rPr>
        <w:t>Ilican</w:t>
      </w:r>
      <w:proofErr w:type="spellEnd"/>
      <w:r w:rsidRPr="006E4E09">
        <w:rPr>
          <w:rFonts w:ascii="Arial" w:hAnsi="Arial" w:cs="Arial"/>
          <w:bCs/>
          <w:color w:val="000000" w:themeColor="text1"/>
          <w:szCs w:val="24"/>
        </w:rPr>
        <w:t xml:space="preserve">, Ö. (2020). Student Achievement on the Concepts of Light and Shadow in Different Assessment Formats: Students’ Learning Styles and Gender. </w:t>
      </w:r>
      <w:r w:rsidRPr="006E4E09">
        <w:rPr>
          <w:rFonts w:ascii="Arial" w:hAnsi="Arial" w:cs="Arial"/>
          <w:bCs/>
          <w:i/>
          <w:color w:val="000000" w:themeColor="text1"/>
          <w:szCs w:val="24"/>
        </w:rPr>
        <w:t xml:space="preserve">Journal of Turkish Science Education, 17(4), 468–486. </w:t>
      </w:r>
      <w:r w:rsidRPr="006E4E09">
        <w:rPr>
          <w:rFonts w:ascii="Arial" w:hAnsi="Arial" w:cs="Arial"/>
          <w:bCs/>
          <w:color w:val="000000" w:themeColor="text1"/>
          <w:szCs w:val="24"/>
        </w:rPr>
        <w:t xml:space="preserve">https://doi.org/10.36681/tused.2020.39 </w:t>
      </w:r>
    </w:p>
    <w:p w14:paraId="26A10C7B" w14:textId="77777777" w:rsidR="00563D0A" w:rsidRPr="006E4E09" w:rsidRDefault="00563D0A" w:rsidP="00FA549D">
      <w:pPr>
        <w:spacing w:line="240" w:lineRule="auto"/>
        <w:ind w:left="709" w:hanging="709"/>
        <w:jc w:val="both"/>
        <w:rPr>
          <w:rFonts w:ascii="Arial" w:hAnsi="Arial" w:cs="Arial"/>
          <w:bCs/>
          <w:color w:val="000000" w:themeColor="text1"/>
          <w:szCs w:val="24"/>
        </w:rPr>
      </w:pPr>
    </w:p>
    <w:p w14:paraId="0B688E46" w14:textId="77777777" w:rsidR="00563D0A" w:rsidRPr="006E4E09" w:rsidRDefault="00563D0A" w:rsidP="00FA549D">
      <w:pPr>
        <w:spacing w:line="240" w:lineRule="auto"/>
        <w:ind w:left="709" w:hanging="709"/>
        <w:jc w:val="both"/>
        <w:rPr>
          <w:rFonts w:ascii="Arial" w:hAnsi="Arial" w:cs="Arial"/>
          <w:bCs/>
          <w:color w:val="000000" w:themeColor="text1"/>
          <w:szCs w:val="24"/>
        </w:rPr>
      </w:pPr>
      <w:proofErr w:type="spellStart"/>
      <w:r w:rsidRPr="006E4E09">
        <w:rPr>
          <w:rFonts w:ascii="Arial" w:hAnsi="Arial" w:cs="Arial"/>
          <w:bCs/>
          <w:color w:val="000000" w:themeColor="text1"/>
          <w:szCs w:val="24"/>
        </w:rPr>
        <w:t>Kirkiç</w:t>
      </w:r>
      <w:proofErr w:type="spellEnd"/>
      <w:r w:rsidRPr="006E4E09">
        <w:rPr>
          <w:rFonts w:ascii="Arial" w:hAnsi="Arial" w:cs="Arial"/>
          <w:bCs/>
          <w:color w:val="000000" w:themeColor="text1"/>
          <w:szCs w:val="24"/>
        </w:rPr>
        <w:t xml:space="preserve">, K. A and </w:t>
      </w:r>
      <w:proofErr w:type="spellStart"/>
      <w:r w:rsidRPr="006E4E09">
        <w:rPr>
          <w:rFonts w:ascii="Arial" w:hAnsi="Arial" w:cs="Arial"/>
          <w:bCs/>
          <w:color w:val="000000" w:themeColor="text1"/>
          <w:szCs w:val="24"/>
        </w:rPr>
        <w:t>Yahşi</w:t>
      </w:r>
      <w:proofErr w:type="spellEnd"/>
      <w:r w:rsidRPr="006E4E09">
        <w:rPr>
          <w:rFonts w:ascii="Arial" w:hAnsi="Arial" w:cs="Arial"/>
          <w:bCs/>
          <w:color w:val="000000" w:themeColor="text1"/>
          <w:szCs w:val="24"/>
        </w:rPr>
        <w:t xml:space="preserve">, O. (2021). The Characteristics of Innovative Teachers: The Relationship between Science Teachers’ Views on Student Achievement and Learning and Teaching Motivation. </w:t>
      </w:r>
      <w:r w:rsidRPr="006E4E09">
        <w:rPr>
          <w:rFonts w:ascii="Arial" w:hAnsi="Arial" w:cs="Arial"/>
          <w:bCs/>
          <w:i/>
          <w:color w:val="000000" w:themeColor="text1"/>
          <w:szCs w:val="24"/>
        </w:rPr>
        <w:t>Science Education International 32(1), 63-71</w:t>
      </w:r>
      <w:r w:rsidR="00ED75E7" w:rsidRPr="006E4E09">
        <w:rPr>
          <w:rFonts w:ascii="Arial" w:hAnsi="Arial" w:cs="Arial"/>
          <w:bCs/>
          <w:color w:val="000000" w:themeColor="text1"/>
          <w:szCs w:val="24"/>
        </w:rPr>
        <w:t>.</w:t>
      </w:r>
      <w:r w:rsidRPr="006E4E09">
        <w:rPr>
          <w:rFonts w:ascii="Arial" w:hAnsi="Arial" w:cs="Arial"/>
          <w:bCs/>
          <w:color w:val="000000" w:themeColor="text1"/>
          <w:szCs w:val="24"/>
        </w:rPr>
        <w:t xml:space="preserve"> https://doi.org/10.33828/sei.v32.i1.7</w:t>
      </w:r>
    </w:p>
    <w:p w14:paraId="4526C0C3" w14:textId="77777777" w:rsidR="00563D0A" w:rsidRPr="006E4E09" w:rsidRDefault="00563D0A" w:rsidP="00FA549D">
      <w:pPr>
        <w:spacing w:line="240" w:lineRule="auto"/>
        <w:ind w:left="709" w:hanging="709"/>
        <w:jc w:val="both"/>
        <w:rPr>
          <w:rFonts w:ascii="Arial" w:hAnsi="Arial" w:cs="Arial"/>
          <w:bCs/>
          <w:color w:val="000000" w:themeColor="text1"/>
          <w:szCs w:val="24"/>
        </w:rPr>
      </w:pPr>
    </w:p>
    <w:p w14:paraId="7ABDCE8E" w14:textId="77777777" w:rsidR="00563D0A" w:rsidRPr="006E4E09" w:rsidRDefault="00563D0A" w:rsidP="00FA549D">
      <w:pPr>
        <w:spacing w:line="240" w:lineRule="auto"/>
        <w:ind w:left="709" w:hanging="709"/>
        <w:jc w:val="both"/>
        <w:rPr>
          <w:rFonts w:ascii="Arial" w:hAnsi="Arial" w:cs="Arial"/>
          <w:bCs/>
          <w:color w:val="000000" w:themeColor="text1"/>
          <w:szCs w:val="24"/>
        </w:rPr>
      </w:pPr>
      <w:r w:rsidRPr="006E4E09">
        <w:rPr>
          <w:rFonts w:ascii="Arial" w:hAnsi="Arial" w:cs="Arial"/>
          <w:bCs/>
          <w:color w:val="000000" w:themeColor="text1"/>
          <w:szCs w:val="24"/>
        </w:rPr>
        <w:t xml:space="preserve">Kolb, D.A., (2015). </w:t>
      </w:r>
      <w:r w:rsidRPr="006E4E09">
        <w:rPr>
          <w:rFonts w:ascii="Arial" w:hAnsi="Arial" w:cs="Arial"/>
          <w:bCs/>
          <w:i/>
          <w:color w:val="000000" w:themeColor="text1"/>
          <w:szCs w:val="24"/>
        </w:rPr>
        <w:t>Experiential learning Second Edition.</w:t>
      </w:r>
      <w:r w:rsidRPr="006E4E09">
        <w:rPr>
          <w:rFonts w:ascii="Arial" w:hAnsi="Arial" w:cs="Arial"/>
          <w:bCs/>
          <w:color w:val="000000" w:themeColor="text1"/>
          <w:szCs w:val="24"/>
        </w:rPr>
        <w:t xml:space="preserve"> https://ptgmedia.pearsoncmg.com/images/9780133892406/samplepages/9780133892406.pdf.</w:t>
      </w:r>
    </w:p>
    <w:p w14:paraId="5EAA15FF" w14:textId="77777777" w:rsidR="00563D0A" w:rsidRPr="006E4E09" w:rsidRDefault="00563D0A" w:rsidP="00FA549D">
      <w:pPr>
        <w:spacing w:line="240" w:lineRule="auto"/>
        <w:ind w:left="709" w:hanging="709"/>
        <w:jc w:val="both"/>
        <w:rPr>
          <w:rFonts w:ascii="Arial" w:hAnsi="Arial" w:cs="Arial"/>
          <w:bCs/>
          <w:color w:val="000000" w:themeColor="text1"/>
          <w:szCs w:val="24"/>
        </w:rPr>
      </w:pPr>
    </w:p>
    <w:p w14:paraId="3E1AAD94" w14:textId="77777777" w:rsidR="00563D0A" w:rsidRPr="006E4E09" w:rsidRDefault="00563D0A" w:rsidP="00FA549D">
      <w:pPr>
        <w:spacing w:line="240" w:lineRule="auto"/>
        <w:ind w:left="709" w:hanging="709"/>
        <w:jc w:val="both"/>
        <w:rPr>
          <w:rFonts w:ascii="Arial" w:hAnsi="Arial" w:cs="Arial"/>
          <w:bCs/>
          <w:color w:val="000000" w:themeColor="text1"/>
          <w:szCs w:val="24"/>
        </w:rPr>
      </w:pPr>
      <w:r w:rsidRPr="006E4E09">
        <w:rPr>
          <w:rFonts w:ascii="Arial" w:hAnsi="Arial" w:cs="Arial"/>
          <w:bCs/>
          <w:color w:val="000000" w:themeColor="text1"/>
          <w:szCs w:val="24"/>
        </w:rPr>
        <w:t xml:space="preserve">Kolovou, M. (2022). Lessons from the past: Reviewing how we teach science, what's changed, and why it matters. </w:t>
      </w:r>
      <w:r w:rsidR="00761CCA" w:rsidRPr="006E4E09">
        <w:rPr>
          <w:rFonts w:ascii="Arial" w:hAnsi="Arial" w:cs="Arial"/>
          <w:bCs/>
          <w:i/>
          <w:color w:val="000000" w:themeColor="text1"/>
          <w:szCs w:val="24"/>
        </w:rPr>
        <w:t>Science &amp; Education, Vol. 31</w:t>
      </w:r>
      <w:r w:rsidRPr="006E4E09">
        <w:rPr>
          <w:rFonts w:ascii="Arial" w:hAnsi="Arial" w:cs="Arial"/>
          <w:bCs/>
          <w:i/>
          <w:color w:val="000000" w:themeColor="text1"/>
          <w:szCs w:val="24"/>
        </w:rPr>
        <w:t>, pp. 855-859,</w:t>
      </w:r>
      <w:r w:rsidRPr="006E4E09">
        <w:rPr>
          <w:rFonts w:ascii="Arial" w:hAnsi="Arial" w:cs="Arial"/>
          <w:bCs/>
          <w:color w:val="000000" w:themeColor="text1"/>
          <w:szCs w:val="24"/>
        </w:rPr>
        <w:t xml:space="preserve"> 10.1007/s11191-021-00267-2</w:t>
      </w:r>
    </w:p>
    <w:p w14:paraId="2081EDB8" w14:textId="77777777" w:rsidR="00563D0A" w:rsidRPr="006E4E09" w:rsidRDefault="00563D0A" w:rsidP="00FA549D">
      <w:pPr>
        <w:spacing w:line="240" w:lineRule="auto"/>
        <w:ind w:left="709" w:hanging="709"/>
        <w:jc w:val="both"/>
        <w:rPr>
          <w:rFonts w:ascii="Arial" w:hAnsi="Arial" w:cs="Arial"/>
          <w:bCs/>
          <w:color w:val="000000" w:themeColor="text1"/>
          <w:szCs w:val="24"/>
        </w:rPr>
      </w:pPr>
    </w:p>
    <w:p w14:paraId="33897559" w14:textId="77777777" w:rsidR="00563D0A" w:rsidRPr="006E4E09" w:rsidRDefault="00563D0A" w:rsidP="00FA549D">
      <w:pPr>
        <w:spacing w:line="240" w:lineRule="auto"/>
        <w:ind w:left="709" w:hanging="709"/>
        <w:jc w:val="both"/>
        <w:rPr>
          <w:rFonts w:ascii="Arial" w:hAnsi="Arial" w:cs="Arial"/>
          <w:bCs/>
          <w:color w:val="000000" w:themeColor="text1"/>
          <w:szCs w:val="24"/>
        </w:rPr>
      </w:pPr>
      <w:r w:rsidRPr="006E4E09">
        <w:rPr>
          <w:rFonts w:ascii="Arial" w:hAnsi="Arial" w:cs="Arial"/>
          <w:bCs/>
          <w:color w:val="000000" w:themeColor="text1"/>
          <w:szCs w:val="24"/>
        </w:rPr>
        <w:t xml:space="preserve">König, J. (2012). </w:t>
      </w:r>
      <w:r w:rsidRPr="006E4E09">
        <w:rPr>
          <w:rFonts w:ascii="Arial" w:hAnsi="Arial" w:cs="Arial"/>
          <w:bCs/>
          <w:i/>
          <w:color w:val="000000" w:themeColor="text1"/>
          <w:szCs w:val="24"/>
        </w:rPr>
        <w:t>Teachers’ Pedagogical Beliefs: Definition and Operationalization - Connections to Knowledge and Performance Development and Change.</w:t>
      </w:r>
      <w:r w:rsidRPr="006E4E09">
        <w:rPr>
          <w:rFonts w:ascii="Arial" w:hAnsi="Arial" w:cs="Arial"/>
          <w:bCs/>
          <w:color w:val="000000" w:themeColor="text1"/>
          <w:szCs w:val="24"/>
        </w:rPr>
        <w:t xml:space="preserve"> https://www.waxmann.com/index.php?eID=download&amp;buchnr=2696</w:t>
      </w:r>
    </w:p>
    <w:p w14:paraId="3B67B871" w14:textId="77777777" w:rsidR="00563D0A" w:rsidRPr="006E4E09" w:rsidRDefault="00563D0A" w:rsidP="00FA549D">
      <w:pPr>
        <w:spacing w:line="240" w:lineRule="auto"/>
        <w:ind w:left="709" w:hanging="709"/>
        <w:jc w:val="both"/>
        <w:rPr>
          <w:rFonts w:ascii="Arial" w:hAnsi="Arial" w:cs="Arial"/>
          <w:bCs/>
          <w:color w:val="000000" w:themeColor="text1"/>
          <w:szCs w:val="24"/>
        </w:rPr>
      </w:pPr>
    </w:p>
    <w:p w14:paraId="151B8A1D" w14:textId="77777777" w:rsidR="00563D0A" w:rsidRPr="006E4E09" w:rsidRDefault="00563D0A" w:rsidP="00FA549D">
      <w:pPr>
        <w:spacing w:line="240" w:lineRule="auto"/>
        <w:ind w:left="709" w:hanging="709"/>
        <w:jc w:val="both"/>
        <w:rPr>
          <w:rFonts w:ascii="Arial" w:hAnsi="Arial" w:cs="Arial"/>
          <w:color w:val="000000" w:themeColor="text1"/>
          <w:szCs w:val="24"/>
        </w:rPr>
      </w:pPr>
      <w:r w:rsidRPr="006E4E09">
        <w:rPr>
          <w:rFonts w:ascii="Arial" w:hAnsi="Arial" w:cs="Arial"/>
          <w:color w:val="000000" w:themeColor="text1"/>
          <w:szCs w:val="24"/>
        </w:rPr>
        <w:t xml:space="preserve">Kwak, Y. (2019). Secondary school science teacher education and quality control in Korea based on the teacher qualifications and the teacher employment test in Korea. </w:t>
      </w:r>
      <w:r w:rsidRPr="006E4E09">
        <w:rPr>
          <w:rFonts w:ascii="Arial" w:hAnsi="Arial" w:cs="Arial"/>
          <w:i/>
          <w:color w:val="000000" w:themeColor="text1"/>
          <w:szCs w:val="24"/>
        </w:rPr>
        <w:t>Asia-Pacific Science Education, 5(1), 14.</w:t>
      </w:r>
      <w:r w:rsidRPr="006E4E09">
        <w:rPr>
          <w:rFonts w:ascii="Arial" w:hAnsi="Arial" w:cs="Arial"/>
          <w:color w:val="000000" w:themeColor="text1"/>
          <w:szCs w:val="24"/>
        </w:rPr>
        <w:t xml:space="preserve"> https://doi.org/10.1186/s41029-019-0040-0</w:t>
      </w:r>
    </w:p>
    <w:p w14:paraId="5C8E43D0" w14:textId="77777777" w:rsidR="00563D0A" w:rsidRPr="006E4E09" w:rsidRDefault="00563D0A" w:rsidP="00FA549D">
      <w:pPr>
        <w:spacing w:line="240" w:lineRule="auto"/>
        <w:ind w:left="709" w:hanging="709"/>
        <w:jc w:val="both"/>
        <w:rPr>
          <w:rFonts w:ascii="Arial" w:hAnsi="Arial" w:cs="Arial"/>
          <w:color w:val="000000" w:themeColor="text1"/>
          <w:szCs w:val="24"/>
        </w:rPr>
      </w:pPr>
    </w:p>
    <w:p w14:paraId="58CC7520" w14:textId="77777777" w:rsidR="00563D0A" w:rsidRPr="006E4E09" w:rsidRDefault="00563D0A" w:rsidP="00FA549D">
      <w:pPr>
        <w:spacing w:line="240" w:lineRule="auto"/>
        <w:ind w:left="709" w:hanging="709"/>
        <w:jc w:val="both"/>
        <w:rPr>
          <w:rFonts w:ascii="Arial" w:hAnsi="Arial" w:cs="Arial"/>
          <w:i/>
          <w:color w:val="000000" w:themeColor="text1"/>
          <w:szCs w:val="24"/>
        </w:rPr>
      </w:pPr>
      <w:r w:rsidRPr="006E4E09">
        <w:rPr>
          <w:rFonts w:ascii="Arial" w:hAnsi="Arial" w:cs="Arial"/>
          <w:color w:val="000000" w:themeColor="text1"/>
          <w:szCs w:val="24"/>
        </w:rPr>
        <w:t xml:space="preserve">Leuchter, M.; </w:t>
      </w:r>
      <w:proofErr w:type="spellStart"/>
      <w:r w:rsidRPr="006E4E09">
        <w:rPr>
          <w:rFonts w:ascii="Arial" w:hAnsi="Arial" w:cs="Arial"/>
          <w:color w:val="000000" w:themeColor="text1"/>
          <w:szCs w:val="24"/>
        </w:rPr>
        <w:t>Saalbach</w:t>
      </w:r>
      <w:proofErr w:type="spellEnd"/>
      <w:r w:rsidRPr="006E4E09">
        <w:rPr>
          <w:rFonts w:ascii="Arial" w:hAnsi="Arial" w:cs="Arial"/>
          <w:color w:val="000000" w:themeColor="text1"/>
          <w:szCs w:val="24"/>
        </w:rPr>
        <w:t xml:space="preserve">, H.; </w:t>
      </w:r>
      <w:proofErr w:type="spellStart"/>
      <w:r w:rsidRPr="006E4E09">
        <w:rPr>
          <w:rFonts w:ascii="Arial" w:hAnsi="Arial" w:cs="Arial"/>
          <w:color w:val="000000" w:themeColor="text1"/>
          <w:szCs w:val="24"/>
        </w:rPr>
        <w:t>Studhalter</w:t>
      </w:r>
      <w:proofErr w:type="spellEnd"/>
      <w:r w:rsidRPr="006E4E09">
        <w:rPr>
          <w:rFonts w:ascii="Arial" w:hAnsi="Arial" w:cs="Arial"/>
          <w:color w:val="000000" w:themeColor="text1"/>
          <w:szCs w:val="24"/>
        </w:rPr>
        <w:t xml:space="preserve">, U.; </w:t>
      </w:r>
      <w:proofErr w:type="spellStart"/>
      <w:r w:rsidRPr="006E4E09">
        <w:rPr>
          <w:rFonts w:ascii="Arial" w:hAnsi="Arial" w:cs="Arial"/>
          <w:color w:val="000000" w:themeColor="text1"/>
          <w:szCs w:val="24"/>
        </w:rPr>
        <w:t>Tettenborn</w:t>
      </w:r>
      <w:proofErr w:type="spellEnd"/>
      <w:r w:rsidRPr="006E4E09">
        <w:rPr>
          <w:rFonts w:ascii="Arial" w:hAnsi="Arial" w:cs="Arial"/>
          <w:color w:val="000000" w:themeColor="text1"/>
          <w:szCs w:val="24"/>
        </w:rPr>
        <w:t xml:space="preserve">, A. Teaching for conceptual change in preschool science: Relations among teachers’ professional beliefs, knowledge, and instructional practice. </w:t>
      </w:r>
      <w:r w:rsidRPr="006E4E09">
        <w:rPr>
          <w:rFonts w:ascii="Arial" w:hAnsi="Arial" w:cs="Arial"/>
          <w:i/>
          <w:color w:val="000000" w:themeColor="text1"/>
          <w:szCs w:val="24"/>
        </w:rPr>
        <w:t xml:space="preserve">Int. J. Sci. Educ. 2020, 42, 1941–1967. </w:t>
      </w:r>
    </w:p>
    <w:p w14:paraId="36B6426A" w14:textId="77777777" w:rsidR="00563D0A" w:rsidRPr="006E4E09" w:rsidRDefault="00563D0A" w:rsidP="00FA549D">
      <w:pPr>
        <w:spacing w:line="240" w:lineRule="auto"/>
        <w:ind w:left="709" w:hanging="709"/>
        <w:jc w:val="both"/>
        <w:rPr>
          <w:rFonts w:ascii="Arial" w:hAnsi="Arial" w:cs="Arial"/>
          <w:color w:val="000000" w:themeColor="text1"/>
          <w:szCs w:val="24"/>
        </w:rPr>
      </w:pPr>
    </w:p>
    <w:p w14:paraId="091EA4AB" w14:textId="77777777" w:rsidR="00563D0A" w:rsidRPr="006E4E09" w:rsidRDefault="00563D0A" w:rsidP="00FA549D">
      <w:pPr>
        <w:spacing w:line="240" w:lineRule="auto"/>
        <w:ind w:left="709" w:hanging="709"/>
        <w:jc w:val="both"/>
        <w:rPr>
          <w:rFonts w:ascii="Arial" w:hAnsi="Arial" w:cs="Arial"/>
          <w:color w:val="000000" w:themeColor="text1"/>
          <w:szCs w:val="24"/>
        </w:rPr>
      </w:pPr>
      <w:proofErr w:type="spellStart"/>
      <w:r w:rsidRPr="006E4E09">
        <w:rPr>
          <w:rFonts w:ascii="Arial" w:hAnsi="Arial" w:cs="Arial"/>
          <w:bCs/>
          <w:color w:val="000000" w:themeColor="text1"/>
          <w:szCs w:val="24"/>
        </w:rPr>
        <w:t>Ligado</w:t>
      </w:r>
      <w:proofErr w:type="spellEnd"/>
      <w:r w:rsidRPr="006E4E09">
        <w:rPr>
          <w:rFonts w:ascii="Arial" w:hAnsi="Arial" w:cs="Arial"/>
          <w:bCs/>
          <w:color w:val="000000" w:themeColor="text1"/>
          <w:szCs w:val="24"/>
        </w:rPr>
        <w:t xml:space="preserve">, FN. G., Guray, N. D., &amp; Bautista, R. G. (2022). Pedagogical Beliefs, Techniques, and Practices towards Hands-on Science. </w:t>
      </w:r>
      <w:r w:rsidRPr="006E4E09">
        <w:rPr>
          <w:rFonts w:ascii="Arial" w:hAnsi="Arial" w:cs="Arial"/>
          <w:i/>
          <w:iCs/>
          <w:color w:val="000000" w:themeColor="text1"/>
          <w:szCs w:val="24"/>
        </w:rPr>
        <w:t xml:space="preserve">American Journal of Educational Research, 2022, Vol. 10 (10), pg. 584-591. </w:t>
      </w:r>
      <w:r w:rsidRPr="006E4E09">
        <w:rPr>
          <w:rFonts w:ascii="Arial" w:hAnsi="Arial" w:cs="Arial"/>
          <w:color w:val="000000" w:themeColor="text1"/>
          <w:szCs w:val="24"/>
        </w:rPr>
        <w:t xml:space="preserve">DOI:10.12691/education-10-10-1 </w:t>
      </w:r>
    </w:p>
    <w:p w14:paraId="779FE486" w14:textId="77777777" w:rsidR="00563D0A" w:rsidRPr="006E4E09" w:rsidRDefault="00563D0A" w:rsidP="00FA549D">
      <w:pPr>
        <w:spacing w:line="240" w:lineRule="auto"/>
        <w:ind w:left="709" w:hanging="709"/>
        <w:jc w:val="both"/>
        <w:rPr>
          <w:rFonts w:ascii="Arial" w:hAnsi="Arial" w:cs="Arial"/>
          <w:bCs/>
          <w:color w:val="000000" w:themeColor="text1"/>
          <w:szCs w:val="24"/>
        </w:rPr>
      </w:pPr>
    </w:p>
    <w:p w14:paraId="4C0ECF8E" w14:textId="77777777" w:rsidR="00563D0A" w:rsidRPr="006E4E09" w:rsidRDefault="00563D0A" w:rsidP="00FA549D">
      <w:pPr>
        <w:spacing w:line="240" w:lineRule="auto"/>
        <w:ind w:left="709" w:hanging="709"/>
        <w:jc w:val="both"/>
        <w:rPr>
          <w:rFonts w:ascii="Arial" w:hAnsi="Arial" w:cs="Arial"/>
          <w:i/>
          <w:color w:val="000000" w:themeColor="text1"/>
          <w:szCs w:val="24"/>
        </w:rPr>
      </w:pPr>
      <w:r w:rsidRPr="006E4E09">
        <w:rPr>
          <w:rFonts w:ascii="Arial" w:hAnsi="Arial" w:cs="Arial"/>
          <w:color w:val="000000" w:themeColor="text1"/>
          <w:szCs w:val="24"/>
        </w:rPr>
        <w:t xml:space="preserve">Lin, X., </w:t>
      </w:r>
      <w:proofErr w:type="spellStart"/>
      <w:r w:rsidRPr="006E4E09">
        <w:rPr>
          <w:rFonts w:ascii="Arial" w:hAnsi="Arial" w:cs="Arial"/>
          <w:color w:val="000000" w:themeColor="text1"/>
          <w:szCs w:val="24"/>
        </w:rPr>
        <w:t>Hmelo</w:t>
      </w:r>
      <w:proofErr w:type="spellEnd"/>
      <w:r w:rsidRPr="006E4E09">
        <w:rPr>
          <w:rFonts w:ascii="Arial" w:hAnsi="Arial" w:cs="Arial"/>
          <w:color w:val="000000" w:themeColor="text1"/>
          <w:szCs w:val="24"/>
        </w:rPr>
        <w:t xml:space="preserve">-Silver, C. E., &amp; Lan, Y.-J. (2019). Using Inquiry-Based Learning to Enhance Students’ Critical Thinking Skills in Science. </w:t>
      </w:r>
      <w:r w:rsidRPr="006E4E09">
        <w:rPr>
          <w:rFonts w:ascii="Arial" w:hAnsi="Arial" w:cs="Arial"/>
          <w:i/>
          <w:color w:val="000000" w:themeColor="text1"/>
          <w:szCs w:val="24"/>
        </w:rPr>
        <w:t>Journal of Research in Science Teaching, 49(5), 566-589.</w:t>
      </w:r>
    </w:p>
    <w:p w14:paraId="6F3D638F" w14:textId="77777777" w:rsidR="00563D0A" w:rsidRPr="006E4E09" w:rsidRDefault="00563D0A" w:rsidP="00FA549D">
      <w:pPr>
        <w:spacing w:line="240" w:lineRule="auto"/>
        <w:ind w:left="709" w:hanging="709"/>
        <w:jc w:val="both"/>
        <w:rPr>
          <w:rFonts w:ascii="Arial" w:hAnsi="Arial" w:cs="Arial"/>
          <w:i/>
          <w:color w:val="000000" w:themeColor="text1"/>
          <w:szCs w:val="24"/>
        </w:rPr>
      </w:pPr>
    </w:p>
    <w:p w14:paraId="21215126" w14:textId="77777777" w:rsidR="00563D0A" w:rsidRPr="006E4E09" w:rsidRDefault="00563D0A" w:rsidP="00FA549D">
      <w:pPr>
        <w:spacing w:line="240" w:lineRule="auto"/>
        <w:ind w:left="709" w:hanging="709"/>
        <w:jc w:val="both"/>
        <w:rPr>
          <w:rFonts w:ascii="Arial" w:hAnsi="Arial" w:cs="Arial"/>
          <w:color w:val="000000" w:themeColor="text1"/>
          <w:szCs w:val="24"/>
        </w:rPr>
      </w:pPr>
      <w:r w:rsidRPr="006E4E09">
        <w:rPr>
          <w:rFonts w:ascii="Arial" w:hAnsi="Arial" w:cs="Arial"/>
          <w:color w:val="000000" w:themeColor="text1"/>
          <w:szCs w:val="24"/>
        </w:rPr>
        <w:t>Lorincz, M. (2023). EFL student teachers’ beliefs about language teaching approaches and instructional practices.</w:t>
      </w:r>
      <w:r w:rsidR="00761CCA" w:rsidRPr="006E4E09">
        <w:rPr>
          <w:rFonts w:ascii="Arial" w:hAnsi="Arial" w:cs="Arial"/>
          <w:color w:val="000000" w:themeColor="text1"/>
          <w:szCs w:val="24"/>
        </w:rPr>
        <w:t xml:space="preserve"> </w:t>
      </w:r>
      <w:r w:rsidRPr="006E4E09">
        <w:rPr>
          <w:rFonts w:ascii="Arial" w:hAnsi="Arial" w:cs="Arial"/>
          <w:i/>
          <w:color w:val="000000" w:themeColor="text1"/>
          <w:szCs w:val="24"/>
        </w:rPr>
        <w:t>Electronic Journal of Foreign Language Teaching, 20(2), 167–192.</w:t>
      </w:r>
      <w:r w:rsidRPr="006E4E09">
        <w:rPr>
          <w:rFonts w:ascii="Arial" w:hAnsi="Arial" w:cs="Arial"/>
          <w:color w:val="000000" w:themeColor="text1"/>
          <w:szCs w:val="24"/>
        </w:rPr>
        <w:t xml:space="preserve"> https://e-flt.nus.edu.sg/v20n22023/lorincz.pdfhttps://doi.org/10.56040/mlrc2024 </w:t>
      </w:r>
    </w:p>
    <w:p w14:paraId="1632DD5F" w14:textId="77777777" w:rsidR="00563D0A" w:rsidRPr="006E4E09" w:rsidRDefault="00563D0A" w:rsidP="00FA549D">
      <w:pPr>
        <w:spacing w:line="240" w:lineRule="auto"/>
        <w:ind w:left="709" w:hanging="709"/>
        <w:jc w:val="both"/>
        <w:rPr>
          <w:rFonts w:ascii="Arial" w:hAnsi="Arial" w:cs="Arial"/>
          <w:color w:val="000000" w:themeColor="text1"/>
          <w:szCs w:val="24"/>
        </w:rPr>
      </w:pPr>
    </w:p>
    <w:p w14:paraId="386352B0" w14:textId="77777777" w:rsidR="00563D0A" w:rsidRPr="006E4E09" w:rsidRDefault="00563D0A" w:rsidP="00FA549D">
      <w:pPr>
        <w:spacing w:line="240" w:lineRule="auto"/>
        <w:ind w:left="709" w:hanging="709"/>
        <w:jc w:val="both"/>
        <w:rPr>
          <w:rFonts w:ascii="Arial" w:hAnsi="Arial" w:cs="Arial"/>
          <w:color w:val="000000" w:themeColor="text1"/>
          <w:szCs w:val="24"/>
        </w:rPr>
      </w:pPr>
      <w:r w:rsidRPr="006E4E09">
        <w:rPr>
          <w:rFonts w:ascii="Arial" w:hAnsi="Arial" w:cs="Arial"/>
          <w:color w:val="000000" w:themeColor="text1"/>
          <w:szCs w:val="24"/>
        </w:rPr>
        <w:t xml:space="preserve">Luft, J. A., Navy, S. L., Wong, S. S. and Hill, K. M. (2022). The first 5 years of teaching science: The beliefs, knowledge, practices, and opportunities to learn of secondary science teachers. </w:t>
      </w:r>
      <w:r w:rsidRPr="006E4E09">
        <w:rPr>
          <w:rFonts w:ascii="Arial" w:hAnsi="Arial" w:cs="Arial"/>
          <w:i/>
          <w:color w:val="000000" w:themeColor="text1"/>
          <w:szCs w:val="24"/>
        </w:rPr>
        <w:t>J Res Sci Teach, 59:1692–1725.</w:t>
      </w:r>
      <w:r w:rsidRPr="006E4E09">
        <w:rPr>
          <w:rFonts w:ascii="Arial" w:hAnsi="Arial" w:cs="Arial"/>
          <w:color w:val="000000" w:themeColor="text1"/>
          <w:szCs w:val="24"/>
        </w:rPr>
        <w:t xml:space="preserve"> https://doi.org/10.1002/tea.21771</w:t>
      </w:r>
    </w:p>
    <w:p w14:paraId="55680739" w14:textId="77777777" w:rsidR="00563D0A" w:rsidRPr="006E4E09" w:rsidRDefault="00563D0A" w:rsidP="00FA549D">
      <w:pPr>
        <w:spacing w:line="240" w:lineRule="auto"/>
        <w:ind w:left="709" w:hanging="709"/>
        <w:jc w:val="both"/>
        <w:rPr>
          <w:rFonts w:ascii="Arial" w:hAnsi="Arial" w:cs="Arial"/>
          <w:color w:val="000000" w:themeColor="text1"/>
          <w:szCs w:val="24"/>
        </w:rPr>
      </w:pPr>
    </w:p>
    <w:p w14:paraId="12E9F505" w14:textId="77777777" w:rsidR="00563D0A" w:rsidRPr="006E4E09" w:rsidRDefault="00563D0A" w:rsidP="00FA549D">
      <w:pPr>
        <w:spacing w:line="240" w:lineRule="auto"/>
        <w:ind w:left="709" w:hanging="709"/>
        <w:jc w:val="both"/>
        <w:rPr>
          <w:rFonts w:ascii="Arial" w:hAnsi="Arial" w:cs="Arial"/>
          <w:color w:val="000000" w:themeColor="text1"/>
          <w:szCs w:val="24"/>
        </w:rPr>
      </w:pPr>
      <w:proofErr w:type="spellStart"/>
      <w:r w:rsidRPr="006E4E09">
        <w:rPr>
          <w:rFonts w:ascii="Arial" w:hAnsi="Arial" w:cs="Arial"/>
          <w:color w:val="000000" w:themeColor="text1"/>
          <w:szCs w:val="24"/>
        </w:rPr>
        <w:t>Namoco</w:t>
      </w:r>
      <w:proofErr w:type="spellEnd"/>
      <w:r w:rsidRPr="006E4E09">
        <w:rPr>
          <w:rFonts w:ascii="Arial" w:hAnsi="Arial" w:cs="Arial"/>
          <w:color w:val="000000" w:themeColor="text1"/>
          <w:szCs w:val="24"/>
        </w:rPr>
        <w:t xml:space="preserve">, S. and Zaharudin, R. (2021).  Pedagogical Beliefs and Learning Assessment in Science: Teacher’s Experiences Anchored on Theory of Reasoned Action. </w:t>
      </w:r>
      <w:r w:rsidRPr="006E4E09">
        <w:rPr>
          <w:rFonts w:ascii="Arial" w:hAnsi="Arial" w:cs="Arial"/>
          <w:i/>
          <w:color w:val="000000" w:themeColor="text1"/>
          <w:szCs w:val="24"/>
        </w:rPr>
        <w:t>Journal of</w:t>
      </w:r>
      <w:r w:rsidR="00761CCA" w:rsidRPr="006E4E09">
        <w:rPr>
          <w:rFonts w:ascii="Arial" w:hAnsi="Arial" w:cs="Arial"/>
          <w:i/>
          <w:color w:val="000000" w:themeColor="text1"/>
          <w:szCs w:val="24"/>
        </w:rPr>
        <w:t xml:space="preserve"> Turkish Science Education</w:t>
      </w:r>
      <w:r w:rsidRPr="006E4E09">
        <w:rPr>
          <w:rFonts w:ascii="Arial" w:hAnsi="Arial" w:cs="Arial"/>
          <w:i/>
          <w:color w:val="000000" w:themeColor="text1"/>
          <w:szCs w:val="24"/>
        </w:rPr>
        <w:t xml:space="preserve">, 18(2), </w:t>
      </w:r>
      <w:r w:rsidR="00761CCA" w:rsidRPr="006E4E09">
        <w:rPr>
          <w:rFonts w:ascii="Arial" w:hAnsi="Arial" w:cs="Arial"/>
          <w:i/>
          <w:color w:val="000000" w:themeColor="text1"/>
          <w:szCs w:val="24"/>
        </w:rPr>
        <w:t xml:space="preserve">pp. </w:t>
      </w:r>
      <w:r w:rsidRPr="006E4E09">
        <w:rPr>
          <w:rFonts w:ascii="Arial" w:hAnsi="Arial" w:cs="Arial"/>
          <w:i/>
          <w:color w:val="000000" w:themeColor="text1"/>
          <w:szCs w:val="24"/>
        </w:rPr>
        <w:t>304-319.</w:t>
      </w:r>
      <w:r w:rsidRPr="006E4E09">
        <w:rPr>
          <w:rFonts w:ascii="Arial" w:hAnsi="Arial" w:cs="Arial"/>
          <w:color w:val="000000" w:themeColor="text1"/>
          <w:szCs w:val="24"/>
        </w:rPr>
        <w:t xml:space="preserve"> DOI no: 10.36681/tused.2021.67</w:t>
      </w:r>
    </w:p>
    <w:p w14:paraId="34697617" w14:textId="77777777" w:rsidR="00563D0A" w:rsidRPr="006E4E09" w:rsidRDefault="00563D0A" w:rsidP="00FA549D">
      <w:pPr>
        <w:spacing w:line="240" w:lineRule="auto"/>
        <w:jc w:val="both"/>
        <w:rPr>
          <w:rFonts w:ascii="Arial" w:hAnsi="Arial" w:cs="Arial"/>
          <w:color w:val="000000" w:themeColor="text1"/>
          <w:szCs w:val="24"/>
        </w:rPr>
      </w:pPr>
    </w:p>
    <w:p w14:paraId="4CE42FD0" w14:textId="77777777" w:rsidR="00563D0A" w:rsidRPr="006E4E09" w:rsidRDefault="00563D0A" w:rsidP="00FA549D">
      <w:pPr>
        <w:spacing w:line="240" w:lineRule="auto"/>
        <w:ind w:left="709" w:hanging="709"/>
        <w:jc w:val="both"/>
        <w:rPr>
          <w:rFonts w:ascii="Arial" w:hAnsi="Arial" w:cs="Arial"/>
          <w:color w:val="000000" w:themeColor="text1"/>
          <w:szCs w:val="24"/>
          <w:shd w:val="clear" w:color="auto" w:fill="FFFFFF"/>
        </w:rPr>
      </w:pPr>
      <w:r w:rsidRPr="006E4E09">
        <w:rPr>
          <w:rFonts w:ascii="Arial" w:hAnsi="Arial" w:cs="Arial"/>
          <w:color w:val="000000" w:themeColor="text1"/>
          <w:szCs w:val="24"/>
          <w:shd w:val="clear" w:color="auto" w:fill="FFFFFF"/>
        </w:rPr>
        <w:t xml:space="preserve">McLure, F., Won, M. and </w:t>
      </w:r>
      <w:proofErr w:type="spellStart"/>
      <w:r w:rsidRPr="006E4E09">
        <w:rPr>
          <w:rFonts w:ascii="Arial" w:hAnsi="Arial" w:cs="Arial"/>
          <w:color w:val="000000" w:themeColor="text1"/>
          <w:szCs w:val="24"/>
          <w:shd w:val="clear" w:color="auto" w:fill="FFFFFF"/>
        </w:rPr>
        <w:t>Treagust</w:t>
      </w:r>
      <w:proofErr w:type="spellEnd"/>
      <w:r w:rsidRPr="006E4E09">
        <w:rPr>
          <w:rFonts w:ascii="Arial" w:hAnsi="Arial" w:cs="Arial"/>
          <w:color w:val="000000" w:themeColor="text1"/>
          <w:szCs w:val="24"/>
          <w:shd w:val="clear" w:color="auto" w:fill="FFFFFF"/>
        </w:rPr>
        <w:t xml:space="preserve">, D. F. (2024). Science teachers' understanding of creative thinking and how to foster it as mandated by the Australian </w:t>
      </w:r>
      <w:r w:rsidRPr="006E4E09">
        <w:rPr>
          <w:rFonts w:ascii="Arial" w:hAnsi="Arial" w:cs="Arial"/>
          <w:color w:val="000000" w:themeColor="text1"/>
          <w:szCs w:val="24"/>
          <w:shd w:val="clear" w:color="auto" w:fill="FFFFFF"/>
        </w:rPr>
        <w:lastRenderedPageBreak/>
        <w:t xml:space="preserve">Curriculum. </w:t>
      </w:r>
      <w:r w:rsidRPr="006E4E09">
        <w:rPr>
          <w:rFonts w:ascii="Arial" w:hAnsi="Arial" w:cs="Arial"/>
          <w:i/>
          <w:color w:val="000000" w:themeColor="text1"/>
          <w:szCs w:val="24"/>
          <w:shd w:val="clear" w:color="auto" w:fill="FFFFFF"/>
        </w:rPr>
        <w:t>Journal of Science Teacher Education.</w:t>
      </w:r>
      <w:r w:rsidRPr="006E4E09">
        <w:rPr>
          <w:rFonts w:ascii="Arial" w:hAnsi="Arial" w:cs="Arial"/>
          <w:color w:val="000000" w:themeColor="text1"/>
          <w:szCs w:val="24"/>
          <w:shd w:val="clear" w:color="auto" w:fill="FFFFFF"/>
        </w:rPr>
        <w:t xml:space="preserve"> 10.1080/1046560X.2024.2313882</w:t>
      </w:r>
    </w:p>
    <w:p w14:paraId="690B2822" w14:textId="77777777" w:rsidR="00563D0A" w:rsidRPr="006E4E09" w:rsidRDefault="00563D0A" w:rsidP="00FA549D">
      <w:pPr>
        <w:spacing w:line="240" w:lineRule="auto"/>
        <w:ind w:left="709" w:hanging="709"/>
        <w:jc w:val="both"/>
        <w:rPr>
          <w:rFonts w:ascii="Arial" w:hAnsi="Arial" w:cs="Arial"/>
          <w:color w:val="000000" w:themeColor="text1"/>
          <w:szCs w:val="24"/>
          <w:shd w:val="clear" w:color="auto" w:fill="FFFFFF"/>
        </w:rPr>
      </w:pPr>
    </w:p>
    <w:p w14:paraId="6C0F9DEE" w14:textId="77777777" w:rsidR="00563D0A" w:rsidRPr="006E4E09" w:rsidRDefault="00D62F62" w:rsidP="00FA549D">
      <w:pPr>
        <w:spacing w:line="240" w:lineRule="auto"/>
        <w:ind w:left="709" w:hanging="709"/>
        <w:jc w:val="both"/>
        <w:rPr>
          <w:rFonts w:ascii="Arial" w:hAnsi="Arial" w:cs="Arial"/>
          <w:color w:val="000000" w:themeColor="text1"/>
          <w:szCs w:val="24"/>
          <w:shd w:val="clear" w:color="auto" w:fill="FFFFFF"/>
        </w:rPr>
      </w:pPr>
      <w:r w:rsidRPr="006E4E09">
        <w:rPr>
          <w:rFonts w:ascii="Arial" w:hAnsi="Arial" w:cs="Arial"/>
          <w:color w:val="000000" w:themeColor="text1"/>
          <w:szCs w:val="24"/>
          <w:shd w:val="clear" w:color="auto" w:fill="FFFFFF"/>
        </w:rPr>
        <w:t xml:space="preserve">Macugay, Eva B. </w:t>
      </w:r>
      <w:r w:rsidR="00563D0A" w:rsidRPr="006E4E09">
        <w:rPr>
          <w:rFonts w:ascii="Arial" w:hAnsi="Arial" w:cs="Arial"/>
          <w:color w:val="000000" w:themeColor="text1"/>
          <w:szCs w:val="24"/>
          <w:shd w:val="clear" w:color="auto" w:fill="FFFFFF"/>
        </w:rPr>
        <w:t xml:space="preserve">The Relationship Between Cultural and Pedagogical Beliefs of Science Teachers in </w:t>
      </w:r>
      <w:proofErr w:type="spellStart"/>
      <w:r w:rsidR="00563D0A" w:rsidRPr="006E4E09">
        <w:rPr>
          <w:rFonts w:ascii="Arial" w:hAnsi="Arial" w:cs="Arial"/>
          <w:color w:val="000000" w:themeColor="text1"/>
          <w:szCs w:val="24"/>
          <w:shd w:val="clear" w:color="auto" w:fill="FFFFFF"/>
        </w:rPr>
        <w:t>Ilocos</w:t>
      </w:r>
      <w:proofErr w:type="spellEnd"/>
      <w:r w:rsidR="00563D0A" w:rsidRPr="006E4E09">
        <w:rPr>
          <w:rFonts w:ascii="Arial" w:hAnsi="Arial" w:cs="Arial"/>
          <w:color w:val="000000" w:themeColor="text1"/>
          <w:szCs w:val="24"/>
          <w:shd w:val="clear" w:color="auto" w:fill="FFFFFF"/>
        </w:rPr>
        <w:t xml:space="preserve"> Norte: Its Implications</w:t>
      </w:r>
      <w:r w:rsidRPr="006E4E09">
        <w:rPr>
          <w:rFonts w:ascii="Arial" w:hAnsi="Arial" w:cs="Arial"/>
          <w:color w:val="000000" w:themeColor="text1"/>
          <w:szCs w:val="24"/>
          <w:shd w:val="clear" w:color="auto" w:fill="FFFFFF"/>
        </w:rPr>
        <w:t xml:space="preserve"> for Science Teacher Education.</w:t>
      </w:r>
      <w:r w:rsidR="00563D0A" w:rsidRPr="006E4E09">
        <w:rPr>
          <w:rFonts w:ascii="Arial" w:hAnsi="Arial" w:cs="Arial"/>
          <w:color w:val="000000" w:themeColor="text1"/>
          <w:szCs w:val="24"/>
          <w:shd w:val="clear" w:color="auto" w:fill="FFFFFF"/>
        </w:rPr>
        <w:t xml:space="preserve"> </w:t>
      </w:r>
      <w:r w:rsidR="00563D0A" w:rsidRPr="006E4E09">
        <w:rPr>
          <w:rFonts w:ascii="Arial" w:hAnsi="Arial" w:cs="Arial"/>
          <w:i/>
          <w:color w:val="000000" w:themeColor="text1"/>
          <w:szCs w:val="24"/>
          <w:shd w:val="clear" w:color="auto" w:fill="FFFFFF"/>
        </w:rPr>
        <w:t xml:space="preserve">MMSU CTE Research Journal, </w:t>
      </w:r>
      <w:r w:rsidRPr="006E4E09">
        <w:rPr>
          <w:rFonts w:ascii="Arial" w:hAnsi="Arial" w:cs="Arial"/>
          <w:i/>
          <w:color w:val="000000" w:themeColor="text1"/>
          <w:szCs w:val="24"/>
          <w:shd w:val="clear" w:color="auto" w:fill="FFFFFF"/>
        </w:rPr>
        <w:t>2 (1)</w:t>
      </w:r>
      <w:r w:rsidR="00563D0A" w:rsidRPr="006E4E09">
        <w:rPr>
          <w:rFonts w:ascii="Arial" w:hAnsi="Arial" w:cs="Arial"/>
          <w:i/>
          <w:color w:val="000000" w:themeColor="text1"/>
          <w:szCs w:val="24"/>
          <w:shd w:val="clear" w:color="auto" w:fill="FFFFFF"/>
        </w:rPr>
        <w:t>.</w:t>
      </w:r>
    </w:p>
    <w:p w14:paraId="2E2A9DC9" w14:textId="77777777" w:rsidR="00563D0A" w:rsidRPr="006E4E09" w:rsidRDefault="00563D0A" w:rsidP="00FA549D">
      <w:pPr>
        <w:spacing w:line="240" w:lineRule="auto"/>
        <w:ind w:left="709" w:hanging="709"/>
        <w:jc w:val="both"/>
        <w:rPr>
          <w:rFonts w:ascii="Arial" w:hAnsi="Arial" w:cs="Arial"/>
          <w:color w:val="000000" w:themeColor="text1"/>
          <w:szCs w:val="24"/>
          <w:shd w:val="clear" w:color="auto" w:fill="FFFFFF"/>
        </w:rPr>
      </w:pPr>
    </w:p>
    <w:p w14:paraId="33F3F845" w14:textId="77777777" w:rsidR="00563D0A" w:rsidRPr="006E4E09" w:rsidRDefault="00563D0A" w:rsidP="00FA549D">
      <w:pPr>
        <w:shd w:val="clear" w:color="auto" w:fill="FFFFFF"/>
        <w:spacing w:line="240" w:lineRule="auto"/>
        <w:ind w:left="709" w:hanging="709"/>
        <w:jc w:val="both"/>
        <w:rPr>
          <w:rFonts w:ascii="Arial" w:hAnsi="Arial" w:cs="Arial"/>
          <w:color w:val="000000" w:themeColor="text1"/>
          <w:szCs w:val="24"/>
        </w:rPr>
      </w:pPr>
      <w:r w:rsidRPr="006E4E09">
        <w:rPr>
          <w:rFonts w:ascii="Arial" w:hAnsi="Arial" w:cs="Arial"/>
          <w:color w:val="000000" w:themeColor="text1"/>
          <w:szCs w:val="24"/>
        </w:rPr>
        <w:t xml:space="preserve">Majo, S. (2016). </w:t>
      </w:r>
      <w:r w:rsidRPr="006E4E09">
        <w:rPr>
          <w:rFonts w:ascii="Arial" w:hAnsi="Arial" w:cs="Arial"/>
          <w:i/>
          <w:color w:val="000000" w:themeColor="text1"/>
          <w:szCs w:val="24"/>
        </w:rPr>
        <w:t xml:space="preserve">Factors influencing poor performance in science subjects in </w:t>
      </w:r>
      <w:proofErr w:type="spellStart"/>
      <w:r w:rsidRPr="006E4E09">
        <w:rPr>
          <w:rFonts w:ascii="Arial" w:hAnsi="Arial" w:cs="Arial"/>
          <w:i/>
          <w:color w:val="000000" w:themeColor="text1"/>
          <w:szCs w:val="24"/>
        </w:rPr>
        <w:t>seconday</w:t>
      </w:r>
      <w:proofErr w:type="spellEnd"/>
      <w:r w:rsidRPr="006E4E09">
        <w:rPr>
          <w:rFonts w:ascii="Arial" w:hAnsi="Arial" w:cs="Arial"/>
          <w:i/>
          <w:color w:val="000000" w:themeColor="text1"/>
          <w:szCs w:val="24"/>
        </w:rPr>
        <w:t xml:space="preserve"> schools in </w:t>
      </w:r>
      <w:proofErr w:type="spellStart"/>
      <w:r w:rsidRPr="006E4E09">
        <w:rPr>
          <w:rFonts w:ascii="Arial" w:hAnsi="Arial" w:cs="Arial"/>
          <w:i/>
          <w:color w:val="000000" w:themeColor="text1"/>
          <w:szCs w:val="24"/>
        </w:rPr>
        <w:t>Shinyanga</w:t>
      </w:r>
      <w:proofErr w:type="spellEnd"/>
      <w:r w:rsidRPr="006E4E09">
        <w:rPr>
          <w:rFonts w:ascii="Arial" w:hAnsi="Arial" w:cs="Arial"/>
          <w:i/>
          <w:color w:val="000000" w:themeColor="text1"/>
          <w:szCs w:val="24"/>
        </w:rPr>
        <w:t xml:space="preserve"> Municipality, Munich.</w:t>
      </w:r>
      <w:r w:rsidRPr="006E4E09">
        <w:rPr>
          <w:rFonts w:ascii="Arial" w:hAnsi="Arial" w:cs="Arial"/>
          <w:color w:val="000000" w:themeColor="text1"/>
          <w:szCs w:val="24"/>
        </w:rPr>
        <w:t xml:space="preserve"> GRIN Verlag. https://www.grin.com/document/383487</w:t>
      </w:r>
    </w:p>
    <w:p w14:paraId="31883726" w14:textId="77777777" w:rsidR="00563D0A" w:rsidRPr="006E4E09" w:rsidRDefault="00563D0A" w:rsidP="00FA549D">
      <w:pPr>
        <w:shd w:val="clear" w:color="auto" w:fill="FFFFFF"/>
        <w:spacing w:line="240" w:lineRule="auto"/>
        <w:ind w:left="709" w:hanging="709"/>
        <w:jc w:val="both"/>
        <w:rPr>
          <w:rFonts w:ascii="Arial" w:hAnsi="Arial" w:cs="Arial"/>
          <w:color w:val="000000" w:themeColor="text1"/>
          <w:szCs w:val="24"/>
        </w:rPr>
      </w:pPr>
    </w:p>
    <w:p w14:paraId="51B87C9A" w14:textId="77777777" w:rsidR="00563D0A" w:rsidRPr="006E4E09" w:rsidRDefault="00563D0A" w:rsidP="00FA549D">
      <w:pPr>
        <w:shd w:val="clear" w:color="auto" w:fill="FFFFFF"/>
        <w:spacing w:line="240" w:lineRule="auto"/>
        <w:ind w:left="709" w:hanging="709"/>
        <w:jc w:val="both"/>
        <w:rPr>
          <w:rFonts w:ascii="Arial" w:hAnsi="Arial" w:cs="Arial"/>
          <w:i/>
          <w:color w:val="000000" w:themeColor="text1"/>
          <w:szCs w:val="24"/>
        </w:rPr>
      </w:pPr>
      <w:r w:rsidRPr="006E4E09">
        <w:rPr>
          <w:rFonts w:ascii="Arial" w:hAnsi="Arial" w:cs="Arial"/>
          <w:color w:val="000000" w:themeColor="text1"/>
          <w:szCs w:val="24"/>
        </w:rPr>
        <w:t xml:space="preserve">Margot, K.C.; Kettler, T. </w:t>
      </w:r>
      <w:r w:rsidR="00D62F62" w:rsidRPr="006E4E09">
        <w:rPr>
          <w:rFonts w:ascii="Arial" w:hAnsi="Arial" w:cs="Arial"/>
          <w:color w:val="000000" w:themeColor="text1"/>
          <w:szCs w:val="24"/>
        </w:rPr>
        <w:t xml:space="preserve">(2019). </w:t>
      </w:r>
      <w:r w:rsidRPr="006E4E09">
        <w:rPr>
          <w:rFonts w:ascii="Arial" w:hAnsi="Arial" w:cs="Arial"/>
          <w:color w:val="000000" w:themeColor="text1"/>
          <w:szCs w:val="24"/>
        </w:rPr>
        <w:t>Teachers’ perception of STEM integration and education: A systematic literature review. </w:t>
      </w:r>
      <w:r w:rsidRPr="006E4E09">
        <w:rPr>
          <w:rStyle w:val="html-italic"/>
          <w:rFonts w:ascii="Arial" w:hAnsi="Arial" w:cs="Arial"/>
          <w:i/>
          <w:iCs/>
          <w:color w:val="000000" w:themeColor="text1"/>
          <w:szCs w:val="24"/>
        </w:rPr>
        <w:t>Int. J. Stem Educ.</w:t>
      </w:r>
      <w:r w:rsidRPr="006E4E09">
        <w:rPr>
          <w:rFonts w:ascii="Arial" w:hAnsi="Arial" w:cs="Arial"/>
          <w:i/>
          <w:color w:val="000000" w:themeColor="text1"/>
          <w:szCs w:val="24"/>
        </w:rPr>
        <w:t>, </w:t>
      </w:r>
      <w:r w:rsidR="00D62F62" w:rsidRPr="006E4E09">
        <w:rPr>
          <w:rFonts w:ascii="Arial" w:hAnsi="Arial" w:cs="Arial"/>
          <w:i/>
          <w:color w:val="000000" w:themeColor="text1"/>
          <w:szCs w:val="24"/>
        </w:rPr>
        <w:t xml:space="preserve">Vol. </w:t>
      </w:r>
      <w:r w:rsidRPr="006E4E09">
        <w:rPr>
          <w:rStyle w:val="html-italic"/>
          <w:rFonts w:ascii="Arial" w:hAnsi="Arial" w:cs="Arial"/>
          <w:i/>
          <w:iCs/>
          <w:color w:val="000000" w:themeColor="text1"/>
          <w:szCs w:val="24"/>
        </w:rPr>
        <w:t>6</w:t>
      </w:r>
      <w:r w:rsidRPr="006E4E09">
        <w:rPr>
          <w:rFonts w:ascii="Arial" w:hAnsi="Arial" w:cs="Arial"/>
          <w:i/>
          <w:color w:val="000000" w:themeColor="text1"/>
          <w:szCs w:val="24"/>
        </w:rPr>
        <w:t xml:space="preserve">, 1–16. </w:t>
      </w:r>
    </w:p>
    <w:p w14:paraId="2D910AF2" w14:textId="77777777" w:rsidR="00563D0A" w:rsidRPr="006E4E09" w:rsidRDefault="00563D0A" w:rsidP="00FA549D">
      <w:pPr>
        <w:shd w:val="clear" w:color="auto" w:fill="FFFFFF"/>
        <w:spacing w:line="240" w:lineRule="auto"/>
        <w:ind w:left="709" w:hanging="709"/>
        <w:jc w:val="both"/>
        <w:rPr>
          <w:rFonts w:ascii="Arial" w:hAnsi="Arial" w:cs="Arial"/>
          <w:color w:val="000000" w:themeColor="text1"/>
          <w:szCs w:val="24"/>
        </w:rPr>
      </w:pPr>
    </w:p>
    <w:p w14:paraId="305DA814" w14:textId="77777777" w:rsidR="00563D0A" w:rsidRPr="006E4E09" w:rsidRDefault="00563D0A" w:rsidP="00FA549D">
      <w:pPr>
        <w:spacing w:line="240" w:lineRule="auto"/>
        <w:ind w:left="709" w:hanging="709"/>
        <w:jc w:val="both"/>
        <w:rPr>
          <w:rFonts w:ascii="Arial" w:hAnsi="Arial" w:cs="Arial"/>
          <w:color w:val="000000" w:themeColor="text1"/>
          <w:szCs w:val="24"/>
          <w:shd w:val="clear" w:color="auto" w:fill="FFFFFF"/>
        </w:rPr>
      </w:pPr>
      <w:r w:rsidRPr="006E4E09">
        <w:rPr>
          <w:rFonts w:ascii="Arial" w:hAnsi="Arial" w:cs="Arial"/>
          <w:color w:val="000000" w:themeColor="text1"/>
          <w:szCs w:val="24"/>
          <w:shd w:val="clear" w:color="auto" w:fill="FFFFFF"/>
        </w:rPr>
        <w:t xml:space="preserve">Masuhara, H. (2022). </w:t>
      </w:r>
      <w:r w:rsidRPr="006E4E09">
        <w:rPr>
          <w:rFonts w:ascii="Arial" w:hAnsi="Arial" w:cs="Arial"/>
          <w:i/>
          <w:color w:val="000000" w:themeColor="text1"/>
          <w:szCs w:val="24"/>
          <w:shd w:val="clear" w:color="auto" w:fill="FFFFFF"/>
        </w:rPr>
        <w:t>Approaches to materials adaptation. In</w:t>
      </w:r>
      <w:r w:rsidR="00D62F62" w:rsidRPr="006E4E09">
        <w:rPr>
          <w:rFonts w:ascii="Arial" w:hAnsi="Arial" w:cs="Arial"/>
          <w:i/>
          <w:color w:val="000000" w:themeColor="text1"/>
          <w:szCs w:val="24"/>
          <w:shd w:val="clear" w:color="auto" w:fill="FFFFFF"/>
        </w:rPr>
        <w:t xml:space="preserve"> J. Norton &amp; H. Buchanan (Eds.). </w:t>
      </w:r>
      <w:r w:rsidRPr="006E4E09">
        <w:rPr>
          <w:rFonts w:ascii="Arial" w:hAnsi="Arial" w:cs="Arial"/>
          <w:color w:val="000000" w:themeColor="text1"/>
          <w:szCs w:val="24"/>
          <w:shd w:val="clear" w:color="auto" w:fill="FFFFFF"/>
        </w:rPr>
        <w:t xml:space="preserve">The Routledge </w:t>
      </w:r>
      <w:proofErr w:type="spellStart"/>
      <w:r w:rsidRPr="006E4E09">
        <w:rPr>
          <w:rFonts w:ascii="Arial" w:hAnsi="Arial" w:cs="Arial"/>
          <w:color w:val="000000" w:themeColor="text1"/>
          <w:szCs w:val="24"/>
          <w:shd w:val="clear" w:color="auto" w:fill="FFFFFF"/>
        </w:rPr>
        <w:t>handbookof</w:t>
      </w:r>
      <w:proofErr w:type="spellEnd"/>
      <w:r w:rsidRPr="006E4E09">
        <w:rPr>
          <w:rFonts w:ascii="Arial" w:hAnsi="Arial" w:cs="Arial"/>
          <w:color w:val="000000" w:themeColor="text1"/>
          <w:szCs w:val="24"/>
          <w:shd w:val="clear" w:color="auto" w:fill="FFFFFF"/>
        </w:rPr>
        <w:t xml:space="preserve"> materials development for language teaching (pp. 277–289). Routledge. https://doi.org/10.4324/b22783-24</w:t>
      </w:r>
    </w:p>
    <w:p w14:paraId="1405C9A8" w14:textId="77777777" w:rsidR="00563D0A" w:rsidRPr="006E4E09" w:rsidRDefault="00563D0A" w:rsidP="00FA549D">
      <w:pPr>
        <w:spacing w:line="240" w:lineRule="auto"/>
        <w:ind w:left="709" w:hanging="709"/>
        <w:jc w:val="both"/>
        <w:rPr>
          <w:rFonts w:ascii="Arial" w:hAnsi="Arial" w:cs="Arial"/>
          <w:color w:val="000000" w:themeColor="text1"/>
          <w:szCs w:val="24"/>
        </w:rPr>
      </w:pPr>
    </w:p>
    <w:p w14:paraId="3D15E2F6" w14:textId="77777777" w:rsidR="00563D0A" w:rsidRPr="006E4E09" w:rsidRDefault="00563D0A" w:rsidP="00FA549D">
      <w:pPr>
        <w:spacing w:line="240" w:lineRule="auto"/>
        <w:ind w:left="709" w:hanging="709"/>
        <w:jc w:val="both"/>
        <w:rPr>
          <w:rFonts w:ascii="Arial" w:hAnsi="Arial" w:cs="Arial"/>
          <w:color w:val="000000" w:themeColor="text1"/>
          <w:szCs w:val="24"/>
        </w:rPr>
      </w:pPr>
      <w:proofErr w:type="spellStart"/>
      <w:r w:rsidRPr="006E4E09">
        <w:rPr>
          <w:rFonts w:ascii="Arial" w:hAnsi="Arial" w:cs="Arial"/>
          <w:color w:val="000000" w:themeColor="text1"/>
          <w:szCs w:val="24"/>
        </w:rPr>
        <w:t>Mönch</w:t>
      </w:r>
      <w:proofErr w:type="spellEnd"/>
      <w:r w:rsidRPr="006E4E09">
        <w:rPr>
          <w:rFonts w:ascii="Arial" w:hAnsi="Arial" w:cs="Arial"/>
          <w:color w:val="000000" w:themeColor="text1"/>
          <w:szCs w:val="24"/>
        </w:rPr>
        <w:t xml:space="preserve">, C., &amp; </w:t>
      </w:r>
      <w:proofErr w:type="spellStart"/>
      <w:r w:rsidRPr="006E4E09">
        <w:rPr>
          <w:rFonts w:ascii="Arial" w:hAnsi="Arial" w:cs="Arial"/>
          <w:color w:val="000000" w:themeColor="text1"/>
          <w:szCs w:val="24"/>
        </w:rPr>
        <w:t>Markic</w:t>
      </w:r>
      <w:proofErr w:type="spellEnd"/>
      <w:r w:rsidRPr="006E4E09">
        <w:rPr>
          <w:rFonts w:ascii="Arial" w:hAnsi="Arial" w:cs="Arial"/>
          <w:color w:val="000000" w:themeColor="text1"/>
          <w:szCs w:val="24"/>
        </w:rPr>
        <w:t xml:space="preserve">, S. (2022). Science Teachers’ Pedagogical Scientific Language Knowledge—A Systematic Review. </w:t>
      </w:r>
      <w:r w:rsidRPr="006E4E09">
        <w:rPr>
          <w:rFonts w:ascii="Arial" w:hAnsi="Arial" w:cs="Arial"/>
          <w:i/>
          <w:color w:val="000000" w:themeColor="text1"/>
          <w:szCs w:val="24"/>
        </w:rPr>
        <w:t>Education Sciences, 12(7), 497.</w:t>
      </w:r>
      <w:r w:rsidRPr="006E4E09">
        <w:rPr>
          <w:rFonts w:ascii="Arial" w:hAnsi="Arial" w:cs="Arial"/>
          <w:color w:val="000000" w:themeColor="text1"/>
          <w:szCs w:val="24"/>
        </w:rPr>
        <w:t xml:space="preserve"> https://doi.org/10.3390/educsci12070497</w:t>
      </w:r>
    </w:p>
    <w:p w14:paraId="0BB0C24D" w14:textId="77777777" w:rsidR="00563D0A" w:rsidRPr="006E4E09" w:rsidRDefault="00563D0A" w:rsidP="00FA549D">
      <w:pPr>
        <w:spacing w:line="240" w:lineRule="auto"/>
        <w:ind w:left="709" w:hanging="709"/>
        <w:jc w:val="both"/>
        <w:rPr>
          <w:rFonts w:ascii="Arial" w:hAnsi="Arial" w:cs="Arial"/>
          <w:color w:val="000000" w:themeColor="text1"/>
          <w:szCs w:val="24"/>
        </w:rPr>
      </w:pPr>
    </w:p>
    <w:p w14:paraId="171AA9AA" w14:textId="77777777" w:rsidR="00563D0A" w:rsidRPr="006E4E09" w:rsidRDefault="00563D0A" w:rsidP="00FA549D">
      <w:pPr>
        <w:spacing w:line="240" w:lineRule="auto"/>
        <w:ind w:left="709" w:hanging="709"/>
        <w:jc w:val="both"/>
        <w:rPr>
          <w:rFonts w:ascii="Arial" w:hAnsi="Arial" w:cs="Arial"/>
          <w:color w:val="000000" w:themeColor="text1"/>
          <w:szCs w:val="24"/>
        </w:rPr>
      </w:pPr>
      <w:proofErr w:type="spellStart"/>
      <w:r w:rsidRPr="006E4E09">
        <w:rPr>
          <w:rFonts w:ascii="Arial" w:hAnsi="Arial" w:cs="Arial"/>
          <w:color w:val="000000" w:themeColor="text1"/>
          <w:szCs w:val="24"/>
        </w:rPr>
        <w:t>Namoco</w:t>
      </w:r>
      <w:proofErr w:type="spellEnd"/>
      <w:r w:rsidRPr="006E4E09">
        <w:rPr>
          <w:rFonts w:ascii="Arial" w:hAnsi="Arial" w:cs="Arial"/>
          <w:color w:val="000000" w:themeColor="text1"/>
          <w:szCs w:val="24"/>
        </w:rPr>
        <w:t>, S. &amp; Zaharudin. R. (2021). Pedagogical Beliefs and Learning Assessment in Science: Teacher’s Experiences Anchored on Theory of Reasoned Action</w:t>
      </w:r>
      <w:r w:rsidR="00782763" w:rsidRPr="006E4E09">
        <w:rPr>
          <w:rFonts w:ascii="Arial" w:hAnsi="Arial" w:cs="Arial"/>
          <w:color w:val="000000" w:themeColor="text1"/>
          <w:szCs w:val="24"/>
        </w:rPr>
        <w:t>.</w:t>
      </w:r>
      <w:r w:rsidR="00782763" w:rsidRPr="006E4E09">
        <w:rPr>
          <w:rFonts w:ascii="Arial" w:hAnsi="Arial" w:cs="Arial"/>
          <w:i/>
          <w:color w:val="000000" w:themeColor="text1"/>
          <w:szCs w:val="24"/>
        </w:rPr>
        <w:t xml:space="preserve"> </w:t>
      </w:r>
      <w:r w:rsidR="00782763" w:rsidRPr="006E4E09">
        <w:rPr>
          <w:rFonts w:ascii="Arial" w:hAnsi="Arial" w:cs="Arial"/>
          <w:i/>
          <w:szCs w:val="24"/>
        </w:rPr>
        <w:t>Journal of Turkish Science Education, 2021, 18(2), 304-319.</w:t>
      </w:r>
      <w:r w:rsidR="00782763" w:rsidRPr="006E4E09">
        <w:rPr>
          <w:rFonts w:ascii="Arial" w:hAnsi="Arial" w:cs="Arial"/>
          <w:szCs w:val="24"/>
        </w:rPr>
        <w:t xml:space="preserve"> DOI no: 10.36681/tused.2021.67</w:t>
      </w:r>
    </w:p>
    <w:p w14:paraId="74EBA03E" w14:textId="77777777" w:rsidR="00563D0A" w:rsidRPr="006E4E09" w:rsidRDefault="00563D0A" w:rsidP="00FA549D">
      <w:pPr>
        <w:spacing w:line="240" w:lineRule="auto"/>
        <w:ind w:left="709" w:hanging="709"/>
        <w:jc w:val="both"/>
        <w:rPr>
          <w:rFonts w:ascii="Arial" w:hAnsi="Arial" w:cs="Arial"/>
          <w:color w:val="000000" w:themeColor="text1"/>
          <w:szCs w:val="24"/>
        </w:rPr>
      </w:pPr>
    </w:p>
    <w:p w14:paraId="0E6F614A" w14:textId="77777777" w:rsidR="00563D0A" w:rsidRPr="006E4E09" w:rsidRDefault="00563D0A" w:rsidP="00FA549D">
      <w:pPr>
        <w:spacing w:line="240" w:lineRule="auto"/>
        <w:ind w:left="709" w:hanging="709"/>
        <w:jc w:val="both"/>
        <w:rPr>
          <w:rFonts w:ascii="Arial" w:hAnsi="Arial" w:cs="Arial"/>
          <w:color w:val="000000" w:themeColor="text1"/>
          <w:szCs w:val="24"/>
          <w:shd w:val="clear" w:color="auto" w:fill="FFFFFF"/>
        </w:rPr>
      </w:pPr>
      <w:proofErr w:type="spellStart"/>
      <w:r w:rsidRPr="006E4E09">
        <w:rPr>
          <w:rFonts w:ascii="Arial" w:hAnsi="Arial" w:cs="Arial"/>
          <w:color w:val="000000" w:themeColor="text1"/>
          <w:szCs w:val="24"/>
          <w:shd w:val="clear" w:color="auto" w:fill="FFFFFF"/>
        </w:rPr>
        <w:t>Nozoe</w:t>
      </w:r>
      <w:proofErr w:type="spellEnd"/>
      <w:r w:rsidRPr="006E4E09">
        <w:rPr>
          <w:rFonts w:ascii="Arial" w:hAnsi="Arial" w:cs="Arial"/>
          <w:color w:val="000000" w:themeColor="text1"/>
          <w:szCs w:val="24"/>
          <w:shd w:val="clear" w:color="auto" w:fill="FFFFFF"/>
        </w:rPr>
        <w:t xml:space="preserve">, S., &amp; Isozaki, T. (2020). What affects Japanese science teachers’ pedagogical perspectives in lower secondary schools? A case study of international comparison between Hiroshima (Japan) and Leeds (England). </w:t>
      </w:r>
      <w:r w:rsidRPr="006E4E09">
        <w:rPr>
          <w:rFonts w:ascii="Arial" w:hAnsi="Arial" w:cs="Arial"/>
          <w:i/>
          <w:color w:val="000000" w:themeColor="text1"/>
          <w:szCs w:val="24"/>
          <w:shd w:val="clear" w:color="auto" w:fill="FFFFFF"/>
        </w:rPr>
        <w:t>International Journal of Science Education, 42(13), 2246–2265.</w:t>
      </w:r>
      <w:r w:rsidRPr="006E4E09">
        <w:rPr>
          <w:rFonts w:ascii="Arial" w:hAnsi="Arial" w:cs="Arial"/>
          <w:color w:val="000000" w:themeColor="text1"/>
          <w:szCs w:val="24"/>
          <w:shd w:val="clear" w:color="auto" w:fill="FFFFFF"/>
        </w:rPr>
        <w:t xml:space="preserve"> https://doi.org/10.1080/09500693.2020.1817608</w:t>
      </w:r>
    </w:p>
    <w:p w14:paraId="61F4039C" w14:textId="77777777" w:rsidR="00563D0A" w:rsidRPr="006E4E09" w:rsidRDefault="00563D0A" w:rsidP="00FA549D">
      <w:pPr>
        <w:spacing w:line="240" w:lineRule="auto"/>
        <w:ind w:left="709" w:hanging="709"/>
        <w:jc w:val="both"/>
        <w:rPr>
          <w:rFonts w:ascii="Arial" w:hAnsi="Arial" w:cs="Arial"/>
          <w:color w:val="000000" w:themeColor="text1"/>
          <w:szCs w:val="24"/>
          <w:shd w:val="clear" w:color="auto" w:fill="FFFFFF"/>
        </w:rPr>
      </w:pPr>
    </w:p>
    <w:p w14:paraId="693B6C8F" w14:textId="77777777" w:rsidR="00563D0A" w:rsidRPr="006E4E09" w:rsidRDefault="00563D0A" w:rsidP="00FA549D">
      <w:pPr>
        <w:spacing w:line="240" w:lineRule="auto"/>
        <w:ind w:left="709" w:hanging="709"/>
        <w:jc w:val="both"/>
        <w:rPr>
          <w:rFonts w:ascii="Arial" w:hAnsi="Arial" w:cs="Arial"/>
          <w:i/>
          <w:color w:val="000000" w:themeColor="text1"/>
          <w:szCs w:val="24"/>
          <w:shd w:val="clear" w:color="auto" w:fill="FFFFFF"/>
        </w:rPr>
      </w:pPr>
      <w:r w:rsidRPr="006E4E09">
        <w:rPr>
          <w:rFonts w:ascii="Arial" w:hAnsi="Arial" w:cs="Arial"/>
          <w:color w:val="000000" w:themeColor="text1"/>
          <w:szCs w:val="24"/>
          <w:shd w:val="clear" w:color="auto" w:fill="FFFFFF"/>
        </w:rPr>
        <w:t xml:space="preserve">O’Connor, W. V. &amp; Natividad, L. R. (2023). The bias on artificial intelligence in education (AIED): Influence of perennialism teaching philosophy at Education 4.0. </w:t>
      </w:r>
      <w:r w:rsidRPr="006E4E09">
        <w:rPr>
          <w:rFonts w:ascii="Arial" w:hAnsi="Arial" w:cs="Arial"/>
          <w:i/>
          <w:color w:val="000000" w:themeColor="text1"/>
          <w:szCs w:val="24"/>
          <w:shd w:val="clear" w:color="auto" w:fill="FFFFFF"/>
        </w:rPr>
        <w:t>Journal of Science and Technology Educators, 5(1), 31- 44.</w:t>
      </w:r>
    </w:p>
    <w:p w14:paraId="27C09194" w14:textId="77777777" w:rsidR="00563D0A" w:rsidRPr="006E4E09" w:rsidRDefault="00563D0A" w:rsidP="00FA549D">
      <w:pPr>
        <w:spacing w:line="240" w:lineRule="auto"/>
        <w:ind w:left="709" w:hanging="709"/>
        <w:jc w:val="both"/>
        <w:rPr>
          <w:rFonts w:ascii="Arial" w:hAnsi="Arial" w:cs="Arial"/>
          <w:color w:val="000000" w:themeColor="text1"/>
          <w:szCs w:val="24"/>
          <w:shd w:val="clear" w:color="auto" w:fill="FFFFFF"/>
        </w:rPr>
      </w:pPr>
    </w:p>
    <w:p w14:paraId="219D9643" w14:textId="77777777" w:rsidR="00563D0A" w:rsidRPr="006E4E09" w:rsidRDefault="00563D0A" w:rsidP="00FA549D">
      <w:pPr>
        <w:spacing w:line="240" w:lineRule="auto"/>
        <w:ind w:left="709" w:hanging="709"/>
        <w:jc w:val="both"/>
        <w:rPr>
          <w:rFonts w:ascii="Arial" w:hAnsi="Arial" w:cs="Arial"/>
          <w:color w:val="000000" w:themeColor="text1"/>
          <w:szCs w:val="24"/>
          <w:shd w:val="clear" w:color="auto" w:fill="FFFFFF"/>
        </w:rPr>
      </w:pPr>
      <w:proofErr w:type="spellStart"/>
      <w:r w:rsidRPr="006E4E09">
        <w:rPr>
          <w:rFonts w:ascii="Arial" w:hAnsi="Arial" w:cs="Arial"/>
          <w:color w:val="000000" w:themeColor="text1"/>
          <w:szCs w:val="24"/>
          <w:shd w:val="clear" w:color="auto" w:fill="FFFFFF"/>
        </w:rPr>
        <w:t>Ogegbo</w:t>
      </w:r>
      <w:proofErr w:type="spellEnd"/>
      <w:r w:rsidRPr="006E4E09">
        <w:rPr>
          <w:rFonts w:ascii="Arial" w:hAnsi="Arial" w:cs="Arial"/>
          <w:color w:val="000000" w:themeColor="text1"/>
          <w:szCs w:val="24"/>
          <w:shd w:val="clear" w:color="auto" w:fill="FFFFFF"/>
        </w:rPr>
        <w:t xml:space="preserve">, A. A., Gaigher, E., &amp; </w:t>
      </w:r>
      <w:proofErr w:type="spellStart"/>
      <w:r w:rsidRPr="006E4E09">
        <w:rPr>
          <w:rFonts w:ascii="Arial" w:hAnsi="Arial" w:cs="Arial"/>
          <w:color w:val="000000" w:themeColor="text1"/>
          <w:szCs w:val="24"/>
          <w:shd w:val="clear" w:color="auto" w:fill="FFFFFF"/>
        </w:rPr>
        <w:t>Salagaram</w:t>
      </w:r>
      <w:proofErr w:type="spellEnd"/>
      <w:r w:rsidRPr="006E4E09">
        <w:rPr>
          <w:rFonts w:ascii="Arial" w:hAnsi="Arial" w:cs="Arial"/>
          <w:color w:val="000000" w:themeColor="text1"/>
          <w:szCs w:val="24"/>
          <w:shd w:val="clear" w:color="auto" w:fill="FFFFFF"/>
        </w:rPr>
        <w:t xml:space="preserve">, T. (2019). Benefits and challenges of lesson study: A case of teaching Physical Sciences in South Africa. </w:t>
      </w:r>
      <w:r w:rsidRPr="006E4E09">
        <w:rPr>
          <w:rFonts w:ascii="Arial" w:hAnsi="Arial" w:cs="Arial"/>
          <w:i/>
          <w:color w:val="000000" w:themeColor="text1"/>
          <w:szCs w:val="24"/>
          <w:shd w:val="clear" w:color="auto" w:fill="FFFFFF"/>
        </w:rPr>
        <w:t>South African Journal of Education,</w:t>
      </w:r>
      <w:r w:rsidRPr="006E4E09">
        <w:rPr>
          <w:rFonts w:ascii="Arial" w:hAnsi="Arial" w:cs="Arial"/>
          <w:color w:val="000000" w:themeColor="text1"/>
          <w:szCs w:val="24"/>
          <w:shd w:val="clear" w:color="auto" w:fill="FFFFFF"/>
        </w:rPr>
        <w:t xml:space="preserve"> </w:t>
      </w:r>
      <w:r w:rsidRPr="006E4E09">
        <w:rPr>
          <w:rFonts w:ascii="Arial" w:hAnsi="Arial" w:cs="Arial"/>
          <w:i/>
          <w:color w:val="000000" w:themeColor="text1"/>
          <w:szCs w:val="24"/>
          <w:shd w:val="clear" w:color="auto" w:fill="FFFFFF"/>
        </w:rPr>
        <w:t>39(1).</w:t>
      </w:r>
      <w:r w:rsidRPr="006E4E09">
        <w:rPr>
          <w:rFonts w:ascii="Arial" w:hAnsi="Arial" w:cs="Arial"/>
          <w:color w:val="000000" w:themeColor="text1"/>
          <w:szCs w:val="24"/>
          <w:shd w:val="clear" w:color="auto" w:fill="FFFFFF"/>
        </w:rPr>
        <w:t xml:space="preserve"> https://doi.org/10.15700/saje.v39n1a1680</w:t>
      </w:r>
    </w:p>
    <w:p w14:paraId="359A445C" w14:textId="77777777" w:rsidR="00563D0A" w:rsidRPr="006E4E09" w:rsidRDefault="00563D0A" w:rsidP="00FA549D">
      <w:pPr>
        <w:spacing w:line="240" w:lineRule="auto"/>
        <w:ind w:left="709" w:hanging="709"/>
        <w:jc w:val="both"/>
        <w:rPr>
          <w:rFonts w:ascii="Arial" w:hAnsi="Arial" w:cs="Arial"/>
          <w:color w:val="000000" w:themeColor="text1"/>
          <w:szCs w:val="24"/>
          <w:shd w:val="clear" w:color="auto" w:fill="FFFFFF"/>
        </w:rPr>
      </w:pPr>
    </w:p>
    <w:p w14:paraId="7A3D43DA" w14:textId="77777777" w:rsidR="00563D0A" w:rsidRPr="006E4E09" w:rsidRDefault="00563D0A" w:rsidP="00FA549D">
      <w:pPr>
        <w:spacing w:line="240" w:lineRule="auto"/>
        <w:ind w:left="709" w:hanging="709"/>
        <w:jc w:val="both"/>
        <w:rPr>
          <w:rFonts w:ascii="Arial" w:hAnsi="Arial" w:cs="Arial"/>
          <w:color w:val="000000" w:themeColor="text1"/>
          <w:szCs w:val="24"/>
          <w:shd w:val="clear" w:color="auto" w:fill="FFFFFF"/>
        </w:rPr>
      </w:pPr>
      <w:r w:rsidRPr="006E4E09">
        <w:rPr>
          <w:rFonts w:ascii="Arial" w:hAnsi="Arial" w:cs="Arial"/>
          <w:color w:val="000000" w:themeColor="text1"/>
          <w:szCs w:val="24"/>
          <w:shd w:val="clear" w:color="auto" w:fill="FFFFFF"/>
        </w:rPr>
        <w:t xml:space="preserve">Organization for Economic Co-operation and Development (OECD). </w:t>
      </w:r>
      <w:r w:rsidRPr="006E4E09">
        <w:rPr>
          <w:rFonts w:ascii="Arial" w:hAnsi="Arial" w:cs="Arial"/>
          <w:i/>
          <w:color w:val="000000" w:themeColor="text1"/>
          <w:szCs w:val="24"/>
          <w:shd w:val="clear" w:color="auto" w:fill="FFFFFF"/>
        </w:rPr>
        <w:t>PISA 2015 Assessment and Analytical Framework: Science, Reading, Mathematic</w:t>
      </w:r>
      <w:r w:rsidR="00782763" w:rsidRPr="006E4E09">
        <w:rPr>
          <w:rFonts w:ascii="Arial" w:hAnsi="Arial" w:cs="Arial"/>
          <w:i/>
          <w:color w:val="000000" w:themeColor="text1"/>
          <w:szCs w:val="24"/>
          <w:shd w:val="clear" w:color="auto" w:fill="FFFFFF"/>
        </w:rPr>
        <w:t>s</w:t>
      </w:r>
      <w:r w:rsidRPr="006E4E09">
        <w:rPr>
          <w:rFonts w:ascii="Arial" w:hAnsi="Arial" w:cs="Arial"/>
          <w:i/>
          <w:color w:val="000000" w:themeColor="text1"/>
          <w:szCs w:val="24"/>
          <w:shd w:val="clear" w:color="auto" w:fill="FFFFFF"/>
        </w:rPr>
        <w:t xml:space="preserve">, </w:t>
      </w:r>
      <w:r w:rsidRPr="006E4E09">
        <w:rPr>
          <w:rFonts w:ascii="Arial" w:hAnsi="Arial" w:cs="Arial"/>
          <w:i/>
          <w:color w:val="000000" w:themeColor="text1"/>
          <w:szCs w:val="24"/>
          <w:shd w:val="clear" w:color="auto" w:fill="FFFFFF"/>
        </w:rPr>
        <w:lastRenderedPageBreak/>
        <w:t>Financial Literacy and Collaborative Problem Solving</w:t>
      </w:r>
      <w:r w:rsidRPr="006E4E09">
        <w:rPr>
          <w:rFonts w:ascii="Arial" w:hAnsi="Arial" w:cs="Arial"/>
          <w:color w:val="000000" w:themeColor="text1"/>
          <w:szCs w:val="24"/>
          <w:shd w:val="clear" w:color="auto" w:fill="FFFFFF"/>
        </w:rPr>
        <w:t>; PISA: Paris, France; OECD: Paris, France, 2017.</w:t>
      </w:r>
    </w:p>
    <w:p w14:paraId="1B60F882" w14:textId="77777777" w:rsidR="00563D0A" w:rsidRPr="006E4E09" w:rsidRDefault="00563D0A" w:rsidP="00FA549D">
      <w:pPr>
        <w:spacing w:line="240" w:lineRule="auto"/>
        <w:ind w:left="709" w:hanging="709"/>
        <w:jc w:val="both"/>
        <w:rPr>
          <w:rFonts w:ascii="Arial" w:hAnsi="Arial" w:cs="Arial"/>
          <w:color w:val="000000" w:themeColor="text1"/>
          <w:szCs w:val="24"/>
          <w:shd w:val="clear" w:color="auto" w:fill="FFFFFF"/>
        </w:rPr>
      </w:pPr>
    </w:p>
    <w:p w14:paraId="722A65DF" w14:textId="77777777" w:rsidR="00563D0A" w:rsidRPr="006E4E09" w:rsidRDefault="001835AF" w:rsidP="00FA549D">
      <w:pPr>
        <w:spacing w:line="240" w:lineRule="auto"/>
        <w:ind w:left="709" w:hanging="709"/>
        <w:jc w:val="both"/>
        <w:rPr>
          <w:rFonts w:ascii="Arial" w:hAnsi="Arial" w:cs="Arial"/>
          <w:color w:val="000000" w:themeColor="text1"/>
          <w:szCs w:val="24"/>
          <w:shd w:val="clear" w:color="auto" w:fill="FFFFFF"/>
        </w:rPr>
      </w:pPr>
      <w:r w:rsidRPr="006E4E09">
        <w:rPr>
          <w:rFonts w:ascii="Arial" w:hAnsi="Arial" w:cs="Arial"/>
          <w:color w:val="000000" w:themeColor="text1"/>
          <w:szCs w:val="24"/>
          <w:shd w:val="clear" w:color="auto" w:fill="FFFFFF"/>
        </w:rPr>
        <w:t>Pei, X. &amp;</w:t>
      </w:r>
      <w:r w:rsidR="00563D0A" w:rsidRPr="006E4E09">
        <w:rPr>
          <w:rFonts w:ascii="Arial" w:hAnsi="Arial" w:cs="Arial"/>
          <w:color w:val="000000" w:themeColor="text1"/>
          <w:szCs w:val="24"/>
          <w:shd w:val="clear" w:color="auto" w:fill="FFFFFF"/>
        </w:rPr>
        <w:t xml:space="preserve"> Zheng. T. (2021). Comparative study on development of science education worldwide: Advance in ideas, themes, and practice. </w:t>
      </w:r>
      <w:r w:rsidR="00563D0A" w:rsidRPr="006E4E09">
        <w:rPr>
          <w:rFonts w:ascii="Arial" w:hAnsi="Arial" w:cs="Arial"/>
          <w:i/>
          <w:color w:val="000000" w:themeColor="text1"/>
          <w:szCs w:val="24"/>
          <w:shd w:val="clear" w:color="auto" w:fill="FFFFFF"/>
        </w:rPr>
        <w:t>Bulletin of Chinese Academy of Sciences</w:t>
      </w:r>
      <w:r w:rsidRPr="006E4E09">
        <w:rPr>
          <w:rFonts w:ascii="Arial" w:hAnsi="Arial" w:cs="Arial"/>
          <w:color w:val="000000" w:themeColor="text1"/>
          <w:szCs w:val="24"/>
          <w:shd w:val="clear" w:color="auto" w:fill="FFFFFF"/>
        </w:rPr>
        <w:t>, 36 (7)</w:t>
      </w:r>
      <w:r w:rsidR="00563D0A" w:rsidRPr="006E4E09">
        <w:rPr>
          <w:rFonts w:ascii="Arial" w:hAnsi="Arial" w:cs="Arial"/>
          <w:color w:val="000000" w:themeColor="text1"/>
          <w:szCs w:val="24"/>
          <w:shd w:val="clear" w:color="auto" w:fill="FFFFFF"/>
        </w:rPr>
        <w:t>, pp. 771-778, 10.16418/j.issn.1000-3045.20210517001</w:t>
      </w:r>
    </w:p>
    <w:p w14:paraId="5F930343" w14:textId="77777777" w:rsidR="00563D0A" w:rsidRPr="006E4E09" w:rsidRDefault="00563D0A" w:rsidP="00FA549D">
      <w:pPr>
        <w:spacing w:line="240" w:lineRule="auto"/>
        <w:jc w:val="both"/>
        <w:rPr>
          <w:rFonts w:ascii="Arial" w:hAnsi="Arial" w:cs="Arial"/>
          <w:color w:val="000000" w:themeColor="text1"/>
          <w:szCs w:val="24"/>
          <w:shd w:val="clear" w:color="auto" w:fill="FFFFFF"/>
        </w:rPr>
      </w:pPr>
    </w:p>
    <w:p w14:paraId="25F106DF" w14:textId="77777777" w:rsidR="00563D0A" w:rsidRPr="006E4E09" w:rsidRDefault="00563D0A" w:rsidP="00FA549D">
      <w:pPr>
        <w:spacing w:line="240" w:lineRule="auto"/>
        <w:ind w:left="709" w:hanging="709"/>
        <w:jc w:val="both"/>
        <w:rPr>
          <w:rFonts w:ascii="Arial" w:hAnsi="Arial" w:cs="Arial"/>
          <w:color w:val="000000" w:themeColor="text1"/>
          <w:szCs w:val="24"/>
          <w:shd w:val="clear" w:color="auto" w:fill="FFFFFF"/>
        </w:rPr>
      </w:pPr>
      <w:r w:rsidRPr="006E4E09">
        <w:rPr>
          <w:rFonts w:ascii="Arial" w:hAnsi="Arial" w:cs="Arial"/>
          <w:color w:val="000000" w:themeColor="text1"/>
          <w:szCs w:val="24"/>
          <w:shd w:val="clear" w:color="auto" w:fill="FFFFFF"/>
        </w:rPr>
        <w:t>Pranoto, Y. K. S.</w:t>
      </w:r>
      <w:proofErr w:type="gramStart"/>
      <w:r w:rsidRPr="006E4E09">
        <w:rPr>
          <w:rFonts w:ascii="Arial" w:hAnsi="Arial" w:cs="Arial"/>
          <w:color w:val="000000" w:themeColor="text1"/>
          <w:szCs w:val="24"/>
          <w:shd w:val="clear" w:color="auto" w:fill="FFFFFF"/>
        </w:rPr>
        <w:t>,  U</w:t>
      </w:r>
      <w:r w:rsidR="001835AF" w:rsidRPr="006E4E09">
        <w:rPr>
          <w:rFonts w:ascii="Arial" w:hAnsi="Arial" w:cs="Arial"/>
          <w:color w:val="000000" w:themeColor="text1"/>
          <w:szCs w:val="24"/>
          <w:shd w:val="clear" w:color="auto" w:fill="FFFFFF"/>
        </w:rPr>
        <w:t>tami</w:t>
      </w:r>
      <w:proofErr w:type="gramEnd"/>
      <w:r w:rsidR="001835AF" w:rsidRPr="006E4E09">
        <w:rPr>
          <w:rFonts w:ascii="Arial" w:hAnsi="Arial" w:cs="Arial"/>
          <w:color w:val="000000" w:themeColor="text1"/>
          <w:szCs w:val="24"/>
          <w:shd w:val="clear" w:color="auto" w:fill="FFFFFF"/>
        </w:rPr>
        <w:t>, D. R. F.</w:t>
      </w:r>
      <w:proofErr w:type="gramStart"/>
      <w:r w:rsidR="001835AF" w:rsidRPr="006E4E09">
        <w:rPr>
          <w:rFonts w:ascii="Arial" w:hAnsi="Arial" w:cs="Arial"/>
          <w:color w:val="000000" w:themeColor="text1"/>
          <w:szCs w:val="24"/>
          <w:shd w:val="clear" w:color="auto" w:fill="FFFFFF"/>
        </w:rPr>
        <w:t>,  Latiana</w:t>
      </w:r>
      <w:proofErr w:type="gramEnd"/>
      <w:r w:rsidR="001835AF" w:rsidRPr="006E4E09">
        <w:rPr>
          <w:rFonts w:ascii="Arial" w:hAnsi="Arial" w:cs="Arial"/>
          <w:color w:val="000000" w:themeColor="text1"/>
          <w:szCs w:val="24"/>
          <w:shd w:val="clear" w:color="auto" w:fill="FFFFFF"/>
        </w:rPr>
        <w:t>, L. &amp;</w:t>
      </w:r>
      <w:r w:rsidRPr="006E4E09">
        <w:rPr>
          <w:rFonts w:ascii="Arial" w:hAnsi="Arial" w:cs="Arial"/>
          <w:color w:val="000000" w:themeColor="text1"/>
          <w:szCs w:val="24"/>
          <w:shd w:val="clear" w:color="auto" w:fill="FFFFFF"/>
        </w:rPr>
        <w:t xml:space="preserve"> Ahmadi, F. (2021).  Do Teachers’ Experiences and Ages Contribute to Their Teaching Performance? </w:t>
      </w:r>
      <w:r w:rsidRPr="006E4E09">
        <w:rPr>
          <w:rFonts w:ascii="Arial" w:hAnsi="Arial" w:cs="Arial"/>
          <w:i/>
          <w:color w:val="000000" w:themeColor="text1"/>
          <w:szCs w:val="24"/>
          <w:shd w:val="clear" w:color="auto" w:fill="FFFFFF"/>
        </w:rPr>
        <w:t>Proceedings of the 11th Annual International Conference on Industrial Engineering and Operations Management Singapore</w:t>
      </w:r>
      <w:r w:rsidRPr="006E4E09">
        <w:rPr>
          <w:rFonts w:ascii="Arial" w:hAnsi="Arial" w:cs="Arial"/>
          <w:color w:val="000000" w:themeColor="text1"/>
          <w:szCs w:val="24"/>
          <w:shd w:val="clear" w:color="auto" w:fill="FFFFFF"/>
        </w:rPr>
        <w:t>, March 7-11, 2021. http://www.ieomsociety.org/singapore2021/papers/629.pdf</w:t>
      </w:r>
    </w:p>
    <w:p w14:paraId="2AA15136" w14:textId="77777777" w:rsidR="00563D0A" w:rsidRPr="006E4E09" w:rsidRDefault="00563D0A" w:rsidP="00FA549D">
      <w:pPr>
        <w:spacing w:line="240" w:lineRule="auto"/>
        <w:ind w:left="709" w:hanging="709"/>
        <w:jc w:val="both"/>
        <w:rPr>
          <w:rFonts w:ascii="Arial" w:hAnsi="Arial" w:cs="Arial"/>
          <w:color w:val="000000" w:themeColor="text1"/>
          <w:szCs w:val="24"/>
          <w:shd w:val="clear" w:color="auto" w:fill="FFFFFF"/>
        </w:rPr>
      </w:pPr>
    </w:p>
    <w:p w14:paraId="09B540F0" w14:textId="77777777" w:rsidR="00563D0A" w:rsidRPr="006E4E09" w:rsidRDefault="00563D0A" w:rsidP="00FA549D">
      <w:pPr>
        <w:spacing w:line="240" w:lineRule="auto"/>
        <w:ind w:left="709" w:hanging="709"/>
        <w:jc w:val="both"/>
        <w:rPr>
          <w:rFonts w:ascii="Arial" w:hAnsi="Arial" w:cs="Arial"/>
          <w:color w:val="000000" w:themeColor="text1"/>
          <w:szCs w:val="24"/>
          <w:shd w:val="clear" w:color="auto" w:fill="FFFFFF"/>
        </w:rPr>
      </w:pPr>
      <w:r w:rsidRPr="006E4E09">
        <w:rPr>
          <w:rFonts w:ascii="Arial" w:hAnsi="Arial" w:cs="Arial"/>
          <w:color w:val="000000" w:themeColor="text1"/>
          <w:szCs w:val="24"/>
          <w:shd w:val="clear" w:color="auto" w:fill="FFFFFF"/>
          <w:lang w:val="it-IT"/>
        </w:rPr>
        <w:t xml:space="preserve">Rapanta, C., Botturi, L., Goodyear, P., Guàrdia, L., &amp; Koole, M. (2021). </w:t>
      </w:r>
      <w:r w:rsidRPr="006E4E09">
        <w:rPr>
          <w:rFonts w:ascii="Arial" w:hAnsi="Arial" w:cs="Arial"/>
          <w:color w:val="000000" w:themeColor="text1"/>
          <w:szCs w:val="24"/>
          <w:shd w:val="clear" w:color="auto" w:fill="FFFFFF"/>
        </w:rPr>
        <w:t xml:space="preserve">Balancing technology, pedagogy and the new normal: Post-pandemic challenges for higher education. </w:t>
      </w:r>
      <w:proofErr w:type="spellStart"/>
      <w:r w:rsidRPr="006E4E09">
        <w:rPr>
          <w:rFonts w:ascii="Arial" w:hAnsi="Arial" w:cs="Arial"/>
          <w:i/>
          <w:color w:val="000000" w:themeColor="text1"/>
          <w:szCs w:val="24"/>
          <w:shd w:val="clear" w:color="auto" w:fill="FFFFFF"/>
        </w:rPr>
        <w:t>Postdigital</w:t>
      </w:r>
      <w:proofErr w:type="spellEnd"/>
      <w:r w:rsidRPr="006E4E09">
        <w:rPr>
          <w:rFonts w:ascii="Arial" w:hAnsi="Arial" w:cs="Arial"/>
          <w:i/>
          <w:color w:val="000000" w:themeColor="text1"/>
          <w:szCs w:val="24"/>
          <w:shd w:val="clear" w:color="auto" w:fill="FFFFFF"/>
        </w:rPr>
        <w:t xml:space="preserve"> Science and Education</w:t>
      </w:r>
      <w:r w:rsidRPr="006E4E09">
        <w:rPr>
          <w:rFonts w:ascii="Arial" w:hAnsi="Arial" w:cs="Arial"/>
          <w:color w:val="000000" w:themeColor="text1"/>
          <w:szCs w:val="24"/>
          <w:shd w:val="clear" w:color="auto" w:fill="FFFFFF"/>
        </w:rPr>
        <w:t>, 3(3), 715-742. https://doi.org/10.1007/s42438-021-00249-1</w:t>
      </w:r>
    </w:p>
    <w:p w14:paraId="0988F322" w14:textId="77777777" w:rsidR="00563D0A" w:rsidRPr="006E4E09" w:rsidRDefault="00563D0A" w:rsidP="00FA549D">
      <w:pPr>
        <w:spacing w:line="240" w:lineRule="auto"/>
        <w:ind w:left="709" w:hanging="709"/>
        <w:jc w:val="both"/>
        <w:rPr>
          <w:rFonts w:ascii="Arial" w:hAnsi="Arial" w:cs="Arial"/>
          <w:color w:val="000000" w:themeColor="text1"/>
          <w:szCs w:val="24"/>
          <w:shd w:val="clear" w:color="auto" w:fill="FFFFFF"/>
        </w:rPr>
      </w:pPr>
    </w:p>
    <w:p w14:paraId="65E41ED0" w14:textId="77777777" w:rsidR="00563D0A" w:rsidRPr="006E4E09" w:rsidRDefault="00563D0A" w:rsidP="00FA549D">
      <w:pPr>
        <w:spacing w:line="240" w:lineRule="auto"/>
        <w:ind w:left="709" w:hanging="709"/>
        <w:jc w:val="both"/>
        <w:rPr>
          <w:rFonts w:ascii="Arial" w:hAnsi="Arial" w:cs="Arial"/>
          <w:color w:val="000000" w:themeColor="text1"/>
          <w:szCs w:val="24"/>
          <w:shd w:val="clear" w:color="auto" w:fill="FFFFFF"/>
        </w:rPr>
      </w:pPr>
      <w:r w:rsidRPr="006E4E09">
        <w:rPr>
          <w:rFonts w:ascii="Arial" w:hAnsi="Arial" w:cs="Arial"/>
          <w:color w:val="000000" w:themeColor="text1"/>
          <w:szCs w:val="24"/>
          <w:shd w:val="clear" w:color="auto" w:fill="FFFFFF"/>
        </w:rPr>
        <w:t xml:space="preserve">Reese, H. W. (2011). </w:t>
      </w:r>
      <w:r w:rsidRPr="006E4E09">
        <w:rPr>
          <w:rFonts w:ascii="Arial" w:hAnsi="Arial" w:cs="Arial"/>
          <w:i/>
          <w:color w:val="000000" w:themeColor="text1"/>
          <w:szCs w:val="24"/>
          <w:shd w:val="clear" w:color="auto" w:fill="FFFFFF"/>
        </w:rPr>
        <w:t>The learning-by-doing principle. Behavioral Development Bulletin</w:t>
      </w:r>
      <w:r w:rsidRPr="006E4E09">
        <w:rPr>
          <w:rFonts w:ascii="Arial" w:hAnsi="Arial" w:cs="Arial"/>
          <w:color w:val="000000" w:themeColor="text1"/>
          <w:szCs w:val="24"/>
          <w:shd w:val="clear" w:color="auto" w:fill="FFFFFF"/>
        </w:rPr>
        <w:t>, 17(1), 1-19.</w:t>
      </w:r>
    </w:p>
    <w:p w14:paraId="7B7F0BFE" w14:textId="77777777" w:rsidR="00563D0A" w:rsidRPr="006E4E09" w:rsidRDefault="00563D0A" w:rsidP="00FA549D">
      <w:pPr>
        <w:spacing w:line="240" w:lineRule="auto"/>
        <w:ind w:left="709" w:hanging="709"/>
        <w:jc w:val="both"/>
        <w:rPr>
          <w:rFonts w:ascii="Arial" w:hAnsi="Arial" w:cs="Arial"/>
          <w:color w:val="000000" w:themeColor="text1"/>
          <w:szCs w:val="24"/>
          <w:shd w:val="clear" w:color="auto" w:fill="FFFFFF"/>
        </w:rPr>
      </w:pPr>
    </w:p>
    <w:p w14:paraId="53FC07D5" w14:textId="77777777" w:rsidR="00563D0A" w:rsidRPr="006E4E09" w:rsidRDefault="00563D0A" w:rsidP="00FA549D">
      <w:pPr>
        <w:shd w:val="clear" w:color="auto" w:fill="FFFFFF"/>
        <w:spacing w:line="240" w:lineRule="auto"/>
        <w:ind w:left="709" w:hanging="709"/>
        <w:jc w:val="both"/>
        <w:rPr>
          <w:rFonts w:ascii="Arial" w:hAnsi="Arial" w:cs="Arial"/>
          <w:color w:val="333333"/>
          <w:szCs w:val="24"/>
          <w:shd w:val="clear" w:color="auto" w:fill="FFFFFF"/>
        </w:rPr>
      </w:pPr>
      <w:r w:rsidRPr="006E4E09">
        <w:rPr>
          <w:rFonts w:ascii="Arial" w:hAnsi="Arial" w:cs="Arial"/>
          <w:color w:val="333333"/>
          <w:szCs w:val="24"/>
          <w:shd w:val="clear" w:color="auto" w:fill="FFFFFF"/>
        </w:rPr>
        <w:t xml:space="preserve">Rosel, L. L., Valdez, R. A., Bautista, A. S., &amp; Dimaano, N. S. (2019). Assessment practices in science education: An exploration in Philippine schools. </w:t>
      </w:r>
      <w:r w:rsidRPr="006E4E09">
        <w:rPr>
          <w:rFonts w:ascii="Arial" w:hAnsi="Arial" w:cs="Arial"/>
          <w:i/>
          <w:color w:val="333333"/>
          <w:szCs w:val="24"/>
          <w:shd w:val="clear" w:color="auto" w:fill="FFFFFF"/>
        </w:rPr>
        <w:t xml:space="preserve">Journal of Physics: Conference Series, </w:t>
      </w:r>
      <w:r w:rsidRPr="006E4E09">
        <w:rPr>
          <w:rFonts w:ascii="Arial" w:hAnsi="Arial" w:cs="Arial"/>
          <w:color w:val="333333"/>
          <w:szCs w:val="24"/>
          <w:shd w:val="clear" w:color="auto" w:fill="FFFFFF"/>
        </w:rPr>
        <w:t>1407(1), 012006.</w:t>
      </w:r>
    </w:p>
    <w:p w14:paraId="06C55A43" w14:textId="77777777" w:rsidR="00563D0A" w:rsidRPr="006E4E09" w:rsidRDefault="00563D0A" w:rsidP="00FA549D">
      <w:pPr>
        <w:shd w:val="clear" w:color="auto" w:fill="FFFFFF"/>
        <w:spacing w:line="240" w:lineRule="auto"/>
        <w:ind w:left="709" w:hanging="709"/>
        <w:jc w:val="both"/>
        <w:rPr>
          <w:rFonts w:ascii="Arial" w:hAnsi="Arial" w:cs="Arial"/>
          <w:color w:val="333333"/>
          <w:szCs w:val="24"/>
          <w:shd w:val="clear" w:color="auto" w:fill="FFFFFF"/>
        </w:rPr>
      </w:pPr>
    </w:p>
    <w:p w14:paraId="5C2474AF" w14:textId="77777777" w:rsidR="00563D0A" w:rsidRPr="006E4E09" w:rsidRDefault="00563D0A" w:rsidP="00FA549D">
      <w:pPr>
        <w:spacing w:line="240" w:lineRule="auto"/>
        <w:ind w:left="709" w:hanging="709"/>
        <w:jc w:val="both"/>
        <w:rPr>
          <w:rFonts w:ascii="Arial" w:hAnsi="Arial" w:cs="Arial"/>
          <w:color w:val="000000" w:themeColor="text1"/>
          <w:szCs w:val="24"/>
        </w:rPr>
      </w:pPr>
      <w:r w:rsidRPr="006E4E09">
        <w:rPr>
          <w:rFonts w:ascii="Arial" w:hAnsi="Arial" w:cs="Arial"/>
          <w:color w:val="000000" w:themeColor="text1"/>
          <w:szCs w:val="24"/>
        </w:rPr>
        <w:t>Rudolph. J. L. (2024). Scientific literacy: Its real origin story and functional role in American education.</w:t>
      </w:r>
      <w:r w:rsidR="00782763" w:rsidRPr="006E4E09">
        <w:rPr>
          <w:rFonts w:ascii="Arial" w:hAnsi="Arial" w:cs="Arial"/>
          <w:color w:val="000000" w:themeColor="text1"/>
          <w:szCs w:val="24"/>
        </w:rPr>
        <w:t xml:space="preserve"> </w:t>
      </w:r>
      <w:r w:rsidRPr="006E4E09">
        <w:rPr>
          <w:rFonts w:ascii="Arial" w:hAnsi="Arial" w:cs="Arial"/>
          <w:i/>
          <w:color w:val="000000" w:themeColor="text1"/>
          <w:szCs w:val="24"/>
        </w:rPr>
        <w:t>Journal of Research in Science Teaching,</w:t>
      </w:r>
      <w:r w:rsidR="001835AF" w:rsidRPr="006E4E09">
        <w:rPr>
          <w:rFonts w:ascii="Arial" w:hAnsi="Arial" w:cs="Arial"/>
          <w:i/>
          <w:color w:val="000000" w:themeColor="text1"/>
          <w:szCs w:val="24"/>
        </w:rPr>
        <w:t xml:space="preserve"> 61 (3)</w:t>
      </w:r>
      <w:r w:rsidRPr="006E4E09">
        <w:rPr>
          <w:rFonts w:ascii="Arial" w:hAnsi="Arial" w:cs="Arial"/>
          <w:i/>
          <w:color w:val="000000" w:themeColor="text1"/>
          <w:szCs w:val="24"/>
        </w:rPr>
        <w:t>, pp. 517-735</w:t>
      </w:r>
      <w:r w:rsidR="001835AF" w:rsidRPr="006E4E09">
        <w:rPr>
          <w:rFonts w:ascii="Arial" w:hAnsi="Arial" w:cs="Arial"/>
          <w:i/>
          <w:color w:val="000000" w:themeColor="text1"/>
          <w:szCs w:val="24"/>
        </w:rPr>
        <w:t>.</w:t>
      </w:r>
      <w:r w:rsidRPr="006E4E09">
        <w:rPr>
          <w:rFonts w:ascii="Arial" w:hAnsi="Arial" w:cs="Arial"/>
          <w:color w:val="000000" w:themeColor="text1"/>
          <w:szCs w:val="24"/>
        </w:rPr>
        <w:t xml:space="preserve"> 10.1002/tea.21890</w:t>
      </w:r>
    </w:p>
    <w:p w14:paraId="7D9D4E30" w14:textId="77777777" w:rsidR="00563D0A" w:rsidRPr="006E4E09" w:rsidRDefault="00563D0A" w:rsidP="00FA549D">
      <w:pPr>
        <w:spacing w:line="240" w:lineRule="auto"/>
        <w:jc w:val="both"/>
        <w:rPr>
          <w:rFonts w:ascii="Arial" w:hAnsi="Arial" w:cs="Arial"/>
          <w:color w:val="000000" w:themeColor="text1"/>
          <w:szCs w:val="24"/>
        </w:rPr>
      </w:pPr>
    </w:p>
    <w:p w14:paraId="16CD87DE" w14:textId="77777777" w:rsidR="00563D0A" w:rsidRPr="006E4E09" w:rsidRDefault="00563D0A" w:rsidP="00FA549D">
      <w:pPr>
        <w:spacing w:line="240" w:lineRule="auto"/>
        <w:ind w:left="709" w:hanging="709"/>
        <w:jc w:val="both"/>
        <w:rPr>
          <w:rFonts w:ascii="Arial" w:hAnsi="Arial" w:cs="Arial"/>
          <w:color w:val="000000" w:themeColor="text1"/>
          <w:szCs w:val="24"/>
        </w:rPr>
      </w:pPr>
      <w:r w:rsidRPr="006E4E09">
        <w:rPr>
          <w:rFonts w:ascii="Arial" w:hAnsi="Arial" w:cs="Arial"/>
          <w:color w:val="000000" w:themeColor="text1"/>
          <w:szCs w:val="24"/>
        </w:rPr>
        <w:t xml:space="preserve">Sari, U., Duygu, E., Şen, Ö. F., &amp; </w:t>
      </w:r>
      <w:proofErr w:type="spellStart"/>
      <w:r w:rsidRPr="006E4E09">
        <w:rPr>
          <w:rFonts w:ascii="Arial" w:hAnsi="Arial" w:cs="Arial"/>
          <w:color w:val="000000" w:themeColor="text1"/>
          <w:szCs w:val="24"/>
        </w:rPr>
        <w:t>Kirindi</w:t>
      </w:r>
      <w:proofErr w:type="spellEnd"/>
      <w:r w:rsidRPr="006E4E09">
        <w:rPr>
          <w:rFonts w:ascii="Arial" w:hAnsi="Arial" w:cs="Arial"/>
          <w:color w:val="000000" w:themeColor="text1"/>
          <w:szCs w:val="24"/>
        </w:rPr>
        <w:t xml:space="preserve">, T. (2020). The effects of STEM education on scientific process skills and STEM awareness in </w:t>
      </w:r>
      <w:proofErr w:type="gramStart"/>
      <w:r w:rsidRPr="006E4E09">
        <w:rPr>
          <w:rFonts w:ascii="Arial" w:hAnsi="Arial" w:cs="Arial"/>
          <w:color w:val="000000" w:themeColor="text1"/>
          <w:szCs w:val="24"/>
        </w:rPr>
        <w:t>simulation based</w:t>
      </w:r>
      <w:proofErr w:type="gramEnd"/>
      <w:r w:rsidRPr="006E4E09">
        <w:rPr>
          <w:rFonts w:ascii="Arial" w:hAnsi="Arial" w:cs="Arial"/>
          <w:color w:val="000000" w:themeColor="text1"/>
          <w:szCs w:val="24"/>
        </w:rPr>
        <w:t xml:space="preserve"> inquiry learning environment. </w:t>
      </w:r>
      <w:r w:rsidRPr="006E4E09">
        <w:rPr>
          <w:rFonts w:ascii="Arial" w:hAnsi="Arial" w:cs="Arial"/>
          <w:i/>
          <w:color w:val="000000" w:themeColor="text1"/>
          <w:szCs w:val="24"/>
        </w:rPr>
        <w:t xml:space="preserve">Journal of Turkish Science Education, 17(3), </w:t>
      </w:r>
      <w:r w:rsidR="001835AF" w:rsidRPr="006E4E09">
        <w:rPr>
          <w:rFonts w:ascii="Arial" w:hAnsi="Arial" w:cs="Arial"/>
          <w:i/>
          <w:color w:val="000000" w:themeColor="text1"/>
          <w:szCs w:val="24"/>
        </w:rPr>
        <w:t xml:space="preserve">pp. </w:t>
      </w:r>
      <w:r w:rsidRPr="006E4E09">
        <w:rPr>
          <w:rFonts w:ascii="Arial" w:hAnsi="Arial" w:cs="Arial"/>
          <w:i/>
          <w:color w:val="000000" w:themeColor="text1"/>
          <w:szCs w:val="24"/>
        </w:rPr>
        <w:t>387–405.</w:t>
      </w:r>
      <w:r w:rsidRPr="006E4E09">
        <w:rPr>
          <w:rFonts w:ascii="Arial" w:hAnsi="Arial" w:cs="Arial"/>
          <w:color w:val="000000" w:themeColor="text1"/>
          <w:szCs w:val="24"/>
        </w:rPr>
        <w:t xml:space="preserve"> https://doi.org/10.36681/tused.2020.34</w:t>
      </w:r>
    </w:p>
    <w:p w14:paraId="65E21003" w14:textId="77777777" w:rsidR="00563D0A" w:rsidRPr="006E4E09" w:rsidRDefault="00563D0A" w:rsidP="00FA549D">
      <w:pPr>
        <w:pStyle w:val="Heading3"/>
        <w:shd w:val="clear" w:color="auto" w:fill="FFFFFF"/>
        <w:ind w:left="709" w:hanging="709"/>
        <w:jc w:val="both"/>
        <w:rPr>
          <w:rFonts w:ascii="Arial" w:hAnsi="Arial" w:cs="Arial"/>
          <w:b w:val="0"/>
          <w:color w:val="000000" w:themeColor="text1"/>
          <w:sz w:val="24"/>
          <w:szCs w:val="24"/>
        </w:rPr>
      </w:pPr>
    </w:p>
    <w:p w14:paraId="2C8D1E0E" w14:textId="77777777" w:rsidR="00563D0A" w:rsidRPr="006E4E09" w:rsidRDefault="00563D0A" w:rsidP="00FA549D">
      <w:pPr>
        <w:pStyle w:val="Heading3"/>
        <w:shd w:val="clear" w:color="auto" w:fill="FFFFFF"/>
        <w:ind w:left="709" w:hanging="709"/>
        <w:jc w:val="both"/>
        <w:rPr>
          <w:rFonts w:ascii="Arial" w:hAnsi="Arial" w:cs="Arial"/>
          <w:b w:val="0"/>
          <w:color w:val="000000" w:themeColor="text1"/>
          <w:sz w:val="24"/>
          <w:szCs w:val="24"/>
        </w:rPr>
      </w:pPr>
      <w:r w:rsidRPr="006E4E09">
        <w:rPr>
          <w:rFonts w:ascii="Arial" w:hAnsi="Arial" w:cs="Arial"/>
          <w:b w:val="0"/>
          <w:color w:val="000000" w:themeColor="text1"/>
          <w:sz w:val="24"/>
          <w:szCs w:val="24"/>
        </w:rPr>
        <w:t xml:space="preserve">Schutz, P. A., Hong, J. Y., &amp; Francis, D. C. (2020). </w:t>
      </w:r>
      <w:r w:rsidRPr="006E4E09">
        <w:rPr>
          <w:rFonts w:ascii="Arial" w:hAnsi="Arial" w:cs="Arial"/>
          <w:b w:val="0"/>
          <w:i/>
          <w:color w:val="000000" w:themeColor="text1"/>
          <w:sz w:val="24"/>
          <w:szCs w:val="24"/>
        </w:rPr>
        <w:t xml:space="preserve">Teachers’ goals, beliefs, emotions, and identity </w:t>
      </w:r>
      <w:proofErr w:type="spellStart"/>
      <w:proofErr w:type="gramStart"/>
      <w:r w:rsidRPr="006E4E09">
        <w:rPr>
          <w:rFonts w:ascii="Arial" w:hAnsi="Arial" w:cs="Arial"/>
          <w:b w:val="0"/>
          <w:i/>
          <w:color w:val="000000" w:themeColor="text1"/>
          <w:sz w:val="24"/>
          <w:szCs w:val="24"/>
        </w:rPr>
        <w:t>development:Investigating</w:t>
      </w:r>
      <w:proofErr w:type="spellEnd"/>
      <w:proofErr w:type="gramEnd"/>
      <w:r w:rsidRPr="006E4E09">
        <w:rPr>
          <w:rFonts w:ascii="Arial" w:hAnsi="Arial" w:cs="Arial"/>
          <w:b w:val="0"/>
          <w:i/>
          <w:color w:val="000000" w:themeColor="text1"/>
          <w:sz w:val="24"/>
          <w:szCs w:val="24"/>
        </w:rPr>
        <w:t xml:space="preserve"> complexities in the profession (1st ed.).</w:t>
      </w:r>
      <w:r w:rsidRPr="006E4E09">
        <w:rPr>
          <w:rFonts w:ascii="Arial" w:hAnsi="Arial" w:cs="Arial"/>
          <w:b w:val="0"/>
          <w:color w:val="000000" w:themeColor="text1"/>
          <w:sz w:val="24"/>
          <w:szCs w:val="24"/>
        </w:rPr>
        <w:t xml:space="preserve"> Routledge. https://doi.org/10.4324/9780429456008</w:t>
      </w:r>
    </w:p>
    <w:p w14:paraId="3CC6C632" w14:textId="77777777" w:rsidR="00563D0A" w:rsidRPr="006E4E09" w:rsidRDefault="00563D0A" w:rsidP="00FA549D">
      <w:pPr>
        <w:shd w:val="clear" w:color="auto" w:fill="FFFFFF"/>
        <w:spacing w:line="240" w:lineRule="auto"/>
        <w:ind w:left="709" w:hanging="709"/>
        <w:jc w:val="both"/>
        <w:rPr>
          <w:rFonts w:ascii="Arial" w:hAnsi="Arial" w:cs="Arial"/>
          <w:color w:val="000000" w:themeColor="text1"/>
          <w:szCs w:val="24"/>
        </w:rPr>
      </w:pPr>
    </w:p>
    <w:p w14:paraId="30AE2E1A" w14:textId="77777777" w:rsidR="00563D0A" w:rsidRPr="006E4E09" w:rsidRDefault="00563D0A" w:rsidP="00FA549D">
      <w:pPr>
        <w:shd w:val="clear" w:color="auto" w:fill="FFFFFF"/>
        <w:spacing w:line="240" w:lineRule="auto"/>
        <w:ind w:left="709" w:hanging="709"/>
        <w:jc w:val="both"/>
        <w:rPr>
          <w:rFonts w:ascii="Arial" w:hAnsi="Arial" w:cs="Arial"/>
          <w:color w:val="000000" w:themeColor="text1"/>
          <w:szCs w:val="24"/>
        </w:rPr>
      </w:pPr>
      <w:proofErr w:type="gramStart"/>
      <w:r w:rsidRPr="006E4E09">
        <w:rPr>
          <w:rFonts w:ascii="Arial" w:hAnsi="Arial" w:cs="Arial"/>
          <w:color w:val="000000" w:themeColor="text1"/>
          <w:szCs w:val="24"/>
        </w:rPr>
        <w:t>Shamim ,</w:t>
      </w:r>
      <w:proofErr w:type="gramEnd"/>
      <w:r w:rsidRPr="006E4E09">
        <w:rPr>
          <w:rFonts w:ascii="Arial" w:hAnsi="Arial" w:cs="Arial"/>
          <w:color w:val="000000" w:themeColor="text1"/>
          <w:szCs w:val="24"/>
        </w:rPr>
        <w:t xml:space="preserve"> M. R. H., </w:t>
      </w:r>
      <w:proofErr w:type="gramStart"/>
      <w:r w:rsidRPr="006E4E09">
        <w:rPr>
          <w:rFonts w:ascii="Arial" w:hAnsi="Arial" w:cs="Arial"/>
          <w:color w:val="000000" w:themeColor="text1"/>
          <w:szCs w:val="24"/>
        </w:rPr>
        <w:t>Mamun ,</w:t>
      </w:r>
      <w:proofErr w:type="gramEnd"/>
      <w:r w:rsidRPr="006E4E09">
        <w:rPr>
          <w:rFonts w:ascii="Arial" w:hAnsi="Arial" w:cs="Arial"/>
          <w:color w:val="000000" w:themeColor="text1"/>
          <w:szCs w:val="24"/>
        </w:rPr>
        <w:t xml:space="preserve"> M. A. A., &amp; </w:t>
      </w:r>
      <w:proofErr w:type="gramStart"/>
      <w:r w:rsidRPr="006E4E09">
        <w:rPr>
          <w:rFonts w:ascii="Arial" w:hAnsi="Arial" w:cs="Arial"/>
          <w:color w:val="000000" w:themeColor="text1"/>
          <w:szCs w:val="24"/>
        </w:rPr>
        <w:t>Raihan ,</w:t>
      </w:r>
      <w:proofErr w:type="gramEnd"/>
      <w:r w:rsidRPr="006E4E09">
        <w:rPr>
          <w:rFonts w:ascii="Arial" w:hAnsi="Arial" w:cs="Arial"/>
          <w:color w:val="000000" w:themeColor="text1"/>
          <w:szCs w:val="24"/>
        </w:rPr>
        <w:t xml:space="preserve"> M. A. (2022). Mapping the Research of Technical Teachers’ Pedagogical Beliefs about Science Technology Engineering and Mathematics (STEM) Education. </w:t>
      </w:r>
      <w:r w:rsidRPr="006E4E09">
        <w:rPr>
          <w:rFonts w:ascii="Arial" w:hAnsi="Arial" w:cs="Arial"/>
          <w:i/>
          <w:iCs/>
          <w:color w:val="000000" w:themeColor="text1"/>
          <w:szCs w:val="24"/>
        </w:rPr>
        <w:t>International Journal of Instruction</w:t>
      </w:r>
      <w:r w:rsidRPr="006E4E09">
        <w:rPr>
          <w:rFonts w:ascii="Arial" w:hAnsi="Arial" w:cs="Arial"/>
          <w:i/>
          <w:color w:val="000000" w:themeColor="text1"/>
          <w:szCs w:val="24"/>
        </w:rPr>
        <w:t>, </w:t>
      </w:r>
      <w:r w:rsidRPr="006E4E09">
        <w:rPr>
          <w:rFonts w:ascii="Arial" w:hAnsi="Arial" w:cs="Arial"/>
          <w:i/>
          <w:iCs/>
          <w:color w:val="000000" w:themeColor="text1"/>
          <w:szCs w:val="24"/>
        </w:rPr>
        <w:t>15</w:t>
      </w:r>
      <w:r w:rsidRPr="006E4E09">
        <w:rPr>
          <w:rFonts w:ascii="Arial" w:hAnsi="Arial" w:cs="Arial"/>
          <w:i/>
          <w:color w:val="000000" w:themeColor="text1"/>
          <w:szCs w:val="24"/>
        </w:rPr>
        <w:t>(4), 797–818.</w:t>
      </w:r>
      <w:r w:rsidRPr="006E4E09">
        <w:rPr>
          <w:rFonts w:ascii="Arial" w:hAnsi="Arial" w:cs="Arial"/>
          <w:color w:val="000000" w:themeColor="text1"/>
          <w:szCs w:val="24"/>
        </w:rPr>
        <w:t xml:space="preserve"> Retrieved from </w:t>
      </w:r>
      <w:r w:rsidR="00782763" w:rsidRPr="006E4E09">
        <w:rPr>
          <w:rFonts w:ascii="Arial" w:hAnsi="Arial" w:cs="Arial"/>
          <w:color w:val="000000" w:themeColor="text1"/>
          <w:szCs w:val="24"/>
        </w:rPr>
        <w:t>https://e-iji.net/ats/index.php/pub/article/view/288</w:t>
      </w:r>
    </w:p>
    <w:p w14:paraId="252B6F4B" w14:textId="77777777" w:rsidR="00782763" w:rsidRPr="006E4E09" w:rsidRDefault="00782763" w:rsidP="00FA549D">
      <w:pPr>
        <w:shd w:val="clear" w:color="auto" w:fill="FFFFFF"/>
        <w:spacing w:line="240" w:lineRule="auto"/>
        <w:ind w:left="709" w:hanging="709"/>
        <w:jc w:val="both"/>
        <w:rPr>
          <w:rFonts w:ascii="Arial" w:hAnsi="Arial" w:cs="Arial"/>
          <w:color w:val="000000" w:themeColor="text1"/>
          <w:szCs w:val="24"/>
        </w:rPr>
      </w:pPr>
    </w:p>
    <w:p w14:paraId="0E594D8A" w14:textId="77777777" w:rsidR="00563D0A" w:rsidRPr="006E4E09" w:rsidRDefault="00563D0A" w:rsidP="00FA549D">
      <w:pPr>
        <w:pStyle w:val="Heading3"/>
        <w:shd w:val="clear" w:color="auto" w:fill="FFFFFF"/>
        <w:ind w:left="709" w:hanging="709"/>
        <w:jc w:val="both"/>
        <w:rPr>
          <w:rFonts w:ascii="Arial" w:hAnsi="Arial" w:cs="Arial"/>
          <w:b w:val="0"/>
          <w:color w:val="000000" w:themeColor="text1"/>
          <w:sz w:val="24"/>
          <w:szCs w:val="24"/>
        </w:rPr>
      </w:pPr>
      <w:r w:rsidRPr="006E4E09">
        <w:rPr>
          <w:rFonts w:ascii="Arial" w:hAnsi="Arial" w:cs="Arial"/>
          <w:b w:val="0"/>
          <w:color w:val="000000" w:themeColor="text1"/>
          <w:sz w:val="24"/>
          <w:szCs w:val="24"/>
        </w:rPr>
        <w:lastRenderedPageBreak/>
        <w:t xml:space="preserve">Shaukat, </w:t>
      </w:r>
      <w:r w:rsidR="001835AF" w:rsidRPr="006E4E09">
        <w:rPr>
          <w:rFonts w:ascii="Arial" w:hAnsi="Arial" w:cs="Arial"/>
          <w:b w:val="0"/>
          <w:color w:val="000000" w:themeColor="text1"/>
          <w:sz w:val="24"/>
          <w:szCs w:val="24"/>
        </w:rPr>
        <w:t>S.</w:t>
      </w:r>
      <w:proofErr w:type="gramStart"/>
      <w:r w:rsidR="001835AF" w:rsidRPr="006E4E09">
        <w:rPr>
          <w:rFonts w:ascii="Arial" w:hAnsi="Arial" w:cs="Arial"/>
          <w:b w:val="0"/>
          <w:color w:val="000000" w:themeColor="text1"/>
          <w:sz w:val="24"/>
          <w:szCs w:val="24"/>
        </w:rPr>
        <w:t xml:space="preserve">,  </w:t>
      </w:r>
      <w:proofErr w:type="spellStart"/>
      <w:r w:rsidR="001835AF" w:rsidRPr="006E4E09">
        <w:rPr>
          <w:rFonts w:ascii="Arial" w:hAnsi="Arial" w:cs="Arial"/>
          <w:b w:val="0"/>
          <w:color w:val="000000" w:themeColor="text1"/>
          <w:sz w:val="24"/>
          <w:szCs w:val="24"/>
        </w:rPr>
        <w:t>Vishnumolakala</w:t>
      </w:r>
      <w:proofErr w:type="spellEnd"/>
      <w:proofErr w:type="gramEnd"/>
      <w:r w:rsidR="001835AF" w:rsidRPr="006E4E09">
        <w:rPr>
          <w:rFonts w:ascii="Arial" w:hAnsi="Arial" w:cs="Arial"/>
          <w:b w:val="0"/>
          <w:color w:val="000000" w:themeColor="text1"/>
          <w:sz w:val="24"/>
          <w:szCs w:val="24"/>
        </w:rPr>
        <w:t xml:space="preserve">, V. </w:t>
      </w:r>
      <w:proofErr w:type="gramStart"/>
      <w:r w:rsidR="001835AF" w:rsidRPr="006E4E09">
        <w:rPr>
          <w:rFonts w:ascii="Arial" w:hAnsi="Arial" w:cs="Arial"/>
          <w:b w:val="0"/>
          <w:color w:val="000000" w:themeColor="text1"/>
          <w:sz w:val="24"/>
          <w:szCs w:val="24"/>
        </w:rPr>
        <w:t>R. ,</w:t>
      </w:r>
      <w:proofErr w:type="gramEnd"/>
      <w:r w:rsidR="001835AF" w:rsidRPr="006E4E09">
        <w:rPr>
          <w:rFonts w:ascii="Arial" w:hAnsi="Arial" w:cs="Arial"/>
          <w:b w:val="0"/>
          <w:color w:val="000000" w:themeColor="text1"/>
          <w:sz w:val="24"/>
          <w:szCs w:val="24"/>
        </w:rPr>
        <w:t xml:space="preserve"> &amp;</w:t>
      </w:r>
      <w:r w:rsidRPr="006E4E09">
        <w:rPr>
          <w:rFonts w:ascii="Arial" w:hAnsi="Arial" w:cs="Arial"/>
          <w:b w:val="0"/>
          <w:color w:val="000000" w:themeColor="text1"/>
          <w:sz w:val="24"/>
          <w:szCs w:val="24"/>
        </w:rPr>
        <w:t xml:space="preserve"> Hamdan </w:t>
      </w:r>
      <w:proofErr w:type="gramStart"/>
      <w:r w:rsidRPr="006E4E09">
        <w:rPr>
          <w:rFonts w:ascii="Arial" w:hAnsi="Arial" w:cs="Arial"/>
          <w:b w:val="0"/>
          <w:color w:val="000000" w:themeColor="text1"/>
          <w:sz w:val="24"/>
          <w:szCs w:val="24"/>
        </w:rPr>
        <w:t>Alghamdi ,</w:t>
      </w:r>
      <w:proofErr w:type="gramEnd"/>
      <w:r w:rsidRPr="006E4E09">
        <w:rPr>
          <w:rFonts w:ascii="Arial" w:hAnsi="Arial" w:cs="Arial"/>
          <w:b w:val="0"/>
          <w:color w:val="000000" w:themeColor="text1"/>
          <w:sz w:val="24"/>
          <w:szCs w:val="24"/>
        </w:rPr>
        <w:t xml:space="preserve"> A. K. (2020). Science Teachers’ Perceptions of Personal Science Efficacy Beliefs and Science Teaching in Saudi Arabia, Pakistan, and the United Arab Emirates. EURASIA Journal of Mathematics, Science and Technology Education, 16(8). https://doi.org/10.29333/ejmste/8290</w:t>
      </w:r>
    </w:p>
    <w:p w14:paraId="130070F1" w14:textId="77777777" w:rsidR="00563D0A" w:rsidRPr="006E4E09" w:rsidRDefault="00563D0A" w:rsidP="00FA549D">
      <w:pPr>
        <w:pStyle w:val="Heading3"/>
        <w:shd w:val="clear" w:color="auto" w:fill="FFFFFF"/>
        <w:ind w:left="709" w:hanging="709"/>
        <w:jc w:val="both"/>
        <w:rPr>
          <w:rFonts w:ascii="Arial" w:hAnsi="Arial" w:cs="Arial"/>
          <w:b w:val="0"/>
          <w:color w:val="000000" w:themeColor="text1"/>
          <w:sz w:val="24"/>
          <w:szCs w:val="24"/>
        </w:rPr>
      </w:pPr>
    </w:p>
    <w:p w14:paraId="12F97DCF" w14:textId="77777777" w:rsidR="00563D0A" w:rsidRPr="006E4E09" w:rsidRDefault="00563D0A" w:rsidP="00FA549D">
      <w:pPr>
        <w:pStyle w:val="Heading3"/>
        <w:shd w:val="clear" w:color="auto" w:fill="FFFFFF"/>
        <w:ind w:left="709" w:hanging="709"/>
        <w:jc w:val="both"/>
        <w:rPr>
          <w:rFonts w:ascii="Arial" w:hAnsi="Arial" w:cs="Arial"/>
          <w:b w:val="0"/>
          <w:color w:val="000000" w:themeColor="text1"/>
          <w:sz w:val="24"/>
          <w:szCs w:val="24"/>
        </w:rPr>
      </w:pPr>
      <w:r w:rsidRPr="006E4E09">
        <w:rPr>
          <w:rFonts w:ascii="Arial" w:hAnsi="Arial" w:cs="Arial"/>
          <w:b w:val="0"/>
          <w:color w:val="000000" w:themeColor="text1"/>
          <w:sz w:val="24"/>
          <w:szCs w:val="24"/>
        </w:rPr>
        <w:t xml:space="preserve">Tan, X., &amp; Matsuda, P. K. (2020). </w:t>
      </w:r>
      <w:r w:rsidRPr="006E4E09">
        <w:rPr>
          <w:rFonts w:ascii="Arial" w:hAnsi="Arial" w:cs="Arial"/>
          <w:b w:val="0"/>
          <w:i/>
          <w:color w:val="000000" w:themeColor="text1"/>
          <w:sz w:val="24"/>
          <w:szCs w:val="24"/>
        </w:rPr>
        <w:t>Teacher beliefs and pedagogical practices of integrating multimodality into first-</w:t>
      </w:r>
      <w:proofErr w:type="spellStart"/>
      <w:r w:rsidRPr="006E4E09">
        <w:rPr>
          <w:rFonts w:ascii="Arial" w:hAnsi="Arial" w:cs="Arial"/>
          <w:b w:val="0"/>
          <w:i/>
          <w:color w:val="000000" w:themeColor="text1"/>
          <w:sz w:val="24"/>
          <w:szCs w:val="24"/>
        </w:rPr>
        <w:t>yearcomposition</w:t>
      </w:r>
      <w:proofErr w:type="spellEnd"/>
      <w:r w:rsidRPr="006E4E09">
        <w:rPr>
          <w:rFonts w:ascii="Arial" w:hAnsi="Arial" w:cs="Arial"/>
          <w:b w:val="0"/>
          <w:i/>
          <w:color w:val="000000" w:themeColor="text1"/>
          <w:sz w:val="24"/>
          <w:szCs w:val="24"/>
        </w:rPr>
        <w:t>.</w:t>
      </w:r>
      <w:r w:rsidRPr="006E4E09">
        <w:rPr>
          <w:rFonts w:ascii="Arial" w:hAnsi="Arial" w:cs="Arial"/>
          <w:b w:val="0"/>
          <w:color w:val="000000" w:themeColor="text1"/>
          <w:sz w:val="24"/>
          <w:szCs w:val="24"/>
        </w:rPr>
        <w:t xml:space="preserve"> Computers and Composition, 58, 102614. https://doi.org/10.1016/j.compcom.2020.102614 </w:t>
      </w:r>
    </w:p>
    <w:p w14:paraId="085C20C8" w14:textId="77777777" w:rsidR="00563D0A" w:rsidRPr="006E4E09" w:rsidRDefault="00563D0A" w:rsidP="00FA549D">
      <w:pPr>
        <w:spacing w:line="240" w:lineRule="auto"/>
        <w:ind w:left="709" w:hanging="709"/>
        <w:jc w:val="both"/>
        <w:rPr>
          <w:rFonts w:ascii="Arial" w:eastAsia="Times New Roman" w:hAnsi="Arial" w:cs="Arial"/>
          <w:bCs/>
          <w:color w:val="000000" w:themeColor="text1"/>
          <w:szCs w:val="24"/>
          <w:lang w:eastAsia="en-PH"/>
        </w:rPr>
      </w:pPr>
    </w:p>
    <w:p w14:paraId="51623D12" w14:textId="77777777" w:rsidR="00563D0A" w:rsidRPr="006E4E09" w:rsidRDefault="00563D0A" w:rsidP="00FA549D">
      <w:pPr>
        <w:spacing w:line="240" w:lineRule="auto"/>
        <w:ind w:left="709" w:hanging="709"/>
        <w:jc w:val="both"/>
        <w:rPr>
          <w:rFonts w:ascii="Arial" w:eastAsia="Times New Roman" w:hAnsi="Arial" w:cs="Arial"/>
          <w:bCs/>
          <w:color w:val="000000" w:themeColor="text1"/>
          <w:szCs w:val="24"/>
          <w:lang w:eastAsia="en-PH"/>
        </w:rPr>
      </w:pPr>
      <w:r w:rsidRPr="006E4E09">
        <w:rPr>
          <w:rFonts w:ascii="Arial" w:eastAsia="Times New Roman" w:hAnsi="Arial" w:cs="Arial"/>
          <w:bCs/>
          <w:color w:val="000000" w:themeColor="text1"/>
          <w:szCs w:val="24"/>
          <w:lang w:eastAsia="en-PH"/>
        </w:rPr>
        <w:t xml:space="preserve">Tan, Y.S.M., </w:t>
      </w:r>
      <w:proofErr w:type="spellStart"/>
      <w:r w:rsidRPr="006E4E09">
        <w:rPr>
          <w:rFonts w:ascii="Arial" w:eastAsia="Times New Roman" w:hAnsi="Arial" w:cs="Arial"/>
          <w:bCs/>
          <w:color w:val="000000" w:themeColor="text1"/>
          <w:szCs w:val="24"/>
          <w:lang w:eastAsia="en-PH"/>
        </w:rPr>
        <w:t>Caleon</w:t>
      </w:r>
      <w:proofErr w:type="spellEnd"/>
      <w:r w:rsidRPr="006E4E09">
        <w:rPr>
          <w:rFonts w:ascii="Arial" w:eastAsia="Times New Roman" w:hAnsi="Arial" w:cs="Arial"/>
          <w:bCs/>
          <w:color w:val="000000" w:themeColor="text1"/>
          <w:szCs w:val="24"/>
          <w:lang w:eastAsia="en-PH"/>
        </w:rPr>
        <w:t xml:space="preserve">, I.S. (2023). </w:t>
      </w:r>
      <w:r w:rsidRPr="006E4E09">
        <w:rPr>
          <w:rFonts w:ascii="Arial" w:eastAsia="Times New Roman" w:hAnsi="Arial" w:cs="Arial"/>
          <w:bCs/>
          <w:i/>
          <w:color w:val="000000" w:themeColor="text1"/>
          <w:szCs w:val="24"/>
          <w:lang w:eastAsia="en-PH"/>
        </w:rPr>
        <w:t>The Influence of Science Teachers’ Beliefs and Practices on Students’ Learning Spaces and Processes: Insights from Singapore.</w:t>
      </w:r>
      <w:r w:rsidRPr="006E4E09">
        <w:rPr>
          <w:rFonts w:ascii="Arial" w:eastAsia="Times New Roman" w:hAnsi="Arial" w:cs="Arial"/>
          <w:bCs/>
          <w:color w:val="000000" w:themeColor="text1"/>
          <w:szCs w:val="24"/>
          <w:lang w:eastAsia="en-PH"/>
        </w:rPr>
        <w:t xml:space="preserve"> In: Maulana, R., Helms-Lorenz, M., Klassen, R.M. (eds) Effective Teaching Around the </w:t>
      </w:r>
      <w:proofErr w:type="gramStart"/>
      <w:r w:rsidRPr="006E4E09">
        <w:rPr>
          <w:rFonts w:ascii="Arial" w:eastAsia="Times New Roman" w:hAnsi="Arial" w:cs="Arial"/>
          <w:bCs/>
          <w:color w:val="000000" w:themeColor="text1"/>
          <w:szCs w:val="24"/>
          <w:lang w:eastAsia="en-PH"/>
        </w:rPr>
        <w:t>World .</w:t>
      </w:r>
      <w:proofErr w:type="gramEnd"/>
      <w:r w:rsidRPr="006E4E09">
        <w:rPr>
          <w:rFonts w:ascii="Arial" w:eastAsia="Times New Roman" w:hAnsi="Arial" w:cs="Arial"/>
          <w:bCs/>
          <w:color w:val="000000" w:themeColor="text1"/>
          <w:szCs w:val="24"/>
          <w:lang w:eastAsia="en-PH"/>
        </w:rPr>
        <w:t xml:space="preserve"> Springer, Cham. https://doi.org/10.1007/978-3-031-31678-4_28</w:t>
      </w:r>
    </w:p>
    <w:p w14:paraId="40CDC005" w14:textId="77777777" w:rsidR="00563D0A" w:rsidRPr="006E4E09" w:rsidRDefault="00563D0A" w:rsidP="00FA549D">
      <w:pPr>
        <w:pStyle w:val="Heading3"/>
        <w:shd w:val="clear" w:color="auto" w:fill="FFFFFF"/>
        <w:ind w:left="709" w:hanging="709"/>
        <w:jc w:val="both"/>
        <w:rPr>
          <w:rFonts w:ascii="Arial" w:hAnsi="Arial" w:cs="Arial"/>
          <w:b w:val="0"/>
          <w:color w:val="000000" w:themeColor="text1"/>
          <w:sz w:val="24"/>
          <w:szCs w:val="24"/>
        </w:rPr>
      </w:pPr>
    </w:p>
    <w:p w14:paraId="304C498C" w14:textId="77777777" w:rsidR="00563D0A" w:rsidRPr="006E4E09" w:rsidRDefault="001835AF" w:rsidP="00FA549D">
      <w:pPr>
        <w:pStyle w:val="Heading3"/>
        <w:shd w:val="clear" w:color="auto" w:fill="FFFFFF"/>
        <w:ind w:left="709" w:hanging="709"/>
        <w:jc w:val="both"/>
        <w:rPr>
          <w:rFonts w:ascii="Arial" w:hAnsi="Arial" w:cs="Arial"/>
          <w:b w:val="0"/>
          <w:color w:val="000000" w:themeColor="text1"/>
          <w:sz w:val="24"/>
          <w:szCs w:val="24"/>
        </w:rPr>
      </w:pPr>
      <w:r w:rsidRPr="006E4E09">
        <w:rPr>
          <w:rFonts w:ascii="Arial" w:hAnsi="Arial" w:cs="Arial"/>
          <w:b w:val="0"/>
          <w:color w:val="000000" w:themeColor="text1"/>
          <w:sz w:val="24"/>
          <w:szCs w:val="24"/>
        </w:rPr>
        <w:t xml:space="preserve">Tran-Thanh, V. (2021). </w:t>
      </w:r>
      <w:r w:rsidR="00563D0A" w:rsidRPr="006E4E09">
        <w:rPr>
          <w:rFonts w:ascii="Arial" w:hAnsi="Arial" w:cs="Arial"/>
          <w:b w:val="0"/>
          <w:color w:val="000000" w:themeColor="text1"/>
          <w:sz w:val="24"/>
          <w:szCs w:val="24"/>
        </w:rPr>
        <w:t xml:space="preserve">Why I don’t teach as I was trained”: Vietnamese early career ESOL teachers’ experience </w:t>
      </w:r>
      <w:proofErr w:type="spellStart"/>
      <w:r w:rsidR="00563D0A" w:rsidRPr="006E4E09">
        <w:rPr>
          <w:rFonts w:ascii="Arial" w:hAnsi="Arial" w:cs="Arial"/>
          <w:b w:val="0"/>
          <w:color w:val="000000" w:themeColor="text1"/>
          <w:sz w:val="24"/>
          <w:szCs w:val="24"/>
        </w:rPr>
        <w:t>ofreality</w:t>
      </w:r>
      <w:proofErr w:type="spellEnd"/>
      <w:r w:rsidR="00563D0A" w:rsidRPr="006E4E09">
        <w:rPr>
          <w:rFonts w:ascii="Arial" w:hAnsi="Arial" w:cs="Arial"/>
          <w:b w:val="0"/>
          <w:color w:val="000000" w:themeColor="text1"/>
          <w:sz w:val="24"/>
          <w:szCs w:val="24"/>
        </w:rPr>
        <w:t xml:space="preserve"> shock. </w:t>
      </w:r>
      <w:r w:rsidR="00563D0A" w:rsidRPr="006E4E09">
        <w:rPr>
          <w:rFonts w:ascii="Arial" w:hAnsi="Arial" w:cs="Arial"/>
          <w:b w:val="0"/>
          <w:i/>
          <w:color w:val="000000" w:themeColor="text1"/>
          <w:sz w:val="24"/>
          <w:szCs w:val="24"/>
        </w:rPr>
        <w:t>Australian Journal of Teacher Education, 46(12), 35–51.</w:t>
      </w:r>
      <w:r w:rsidR="00563D0A" w:rsidRPr="006E4E09">
        <w:rPr>
          <w:rFonts w:ascii="Arial" w:hAnsi="Arial" w:cs="Arial"/>
          <w:b w:val="0"/>
          <w:color w:val="000000" w:themeColor="text1"/>
          <w:sz w:val="24"/>
          <w:szCs w:val="24"/>
        </w:rPr>
        <w:t xml:space="preserve"> https://doi.org/10.14221/ajte.2021v46n12.3 </w:t>
      </w:r>
    </w:p>
    <w:p w14:paraId="79AE4F81" w14:textId="77777777" w:rsidR="00563D0A" w:rsidRPr="006E4E09" w:rsidRDefault="00563D0A" w:rsidP="00FA549D">
      <w:pPr>
        <w:spacing w:line="240" w:lineRule="auto"/>
        <w:ind w:left="709" w:hanging="709"/>
        <w:jc w:val="both"/>
        <w:rPr>
          <w:rFonts w:ascii="Arial" w:hAnsi="Arial" w:cs="Arial"/>
          <w:color w:val="000000" w:themeColor="text1"/>
          <w:szCs w:val="24"/>
          <w:shd w:val="clear" w:color="auto" w:fill="FFFFFF"/>
        </w:rPr>
      </w:pPr>
    </w:p>
    <w:p w14:paraId="2F2D0B4A" w14:textId="77777777" w:rsidR="00563D0A" w:rsidRPr="006E4E09" w:rsidRDefault="001835AF" w:rsidP="00FA549D">
      <w:pPr>
        <w:spacing w:line="240" w:lineRule="auto"/>
        <w:ind w:left="709" w:hanging="709"/>
        <w:jc w:val="both"/>
        <w:rPr>
          <w:rFonts w:ascii="Arial" w:hAnsi="Arial" w:cs="Arial"/>
          <w:color w:val="000000" w:themeColor="text1"/>
          <w:szCs w:val="24"/>
          <w:shd w:val="clear" w:color="auto" w:fill="FFFFFF"/>
        </w:rPr>
      </w:pPr>
      <w:r w:rsidRPr="006E4E09">
        <w:rPr>
          <w:rFonts w:ascii="Arial" w:hAnsi="Arial" w:cs="Arial"/>
          <w:color w:val="000000" w:themeColor="text1"/>
          <w:szCs w:val="24"/>
          <w:shd w:val="clear" w:color="auto" w:fill="FFFFFF"/>
          <w:lang w:val="it-IT"/>
        </w:rPr>
        <w:t xml:space="preserve">Villavicencio, A. D., Licup, J. H., </w:t>
      </w:r>
      <w:r w:rsidR="00563D0A" w:rsidRPr="006E4E09">
        <w:rPr>
          <w:rFonts w:ascii="Arial" w:hAnsi="Arial" w:cs="Arial"/>
          <w:color w:val="000000" w:themeColor="text1"/>
          <w:szCs w:val="24"/>
          <w:shd w:val="clear" w:color="auto" w:fill="FFFFFF"/>
          <w:lang w:val="it-IT"/>
        </w:rPr>
        <w:t xml:space="preserve">Magat. </w:t>
      </w:r>
      <w:r w:rsidR="00563D0A" w:rsidRPr="006E4E09">
        <w:rPr>
          <w:rFonts w:ascii="Arial" w:hAnsi="Arial" w:cs="Arial"/>
          <w:color w:val="000000" w:themeColor="text1"/>
          <w:szCs w:val="24"/>
          <w:shd w:val="clear" w:color="auto" w:fill="FFFFFF"/>
        </w:rPr>
        <w:t xml:space="preserve">L. G. </w:t>
      </w:r>
      <w:r w:rsidRPr="006E4E09">
        <w:rPr>
          <w:rFonts w:ascii="Arial" w:hAnsi="Arial" w:cs="Arial"/>
          <w:color w:val="000000" w:themeColor="text1"/>
          <w:szCs w:val="24"/>
          <w:shd w:val="clear" w:color="auto" w:fill="FFFFFF"/>
        </w:rPr>
        <w:t xml:space="preserve">&amp; </w:t>
      </w:r>
      <w:r w:rsidR="00563D0A" w:rsidRPr="006E4E09">
        <w:rPr>
          <w:rFonts w:ascii="Arial" w:hAnsi="Arial" w:cs="Arial"/>
          <w:color w:val="000000" w:themeColor="text1"/>
          <w:szCs w:val="24"/>
          <w:shd w:val="clear" w:color="auto" w:fill="FFFFFF"/>
        </w:rPr>
        <w:t>David, A. G. (2022). Senior High School Teachers’ Attitude and Pedagogical Practi</w:t>
      </w:r>
      <w:r w:rsidRPr="006E4E09">
        <w:rPr>
          <w:rFonts w:ascii="Arial" w:hAnsi="Arial" w:cs="Arial"/>
          <w:color w:val="000000" w:themeColor="text1"/>
          <w:szCs w:val="24"/>
          <w:shd w:val="clear" w:color="auto" w:fill="FFFFFF"/>
        </w:rPr>
        <w:t xml:space="preserve">ces towards Statistics </w:t>
      </w:r>
      <w:r w:rsidR="00563D0A" w:rsidRPr="006E4E09">
        <w:rPr>
          <w:rFonts w:ascii="Arial" w:hAnsi="Arial" w:cs="Arial"/>
          <w:color w:val="000000" w:themeColor="text1"/>
          <w:szCs w:val="24"/>
          <w:shd w:val="clear" w:color="auto" w:fill="FFFFFF"/>
        </w:rPr>
        <w:t xml:space="preserve">and </w:t>
      </w:r>
      <w:r w:rsidRPr="006E4E09">
        <w:rPr>
          <w:rFonts w:ascii="Arial" w:hAnsi="Arial" w:cs="Arial"/>
          <w:color w:val="000000" w:themeColor="text1"/>
          <w:szCs w:val="24"/>
          <w:shd w:val="clear" w:color="auto" w:fill="FFFFFF"/>
        </w:rPr>
        <w:t>P</w:t>
      </w:r>
      <w:r w:rsidR="00563D0A" w:rsidRPr="006E4E09">
        <w:rPr>
          <w:rFonts w:ascii="Arial" w:hAnsi="Arial" w:cs="Arial"/>
          <w:color w:val="000000" w:themeColor="text1"/>
          <w:szCs w:val="24"/>
          <w:shd w:val="clear" w:color="auto" w:fill="FFFFFF"/>
        </w:rPr>
        <w:t xml:space="preserve">robability. </w:t>
      </w:r>
      <w:r w:rsidR="00563D0A" w:rsidRPr="006E4E09">
        <w:rPr>
          <w:rFonts w:ascii="Arial" w:hAnsi="Arial" w:cs="Arial"/>
          <w:i/>
          <w:color w:val="000000" w:themeColor="text1"/>
          <w:szCs w:val="24"/>
          <w:shd w:val="clear" w:color="auto" w:fill="FFFFFF"/>
        </w:rPr>
        <w:t>Asia Pacific Journal Education Perspective Vol. 9 No. 1, pp. 26-35.</w:t>
      </w:r>
      <w:r w:rsidR="00563D0A" w:rsidRPr="006E4E09">
        <w:rPr>
          <w:rFonts w:ascii="Arial" w:hAnsi="Arial" w:cs="Arial"/>
          <w:color w:val="000000" w:themeColor="text1"/>
          <w:szCs w:val="24"/>
          <w:shd w:val="clear" w:color="auto" w:fill="FFFFFF"/>
        </w:rPr>
        <w:t xml:space="preserve"> https://research.lpubatangas.edu.ph/wp-content/uploads/2022/09/4-APJEP-2022-39-Villavicencio-et-al.pdf</w:t>
      </w:r>
    </w:p>
    <w:p w14:paraId="6E16E06F" w14:textId="77777777" w:rsidR="00563D0A" w:rsidRPr="006E4E09" w:rsidRDefault="00563D0A" w:rsidP="00FA549D">
      <w:pPr>
        <w:spacing w:line="240" w:lineRule="auto"/>
        <w:ind w:left="709" w:hanging="709"/>
        <w:jc w:val="both"/>
        <w:rPr>
          <w:rFonts w:ascii="Arial" w:hAnsi="Arial" w:cs="Arial"/>
          <w:color w:val="000000" w:themeColor="text1"/>
          <w:szCs w:val="24"/>
          <w:shd w:val="clear" w:color="auto" w:fill="FFFFFF"/>
        </w:rPr>
      </w:pPr>
    </w:p>
    <w:p w14:paraId="7EACF842" w14:textId="77777777" w:rsidR="00563D0A" w:rsidRPr="006E4E09" w:rsidRDefault="00563D0A" w:rsidP="00FA549D">
      <w:pPr>
        <w:spacing w:line="240" w:lineRule="auto"/>
        <w:ind w:left="709" w:hanging="709"/>
        <w:jc w:val="both"/>
        <w:rPr>
          <w:rFonts w:ascii="Arial" w:hAnsi="Arial" w:cs="Arial"/>
          <w:color w:val="000000" w:themeColor="text1"/>
          <w:szCs w:val="24"/>
          <w:shd w:val="clear" w:color="auto" w:fill="FFFFFF"/>
        </w:rPr>
      </w:pPr>
      <w:r w:rsidRPr="006E4E09">
        <w:rPr>
          <w:rFonts w:ascii="Arial" w:hAnsi="Arial" w:cs="Arial"/>
          <w:color w:val="000000" w:themeColor="text1"/>
          <w:szCs w:val="24"/>
          <w:shd w:val="clear" w:color="auto" w:fill="FFFFFF"/>
        </w:rPr>
        <w:t xml:space="preserve">Wilfredo B. Baniqued and Romiro G. Bautista. Teachers’ Preparedness on Pedagogical Practices in K-12 Science Education: Foundations for Crafting an Effective Science Program. </w:t>
      </w:r>
      <w:r w:rsidRPr="006E4E09">
        <w:rPr>
          <w:rFonts w:ascii="Arial" w:hAnsi="Arial" w:cs="Arial"/>
          <w:i/>
          <w:color w:val="000000" w:themeColor="text1"/>
          <w:szCs w:val="24"/>
          <w:shd w:val="clear" w:color="auto" w:fill="FFFFFF"/>
        </w:rPr>
        <w:t>American Journ</w:t>
      </w:r>
      <w:r w:rsidR="001835AF" w:rsidRPr="006E4E09">
        <w:rPr>
          <w:rFonts w:ascii="Arial" w:hAnsi="Arial" w:cs="Arial"/>
          <w:i/>
          <w:color w:val="000000" w:themeColor="text1"/>
          <w:szCs w:val="24"/>
          <w:shd w:val="clear" w:color="auto" w:fill="FFFFFF"/>
        </w:rPr>
        <w:t>al of Educational Research, 12(8):291-297.</w:t>
      </w:r>
      <w:r w:rsidR="001835AF" w:rsidRPr="006E4E09">
        <w:rPr>
          <w:rFonts w:ascii="Arial" w:hAnsi="Arial" w:cs="Arial"/>
          <w:color w:val="000000" w:themeColor="text1"/>
          <w:szCs w:val="24"/>
          <w:shd w:val="clear" w:color="auto" w:fill="FFFFFF"/>
        </w:rPr>
        <w:t xml:space="preserve"> DOI</w:t>
      </w:r>
      <w:r w:rsidRPr="006E4E09">
        <w:rPr>
          <w:rFonts w:ascii="Arial" w:hAnsi="Arial" w:cs="Arial"/>
          <w:color w:val="000000" w:themeColor="text1"/>
          <w:szCs w:val="24"/>
          <w:shd w:val="clear" w:color="auto" w:fill="FFFFFF"/>
        </w:rPr>
        <w:t>: 10.12691/education-12-8-1</w:t>
      </w:r>
    </w:p>
    <w:p w14:paraId="4CBCF895" w14:textId="77777777" w:rsidR="00563D0A" w:rsidRPr="006E4E09" w:rsidRDefault="00563D0A" w:rsidP="00FA549D">
      <w:pPr>
        <w:spacing w:line="240" w:lineRule="auto"/>
        <w:ind w:left="709" w:hanging="709"/>
        <w:jc w:val="both"/>
        <w:rPr>
          <w:rFonts w:ascii="Arial" w:hAnsi="Arial" w:cs="Arial"/>
          <w:color w:val="000000" w:themeColor="text1"/>
          <w:szCs w:val="24"/>
          <w:shd w:val="clear" w:color="auto" w:fill="FFFFFF"/>
        </w:rPr>
      </w:pPr>
    </w:p>
    <w:p w14:paraId="089948AB" w14:textId="77777777" w:rsidR="00563D0A" w:rsidRPr="006E4E09" w:rsidRDefault="00563D0A" w:rsidP="00FA549D">
      <w:pPr>
        <w:spacing w:line="240" w:lineRule="auto"/>
        <w:ind w:left="709" w:hanging="709"/>
        <w:jc w:val="both"/>
        <w:rPr>
          <w:rFonts w:ascii="Arial" w:eastAsia="Times New Roman" w:hAnsi="Arial" w:cs="Arial"/>
          <w:color w:val="000000" w:themeColor="text1"/>
          <w:szCs w:val="24"/>
          <w:lang w:eastAsia="en-PH"/>
        </w:rPr>
      </w:pPr>
      <w:r w:rsidRPr="006E4E09">
        <w:rPr>
          <w:rFonts w:ascii="Arial" w:eastAsia="Times New Roman" w:hAnsi="Arial" w:cs="Arial"/>
          <w:color w:val="000000" w:themeColor="text1"/>
          <w:szCs w:val="24"/>
          <w:lang w:eastAsia="en-PH"/>
        </w:rPr>
        <w:t xml:space="preserve">Willemsen et al. (2023). The role of creative thinking in children's scientific reasoning. </w:t>
      </w:r>
      <w:r w:rsidRPr="006E4E09">
        <w:rPr>
          <w:rFonts w:ascii="Arial" w:eastAsia="Times New Roman" w:hAnsi="Arial" w:cs="Arial"/>
          <w:i/>
          <w:color w:val="000000" w:themeColor="text1"/>
          <w:szCs w:val="24"/>
          <w:lang w:eastAsia="en-PH"/>
        </w:rPr>
        <w:t>Thinking S</w:t>
      </w:r>
      <w:r w:rsidR="001835AF" w:rsidRPr="006E4E09">
        <w:rPr>
          <w:rFonts w:ascii="Arial" w:eastAsia="Times New Roman" w:hAnsi="Arial" w:cs="Arial"/>
          <w:i/>
          <w:color w:val="000000" w:themeColor="text1"/>
          <w:szCs w:val="24"/>
          <w:lang w:eastAsia="en-PH"/>
        </w:rPr>
        <w:t>kills and Creativity, Vol. 49.</w:t>
      </w:r>
      <w:r w:rsidRPr="006E4E09">
        <w:rPr>
          <w:rFonts w:ascii="Arial" w:eastAsia="Times New Roman" w:hAnsi="Arial" w:cs="Arial"/>
          <w:i/>
          <w:color w:val="000000" w:themeColor="text1"/>
          <w:szCs w:val="24"/>
          <w:lang w:eastAsia="en-PH"/>
        </w:rPr>
        <w:t> </w:t>
      </w:r>
      <w:r w:rsidRPr="006E4E09">
        <w:rPr>
          <w:rFonts w:ascii="Arial" w:eastAsia="Times New Roman" w:hAnsi="Arial" w:cs="Arial"/>
          <w:color w:val="000000" w:themeColor="text1"/>
          <w:szCs w:val="24"/>
          <w:lang w:eastAsia="en-PH"/>
        </w:rPr>
        <w:t>10.1016/j.tsc.2023.101375</w:t>
      </w:r>
    </w:p>
    <w:p w14:paraId="7B85881B" w14:textId="77777777" w:rsidR="00563D0A" w:rsidRPr="006E4E09" w:rsidRDefault="00563D0A" w:rsidP="00FA549D">
      <w:pPr>
        <w:spacing w:line="240" w:lineRule="auto"/>
        <w:ind w:left="709" w:hanging="709"/>
        <w:jc w:val="both"/>
        <w:rPr>
          <w:rFonts w:ascii="Arial" w:hAnsi="Arial" w:cs="Arial"/>
          <w:color w:val="000000" w:themeColor="text1"/>
          <w:szCs w:val="24"/>
          <w:shd w:val="clear" w:color="auto" w:fill="FFFFFF"/>
        </w:rPr>
      </w:pPr>
    </w:p>
    <w:p w14:paraId="4CC378A8" w14:textId="77777777" w:rsidR="00563D0A" w:rsidRPr="006E4E09" w:rsidRDefault="00563D0A" w:rsidP="00FA549D">
      <w:pPr>
        <w:spacing w:line="240" w:lineRule="auto"/>
        <w:ind w:left="709" w:hanging="709"/>
        <w:jc w:val="both"/>
        <w:rPr>
          <w:rFonts w:ascii="Arial" w:hAnsi="Arial" w:cs="Arial"/>
          <w:color w:val="000000" w:themeColor="text1"/>
          <w:szCs w:val="24"/>
          <w:shd w:val="clear" w:color="auto" w:fill="FFFFFF"/>
        </w:rPr>
      </w:pPr>
      <w:r w:rsidRPr="006E4E09">
        <w:rPr>
          <w:rFonts w:ascii="Arial" w:hAnsi="Arial" w:cs="Arial"/>
          <w:color w:val="000000" w:themeColor="text1"/>
          <w:szCs w:val="24"/>
          <w:shd w:val="clear" w:color="auto" w:fill="FFFFFF"/>
        </w:rPr>
        <w:t xml:space="preserve">Yan, Z. (2017). How teachers’ beliefs and demographic variables impact on self-regulated learning instruction. </w:t>
      </w:r>
      <w:r w:rsidRPr="006E4E09">
        <w:rPr>
          <w:rFonts w:ascii="Arial" w:hAnsi="Arial" w:cs="Arial"/>
          <w:i/>
          <w:color w:val="000000" w:themeColor="text1"/>
          <w:szCs w:val="24"/>
          <w:shd w:val="clear" w:color="auto" w:fill="FFFFFF"/>
        </w:rPr>
        <w:t>Educational Studies, 2017</w:t>
      </w:r>
      <w:r w:rsidRPr="006E4E09">
        <w:rPr>
          <w:rFonts w:ascii="Arial" w:hAnsi="Arial" w:cs="Arial"/>
          <w:color w:val="000000" w:themeColor="text1"/>
          <w:szCs w:val="24"/>
          <w:shd w:val="clear" w:color="auto" w:fill="FFFFFF"/>
        </w:rPr>
        <w:t xml:space="preserve"> https://doi.org/10.1080/03055698.2017.1382331</w:t>
      </w:r>
    </w:p>
    <w:p w14:paraId="01F8A0D3" w14:textId="77777777" w:rsidR="00563D0A" w:rsidRPr="006E4E09" w:rsidRDefault="00563D0A" w:rsidP="00FA549D">
      <w:pPr>
        <w:spacing w:line="240" w:lineRule="auto"/>
        <w:ind w:left="709" w:hanging="709"/>
        <w:jc w:val="both"/>
        <w:rPr>
          <w:rFonts w:ascii="Arial" w:hAnsi="Arial" w:cs="Arial"/>
          <w:color w:val="000000" w:themeColor="text1"/>
          <w:szCs w:val="24"/>
          <w:shd w:val="clear" w:color="auto" w:fill="FFFFFF"/>
        </w:rPr>
      </w:pPr>
    </w:p>
    <w:p w14:paraId="3A3E5F52" w14:textId="77777777" w:rsidR="00563D0A" w:rsidRPr="006E4E09" w:rsidRDefault="00563D0A" w:rsidP="00FA549D">
      <w:pPr>
        <w:spacing w:line="240" w:lineRule="auto"/>
        <w:ind w:left="709" w:hanging="709"/>
        <w:jc w:val="both"/>
        <w:rPr>
          <w:rFonts w:ascii="Arial" w:hAnsi="Arial" w:cs="Arial"/>
          <w:color w:val="000000" w:themeColor="text1"/>
          <w:szCs w:val="24"/>
          <w:bdr w:val="none" w:sz="0" w:space="0" w:color="auto" w:frame="1"/>
          <w:shd w:val="clear" w:color="auto" w:fill="FFFFFF"/>
        </w:rPr>
      </w:pPr>
      <w:proofErr w:type="spellStart"/>
      <w:r w:rsidRPr="006E4E09">
        <w:rPr>
          <w:rFonts w:ascii="Arial" w:hAnsi="Arial" w:cs="Arial"/>
          <w:color w:val="000000" w:themeColor="text1"/>
          <w:szCs w:val="24"/>
          <w:shd w:val="clear" w:color="auto" w:fill="FFFFFF"/>
        </w:rPr>
        <w:t>Yesilyurt</w:t>
      </w:r>
      <w:proofErr w:type="spellEnd"/>
      <w:r w:rsidRPr="006E4E09">
        <w:rPr>
          <w:rFonts w:ascii="Arial" w:hAnsi="Arial" w:cs="Arial"/>
          <w:color w:val="000000" w:themeColor="text1"/>
          <w:szCs w:val="24"/>
          <w:shd w:val="clear" w:color="auto" w:fill="FFFFFF"/>
        </w:rPr>
        <w:t xml:space="preserve">, E. (2022). </w:t>
      </w:r>
      <w:r w:rsidRPr="006E4E09">
        <w:rPr>
          <w:rFonts w:ascii="Arial" w:hAnsi="Arial" w:cs="Arial"/>
          <w:color w:val="000000" w:themeColor="text1"/>
          <w:szCs w:val="24"/>
        </w:rPr>
        <w:t>Investigating Elementar</w:t>
      </w:r>
      <w:r w:rsidR="001835AF" w:rsidRPr="006E4E09">
        <w:rPr>
          <w:rFonts w:ascii="Arial" w:hAnsi="Arial" w:cs="Arial"/>
          <w:color w:val="000000" w:themeColor="text1"/>
          <w:szCs w:val="24"/>
        </w:rPr>
        <w:t>y Preservice Teachers’ Beliefs a</w:t>
      </w:r>
      <w:r w:rsidRPr="006E4E09">
        <w:rPr>
          <w:rFonts w:ascii="Arial" w:hAnsi="Arial" w:cs="Arial"/>
          <w:color w:val="000000" w:themeColor="text1"/>
          <w:szCs w:val="24"/>
        </w:rPr>
        <w:t xml:space="preserve">bout Teaching and Learning Science. National Science teaching </w:t>
      </w:r>
      <w:r w:rsidRPr="006E4E09">
        <w:rPr>
          <w:rFonts w:ascii="Arial" w:hAnsi="Arial" w:cs="Arial"/>
          <w:i/>
          <w:color w:val="000000" w:themeColor="text1"/>
          <w:szCs w:val="24"/>
        </w:rPr>
        <w:t xml:space="preserve">Association </w:t>
      </w:r>
      <w:r w:rsidRPr="006E4E09">
        <w:rPr>
          <w:rFonts w:ascii="Arial" w:hAnsi="Arial" w:cs="Arial"/>
          <w:i/>
          <w:color w:val="000000" w:themeColor="text1"/>
          <w:szCs w:val="24"/>
          <w:bdr w:val="none" w:sz="0" w:space="0" w:color="auto" w:frame="1"/>
          <w:shd w:val="clear" w:color="auto" w:fill="FFFFFF"/>
        </w:rPr>
        <w:t>Jour</w:t>
      </w:r>
      <w:r w:rsidR="001835AF" w:rsidRPr="006E4E09">
        <w:rPr>
          <w:rFonts w:ascii="Arial" w:hAnsi="Arial" w:cs="Arial"/>
          <w:i/>
          <w:color w:val="000000" w:themeColor="text1"/>
          <w:szCs w:val="24"/>
          <w:bdr w:val="none" w:sz="0" w:space="0" w:color="auto" w:frame="1"/>
          <w:shd w:val="clear" w:color="auto" w:fill="FFFFFF"/>
        </w:rPr>
        <w:t>nal of College Science Teaching, 51 (5)</w:t>
      </w:r>
      <w:r w:rsidRPr="006E4E09">
        <w:rPr>
          <w:rFonts w:ascii="Arial" w:hAnsi="Arial" w:cs="Arial"/>
          <w:i/>
          <w:color w:val="000000" w:themeColor="text1"/>
          <w:szCs w:val="24"/>
          <w:bdr w:val="none" w:sz="0" w:space="0" w:color="auto" w:frame="1"/>
          <w:shd w:val="clear" w:color="auto" w:fill="FFFFFF"/>
        </w:rPr>
        <w:t>.</w:t>
      </w:r>
      <w:r w:rsidRPr="006E4E09">
        <w:rPr>
          <w:rFonts w:ascii="Arial" w:hAnsi="Arial" w:cs="Arial"/>
          <w:color w:val="000000" w:themeColor="text1"/>
          <w:szCs w:val="24"/>
          <w:bdr w:val="none" w:sz="0" w:space="0" w:color="auto" w:frame="1"/>
          <w:shd w:val="clear" w:color="auto" w:fill="FFFFFF"/>
        </w:rPr>
        <w:t xml:space="preserve"> https://www.nsta.org/journal-college-science-teaching/journal-college-science-teaching-mayjune-2022/investigating</w:t>
      </w:r>
    </w:p>
    <w:p w14:paraId="05DBAE21" w14:textId="77777777" w:rsidR="00563D0A" w:rsidRPr="006E4E09" w:rsidRDefault="00563D0A" w:rsidP="00FA549D">
      <w:pPr>
        <w:pStyle w:val="Heading3"/>
        <w:shd w:val="clear" w:color="auto" w:fill="FFFFFF"/>
        <w:ind w:left="709" w:hanging="709"/>
        <w:jc w:val="both"/>
        <w:rPr>
          <w:rFonts w:ascii="Arial" w:hAnsi="Arial" w:cs="Arial"/>
          <w:b w:val="0"/>
          <w:color w:val="000000" w:themeColor="text1"/>
          <w:sz w:val="24"/>
          <w:szCs w:val="24"/>
        </w:rPr>
      </w:pPr>
    </w:p>
    <w:p w14:paraId="57B3CA3B" w14:textId="77777777" w:rsidR="00563D0A" w:rsidRPr="006E4E09" w:rsidRDefault="00563D0A" w:rsidP="00FA549D">
      <w:pPr>
        <w:pStyle w:val="Heading3"/>
        <w:shd w:val="clear" w:color="auto" w:fill="FFFFFF"/>
        <w:ind w:left="709" w:hanging="709"/>
        <w:jc w:val="both"/>
        <w:rPr>
          <w:rFonts w:ascii="Arial" w:hAnsi="Arial" w:cs="Arial"/>
          <w:b w:val="0"/>
          <w:color w:val="000000" w:themeColor="text1"/>
          <w:sz w:val="24"/>
          <w:szCs w:val="24"/>
        </w:rPr>
      </w:pPr>
      <w:r w:rsidRPr="006E4E09">
        <w:rPr>
          <w:rFonts w:ascii="Arial" w:hAnsi="Arial" w:cs="Arial"/>
          <w:b w:val="0"/>
          <w:color w:val="000000" w:themeColor="text1"/>
          <w:sz w:val="24"/>
          <w:szCs w:val="24"/>
        </w:rPr>
        <w:lastRenderedPageBreak/>
        <w:t xml:space="preserve">Yoshida, M and Sølberg, J. (2024). Science Teachers’ Beliefs on Science Teaching and Learning for Implementing in STEM Education. </w:t>
      </w:r>
      <w:r w:rsidRPr="006E4E09">
        <w:rPr>
          <w:rFonts w:ascii="Arial" w:hAnsi="Arial" w:cs="Arial"/>
          <w:b w:val="0"/>
          <w:i/>
          <w:color w:val="000000" w:themeColor="text1"/>
          <w:sz w:val="24"/>
          <w:szCs w:val="24"/>
        </w:rPr>
        <w:t>Science Education International 35(3),</w:t>
      </w:r>
      <w:r w:rsidR="001835AF" w:rsidRPr="006E4E09">
        <w:rPr>
          <w:rFonts w:ascii="Arial" w:hAnsi="Arial" w:cs="Arial"/>
          <w:b w:val="0"/>
          <w:i/>
          <w:color w:val="000000" w:themeColor="text1"/>
          <w:sz w:val="24"/>
          <w:szCs w:val="24"/>
        </w:rPr>
        <w:t xml:space="preserve"> </w:t>
      </w:r>
      <w:r w:rsidRPr="006E4E09">
        <w:rPr>
          <w:rFonts w:ascii="Arial" w:hAnsi="Arial" w:cs="Arial"/>
          <w:b w:val="0"/>
          <w:i/>
          <w:color w:val="000000" w:themeColor="text1"/>
          <w:sz w:val="24"/>
          <w:szCs w:val="24"/>
        </w:rPr>
        <w:t>192-197</w:t>
      </w:r>
      <w:r w:rsidRPr="006E4E09">
        <w:rPr>
          <w:rFonts w:ascii="Arial" w:hAnsi="Arial" w:cs="Arial"/>
          <w:b w:val="0"/>
          <w:color w:val="000000" w:themeColor="text1"/>
          <w:sz w:val="24"/>
          <w:szCs w:val="24"/>
        </w:rPr>
        <w:t xml:space="preserve"> https://doi.org/10.33828/sei.v35.i3.2</w:t>
      </w:r>
    </w:p>
    <w:p w14:paraId="276213A6" w14:textId="77777777" w:rsidR="00563D0A" w:rsidRPr="006E4E09" w:rsidRDefault="00563D0A" w:rsidP="00FA549D">
      <w:pPr>
        <w:pStyle w:val="Heading3"/>
        <w:shd w:val="clear" w:color="auto" w:fill="FFFFFF"/>
        <w:ind w:left="709" w:hanging="709"/>
        <w:jc w:val="both"/>
        <w:rPr>
          <w:rFonts w:ascii="Arial" w:hAnsi="Arial" w:cs="Arial"/>
          <w:b w:val="0"/>
          <w:color w:val="000000" w:themeColor="text1"/>
          <w:sz w:val="24"/>
          <w:szCs w:val="24"/>
        </w:rPr>
      </w:pPr>
    </w:p>
    <w:p w14:paraId="78989574" w14:textId="77777777" w:rsidR="00563D0A" w:rsidRPr="006E4E09" w:rsidRDefault="00563D0A" w:rsidP="00FA549D">
      <w:pPr>
        <w:spacing w:line="240" w:lineRule="auto"/>
        <w:ind w:left="709" w:hanging="709"/>
        <w:jc w:val="both"/>
        <w:rPr>
          <w:rFonts w:ascii="Arial" w:eastAsia="Times New Roman" w:hAnsi="Arial" w:cs="Arial"/>
          <w:color w:val="000000" w:themeColor="text1"/>
          <w:szCs w:val="24"/>
          <w:lang w:eastAsia="en-PH"/>
        </w:rPr>
      </w:pPr>
      <w:proofErr w:type="spellStart"/>
      <w:r w:rsidRPr="006E4E09">
        <w:rPr>
          <w:rFonts w:ascii="Arial" w:hAnsi="Arial" w:cs="Arial"/>
          <w:color w:val="000000" w:themeColor="text1"/>
          <w:szCs w:val="24"/>
        </w:rPr>
        <w:t>Z</w:t>
      </w:r>
      <w:hyperlink r:id="rId8" w:anchor="bbib35" w:history="1">
        <w:r w:rsidRPr="006E4E09">
          <w:rPr>
            <w:rFonts w:ascii="Arial" w:eastAsia="Times New Roman" w:hAnsi="Arial" w:cs="Arial"/>
            <w:color w:val="000000" w:themeColor="text1"/>
            <w:szCs w:val="24"/>
            <w:lang w:eastAsia="en-PH"/>
          </w:rPr>
          <w:t>ajić</w:t>
        </w:r>
        <w:proofErr w:type="spellEnd"/>
        <w:r w:rsidRPr="006E4E09">
          <w:rPr>
            <w:rFonts w:ascii="Arial" w:eastAsia="Times New Roman" w:hAnsi="Arial" w:cs="Arial"/>
            <w:color w:val="000000" w:themeColor="text1"/>
            <w:szCs w:val="24"/>
            <w:lang w:eastAsia="en-PH"/>
          </w:rPr>
          <w:t xml:space="preserve"> et al. (2021</w:t>
        </w:r>
      </w:hyperlink>
      <w:r w:rsidRPr="006E4E09">
        <w:rPr>
          <w:rFonts w:ascii="Arial" w:eastAsia="Times New Roman" w:hAnsi="Arial" w:cs="Arial"/>
          <w:color w:val="000000" w:themeColor="text1"/>
          <w:szCs w:val="24"/>
          <w:lang w:eastAsia="en-PH"/>
        </w:rPr>
        <w:t xml:space="preserve">). The role of action research in teachers' professional development. International </w:t>
      </w:r>
      <w:r w:rsidRPr="006E4E09">
        <w:rPr>
          <w:rFonts w:ascii="Arial" w:eastAsia="Times New Roman" w:hAnsi="Arial" w:cs="Arial"/>
          <w:i/>
          <w:color w:val="000000" w:themeColor="text1"/>
          <w:szCs w:val="24"/>
          <w:lang w:eastAsia="en-PH"/>
        </w:rPr>
        <w:t>Journal of Cognitive Research in Science, Engineering</w:t>
      </w:r>
      <w:r w:rsidR="001835AF" w:rsidRPr="006E4E09">
        <w:rPr>
          <w:rFonts w:ascii="Arial" w:eastAsia="Times New Roman" w:hAnsi="Arial" w:cs="Arial"/>
          <w:i/>
          <w:color w:val="000000" w:themeColor="text1"/>
          <w:szCs w:val="24"/>
          <w:lang w:eastAsia="en-PH"/>
        </w:rPr>
        <w:t xml:space="preserve"> and Education (IJCRSEE), 9 (3)</w:t>
      </w:r>
      <w:r w:rsidRPr="006E4E09">
        <w:rPr>
          <w:rFonts w:ascii="Arial" w:eastAsia="Times New Roman" w:hAnsi="Arial" w:cs="Arial"/>
          <w:i/>
          <w:color w:val="000000" w:themeColor="text1"/>
          <w:szCs w:val="24"/>
          <w:lang w:eastAsia="en-PH"/>
        </w:rPr>
        <w:t>, pp. 301-317</w:t>
      </w:r>
      <w:r w:rsidR="001835AF" w:rsidRPr="006E4E09">
        <w:rPr>
          <w:rFonts w:ascii="Arial" w:eastAsia="Times New Roman" w:hAnsi="Arial" w:cs="Arial"/>
          <w:color w:val="000000" w:themeColor="text1"/>
          <w:szCs w:val="24"/>
          <w:lang w:eastAsia="en-PH"/>
        </w:rPr>
        <w:t>.</w:t>
      </w:r>
      <w:r w:rsidRPr="006E4E09">
        <w:rPr>
          <w:rFonts w:ascii="Arial" w:eastAsia="Times New Roman" w:hAnsi="Arial" w:cs="Arial"/>
          <w:color w:val="000000" w:themeColor="text1"/>
          <w:szCs w:val="24"/>
          <w:lang w:eastAsia="en-PH"/>
        </w:rPr>
        <w:t> 10.23947/2334-8496-2021-9-3-301-317</w:t>
      </w:r>
    </w:p>
    <w:p w14:paraId="10AA6E4B" w14:textId="77777777" w:rsidR="00563D0A" w:rsidRPr="006E4E09" w:rsidRDefault="00563D0A" w:rsidP="00FA549D">
      <w:pPr>
        <w:spacing w:line="240" w:lineRule="auto"/>
        <w:ind w:left="709" w:hanging="709"/>
        <w:jc w:val="both"/>
        <w:rPr>
          <w:rFonts w:ascii="Arial" w:eastAsia="Times New Roman" w:hAnsi="Arial" w:cs="Arial"/>
          <w:color w:val="000000" w:themeColor="text1"/>
          <w:szCs w:val="24"/>
          <w:lang w:eastAsia="en-PH"/>
        </w:rPr>
      </w:pPr>
    </w:p>
    <w:p w14:paraId="7555DD21" w14:textId="77777777" w:rsidR="00563D0A" w:rsidRPr="006E4E09" w:rsidRDefault="00563D0A" w:rsidP="00FA549D">
      <w:pPr>
        <w:shd w:val="clear" w:color="auto" w:fill="FFFFFF"/>
        <w:spacing w:line="240" w:lineRule="auto"/>
        <w:ind w:left="709" w:hanging="709"/>
        <w:jc w:val="both"/>
        <w:rPr>
          <w:rFonts w:ascii="Arial" w:hAnsi="Arial" w:cs="Arial"/>
          <w:color w:val="232323"/>
          <w:szCs w:val="24"/>
          <w:shd w:val="clear" w:color="auto" w:fill="FFFFFF"/>
        </w:rPr>
      </w:pPr>
    </w:p>
    <w:p w14:paraId="7A11296E" w14:textId="77777777" w:rsidR="00563D0A" w:rsidRPr="006E4E09" w:rsidRDefault="00563D0A" w:rsidP="00CD6F6B">
      <w:pPr>
        <w:spacing w:line="240" w:lineRule="auto"/>
        <w:ind w:left="709" w:hanging="709"/>
        <w:rPr>
          <w:rFonts w:ascii="Arial" w:hAnsi="Arial" w:cs="Arial"/>
          <w:szCs w:val="24"/>
        </w:rPr>
      </w:pPr>
    </w:p>
    <w:p w14:paraId="7F6F5745" w14:textId="77777777" w:rsidR="00563D0A" w:rsidRPr="006E4E09" w:rsidRDefault="00563D0A" w:rsidP="00CD6F6B">
      <w:pPr>
        <w:spacing w:line="240" w:lineRule="auto"/>
        <w:ind w:left="709" w:hanging="709"/>
        <w:rPr>
          <w:rFonts w:ascii="Arial" w:hAnsi="Arial" w:cs="Arial"/>
          <w:szCs w:val="24"/>
        </w:rPr>
      </w:pPr>
    </w:p>
    <w:p w14:paraId="6D73EB13" w14:textId="77777777" w:rsidR="00563D0A" w:rsidRPr="006E4E09" w:rsidRDefault="00563D0A" w:rsidP="00CD6F6B">
      <w:pPr>
        <w:spacing w:line="240" w:lineRule="auto"/>
        <w:ind w:left="709" w:hanging="709"/>
        <w:rPr>
          <w:rFonts w:ascii="Arial" w:hAnsi="Arial" w:cs="Arial"/>
          <w:szCs w:val="24"/>
        </w:rPr>
      </w:pPr>
    </w:p>
    <w:p w14:paraId="130E1F3B" w14:textId="77777777" w:rsidR="00563D0A" w:rsidRPr="006E4E09" w:rsidRDefault="00563D0A" w:rsidP="00CD6F6B">
      <w:pPr>
        <w:spacing w:line="240" w:lineRule="auto"/>
        <w:rPr>
          <w:rFonts w:ascii="Arial" w:hAnsi="Arial" w:cs="Arial"/>
          <w:szCs w:val="24"/>
        </w:rPr>
      </w:pPr>
    </w:p>
    <w:p w14:paraId="1FD0E07E" w14:textId="77777777" w:rsidR="00563D0A" w:rsidRPr="006E4E09" w:rsidRDefault="00563D0A" w:rsidP="00CD6F6B">
      <w:pPr>
        <w:spacing w:line="240" w:lineRule="auto"/>
        <w:rPr>
          <w:rFonts w:ascii="Arial" w:hAnsi="Arial" w:cs="Arial"/>
          <w:szCs w:val="24"/>
        </w:rPr>
      </w:pPr>
    </w:p>
    <w:p w14:paraId="2B41153F" w14:textId="77777777" w:rsidR="00563D0A" w:rsidRPr="006E4E09" w:rsidRDefault="00563D0A" w:rsidP="00CD6F6B">
      <w:pPr>
        <w:spacing w:line="240" w:lineRule="auto"/>
        <w:rPr>
          <w:rFonts w:ascii="Arial" w:hAnsi="Arial" w:cs="Arial"/>
          <w:szCs w:val="24"/>
        </w:rPr>
      </w:pPr>
    </w:p>
    <w:p w14:paraId="646CFC05" w14:textId="77777777" w:rsidR="00E94FE1" w:rsidRPr="006E4E09" w:rsidRDefault="00E94FE1" w:rsidP="00CD6F6B">
      <w:pPr>
        <w:spacing w:line="240" w:lineRule="auto"/>
        <w:jc w:val="center"/>
        <w:rPr>
          <w:rFonts w:ascii="Arial" w:hAnsi="Arial" w:cs="Arial"/>
          <w:i/>
          <w:color w:val="000000" w:themeColor="text1"/>
          <w:szCs w:val="24"/>
        </w:rPr>
      </w:pPr>
    </w:p>
    <w:p w14:paraId="440D43A0" w14:textId="77777777" w:rsidR="00835738" w:rsidRPr="006E4E09" w:rsidRDefault="00835738" w:rsidP="00CD6F6B">
      <w:pPr>
        <w:spacing w:line="240" w:lineRule="auto"/>
        <w:jc w:val="center"/>
        <w:rPr>
          <w:rFonts w:ascii="Arial" w:hAnsi="Arial" w:cs="Arial"/>
          <w:i/>
          <w:color w:val="000000" w:themeColor="text1"/>
          <w:szCs w:val="24"/>
        </w:rPr>
      </w:pPr>
    </w:p>
    <w:p w14:paraId="4BE83BF9" w14:textId="77777777" w:rsidR="00835738" w:rsidRPr="006E4E09" w:rsidRDefault="00835738" w:rsidP="00CD6F6B">
      <w:pPr>
        <w:spacing w:line="240" w:lineRule="auto"/>
        <w:jc w:val="center"/>
        <w:rPr>
          <w:rFonts w:ascii="Arial" w:hAnsi="Arial" w:cs="Arial"/>
          <w:i/>
          <w:color w:val="000000" w:themeColor="text1"/>
          <w:szCs w:val="24"/>
        </w:rPr>
      </w:pPr>
    </w:p>
    <w:p w14:paraId="27519A0C" w14:textId="77777777" w:rsidR="00835738" w:rsidRPr="006E4E09" w:rsidRDefault="00835738" w:rsidP="00CD6F6B">
      <w:pPr>
        <w:spacing w:line="240" w:lineRule="auto"/>
        <w:jc w:val="center"/>
        <w:rPr>
          <w:rFonts w:ascii="Arial" w:hAnsi="Arial" w:cs="Arial"/>
          <w:i/>
          <w:color w:val="000000" w:themeColor="text1"/>
          <w:szCs w:val="24"/>
        </w:rPr>
      </w:pPr>
    </w:p>
    <w:p w14:paraId="008F88FE" w14:textId="7754E6F3" w:rsidR="005A0705" w:rsidRPr="006E4E09" w:rsidRDefault="005A0705" w:rsidP="00CD6F6B">
      <w:pPr>
        <w:spacing w:line="240" w:lineRule="auto"/>
        <w:ind w:left="4320"/>
        <w:rPr>
          <w:rFonts w:ascii="Arial" w:hAnsi="Arial" w:cs="Arial"/>
          <w:color w:val="000000" w:themeColor="text1"/>
          <w:szCs w:val="24"/>
        </w:rPr>
      </w:pPr>
    </w:p>
    <w:sectPr w:rsidR="005A0705" w:rsidRPr="006E4E09" w:rsidSect="00EC16DF">
      <w:headerReference w:type="default" r:id="rId9"/>
      <w:footerReference w:type="even" r:id="rId10"/>
      <w:footerReference w:type="first" r:id="rId11"/>
      <w:pgSz w:w="12240" w:h="15840" w:code="1"/>
      <w:pgMar w:top="1440" w:right="1440" w:bottom="1440" w:left="2160" w:header="706" w:footer="706"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DDC0E8" w14:textId="77777777" w:rsidR="00092470" w:rsidRDefault="00092470" w:rsidP="00A13BA1">
      <w:r>
        <w:separator/>
      </w:r>
    </w:p>
  </w:endnote>
  <w:endnote w:type="continuationSeparator" w:id="0">
    <w:p w14:paraId="1134B6DC" w14:textId="77777777" w:rsidR="00092470" w:rsidRDefault="00092470" w:rsidP="00A13B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C9A6C" w14:textId="77777777" w:rsidR="001B2A3D" w:rsidRDefault="001B2A3D" w:rsidP="00A13BA1">
    <w:pPr>
      <w:pStyle w:val="Footer"/>
    </w:pPr>
  </w:p>
  <w:p w14:paraId="6B8CF048" w14:textId="77777777" w:rsidR="001B2A3D" w:rsidRDefault="001B2A3D" w:rsidP="00A13BA1">
    <w:pPr>
      <w:pStyle w:val="Footer"/>
    </w:pPr>
    <w:r>
      <w:t>ii</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425B1" w14:textId="77777777" w:rsidR="001B2A3D" w:rsidRDefault="001B2A3D" w:rsidP="00A13BA1">
    <w:pPr>
      <w:pStyle w:val="Footer"/>
    </w:pPr>
    <w:r>
      <w:ptab w:relativeTo="margin" w:alignment="center" w:leader="none"/>
    </w:r>
  </w:p>
  <w:p w14:paraId="0DD69D85" w14:textId="77777777" w:rsidR="001B2A3D" w:rsidRDefault="001B2A3D" w:rsidP="00A13B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8621F0" w14:textId="77777777" w:rsidR="00092470" w:rsidRDefault="00092470" w:rsidP="00A13BA1">
      <w:r>
        <w:separator/>
      </w:r>
    </w:p>
  </w:footnote>
  <w:footnote w:type="continuationSeparator" w:id="0">
    <w:p w14:paraId="41AE9714" w14:textId="77777777" w:rsidR="00092470" w:rsidRDefault="00092470" w:rsidP="00A13B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3273596"/>
      <w:docPartObj>
        <w:docPartGallery w:val="Page Numbers (Top of Page)"/>
        <w:docPartUnique/>
      </w:docPartObj>
    </w:sdtPr>
    <w:sdtContent>
      <w:p w14:paraId="19B75D14" w14:textId="77777777" w:rsidR="001B2A3D" w:rsidRDefault="0021647B">
        <w:pPr>
          <w:pStyle w:val="Header"/>
          <w:jc w:val="right"/>
        </w:pPr>
        <w:r>
          <w:fldChar w:fldCharType="begin"/>
        </w:r>
        <w:r>
          <w:instrText xml:space="preserve"> PAGE   \* MERGEFORMAT </w:instrText>
        </w:r>
        <w:r>
          <w:fldChar w:fldCharType="separate"/>
        </w:r>
        <w:r>
          <w:rPr>
            <w:noProof/>
          </w:rPr>
          <w:t>13</w:t>
        </w:r>
        <w:r>
          <w:rPr>
            <w:noProof/>
          </w:rPr>
          <w:fldChar w:fldCharType="end"/>
        </w:r>
      </w:p>
    </w:sdtContent>
  </w:sdt>
  <w:p w14:paraId="2A7A8B41" w14:textId="77777777" w:rsidR="001B2A3D" w:rsidRPr="008A7F2D" w:rsidRDefault="001B2A3D" w:rsidP="0092442B">
    <w:pPr>
      <w:tabs>
        <w:tab w:val="left" w:pos="3628"/>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pt;height:9pt" o:bullet="t">
        <v:imagedata r:id="rId1" o:title=""/>
      </v:shape>
    </w:pict>
  </w:numPicBullet>
  <w:abstractNum w:abstractNumId="0" w15:restartNumberingAfterBreak="0">
    <w:nsid w:val="03F32F3C"/>
    <w:multiLevelType w:val="hybridMultilevel"/>
    <w:tmpl w:val="89AE3834"/>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 w15:restartNumberingAfterBreak="0">
    <w:nsid w:val="08A27043"/>
    <w:multiLevelType w:val="hybridMultilevel"/>
    <w:tmpl w:val="324A96DC"/>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 w15:restartNumberingAfterBreak="0">
    <w:nsid w:val="13280BA8"/>
    <w:multiLevelType w:val="multilevel"/>
    <w:tmpl w:val="13280BA8"/>
    <w:lvl w:ilvl="0">
      <w:start w:val="1"/>
      <w:numFmt w:val="bullet"/>
      <w:lvlText w:val=""/>
      <w:lvlPicBulletId w:val="0"/>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7793626"/>
    <w:multiLevelType w:val="hybridMultilevel"/>
    <w:tmpl w:val="24703D82"/>
    <w:lvl w:ilvl="0" w:tplc="34090015">
      <w:start w:val="1"/>
      <w:numFmt w:val="upperLetter"/>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4" w15:restartNumberingAfterBreak="0">
    <w:nsid w:val="3B087095"/>
    <w:multiLevelType w:val="hybridMultilevel"/>
    <w:tmpl w:val="823A742C"/>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5" w15:restartNumberingAfterBreak="0">
    <w:nsid w:val="3C1E7EEA"/>
    <w:multiLevelType w:val="hybridMultilevel"/>
    <w:tmpl w:val="53CAC060"/>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6" w15:restartNumberingAfterBreak="0">
    <w:nsid w:val="42DB0F7A"/>
    <w:multiLevelType w:val="hybridMultilevel"/>
    <w:tmpl w:val="032AD1D6"/>
    <w:lvl w:ilvl="0" w:tplc="94C4D0C8">
      <w:start w:val="1"/>
      <w:numFmt w:val="upperRoman"/>
      <w:lvlText w:val="%1."/>
      <w:lvlJc w:val="right"/>
      <w:pPr>
        <w:ind w:left="720" w:hanging="360"/>
      </w:pPr>
      <w:rPr>
        <w:rFonts w:ascii="Courier New" w:hAnsi="Courier New" w:cs="Courier New" w:hint="default"/>
        <w:b/>
        <w:sz w:val="24"/>
        <w:szCs w:val="24"/>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7" w15:restartNumberingAfterBreak="0">
    <w:nsid w:val="47C358C7"/>
    <w:multiLevelType w:val="hybridMultilevel"/>
    <w:tmpl w:val="3782CA22"/>
    <w:lvl w:ilvl="0" w:tplc="4DDA1E64">
      <w:start w:val="1"/>
      <w:numFmt w:val="decimal"/>
      <w:lvlText w:val="%1."/>
      <w:lvlJc w:val="left"/>
      <w:pPr>
        <w:ind w:left="1890" w:hanging="1170"/>
      </w:pPr>
      <w:rPr>
        <w:rFonts w:hint="default"/>
      </w:r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8" w15:restartNumberingAfterBreak="0">
    <w:nsid w:val="4E3B750C"/>
    <w:multiLevelType w:val="hybridMultilevel"/>
    <w:tmpl w:val="F29A8EBE"/>
    <w:lvl w:ilvl="0" w:tplc="BF302648">
      <w:start w:val="31"/>
      <w:numFmt w:val="decimal"/>
      <w:lvlText w:val="%1"/>
      <w:lvlJc w:val="left"/>
      <w:pPr>
        <w:ind w:left="1515" w:hanging="360"/>
      </w:pPr>
      <w:rPr>
        <w:rFonts w:hint="default"/>
      </w:rPr>
    </w:lvl>
    <w:lvl w:ilvl="1" w:tplc="34090019" w:tentative="1">
      <w:start w:val="1"/>
      <w:numFmt w:val="lowerLetter"/>
      <w:lvlText w:val="%2."/>
      <w:lvlJc w:val="left"/>
      <w:pPr>
        <w:ind w:left="2235" w:hanging="360"/>
      </w:pPr>
    </w:lvl>
    <w:lvl w:ilvl="2" w:tplc="3409001B" w:tentative="1">
      <w:start w:val="1"/>
      <w:numFmt w:val="lowerRoman"/>
      <w:lvlText w:val="%3."/>
      <w:lvlJc w:val="right"/>
      <w:pPr>
        <w:ind w:left="2955" w:hanging="180"/>
      </w:pPr>
    </w:lvl>
    <w:lvl w:ilvl="3" w:tplc="3409000F" w:tentative="1">
      <w:start w:val="1"/>
      <w:numFmt w:val="decimal"/>
      <w:lvlText w:val="%4."/>
      <w:lvlJc w:val="left"/>
      <w:pPr>
        <w:ind w:left="3675" w:hanging="360"/>
      </w:pPr>
    </w:lvl>
    <w:lvl w:ilvl="4" w:tplc="34090019" w:tentative="1">
      <w:start w:val="1"/>
      <w:numFmt w:val="lowerLetter"/>
      <w:lvlText w:val="%5."/>
      <w:lvlJc w:val="left"/>
      <w:pPr>
        <w:ind w:left="4395" w:hanging="360"/>
      </w:pPr>
    </w:lvl>
    <w:lvl w:ilvl="5" w:tplc="3409001B" w:tentative="1">
      <w:start w:val="1"/>
      <w:numFmt w:val="lowerRoman"/>
      <w:lvlText w:val="%6."/>
      <w:lvlJc w:val="right"/>
      <w:pPr>
        <w:ind w:left="5115" w:hanging="180"/>
      </w:pPr>
    </w:lvl>
    <w:lvl w:ilvl="6" w:tplc="3409000F" w:tentative="1">
      <w:start w:val="1"/>
      <w:numFmt w:val="decimal"/>
      <w:lvlText w:val="%7."/>
      <w:lvlJc w:val="left"/>
      <w:pPr>
        <w:ind w:left="5835" w:hanging="360"/>
      </w:pPr>
    </w:lvl>
    <w:lvl w:ilvl="7" w:tplc="34090019" w:tentative="1">
      <w:start w:val="1"/>
      <w:numFmt w:val="lowerLetter"/>
      <w:lvlText w:val="%8."/>
      <w:lvlJc w:val="left"/>
      <w:pPr>
        <w:ind w:left="6555" w:hanging="360"/>
      </w:pPr>
    </w:lvl>
    <w:lvl w:ilvl="8" w:tplc="3409001B" w:tentative="1">
      <w:start w:val="1"/>
      <w:numFmt w:val="lowerRoman"/>
      <w:lvlText w:val="%9."/>
      <w:lvlJc w:val="right"/>
      <w:pPr>
        <w:ind w:left="7275" w:hanging="180"/>
      </w:pPr>
    </w:lvl>
  </w:abstractNum>
  <w:abstractNum w:abstractNumId="9" w15:restartNumberingAfterBreak="0">
    <w:nsid w:val="53E70078"/>
    <w:multiLevelType w:val="hybridMultilevel"/>
    <w:tmpl w:val="49B62328"/>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0" w15:restartNumberingAfterBreak="0">
    <w:nsid w:val="591B219C"/>
    <w:multiLevelType w:val="hybridMultilevel"/>
    <w:tmpl w:val="3782CA22"/>
    <w:lvl w:ilvl="0" w:tplc="4DDA1E64">
      <w:start w:val="1"/>
      <w:numFmt w:val="decimal"/>
      <w:lvlText w:val="%1."/>
      <w:lvlJc w:val="left"/>
      <w:pPr>
        <w:ind w:left="1890" w:hanging="1170"/>
      </w:pPr>
      <w:rPr>
        <w:rFonts w:hint="default"/>
      </w:r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11" w15:restartNumberingAfterBreak="0">
    <w:nsid w:val="60DA5613"/>
    <w:multiLevelType w:val="hybridMultilevel"/>
    <w:tmpl w:val="D1B80DE2"/>
    <w:lvl w:ilvl="0" w:tplc="34090015">
      <w:start w:val="1"/>
      <w:numFmt w:val="upperLetter"/>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2" w15:restartNumberingAfterBreak="0">
    <w:nsid w:val="65374361"/>
    <w:multiLevelType w:val="hybridMultilevel"/>
    <w:tmpl w:val="DE446A98"/>
    <w:lvl w:ilvl="0" w:tplc="D076B882">
      <w:start w:val="1"/>
      <w:numFmt w:val="decimal"/>
      <w:lvlText w:val="%1."/>
      <w:lvlJc w:val="left"/>
      <w:pPr>
        <w:ind w:left="1879" w:hanging="1170"/>
      </w:pPr>
      <w:rPr>
        <w:rFonts w:hint="default"/>
      </w:rPr>
    </w:lvl>
    <w:lvl w:ilvl="1" w:tplc="34090019" w:tentative="1">
      <w:start w:val="1"/>
      <w:numFmt w:val="lowerLetter"/>
      <w:lvlText w:val="%2."/>
      <w:lvlJc w:val="left"/>
      <w:pPr>
        <w:ind w:left="1789" w:hanging="360"/>
      </w:pPr>
    </w:lvl>
    <w:lvl w:ilvl="2" w:tplc="3409001B" w:tentative="1">
      <w:start w:val="1"/>
      <w:numFmt w:val="lowerRoman"/>
      <w:lvlText w:val="%3."/>
      <w:lvlJc w:val="right"/>
      <w:pPr>
        <w:ind w:left="2509" w:hanging="180"/>
      </w:pPr>
    </w:lvl>
    <w:lvl w:ilvl="3" w:tplc="3409000F" w:tentative="1">
      <w:start w:val="1"/>
      <w:numFmt w:val="decimal"/>
      <w:lvlText w:val="%4."/>
      <w:lvlJc w:val="left"/>
      <w:pPr>
        <w:ind w:left="3229" w:hanging="360"/>
      </w:pPr>
    </w:lvl>
    <w:lvl w:ilvl="4" w:tplc="34090019" w:tentative="1">
      <w:start w:val="1"/>
      <w:numFmt w:val="lowerLetter"/>
      <w:lvlText w:val="%5."/>
      <w:lvlJc w:val="left"/>
      <w:pPr>
        <w:ind w:left="3949" w:hanging="360"/>
      </w:pPr>
    </w:lvl>
    <w:lvl w:ilvl="5" w:tplc="3409001B" w:tentative="1">
      <w:start w:val="1"/>
      <w:numFmt w:val="lowerRoman"/>
      <w:lvlText w:val="%6."/>
      <w:lvlJc w:val="right"/>
      <w:pPr>
        <w:ind w:left="4669" w:hanging="180"/>
      </w:pPr>
    </w:lvl>
    <w:lvl w:ilvl="6" w:tplc="3409000F" w:tentative="1">
      <w:start w:val="1"/>
      <w:numFmt w:val="decimal"/>
      <w:lvlText w:val="%7."/>
      <w:lvlJc w:val="left"/>
      <w:pPr>
        <w:ind w:left="5389" w:hanging="360"/>
      </w:pPr>
    </w:lvl>
    <w:lvl w:ilvl="7" w:tplc="34090019" w:tentative="1">
      <w:start w:val="1"/>
      <w:numFmt w:val="lowerLetter"/>
      <w:lvlText w:val="%8."/>
      <w:lvlJc w:val="left"/>
      <w:pPr>
        <w:ind w:left="6109" w:hanging="360"/>
      </w:pPr>
    </w:lvl>
    <w:lvl w:ilvl="8" w:tplc="3409001B" w:tentative="1">
      <w:start w:val="1"/>
      <w:numFmt w:val="lowerRoman"/>
      <w:lvlText w:val="%9."/>
      <w:lvlJc w:val="right"/>
      <w:pPr>
        <w:ind w:left="6829" w:hanging="180"/>
      </w:pPr>
    </w:lvl>
  </w:abstractNum>
  <w:abstractNum w:abstractNumId="13" w15:restartNumberingAfterBreak="0">
    <w:nsid w:val="76A43534"/>
    <w:multiLevelType w:val="hybridMultilevel"/>
    <w:tmpl w:val="CCBCE70A"/>
    <w:lvl w:ilvl="0" w:tplc="2398C382">
      <w:start w:val="41"/>
      <w:numFmt w:val="decimal"/>
      <w:lvlText w:val="%1"/>
      <w:lvlJc w:val="left"/>
      <w:pPr>
        <w:ind w:left="1515" w:hanging="360"/>
      </w:pPr>
      <w:rPr>
        <w:rFonts w:hint="default"/>
      </w:rPr>
    </w:lvl>
    <w:lvl w:ilvl="1" w:tplc="34090019" w:tentative="1">
      <w:start w:val="1"/>
      <w:numFmt w:val="lowerLetter"/>
      <w:lvlText w:val="%2."/>
      <w:lvlJc w:val="left"/>
      <w:pPr>
        <w:ind w:left="2235" w:hanging="360"/>
      </w:pPr>
    </w:lvl>
    <w:lvl w:ilvl="2" w:tplc="3409001B" w:tentative="1">
      <w:start w:val="1"/>
      <w:numFmt w:val="lowerRoman"/>
      <w:lvlText w:val="%3."/>
      <w:lvlJc w:val="right"/>
      <w:pPr>
        <w:ind w:left="2955" w:hanging="180"/>
      </w:pPr>
    </w:lvl>
    <w:lvl w:ilvl="3" w:tplc="3409000F" w:tentative="1">
      <w:start w:val="1"/>
      <w:numFmt w:val="decimal"/>
      <w:lvlText w:val="%4."/>
      <w:lvlJc w:val="left"/>
      <w:pPr>
        <w:ind w:left="3675" w:hanging="360"/>
      </w:pPr>
    </w:lvl>
    <w:lvl w:ilvl="4" w:tplc="34090019" w:tentative="1">
      <w:start w:val="1"/>
      <w:numFmt w:val="lowerLetter"/>
      <w:lvlText w:val="%5."/>
      <w:lvlJc w:val="left"/>
      <w:pPr>
        <w:ind w:left="4395" w:hanging="360"/>
      </w:pPr>
    </w:lvl>
    <w:lvl w:ilvl="5" w:tplc="3409001B" w:tentative="1">
      <w:start w:val="1"/>
      <w:numFmt w:val="lowerRoman"/>
      <w:lvlText w:val="%6."/>
      <w:lvlJc w:val="right"/>
      <w:pPr>
        <w:ind w:left="5115" w:hanging="180"/>
      </w:pPr>
    </w:lvl>
    <w:lvl w:ilvl="6" w:tplc="3409000F" w:tentative="1">
      <w:start w:val="1"/>
      <w:numFmt w:val="decimal"/>
      <w:lvlText w:val="%7."/>
      <w:lvlJc w:val="left"/>
      <w:pPr>
        <w:ind w:left="5835" w:hanging="360"/>
      </w:pPr>
    </w:lvl>
    <w:lvl w:ilvl="7" w:tplc="34090019" w:tentative="1">
      <w:start w:val="1"/>
      <w:numFmt w:val="lowerLetter"/>
      <w:lvlText w:val="%8."/>
      <w:lvlJc w:val="left"/>
      <w:pPr>
        <w:ind w:left="6555" w:hanging="360"/>
      </w:pPr>
    </w:lvl>
    <w:lvl w:ilvl="8" w:tplc="3409001B" w:tentative="1">
      <w:start w:val="1"/>
      <w:numFmt w:val="lowerRoman"/>
      <w:lvlText w:val="%9."/>
      <w:lvlJc w:val="right"/>
      <w:pPr>
        <w:ind w:left="7275" w:hanging="180"/>
      </w:pPr>
    </w:lvl>
  </w:abstractNum>
  <w:num w:numId="1" w16cid:durableId="2091079328">
    <w:abstractNumId w:val="1"/>
  </w:num>
  <w:num w:numId="2" w16cid:durableId="2107923499">
    <w:abstractNumId w:val="0"/>
  </w:num>
  <w:num w:numId="3" w16cid:durableId="1173372864">
    <w:abstractNumId w:val="13"/>
  </w:num>
  <w:num w:numId="4" w16cid:durableId="558132438">
    <w:abstractNumId w:val="8"/>
  </w:num>
  <w:num w:numId="5" w16cid:durableId="680814637">
    <w:abstractNumId w:val="12"/>
  </w:num>
  <w:num w:numId="6" w16cid:durableId="39794254">
    <w:abstractNumId w:val="3"/>
  </w:num>
  <w:num w:numId="7" w16cid:durableId="505436204">
    <w:abstractNumId w:val="9"/>
  </w:num>
  <w:num w:numId="8" w16cid:durableId="1654020820">
    <w:abstractNumId w:val="6"/>
  </w:num>
  <w:num w:numId="9" w16cid:durableId="129247848">
    <w:abstractNumId w:val="11"/>
  </w:num>
  <w:num w:numId="10" w16cid:durableId="2042128599">
    <w:abstractNumId w:val="5"/>
  </w:num>
  <w:num w:numId="11" w16cid:durableId="2046366001">
    <w:abstractNumId w:val="4"/>
  </w:num>
  <w:num w:numId="12" w16cid:durableId="220752159">
    <w:abstractNumId w:val="2"/>
  </w:num>
  <w:num w:numId="13" w16cid:durableId="495340189">
    <w:abstractNumId w:val="7"/>
  </w:num>
  <w:num w:numId="14" w16cid:durableId="982929431">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E1B"/>
    <w:rsid w:val="000004CE"/>
    <w:rsid w:val="000033F9"/>
    <w:rsid w:val="000035CF"/>
    <w:rsid w:val="000057D4"/>
    <w:rsid w:val="0000796B"/>
    <w:rsid w:val="00012B44"/>
    <w:rsid w:val="00012CB4"/>
    <w:rsid w:val="00012DE6"/>
    <w:rsid w:val="000131C8"/>
    <w:rsid w:val="00013F91"/>
    <w:rsid w:val="00014077"/>
    <w:rsid w:val="00016204"/>
    <w:rsid w:val="0002151A"/>
    <w:rsid w:val="00021934"/>
    <w:rsid w:val="0002228E"/>
    <w:rsid w:val="00022C9B"/>
    <w:rsid w:val="00023140"/>
    <w:rsid w:val="00023413"/>
    <w:rsid w:val="00023E63"/>
    <w:rsid w:val="00024024"/>
    <w:rsid w:val="00025021"/>
    <w:rsid w:val="00026A45"/>
    <w:rsid w:val="00030994"/>
    <w:rsid w:val="0003119C"/>
    <w:rsid w:val="00031EC2"/>
    <w:rsid w:val="00032EFF"/>
    <w:rsid w:val="00032FB1"/>
    <w:rsid w:val="000344B6"/>
    <w:rsid w:val="00034D1B"/>
    <w:rsid w:val="00035151"/>
    <w:rsid w:val="00035AE3"/>
    <w:rsid w:val="00036937"/>
    <w:rsid w:val="00041014"/>
    <w:rsid w:val="000416DF"/>
    <w:rsid w:val="000428BC"/>
    <w:rsid w:val="00045F6E"/>
    <w:rsid w:val="000515A9"/>
    <w:rsid w:val="00051830"/>
    <w:rsid w:val="0005229E"/>
    <w:rsid w:val="00054FB7"/>
    <w:rsid w:val="00056200"/>
    <w:rsid w:val="00057A35"/>
    <w:rsid w:val="00057EEB"/>
    <w:rsid w:val="00060760"/>
    <w:rsid w:val="00060B04"/>
    <w:rsid w:val="000613E2"/>
    <w:rsid w:val="00061ECC"/>
    <w:rsid w:val="00063357"/>
    <w:rsid w:val="00063910"/>
    <w:rsid w:val="000647AE"/>
    <w:rsid w:val="00067E55"/>
    <w:rsid w:val="00073BBA"/>
    <w:rsid w:val="00080F04"/>
    <w:rsid w:val="00082BAE"/>
    <w:rsid w:val="00082F77"/>
    <w:rsid w:val="0008436A"/>
    <w:rsid w:val="0008541B"/>
    <w:rsid w:val="000869A9"/>
    <w:rsid w:val="000915F7"/>
    <w:rsid w:val="0009167E"/>
    <w:rsid w:val="00091CB0"/>
    <w:rsid w:val="00092077"/>
    <w:rsid w:val="00092470"/>
    <w:rsid w:val="00095E31"/>
    <w:rsid w:val="00096027"/>
    <w:rsid w:val="00097003"/>
    <w:rsid w:val="00097316"/>
    <w:rsid w:val="000A1540"/>
    <w:rsid w:val="000A1616"/>
    <w:rsid w:val="000A2051"/>
    <w:rsid w:val="000A5037"/>
    <w:rsid w:val="000A528A"/>
    <w:rsid w:val="000A7005"/>
    <w:rsid w:val="000A7719"/>
    <w:rsid w:val="000B1D15"/>
    <w:rsid w:val="000B3FC5"/>
    <w:rsid w:val="000B4EED"/>
    <w:rsid w:val="000B5007"/>
    <w:rsid w:val="000B56F4"/>
    <w:rsid w:val="000B5774"/>
    <w:rsid w:val="000B5C73"/>
    <w:rsid w:val="000C1758"/>
    <w:rsid w:val="000D1C17"/>
    <w:rsid w:val="000D296D"/>
    <w:rsid w:val="000D2BCB"/>
    <w:rsid w:val="000D3350"/>
    <w:rsid w:val="000D500B"/>
    <w:rsid w:val="000D5223"/>
    <w:rsid w:val="000D6281"/>
    <w:rsid w:val="000E0AF8"/>
    <w:rsid w:val="000E256C"/>
    <w:rsid w:val="000E3DAC"/>
    <w:rsid w:val="000E41F6"/>
    <w:rsid w:val="000E48E5"/>
    <w:rsid w:val="000E525A"/>
    <w:rsid w:val="000E6620"/>
    <w:rsid w:val="000E7BCC"/>
    <w:rsid w:val="000F081F"/>
    <w:rsid w:val="000F0B29"/>
    <w:rsid w:val="000F1782"/>
    <w:rsid w:val="000F1D7C"/>
    <w:rsid w:val="000F5DF7"/>
    <w:rsid w:val="000F6099"/>
    <w:rsid w:val="0010108F"/>
    <w:rsid w:val="00101BC4"/>
    <w:rsid w:val="00101FAD"/>
    <w:rsid w:val="00102218"/>
    <w:rsid w:val="001049E7"/>
    <w:rsid w:val="00105077"/>
    <w:rsid w:val="001064C9"/>
    <w:rsid w:val="00106D69"/>
    <w:rsid w:val="001100C1"/>
    <w:rsid w:val="001120AF"/>
    <w:rsid w:val="00113097"/>
    <w:rsid w:val="001137D2"/>
    <w:rsid w:val="00113AF9"/>
    <w:rsid w:val="00114A3F"/>
    <w:rsid w:val="0011551B"/>
    <w:rsid w:val="0011661C"/>
    <w:rsid w:val="00116FBB"/>
    <w:rsid w:val="00121FDA"/>
    <w:rsid w:val="00123835"/>
    <w:rsid w:val="001242DE"/>
    <w:rsid w:val="00127A00"/>
    <w:rsid w:val="00127F2D"/>
    <w:rsid w:val="00131A1F"/>
    <w:rsid w:val="00132596"/>
    <w:rsid w:val="001336EB"/>
    <w:rsid w:val="00134C48"/>
    <w:rsid w:val="00134DA3"/>
    <w:rsid w:val="001355E6"/>
    <w:rsid w:val="00135D0D"/>
    <w:rsid w:val="00135F55"/>
    <w:rsid w:val="00137908"/>
    <w:rsid w:val="00137B8E"/>
    <w:rsid w:val="0014140E"/>
    <w:rsid w:val="00141556"/>
    <w:rsid w:val="00141C8C"/>
    <w:rsid w:val="00141E86"/>
    <w:rsid w:val="001442DF"/>
    <w:rsid w:val="00144C12"/>
    <w:rsid w:val="00145F4D"/>
    <w:rsid w:val="00151CCA"/>
    <w:rsid w:val="0015484B"/>
    <w:rsid w:val="001550EC"/>
    <w:rsid w:val="001608ED"/>
    <w:rsid w:val="00161B21"/>
    <w:rsid w:val="001623C5"/>
    <w:rsid w:val="00163F54"/>
    <w:rsid w:val="0016469D"/>
    <w:rsid w:val="001658A0"/>
    <w:rsid w:val="00165DF9"/>
    <w:rsid w:val="0016703C"/>
    <w:rsid w:val="001670B1"/>
    <w:rsid w:val="00167313"/>
    <w:rsid w:val="0016795F"/>
    <w:rsid w:val="00170822"/>
    <w:rsid w:val="00170B70"/>
    <w:rsid w:val="00171ED0"/>
    <w:rsid w:val="0017387C"/>
    <w:rsid w:val="001738D3"/>
    <w:rsid w:val="00173B9D"/>
    <w:rsid w:val="00174C3D"/>
    <w:rsid w:val="00174CDB"/>
    <w:rsid w:val="0017620F"/>
    <w:rsid w:val="00177AB9"/>
    <w:rsid w:val="00181A26"/>
    <w:rsid w:val="00181D11"/>
    <w:rsid w:val="00183380"/>
    <w:rsid w:val="001835AF"/>
    <w:rsid w:val="0018447B"/>
    <w:rsid w:val="00187DB3"/>
    <w:rsid w:val="001917B3"/>
    <w:rsid w:val="00192459"/>
    <w:rsid w:val="00192E5A"/>
    <w:rsid w:val="00194373"/>
    <w:rsid w:val="00195316"/>
    <w:rsid w:val="001A0003"/>
    <w:rsid w:val="001A0764"/>
    <w:rsid w:val="001A0DCA"/>
    <w:rsid w:val="001A1781"/>
    <w:rsid w:val="001A1BA8"/>
    <w:rsid w:val="001A350E"/>
    <w:rsid w:val="001A38E8"/>
    <w:rsid w:val="001A4B21"/>
    <w:rsid w:val="001A532E"/>
    <w:rsid w:val="001A64D2"/>
    <w:rsid w:val="001A73F0"/>
    <w:rsid w:val="001A7B10"/>
    <w:rsid w:val="001A7E0F"/>
    <w:rsid w:val="001B00DE"/>
    <w:rsid w:val="001B182B"/>
    <w:rsid w:val="001B2A3D"/>
    <w:rsid w:val="001B392D"/>
    <w:rsid w:val="001B6072"/>
    <w:rsid w:val="001B64FD"/>
    <w:rsid w:val="001B73F8"/>
    <w:rsid w:val="001C1E22"/>
    <w:rsid w:val="001C2E5E"/>
    <w:rsid w:val="001C3436"/>
    <w:rsid w:val="001C3752"/>
    <w:rsid w:val="001C3947"/>
    <w:rsid w:val="001C3AD9"/>
    <w:rsid w:val="001C5A11"/>
    <w:rsid w:val="001C62E5"/>
    <w:rsid w:val="001C72C8"/>
    <w:rsid w:val="001D2A58"/>
    <w:rsid w:val="001D2B3A"/>
    <w:rsid w:val="001D33E5"/>
    <w:rsid w:val="001D363C"/>
    <w:rsid w:val="001D3FEC"/>
    <w:rsid w:val="001D4007"/>
    <w:rsid w:val="001D4A14"/>
    <w:rsid w:val="001D5A52"/>
    <w:rsid w:val="001D5C3D"/>
    <w:rsid w:val="001D7036"/>
    <w:rsid w:val="001E4189"/>
    <w:rsid w:val="001E62FB"/>
    <w:rsid w:val="001E68A6"/>
    <w:rsid w:val="001E7D8F"/>
    <w:rsid w:val="001F14AB"/>
    <w:rsid w:val="001F26DE"/>
    <w:rsid w:val="001F2866"/>
    <w:rsid w:val="001F2B54"/>
    <w:rsid w:val="001F30B3"/>
    <w:rsid w:val="001F346E"/>
    <w:rsid w:val="001F4CC9"/>
    <w:rsid w:val="001F5089"/>
    <w:rsid w:val="001F54A7"/>
    <w:rsid w:val="001F65CA"/>
    <w:rsid w:val="00200A68"/>
    <w:rsid w:val="002039D2"/>
    <w:rsid w:val="00204241"/>
    <w:rsid w:val="00205166"/>
    <w:rsid w:val="00207A2E"/>
    <w:rsid w:val="00210854"/>
    <w:rsid w:val="002138E1"/>
    <w:rsid w:val="00213B4C"/>
    <w:rsid w:val="00213DD6"/>
    <w:rsid w:val="00215561"/>
    <w:rsid w:val="00215DD1"/>
    <w:rsid w:val="0021647B"/>
    <w:rsid w:val="00216BB9"/>
    <w:rsid w:val="00217369"/>
    <w:rsid w:val="00220978"/>
    <w:rsid w:val="00220D38"/>
    <w:rsid w:val="00223619"/>
    <w:rsid w:val="002260DF"/>
    <w:rsid w:val="00226B60"/>
    <w:rsid w:val="002278CF"/>
    <w:rsid w:val="0023037F"/>
    <w:rsid w:val="00232383"/>
    <w:rsid w:val="002348F0"/>
    <w:rsid w:val="002357A5"/>
    <w:rsid w:val="00236C52"/>
    <w:rsid w:val="0023755F"/>
    <w:rsid w:val="00241782"/>
    <w:rsid w:val="00241FD2"/>
    <w:rsid w:val="0024221B"/>
    <w:rsid w:val="00242494"/>
    <w:rsid w:val="002433C3"/>
    <w:rsid w:val="002441FF"/>
    <w:rsid w:val="0024439F"/>
    <w:rsid w:val="00246A73"/>
    <w:rsid w:val="0025282D"/>
    <w:rsid w:val="00252E37"/>
    <w:rsid w:val="00252E73"/>
    <w:rsid w:val="002534E1"/>
    <w:rsid w:val="00255572"/>
    <w:rsid w:val="00255683"/>
    <w:rsid w:val="002557BA"/>
    <w:rsid w:val="002560F0"/>
    <w:rsid w:val="00257FBF"/>
    <w:rsid w:val="0026173A"/>
    <w:rsid w:val="0026288F"/>
    <w:rsid w:val="00262919"/>
    <w:rsid w:val="00262D22"/>
    <w:rsid w:val="0026327B"/>
    <w:rsid w:val="00263A36"/>
    <w:rsid w:val="00271D95"/>
    <w:rsid w:val="00273237"/>
    <w:rsid w:val="00275A4B"/>
    <w:rsid w:val="00276C5B"/>
    <w:rsid w:val="00281339"/>
    <w:rsid w:val="00281953"/>
    <w:rsid w:val="00282FE6"/>
    <w:rsid w:val="0028388E"/>
    <w:rsid w:val="00285096"/>
    <w:rsid w:val="002850E2"/>
    <w:rsid w:val="002852F1"/>
    <w:rsid w:val="002860C1"/>
    <w:rsid w:val="00286348"/>
    <w:rsid w:val="0028638B"/>
    <w:rsid w:val="00292C91"/>
    <w:rsid w:val="00295FE8"/>
    <w:rsid w:val="0029687E"/>
    <w:rsid w:val="00297071"/>
    <w:rsid w:val="00297F2D"/>
    <w:rsid w:val="002A19E6"/>
    <w:rsid w:val="002A3E9E"/>
    <w:rsid w:val="002A62B3"/>
    <w:rsid w:val="002B4476"/>
    <w:rsid w:val="002B5C1B"/>
    <w:rsid w:val="002C0D8E"/>
    <w:rsid w:val="002C36FE"/>
    <w:rsid w:val="002D0308"/>
    <w:rsid w:val="002D0F69"/>
    <w:rsid w:val="002D31ED"/>
    <w:rsid w:val="002D3F17"/>
    <w:rsid w:val="002D52CB"/>
    <w:rsid w:val="002D7997"/>
    <w:rsid w:val="002E0A57"/>
    <w:rsid w:val="002E0D82"/>
    <w:rsid w:val="002E1A1E"/>
    <w:rsid w:val="002E1B79"/>
    <w:rsid w:val="002E1E40"/>
    <w:rsid w:val="002E435F"/>
    <w:rsid w:val="002E4D17"/>
    <w:rsid w:val="002F0404"/>
    <w:rsid w:val="002F1183"/>
    <w:rsid w:val="002F1240"/>
    <w:rsid w:val="00300A39"/>
    <w:rsid w:val="003011A3"/>
    <w:rsid w:val="0030229D"/>
    <w:rsid w:val="00304AD7"/>
    <w:rsid w:val="00304FD3"/>
    <w:rsid w:val="00305E33"/>
    <w:rsid w:val="00306F76"/>
    <w:rsid w:val="00310ECB"/>
    <w:rsid w:val="00314AE5"/>
    <w:rsid w:val="0031569E"/>
    <w:rsid w:val="0031670D"/>
    <w:rsid w:val="00316AB7"/>
    <w:rsid w:val="0031722B"/>
    <w:rsid w:val="00317448"/>
    <w:rsid w:val="003176AD"/>
    <w:rsid w:val="00317D72"/>
    <w:rsid w:val="00320866"/>
    <w:rsid w:val="00320F4D"/>
    <w:rsid w:val="0032279E"/>
    <w:rsid w:val="003227BA"/>
    <w:rsid w:val="00325837"/>
    <w:rsid w:val="003269B7"/>
    <w:rsid w:val="00327A09"/>
    <w:rsid w:val="00330959"/>
    <w:rsid w:val="00330D22"/>
    <w:rsid w:val="00331741"/>
    <w:rsid w:val="0033442C"/>
    <w:rsid w:val="00334843"/>
    <w:rsid w:val="00334E26"/>
    <w:rsid w:val="003375E7"/>
    <w:rsid w:val="00337E87"/>
    <w:rsid w:val="00343FC6"/>
    <w:rsid w:val="00345004"/>
    <w:rsid w:val="0035032E"/>
    <w:rsid w:val="00352F11"/>
    <w:rsid w:val="00353959"/>
    <w:rsid w:val="00356172"/>
    <w:rsid w:val="00356A96"/>
    <w:rsid w:val="003617C1"/>
    <w:rsid w:val="00362771"/>
    <w:rsid w:val="00362996"/>
    <w:rsid w:val="003637AE"/>
    <w:rsid w:val="00364A78"/>
    <w:rsid w:val="003679EA"/>
    <w:rsid w:val="00370ACD"/>
    <w:rsid w:val="003745B6"/>
    <w:rsid w:val="00374CBD"/>
    <w:rsid w:val="00377941"/>
    <w:rsid w:val="003807A1"/>
    <w:rsid w:val="00380CBA"/>
    <w:rsid w:val="00381C1E"/>
    <w:rsid w:val="0038339A"/>
    <w:rsid w:val="003862AE"/>
    <w:rsid w:val="00390EF8"/>
    <w:rsid w:val="00392908"/>
    <w:rsid w:val="003931F7"/>
    <w:rsid w:val="00393BF7"/>
    <w:rsid w:val="00394DD5"/>
    <w:rsid w:val="003A1ED5"/>
    <w:rsid w:val="003A4B68"/>
    <w:rsid w:val="003A5418"/>
    <w:rsid w:val="003A58D1"/>
    <w:rsid w:val="003A62AC"/>
    <w:rsid w:val="003A6341"/>
    <w:rsid w:val="003A64F9"/>
    <w:rsid w:val="003A75E1"/>
    <w:rsid w:val="003B03E2"/>
    <w:rsid w:val="003B0568"/>
    <w:rsid w:val="003B200A"/>
    <w:rsid w:val="003B5A28"/>
    <w:rsid w:val="003B7390"/>
    <w:rsid w:val="003C010D"/>
    <w:rsid w:val="003C1958"/>
    <w:rsid w:val="003C3695"/>
    <w:rsid w:val="003C5069"/>
    <w:rsid w:val="003D0512"/>
    <w:rsid w:val="003D2E1C"/>
    <w:rsid w:val="003D31E4"/>
    <w:rsid w:val="003D3E47"/>
    <w:rsid w:val="003D67F8"/>
    <w:rsid w:val="003D77C2"/>
    <w:rsid w:val="003E03E4"/>
    <w:rsid w:val="003E40B9"/>
    <w:rsid w:val="003E53F8"/>
    <w:rsid w:val="003E5B30"/>
    <w:rsid w:val="003E7944"/>
    <w:rsid w:val="003F0B63"/>
    <w:rsid w:val="003F1A1C"/>
    <w:rsid w:val="003F4607"/>
    <w:rsid w:val="003F7E6E"/>
    <w:rsid w:val="00400F2D"/>
    <w:rsid w:val="00401333"/>
    <w:rsid w:val="004059B8"/>
    <w:rsid w:val="00407143"/>
    <w:rsid w:val="00410E01"/>
    <w:rsid w:val="00412B09"/>
    <w:rsid w:val="00416192"/>
    <w:rsid w:val="004173F8"/>
    <w:rsid w:val="00420AEF"/>
    <w:rsid w:val="00420B8D"/>
    <w:rsid w:val="00421076"/>
    <w:rsid w:val="00421B03"/>
    <w:rsid w:val="00422892"/>
    <w:rsid w:val="0042505A"/>
    <w:rsid w:val="004270AD"/>
    <w:rsid w:val="00427723"/>
    <w:rsid w:val="00430147"/>
    <w:rsid w:val="00433DCE"/>
    <w:rsid w:val="004346A6"/>
    <w:rsid w:val="00434FD9"/>
    <w:rsid w:val="00435077"/>
    <w:rsid w:val="00435136"/>
    <w:rsid w:val="004352DC"/>
    <w:rsid w:val="004355D7"/>
    <w:rsid w:val="00441A40"/>
    <w:rsid w:val="00443C94"/>
    <w:rsid w:val="00447BE5"/>
    <w:rsid w:val="00450F08"/>
    <w:rsid w:val="0045120E"/>
    <w:rsid w:val="00456BDF"/>
    <w:rsid w:val="00457568"/>
    <w:rsid w:val="00457F36"/>
    <w:rsid w:val="00460294"/>
    <w:rsid w:val="00460850"/>
    <w:rsid w:val="004617BF"/>
    <w:rsid w:val="00463A6A"/>
    <w:rsid w:val="004644AA"/>
    <w:rsid w:val="00465F9B"/>
    <w:rsid w:val="004702AE"/>
    <w:rsid w:val="00470AB7"/>
    <w:rsid w:val="00470DA6"/>
    <w:rsid w:val="004714FC"/>
    <w:rsid w:val="00471507"/>
    <w:rsid w:val="00471C27"/>
    <w:rsid w:val="00475234"/>
    <w:rsid w:val="00475D45"/>
    <w:rsid w:val="00481451"/>
    <w:rsid w:val="004836F9"/>
    <w:rsid w:val="00485CC5"/>
    <w:rsid w:val="00486304"/>
    <w:rsid w:val="00490AA4"/>
    <w:rsid w:val="004929AC"/>
    <w:rsid w:val="004942A3"/>
    <w:rsid w:val="004955C6"/>
    <w:rsid w:val="00496270"/>
    <w:rsid w:val="00496287"/>
    <w:rsid w:val="004979D5"/>
    <w:rsid w:val="00497CE1"/>
    <w:rsid w:val="00497E27"/>
    <w:rsid w:val="00497F05"/>
    <w:rsid w:val="004A063D"/>
    <w:rsid w:val="004A0A85"/>
    <w:rsid w:val="004A0F6E"/>
    <w:rsid w:val="004A16C0"/>
    <w:rsid w:val="004A1FF5"/>
    <w:rsid w:val="004A3769"/>
    <w:rsid w:val="004A6FA2"/>
    <w:rsid w:val="004A7EDD"/>
    <w:rsid w:val="004B3A20"/>
    <w:rsid w:val="004B3AA3"/>
    <w:rsid w:val="004B5D83"/>
    <w:rsid w:val="004B687A"/>
    <w:rsid w:val="004B736B"/>
    <w:rsid w:val="004B7530"/>
    <w:rsid w:val="004C0085"/>
    <w:rsid w:val="004C0CAA"/>
    <w:rsid w:val="004C4652"/>
    <w:rsid w:val="004C4815"/>
    <w:rsid w:val="004C7155"/>
    <w:rsid w:val="004D0791"/>
    <w:rsid w:val="004D0BC9"/>
    <w:rsid w:val="004D1C7E"/>
    <w:rsid w:val="004E10D8"/>
    <w:rsid w:val="004E1794"/>
    <w:rsid w:val="004E17D2"/>
    <w:rsid w:val="004E4254"/>
    <w:rsid w:val="004E5597"/>
    <w:rsid w:val="004E57C3"/>
    <w:rsid w:val="004F117D"/>
    <w:rsid w:val="004F13EE"/>
    <w:rsid w:val="004F4B9E"/>
    <w:rsid w:val="004F59C8"/>
    <w:rsid w:val="00502D08"/>
    <w:rsid w:val="00502F25"/>
    <w:rsid w:val="00503E7D"/>
    <w:rsid w:val="00505319"/>
    <w:rsid w:val="00510139"/>
    <w:rsid w:val="00510E86"/>
    <w:rsid w:val="00513068"/>
    <w:rsid w:val="005138A9"/>
    <w:rsid w:val="00513A84"/>
    <w:rsid w:val="00515D9D"/>
    <w:rsid w:val="005160FF"/>
    <w:rsid w:val="005249D8"/>
    <w:rsid w:val="00524FEE"/>
    <w:rsid w:val="005265E1"/>
    <w:rsid w:val="00526AAC"/>
    <w:rsid w:val="00532667"/>
    <w:rsid w:val="00534A4E"/>
    <w:rsid w:val="00536E2E"/>
    <w:rsid w:val="0053726C"/>
    <w:rsid w:val="005416DF"/>
    <w:rsid w:val="0054328E"/>
    <w:rsid w:val="00543686"/>
    <w:rsid w:val="0054451D"/>
    <w:rsid w:val="00545070"/>
    <w:rsid w:val="00545E8B"/>
    <w:rsid w:val="00546F14"/>
    <w:rsid w:val="0055024B"/>
    <w:rsid w:val="00550CC3"/>
    <w:rsid w:val="005518D1"/>
    <w:rsid w:val="00554D2E"/>
    <w:rsid w:val="00555890"/>
    <w:rsid w:val="00556371"/>
    <w:rsid w:val="00557705"/>
    <w:rsid w:val="00557C72"/>
    <w:rsid w:val="00560D50"/>
    <w:rsid w:val="00563628"/>
    <w:rsid w:val="005639DE"/>
    <w:rsid w:val="00563D0A"/>
    <w:rsid w:val="00564938"/>
    <w:rsid w:val="005659B1"/>
    <w:rsid w:val="00566E29"/>
    <w:rsid w:val="0057075C"/>
    <w:rsid w:val="00570C05"/>
    <w:rsid w:val="0057124D"/>
    <w:rsid w:val="00572091"/>
    <w:rsid w:val="005732CF"/>
    <w:rsid w:val="005745D5"/>
    <w:rsid w:val="00575330"/>
    <w:rsid w:val="00575772"/>
    <w:rsid w:val="00577244"/>
    <w:rsid w:val="00580F87"/>
    <w:rsid w:val="0058282C"/>
    <w:rsid w:val="005851C0"/>
    <w:rsid w:val="005856C9"/>
    <w:rsid w:val="00585798"/>
    <w:rsid w:val="00585A19"/>
    <w:rsid w:val="00586B8A"/>
    <w:rsid w:val="005911C9"/>
    <w:rsid w:val="005920F7"/>
    <w:rsid w:val="005921AA"/>
    <w:rsid w:val="0059247D"/>
    <w:rsid w:val="00592770"/>
    <w:rsid w:val="00594505"/>
    <w:rsid w:val="005949C9"/>
    <w:rsid w:val="0059745E"/>
    <w:rsid w:val="005A0705"/>
    <w:rsid w:val="005A1437"/>
    <w:rsid w:val="005A1D65"/>
    <w:rsid w:val="005A554E"/>
    <w:rsid w:val="005A6175"/>
    <w:rsid w:val="005A6514"/>
    <w:rsid w:val="005A696C"/>
    <w:rsid w:val="005A7FE4"/>
    <w:rsid w:val="005B12D6"/>
    <w:rsid w:val="005B224B"/>
    <w:rsid w:val="005B28F1"/>
    <w:rsid w:val="005B34CF"/>
    <w:rsid w:val="005B395E"/>
    <w:rsid w:val="005B3BAB"/>
    <w:rsid w:val="005B556C"/>
    <w:rsid w:val="005C037D"/>
    <w:rsid w:val="005C0767"/>
    <w:rsid w:val="005C3AA8"/>
    <w:rsid w:val="005C41E9"/>
    <w:rsid w:val="005C662C"/>
    <w:rsid w:val="005C799F"/>
    <w:rsid w:val="005D060E"/>
    <w:rsid w:val="005D0860"/>
    <w:rsid w:val="005D0D2D"/>
    <w:rsid w:val="005D4CFB"/>
    <w:rsid w:val="005D6A1F"/>
    <w:rsid w:val="005E1C2C"/>
    <w:rsid w:val="005E2115"/>
    <w:rsid w:val="005E286E"/>
    <w:rsid w:val="005E302B"/>
    <w:rsid w:val="005E5B97"/>
    <w:rsid w:val="005F0EF0"/>
    <w:rsid w:val="005F1C86"/>
    <w:rsid w:val="005F2754"/>
    <w:rsid w:val="005F3F82"/>
    <w:rsid w:val="005F4374"/>
    <w:rsid w:val="005F5031"/>
    <w:rsid w:val="005F6FF4"/>
    <w:rsid w:val="005F7705"/>
    <w:rsid w:val="00600174"/>
    <w:rsid w:val="00600F58"/>
    <w:rsid w:val="00601472"/>
    <w:rsid w:val="00601C07"/>
    <w:rsid w:val="00602FF0"/>
    <w:rsid w:val="00603EB7"/>
    <w:rsid w:val="00605CC8"/>
    <w:rsid w:val="00605D25"/>
    <w:rsid w:val="006102AD"/>
    <w:rsid w:val="00610999"/>
    <w:rsid w:val="00612969"/>
    <w:rsid w:val="00612B91"/>
    <w:rsid w:val="0061367E"/>
    <w:rsid w:val="00614096"/>
    <w:rsid w:val="00614A43"/>
    <w:rsid w:val="006155B7"/>
    <w:rsid w:val="0061574B"/>
    <w:rsid w:val="00617B8C"/>
    <w:rsid w:val="00621E52"/>
    <w:rsid w:val="006226D6"/>
    <w:rsid w:val="00625A69"/>
    <w:rsid w:val="00630077"/>
    <w:rsid w:val="00630FF4"/>
    <w:rsid w:val="00631019"/>
    <w:rsid w:val="006351B8"/>
    <w:rsid w:val="00637A84"/>
    <w:rsid w:val="006400C6"/>
    <w:rsid w:val="006424A4"/>
    <w:rsid w:val="006439D5"/>
    <w:rsid w:val="00645E07"/>
    <w:rsid w:val="0064640B"/>
    <w:rsid w:val="006469DE"/>
    <w:rsid w:val="00650975"/>
    <w:rsid w:val="00650BD1"/>
    <w:rsid w:val="00652DD1"/>
    <w:rsid w:val="006535D8"/>
    <w:rsid w:val="00653639"/>
    <w:rsid w:val="00654CA5"/>
    <w:rsid w:val="00660689"/>
    <w:rsid w:val="006625E4"/>
    <w:rsid w:val="006666BB"/>
    <w:rsid w:val="006673F6"/>
    <w:rsid w:val="006724B6"/>
    <w:rsid w:val="00672F2B"/>
    <w:rsid w:val="006737EC"/>
    <w:rsid w:val="0067762D"/>
    <w:rsid w:val="006777E0"/>
    <w:rsid w:val="00680A4A"/>
    <w:rsid w:val="0068121B"/>
    <w:rsid w:val="006823F6"/>
    <w:rsid w:val="00683D78"/>
    <w:rsid w:val="00684D8C"/>
    <w:rsid w:val="0068644F"/>
    <w:rsid w:val="0068782D"/>
    <w:rsid w:val="0069057B"/>
    <w:rsid w:val="006915B1"/>
    <w:rsid w:val="00692F5F"/>
    <w:rsid w:val="00695B68"/>
    <w:rsid w:val="0069666B"/>
    <w:rsid w:val="0069696A"/>
    <w:rsid w:val="0069754E"/>
    <w:rsid w:val="006B34F3"/>
    <w:rsid w:val="006B4578"/>
    <w:rsid w:val="006B7330"/>
    <w:rsid w:val="006C0264"/>
    <w:rsid w:val="006C2AEB"/>
    <w:rsid w:val="006C5495"/>
    <w:rsid w:val="006C76FD"/>
    <w:rsid w:val="006D4B85"/>
    <w:rsid w:val="006D663A"/>
    <w:rsid w:val="006D7947"/>
    <w:rsid w:val="006D7E12"/>
    <w:rsid w:val="006E19F3"/>
    <w:rsid w:val="006E36A2"/>
    <w:rsid w:val="006E4732"/>
    <w:rsid w:val="006E4E09"/>
    <w:rsid w:val="006E504E"/>
    <w:rsid w:val="006E54C6"/>
    <w:rsid w:val="006E5A99"/>
    <w:rsid w:val="006E718D"/>
    <w:rsid w:val="006F284B"/>
    <w:rsid w:val="006F3292"/>
    <w:rsid w:val="006F380E"/>
    <w:rsid w:val="006F39DC"/>
    <w:rsid w:val="007009F7"/>
    <w:rsid w:val="00701F22"/>
    <w:rsid w:val="00702A6E"/>
    <w:rsid w:val="00702C78"/>
    <w:rsid w:val="00702E60"/>
    <w:rsid w:val="0071065D"/>
    <w:rsid w:val="007116F5"/>
    <w:rsid w:val="007119AF"/>
    <w:rsid w:val="00711F85"/>
    <w:rsid w:val="0071339B"/>
    <w:rsid w:val="0072086D"/>
    <w:rsid w:val="00725A93"/>
    <w:rsid w:val="00732548"/>
    <w:rsid w:val="0073487E"/>
    <w:rsid w:val="00734AEC"/>
    <w:rsid w:val="0073585D"/>
    <w:rsid w:val="00740A58"/>
    <w:rsid w:val="007413F7"/>
    <w:rsid w:val="0074217F"/>
    <w:rsid w:val="0074328B"/>
    <w:rsid w:val="00743301"/>
    <w:rsid w:val="00743612"/>
    <w:rsid w:val="00743AFD"/>
    <w:rsid w:val="00743C21"/>
    <w:rsid w:val="00744A64"/>
    <w:rsid w:val="00744E83"/>
    <w:rsid w:val="00745877"/>
    <w:rsid w:val="00745942"/>
    <w:rsid w:val="00745E7D"/>
    <w:rsid w:val="00746A56"/>
    <w:rsid w:val="007478BB"/>
    <w:rsid w:val="00747E47"/>
    <w:rsid w:val="00750910"/>
    <w:rsid w:val="00752558"/>
    <w:rsid w:val="00752B40"/>
    <w:rsid w:val="00753934"/>
    <w:rsid w:val="00754DFC"/>
    <w:rsid w:val="00761CCA"/>
    <w:rsid w:val="00762A88"/>
    <w:rsid w:val="007642B5"/>
    <w:rsid w:val="007676D7"/>
    <w:rsid w:val="0077057C"/>
    <w:rsid w:val="00780FFB"/>
    <w:rsid w:val="00781C18"/>
    <w:rsid w:val="007821D2"/>
    <w:rsid w:val="00782763"/>
    <w:rsid w:val="007835ED"/>
    <w:rsid w:val="0078641E"/>
    <w:rsid w:val="0079240A"/>
    <w:rsid w:val="00795983"/>
    <w:rsid w:val="00796A8C"/>
    <w:rsid w:val="007A2D7E"/>
    <w:rsid w:val="007A3BAE"/>
    <w:rsid w:val="007A6641"/>
    <w:rsid w:val="007A716D"/>
    <w:rsid w:val="007A798E"/>
    <w:rsid w:val="007A7CAA"/>
    <w:rsid w:val="007B041D"/>
    <w:rsid w:val="007B2D06"/>
    <w:rsid w:val="007B4243"/>
    <w:rsid w:val="007B6B3B"/>
    <w:rsid w:val="007B7532"/>
    <w:rsid w:val="007C14B3"/>
    <w:rsid w:val="007C2590"/>
    <w:rsid w:val="007C29CB"/>
    <w:rsid w:val="007C3468"/>
    <w:rsid w:val="007C4B4E"/>
    <w:rsid w:val="007C4F8B"/>
    <w:rsid w:val="007C5701"/>
    <w:rsid w:val="007C632A"/>
    <w:rsid w:val="007C7ACC"/>
    <w:rsid w:val="007D0328"/>
    <w:rsid w:val="007D1C70"/>
    <w:rsid w:val="007E3FFB"/>
    <w:rsid w:val="007F0B85"/>
    <w:rsid w:val="007F4EAA"/>
    <w:rsid w:val="007F5F75"/>
    <w:rsid w:val="007F6DC2"/>
    <w:rsid w:val="007F747E"/>
    <w:rsid w:val="007F7B02"/>
    <w:rsid w:val="008041E7"/>
    <w:rsid w:val="00804254"/>
    <w:rsid w:val="008050A0"/>
    <w:rsid w:val="00805FD2"/>
    <w:rsid w:val="00806208"/>
    <w:rsid w:val="008127AA"/>
    <w:rsid w:val="00813107"/>
    <w:rsid w:val="008133EB"/>
    <w:rsid w:val="0081344B"/>
    <w:rsid w:val="00813655"/>
    <w:rsid w:val="00814DC2"/>
    <w:rsid w:val="008165D5"/>
    <w:rsid w:val="0081745C"/>
    <w:rsid w:val="00817C61"/>
    <w:rsid w:val="00820A36"/>
    <w:rsid w:val="00821850"/>
    <w:rsid w:val="00822A86"/>
    <w:rsid w:val="00826408"/>
    <w:rsid w:val="00827A8F"/>
    <w:rsid w:val="00835738"/>
    <w:rsid w:val="00843489"/>
    <w:rsid w:val="0084479D"/>
    <w:rsid w:val="00847060"/>
    <w:rsid w:val="008479DD"/>
    <w:rsid w:val="00850137"/>
    <w:rsid w:val="008516CA"/>
    <w:rsid w:val="00851D30"/>
    <w:rsid w:val="0085251F"/>
    <w:rsid w:val="00853E5F"/>
    <w:rsid w:val="00854029"/>
    <w:rsid w:val="00854507"/>
    <w:rsid w:val="008545A9"/>
    <w:rsid w:val="00854EAD"/>
    <w:rsid w:val="00856280"/>
    <w:rsid w:val="00856EFB"/>
    <w:rsid w:val="0085733C"/>
    <w:rsid w:val="00865C71"/>
    <w:rsid w:val="00866C46"/>
    <w:rsid w:val="008700C0"/>
    <w:rsid w:val="00870EBA"/>
    <w:rsid w:val="008712A9"/>
    <w:rsid w:val="00872C79"/>
    <w:rsid w:val="00874DDE"/>
    <w:rsid w:val="008778E6"/>
    <w:rsid w:val="0088074D"/>
    <w:rsid w:val="00881A5B"/>
    <w:rsid w:val="00882D69"/>
    <w:rsid w:val="00883191"/>
    <w:rsid w:val="00883862"/>
    <w:rsid w:val="00883A2E"/>
    <w:rsid w:val="00885A37"/>
    <w:rsid w:val="008931FE"/>
    <w:rsid w:val="00893A80"/>
    <w:rsid w:val="0089481C"/>
    <w:rsid w:val="00894A0F"/>
    <w:rsid w:val="00894A84"/>
    <w:rsid w:val="00895318"/>
    <w:rsid w:val="008A1912"/>
    <w:rsid w:val="008A23ED"/>
    <w:rsid w:val="008A24B8"/>
    <w:rsid w:val="008A2EFE"/>
    <w:rsid w:val="008A3303"/>
    <w:rsid w:val="008A5B27"/>
    <w:rsid w:val="008A5E16"/>
    <w:rsid w:val="008A6453"/>
    <w:rsid w:val="008A6C23"/>
    <w:rsid w:val="008A7702"/>
    <w:rsid w:val="008A7F2D"/>
    <w:rsid w:val="008B1579"/>
    <w:rsid w:val="008B1D3D"/>
    <w:rsid w:val="008B20E4"/>
    <w:rsid w:val="008B2DD8"/>
    <w:rsid w:val="008B316B"/>
    <w:rsid w:val="008B33CB"/>
    <w:rsid w:val="008B403E"/>
    <w:rsid w:val="008B5353"/>
    <w:rsid w:val="008B73AC"/>
    <w:rsid w:val="008C3952"/>
    <w:rsid w:val="008C47DD"/>
    <w:rsid w:val="008C6738"/>
    <w:rsid w:val="008D315F"/>
    <w:rsid w:val="008E2ED1"/>
    <w:rsid w:val="008E33EC"/>
    <w:rsid w:val="008F1061"/>
    <w:rsid w:val="008F1519"/>
    <w:rsid w:val="008F1EF1"/>
    <w:rsid w:val="008F21B0"/>
    <w:rsid w:val="008F3A3E"/>
    <w:rsid w:val="008F5374"/>
    <w:rsid w:val="008F795C"/>
    <w:rsid w:val="009003D2"/>
    <w:rsid w:val="00900D65"/>
    <w:rsid w:val="00903048"/>
    <w:rsid w:val="009070DF"/>
    <w:rsid w:val="0090738A"/>
    <w:rsid w:val="00907B7C"/>
    <w:rsid w:val="00910499"/>
    <w:rsid w:val="0091751F"/>
    <w:rsid w:val="0092024E"/>
    <w:rsid w:val="009217FA"/>
    <w:rsid w:val="00922F97"/>
    <w:rsid w:val="00923055"/>
    <w:rsid w:val="00923210"/>
    <w:rsid w:val="0092442B"/>
    <w:rsid w:val="009246AD"/>
    <w:rsid w:val="0092618D"/>
    <w:rsid w:val="00932832"/>
    <w:rsid w:val="00936264"/>
    <w:rsid w:val="00937849"/>
    <w:rsid w:val="0094042F"/>
    <w:rsid w:val="009433AA"/>
    <w:rsid w:val="00943D2F"/>
    <w:rsid w:val="00944695"/>
    <w:rsid w:val="00946C86"/>
    <w:rsid w:val="0095178A"/>
    <w:rsid w:val="00952D35"/>
    <w:rsid w:val="00953499"/>
    <w:rsid w:val="00954166"/>
    <w:rsid w:val="00956A51"/>
    <w:rsid w:val="00957315"/>
    <w:rsid w:val="00957E89"/>
    <w:rsid w:val="00963AB4"/>
    <w:rsid w:val="00963FB5"/>
    <w:rsid w:val="009642D0"/>
    <w:rsid w:val="0096575F"/>
    <w:rsid w:val="00965F14"/>
    <w:rsid w:val="0096687D"/>
    <w:rsid w:val="009735EB"/>
    <w:rsid w:val="009735FE"/>
    <w:rsid w:val="009755F7"/>
    <w:rsid w:val="00977C17"/>
    <w:rsid w:val="00977DA4"/>
    <w:rsid w:val="0098173B"/>
    <w:rsid w:val="00982D69"/>
    <w:rsid w:val="00986721"/>
    <w:rsid w:val="0099238A"/>
    <w:rsid w:val="00992811"/>
    <w:rsid w:val="0099333F"/>
    <w:rsid w:val="00994DB2"/>
    <w:rsid w:val="00995D7D"/>
    <w:rsid w:val="0099617F"/>
    <w:rsid w:val="00996BE2"/>
    <w:rsid w:val="009A07AD"/>
    <w:rsid w:val="009A1698"/>
    <w:rsid w:val="009A23E7"/>
    <w:rsid w:val="009A2988"/>
    <w:rsid w:val="009A498B"/>
    <w:rsid w:val="009A5416"/>
    <w:rsid w:val="009A6CEF"/>
    <w:rsid w:val="009A6D78"/>
    <w:rsid w:val="009A723E"/>
    <w:rsid w:val="009A75AD"/>
    <w:rsid w:val="009A7A58"/>
    <w:rsid w:val="009B3652"/>
    <w:rsid w:val="009B3855"/>
    <w:rsid w:val="009B555C"/>
    <w:rsid w:val="009B765F"/>
    <w:rsid w:val="009C0313"/>
    <w:rsid w:val="009C091F"/>
    <w:rsid w:val="009C2570"/>
    <w:rsid w:val="009C5656"/>
    <w:rsid w:val="009C6511"/>
    <w:rsid w:val="009C6A32"/>
    <w:rsid w:val="009C73A8"/>
    <w:rsid w:val="009C7E10"/>
    <w:rsid w:val="009D0DB1"/>
    <w:rsid w:val="009D12B2"/>
    <w:rsid w:val="009D17EE"/>
    <w:rsid w:val="009D184F"/>
    <w:rsid w:val="009D24CD"/>
    <w:rsid w:val="009D427B"/>
    <w:rsid w:val="009D643E"/>
    <w:rsid w:val="009D68B7"/>
    <w:rsid w:val="009E2DE7"/>
    <w:rsid w:val="009E3F4B"/>
    <w:rsid w:val="009E6F39"/>
    <w:rsid w:val="009F0A5A"/>
    <w:rsid w:val="009F0F31"/>
    <w:rsid w:val="009F13F1"/>
    <w:rsid w:val="009F2950"/>
    <w:rsid w:val="009F30F9"/>
    <w:rsid w:val="009F43E0"/>
    <w:rsid w:val="009F5BD9"/>
    <w:rsid w:val="009F7CC8"/>
    <w:rsid w:val="00A00B3A"/>
    <w:rsid w:val="00A02316"/>
    <w:rsid w:val="00A02D99"/>
    <w:rsid w:val="00A033C3"/>
    <w:rsid w:val="00A03E39"/>
    <w:rsid w:val="00A06A9E"/>
    <w:rsid w:val="00A1029F"/>
    <w:rsid w:val="00A111B9"/>
    <w:rsid w:val="00A1218B"/>
    <w:rsid w:val="00A13455"/>
    <w:rsid w:val="00A13BA1"/>
    <w:rsid w:val="00A13E53"/>
    <w:rsid w:val="00A20C72"/>
    <w:rsid w:val="00A265BC"/>
    <w:rsid w:val="00A33BA6"/>
    <w:rsid w:val="00A3679F"/>
    <w:rsid w:val="00A37DE7"/>
    <w:rsid w:val="00A40B61"/>
    <w:rsid w:val="00A4240C"/>
    <w:rsid w:val="00A43814"/>
    <w:rsid w:val="00A438B9"/>
    <w:rsid w:val="00A504F8"/>
    <w:rsid w:val="00A52D3F"/>
    <w:rsid w:val="00A5480E"/>
    <w:rsid w:val="00A54F30"/>
    <w:rsid w:val="00A62CC3"/>
    <w:rsid w:val="00A64441"/>
    <w:rsid w:val="00A650A5"/>
    <w:rsid w:val="00A65594"/>
    <w:rsid w:val="00A65930"/>
    <w:rsid w:val="00A678E9"/>
    <w:rsid w:val="00A70EBE"/>
    <w:rsid w:val="00A70F53"/>
    <w:rsid w:val="00A715F6"/>
    <w:rsid w:val="00A75170"/>
    <w:rsid w:val="00A764D2"/>
    <w:rsid w:val="00A7757D"/>
    <w:rsid w:val="00A80F82"/>
    <w:rsid w:val="00A849EB"/>
    <w:rsid w:val="00A85AD7"/>
    <w:rsid w:val="00A86859"/>
    <w:rsid w:val="00A870DF"/>
    <w:rsid w:val="00A878DF"/>
    <w:rsid w:val="00A87ABE"/>
    <w:rsid w:val="00A949F9"/>
    <w:rsid w:val="00A94D9F"/>
    <w:rsid w:val="00A952C0"/>
    <w:rsid w:val="00A95795"/>
    <w:rsid w:val="00AA4769"/>
    <w:rsid w:val="00AA6FE7"/>
    <w:rsid w:val="00AB1DEC"/>
    <w:rsid w:val="00AB215A"/>
    <w:rsid w:val="00AB2798"/>
    <w:rsid w:val="00AB3194"/>
    <w:rsid w:val="00AC1535"/>
    <w:rsid w:val="00AC1EE1"/>
    <w:rsid w:val="00AC3BCF"/>
    <w:rsid w:val="00AC4B5D"/>
    <w:rsid w:val="00AC6B88"/>
    <w:rsid w:val="00AC73E1"/>
    <w:rsid w:val="00AD0299"/>
    <w:rsid w:val="00AD4D19"/>
    <w:rsid w:val="00AD4D3E"/>
    <w:rsid w:val="00AD6007"/>
    <w:rsid w:val="00AE014B"/>
    <w:rsid w:val="00AE434A"/>
    <w:rsid w:val="00AE47C7"/>
    <w:rsid w:val="00AE5EE7"/>
    <w:rsid w:val="00AF1140"/>
    <w:rsid w:val="00AF3ADC"/>
    <w:rsid w:val="00AF3BE5"/>
    <w:rsid w:val="00AF448D"/>
    <w:rsid w:val="00AF4E73"/>
    <w:rsid w:val="00AF70C1"/>
    <w:rsid w:val="00B0177A"/>
    <w:rsid w:val="00B0328E"/>
    <w:rsid w:val="00B063FF"/>
    <w:rsid w:val="00B06698"/>
    <w:rsid w:val="00B067B4"/>
    <w:rsid w:val="00B117FE"/>
    <w:rsid w:val="00B11A03"/>
    <w:rsid w:val="00B128C6"/>
    <w:rsid w:val="00B13DE5"/>
    <w:rsid w:val="00B142EB"/>
    <w:rsid w:val="00B1440B"/>
    <w:rsid w:val="00B14EE0"/>
    <w:rsid w:val="00B16ABD"/>
    <w:rsid w:val="00B16B50"/>
    <w:rsid w:val="00B1738F"/>
    <w:rsid w:val="00B20227"/>
    <w:rsid w:val="00B204B4"/>
    <w:rsid w:val="00B21381"/>
    <w:rsid w:val="00B2154E"/>
    <w:rsid w:val="00B26BCB"/>
    <w:rsid w:val="00B315B9"/>
    <w:rsid w:val="00B32EB3"/>
    <w:rsid w:val="00B337EA"/>
    <w:rsid w:val="00B35956"/>
    <w:rsid w:val="00B3633C"/>
    <w:rsid w:val="00B36DE8"/>
    <w:rsid w:val="00B42BF2"/>
    <w:rsid w:val="00B4530A"/>
    <w:rsid w:val="00B460E7"/>
    <w:rsid w:val="00B4719A"/>
    <w:rsid w:val="00B51DD5"/>
    <w:rsid w:val="00B51F15"/>
    <w:rsid w:val="00B54F3C"/>
    <w:rsid w:val="00B5519D"/>
    <w:rsid w:val="00B60E7B"/>
    <w:rsid w:val="00B61304"/>
    <w:rsid w:val="00B632BC"/>
    <w:rsid w:val="00B660E2"/>
    <w:rsid w:val="00B70456"/>
    <w:rsid w:val="00B71E4E"/>
    <w:rsid w:val="00B7241D"/>
    <w:rsid w:val="00B724D4"/>
    <w:rsid w:val="00B729EF"/>
    <w:rsid w:val="00B730FC"/>
    <w:rsid w:val="00B76FC1"/>
    <w:rsid w:val="00B8079E"/>
    <w:rsid w:val="00B82689"/>
    <w:rsid w:val="00B8299D"/>
    <w:rsid w:val="00B838AE"/>
    <w:rsid w:val="00B841D6"/>
    <w:rsid w:val="00B84A96"/>
    <w:rsid w:val="00B85D89"/>
    <w:rsid w:val="00B92AFB"/>
    <w:rsid w:val="00B93F30"/>
    <w:rsid w:val="00B94865"/>
    <w:rsid w:val="00B95662"/>
    <w:rsid w:val="00B9763E"/>
    <w:rsid w:val="00B97795"/>
    <w:rsid w:val="00B97941"/>
    <w:rsid w:val="00BA079C"/>
    <w:rsid w:val="00BA1189"/>
    <w:rsid w:val="00BA46CE"/>
    <w:rsid w:val="00BA4C2A"/>
    <w:rsid w:val="00BA4D1D"/>
    <w:rsid w:val="00BA5038"/>
    <w:rsid w:val="00BA61CF"/>
    <w:rsid w:val="00BA791F"/>
    <w:rsid w:val="00BB1AC8"/>
    <w:rsid w:val="00BB236F"/>
    <w:rsid w:val="00BB2509"/>
    <w:rsid w:val="00BB29AB"/>
    <w:rsid w:val="00BB442F"/>
    <w:rsid w:val="00BB6C65"/>
    <w:rsid w:val="00BC0BFA"/>
    <w:rsid w:val="00BC25D6"/>
    <w:rsid w:val="00BC3890"/>
    <w:rsid w:val="00BC50EF"/>
    <w:rsid w:val="00BC52BC"/>
    <w:rsid w:val="00BD00B2"/>
    <w:rsid w:val="00BD1610"/>
    <w:rsid w:val="00BD1C3E"/>
    <w:rsid w:val="00BD2E4E"/>
    <w:rsid w:val="00BD47C4"/>
    <w:rsid w:val="00BD7D49"/>
    <w:rsid w:val="00BE0F75"/>
    <w:rsid w:val="00BE1152"/>
    <w:rsid w:val="00BE3618"/>
    <w:rsid w:val="00BE41BF"/>
    <w:rsid w:val="00BE4C05"/>
    <w:rsid w:val="00BE5226"/>
    <w:rsid w:val="00BF0226"/>
    <w:rsid w:val="00BF023B"/>
    <w:rsid w:val="00BF13C8"/>
    <w:rsid w:val="00BF37DE"/>
    <w:rsid w:val="00BF3F12"/>
    <w:rsid w:val="00BF4D30"/>
    <w:rsid w:val="00BF70D6"/>
    <w:rsid w:val="00BF7AE7"/>
    <w:rsid w:val="00C02E31"/>
    <w:rsid w:val="00C0339B"/>
    <w:rsid w:val="00C03A3C"/>
    <w:rsid w:val="00C042BE"/>
    <w:rsid w:val="00C0468C"/>
    <w:rsid w:val="00C066B6"/>
    <w:rsid w:val="00C10A60"/>
    <w:rsid w:val="00C14869"/>
    <w:rsid w:val="00C201A4"/>
    <w:rsid w:val="00C20BEA"/>
    <w:rsid w:val="00C21095"/>
    <w:rsid w:val="00C24E2A"/>
    <w:rsid w:val="00C24F77"/>
    <w:rsid w:val="00C27D68"/>
    <w:rsid w:val="00C32BCD"/>
    <w:rsid w:val="00C32C3A"/>
    <w:rsid w:val="00C40886"/>
    <w:rsid w:val="00C408C0"/>
    <w:rsid w:val="00C40C60"/>
    <w:rsid w:val="00C411E6"/>
    <w:rsid w:val="00C435AF"/>
    <w:rsid w:val="00C43655"/>
    <w:rsid w:val="00C43AFD"/>
    <w:rsid w:val="00C44793"/>
    <w:rsid w:val="00C456A0"/>
    <w:rsid w:val="00C5193D"/>
    <w:rsid w:val="00C52087"/>
    <w:rsid w:val="00C5425D"/>
    <w:rsid w:val="00C60AB3"/>
    <w:rsid w:val="00C61902"/>
    <w:rsid w:val="00C631FA"/>
    <w:rsid w:val="00C649B9"/>
    <w:rsid w:val="00C72107"/>
    <w:rsid w:val="00C7216C"/>
    <w:rsid w:val="00C72B65"/>
    <w:rsid w:val="00C72CD6"/>
    <w:rsid w:val="00C74D7B"/>
    <w:rsid w:val="00C74EDA"/>
    <w:rsid w:val="00C7703B"/>
    <w:rsid w:val="00C7708A"/>
    <w:rsid w:val="00C80C68"/>
    <w:rsid w:val="00C81A61"/>
    <w:rsid w:val="00C81E68"/>
    <w:rsid w:val="00C82079"/>
    <w:rsid w:val="00C87D2A"/>
    <w:rsid w:val="00C91307"/>
    <w:rsid w:val="00C92B22"/>
    <w:rsid w:val="00C93AEE"/>
    <w:rsid w:val="00C93EBA"/>
    <w:rsid w:val="00C9445E"/>
    <w:rsid w:val="00C97575"/>
    <w:rsid w:val="00CA02B5"/>
    <w:rsid w:val="00CA0A4C"/>
    <w:rsid w:val="00CA49E1"/>
    <w:rsid w:val="00CA7115"/>
    <w:rsid w:val="00CA73C5"/>
    <w:rsid w:val="00CB1CAC"/>
    <w:rsid w:val="00CB1E3E"/>
    <w:rsid w:val="00CB376D"/>
    <w:rsid w:val="00CB3CAE"/>
    <w:rsid w:val="00CC0BBE"/>
    <w:rsid w:val="00CC21E1"/>
    <w:rsid w:val="00CC3226"/>
    <w:rsid w:val="00CC3D82"/>
    <w:rsid w:val="00CC5977"/>
    <w:rsid w:val="00CC7CFD"/>
    <w:rsid w:val="00CD19E0"/>
    <w:rsid w:val="00CD1F3D"/>
    <w:rsid w:val="00CD2A5C"/>
    <w:rsid w:val="00CD42C0"/>
    <w:rsid w:val="00CD4920"/>
    <w:rsid w:val="00CD5E5D"/>
    <w:rsid w:val="00CD6F6B"/>
    <w:rsid w:val="00CE0AE5"/>
    <w:rsid w:val="00CE17D0"/>
    <w:rsid w:val="00CE4223"/>
    <w:rsid w:val="00CE550E"/>
    <w:rsid w:val="00CE58FE"/>
    <w:rsid w:val="00CE62CF"/>
    <w:rsid w:val="00CE6608"/>
    <w:rsid w:val="00CE74A4"/>
    <w:rsid w:val="00CF0549"/>
    <w:rsid w:val="00CF17AC"/>
    <w:rsid w:val="00CF1C8C"/>
    <w:rsid w:val="00CF2B9F"/>
    <w:rsid w:val="00CF7CBA"/>
    <w:rsid w:val="00D0071E"/>
    <w:rsid w:val="00D01EEC"/>
    <w:rsid w:val="00D0262E"/>
    <w:rsid w:val="00D02C01"/>
    <w:rsid w:val="00D052E7"/>
    <w:rsid w:val="00D05BFD"/>
    <w:rsid w:val="00D073F4"/>
    <w:rsid w:val="00D108A1"/>
    <w:rsid w:val="00D12764"/>
    <w:rsid w:val="00D127FB"/>
    <w:rsid w:val="00D13F58"/>
    <w:rsid w:val="00D13FCF"/>
    <w:rsid w:val="00D15892"/>
    <w:rsid w:val="00D15FAC"/>
    <w:rsid w:val="00D161A3"/>
    <w:rsid w:val="00D20B48"/>
    <w:rsid w:val="00D2189D"/>
    <w:rsid w:val="00D22B2A"/>
    <w:rsid w:val="00D22C8E"/>
    <w:rsid w:val="00D2487B"/>
    <w:rsid w:val="00D25483"/>
    <w:rsid w:val="00D25B0B"/>
    <w:rsid w:val="00D26659"/>
    <w:rsid w:val="00D3047C"/>
    <w:rsid w:val="00D30701"/>
    <w:rsid w:val="00D31E1B"/>
    <w:rsid w:val="00D3274E"/>
    <w:rsid w:val="00D329BB"/>
    <w:rsid w:val="00D32F5C"/>
    <w:rsid w:val="00D34D92"/>
    <w:rsid w:val="00D361DD"/>
    <w:rsid w:val="00D3672F"/>
    <w:rsid w:val="00D41DA0"/>
    <w:rsid w:val="00D43BA5"/>
    <w:rsid w:val="00D47CD8"/>
    <w:rsid w:val="00D51019"/>
    <w:rsid w:val="00D52B7C"/>
    <w:rsid w:val="00D52CE5"/>
    <w:rsid w:val="00D56913"/>
    <w:rsid w:val="00D5745F"/>
    <w:rsid w:val="00D5773B"/>
    <w:rsid w:val="00D603DD"/>
    <w:rsid w:val="00D60940"/>
    <w:rsid w:val="00D611E8"/>
    <w:rsid w:val="00D62F62"/>
    <w:rsid w:val="00D63327"/>
    <w:rsid w:val="00D63522"/>
    <w:rsid w:val="00D65FA9"/>
    <w:rsid w:val="00D74E7F"/>
    <w:rsid w:val="00D7528D"/>
    <w:rsid w:val="00D76917"/>
    <w:rsid w:val="00D76CA5"/>
    <w:rsid w:val="00D77AD9"/>
    <w:rsid w:val="00D80FA2"/>
    <w:rsid w:val="00D8246C"/>
    <w:rsid w:val="00D861E6"/>
    <w:rsid w:val="00D86C7C"/>
    <w:rsid w:val="00D93D02"/>
    <w:rsid w:val="00D93E1B"/>
    <w:rsid w:val="00D94117"/>
    <w:rsid w:val="00D95AE0"/>
    <w:rsid w:val="00DA0C78"/>
    <w:rsid w:val="00DA0F8A"/>
    <w:rsid w:val="00DA393B"/>
    <w:rsid w:val="00DA414D"/>
    <w:rsid w:val="00DA41C3"/>
    <w:rsid w:val="00DA58D5"/>
    <w:rsid w:val="00DA7334"/>
    <w:rsid w:val="00DA7A23"/>
    <w:rsid w:val="00DB250F"/>
    <w:rsid w:val="00DB2AD5"/>
    <w:rsid w:val="00DC2F38"/>
    <w:rsid w:val="00DC3CDA"/>
    <w:rsid w:val="00DC47BB"/>
    <w:rsid w:val="00DD1286"/>
    <w:rsid w:val="00DD353E"/>
    <w:rsid w:val="00DD3D54"/>
    <w:rsid w:val="00DD5D3F"/>
    <w:rsid w:val="00DD61C7"/>
    <w:rsid w:val="00DD6B2A"/>
    <w:rsid w:val="00DE0499"/>
    <w:rsid w:val="00DE0616"/>
    <w:rsid w:val="00DE0773"/>
    <w:rsid w:val="00DE0D7D"/>
    <w:rsid w:val="00DE291F"/>
    <w:rsid w:val="00DE297D"/>
    <w:rsid w:val="00DE4014"/>
    <w:rsid w:val="00DE492F"/>
    <w:rsid w:val="00DE5429"/>
    <w:rsid w:val="00DE675E"/>
    <w:rsid w:val="00DE7491"/>
    <w:rsid w:val="00DE7878"/>
    <w:rsid w:val="00DF016D"/>
    <w:rsid w:val="00DF0B70"/>
    <w:rsid w:val="00DF21B5"/>
    <w:rsid w:val="00DF57C6"/>
    <w:rsid w:val="00DF5833"/>
    <w:rsid w:val="00DF68D7"/>
    <w:rsid w:val="00DF6B76"/>
    <w:rsid w:val="00E01983"/>
    <w:rsid w:val="00E027F0"/>
    <w:rsid w:val="00E034D3"/>
    <w:rsid w:val="00E0492B"/>
    <w:rsid w:val="00E05B1B"/>
    <w:rsid w:val="00E05F8A"/>
    <w:rsid w:val="00E07AE3"/>
    <w:rsid w:val="00E07DA4"/>
    <w:rsid w:val="00E10140"/>
    <w:rsid w:val="00E10213"/>
    <w:rsid w:val="00E13943"/>
    <w:rsid w:val="00E14DA7"/>
    <w:rsid w:val="00E15624"/>
    <w:rsid w:val="00E15D76"/>
    <w:rsid w:val="00E16F62"/>
    <w:rsid w:val="00E240E8"/>
    <w:rsid w:val="00E243E3"/>
    <w:rsid w:val="00E250AB"/>
    <w:rsid w:val="00E2538B"/>
    <w:rsid w:val="00E32B93"/>
    <w:rsid w:val="00E3327B"/>
    <w:rsid w:val="00E33D25"/>
    <w:rsid w:val="00E34D08"/>
    <w:rsid w:val="00E3783C"/>
    <w:rsid w:val="00E4043C"/>
    <w:rsid w:val="00E40B25"/>
    <w:rsid w:val="00E44193"/>
    <w:rsid w:val="00E45A9C"/>
    <w:rsid w:val="00E45CDD"/>
    <w:rsid w:val="00E51935"/>
    <w:rsid w:val="00E536C1"/>
    <w:rsid w:val="00E578BC"/>
    <w:rsid w:val="00E611A0"/>
    <w:rsid w:val="00E6387B"/>
    <w:rsid w:val="00E64E9A"/>
    <w:rsid w:val="00E64F7C"/>
    <w:rsid w:val="00E6552E"/>
    <w:rsid w:val="00E701F7"/>
    <w:rsid w:val="00E75D58"/>
    <w:rsid w:val="00E76CA3"/>
    <w:rsid w:val="00E775C4"/>
    <w:rsid w:val="00E777AC"/>
    <w:rsid w:val="00E80D28"/>
    <w:rsid w:val="00E80F11"/>
    <w:rsid w:val="00E812E3"/>
    <w:rsid w:val="00E81447"/>
    <w:rsid w:val="00E821E2"/>
    <w:rsid w:val="00E83002"/>
    <w:rsid w:val="00E8387D"/>
    <w:rsid w:val="00E83C17"/>
    <w:rsid w:val="00E8448F"/>
    <w:rsid w:val="00E8489C"/>
    <w:rsid w:val="00E85533"/>
    <w:rsid w:val="00E87756"/>
    <w:rsid w:val="00E91028"/>
    <w:rsid w:val="00E92207"/>
    <w:rsid w:val="00E94FE1"/>
    <w:rsid w:val="00E953AA"/>
    <w:rsid w:val="00E95D57"/>
    <w:rsid w:val="00E95E0C"/>
    <w:rsid w:val="00E97FC8"/>
    <w:rsid w:val="00EA30AD"/>
    <w:rsid w:val="00EA327E"/>
    <w:rsid w:val="00EA4636"/>
    <w:rsid w:val="00EA5A7D"/>
    <w:rsid w:val="00EB0A33"/>
    <w:rsid w:val="00EB0F06"/>
    <w:rsid w:val="00EB1257"/>
    <w:rsid w:val="00EB19D0"/>
    <w:rsid w:val="00EB25CA"/>
    <w:rsid w:val="00EB42E2"/>
    <w:rsid w:val="00EB46E6"/>
    <w:rsid w:val="00EB6713"/>
    <w:rsid w:val="00EC16DF"/>
    <w:rsid w:val="00EC31FE"/>
    <w:rsid w:val="00EC4EB4"/>
    <w:rsid w:val="00EC623A"/>
    <w:rsid w:val="00EC6CB0"/>
    <w:rsid w:val="00EC79C3"/>
    <w:rsid w:val="00ED082F"/>
    <w:rsid w:val="00ED09A1"/>
    <w:rsid w:val="00ED2098"/>
    <w:rsid w:val="00ED3193"/>
    <w:rsid w:val="00ED36B5"/>
    <w:rsid w:val="00ED621A"/>
    <w:rsid w:val="00ED75E7"/>
    <w:rsid w:val="00EE00A2"/>
    <w:rsid w:val="00EE25E3"/>
    <w:rsid w:val="00EE3D2D"/>
    <w:rsid w:val="00EE62A2"/>
    <w:rsid w:val="00EF1424"/>
    <w:rsid w:val="00EF5B89"/>
    <w:rsid w:val="00F01A2F"/>
    <w:rsid w:val="00F03E2C"/>
    <w:rsid w:val="00F066A1"/>
    <w:rsid w:val="00F1050E"/>
    <w:rsid w:val="00F111ED"/>
    <w:rsid w:val="00F12D12"/>
    <w:rsid w:val="00F178EE"/>
    <w:rsid w:val="00F20493"/>
    <w:rsid w:val="00F258C0"/>
    <w:rsid w:val="00F25AC2"/>
    <w:rsid w:val="00F27829"/>
    <w:rsid w:val="00F27BA6"/>
    <w:rsid w:val="00F300E3"/>
    <w:rsid w:val="00F31047"/>
    <w:rsid w:val="00F322FB"/>
    <w:rsid w:val="00F326EE"/>
    <w:rsid w:val="00F33289"/>
    <w:rsid w:val="00F3414E"/>
    <w:rsid w:val="00F341F7"/>
    <w:rsid w:val="00F34DC2"/>
    <w:rsid w:val="00F366D8"/>
    <w:rsid w:val="00F36C93"/>
    <w:rsid w:val="00F4015A"/>
    <w:rsid w:val="00F43FE9"/>
    <w:rsid w:val="00F44BB8"/>
    <w:rsid w:val="00F44F63"/>
    <w:rsid w:val="00F45286"/>
    <w:rsid w:val="00F47E31"/>
    <w:rsid w:val="00F5221F"/>
    <w:rsid w:val="00F52385"/>
    <w:rsid w:val="00F542E5"/>
    <w:rsid w:val="00F54A11"/>
    <w:rsid w:val="00F54D19"/>
    <w:rsid w:val="00F5669D"/>
    <w:rsid w:val="00F5683C"/>
    <w:rsid w:val="00F57710"/>
    <w:rsid w:val="00F645FF"/>
    <w:rsid w:val="00F646C1"/>
    <w:rsid w:val="00F65D7E"/>
    <w:rsid w:val="00F65DBD"/>
    <w:rsid w:val="00F670B8"/>
    <w:rsid w:val="00F67FF7"/>
    <w:rsid w:val="00F70355"/>
    <w:rsid w:val="00F70454"/>
    <w:rsid w:val="00F713A6"/>
    <w:rsid w:val="00F736BA"/>
    <w:rsid w:val="00F74EA2"/>
    <w:rsid w:val="00F75622"/>
    <w:rsid w:val="00F76D59"/>
    <w:rsid w:val="00F77243"/>
    <w:rsid w:val="00F80A72"/>
    <w:rsid w:val="00F8441F"/>
    <w:rsid w:val="00F84726"/>
    <w:rsid w:val="00F84CDE"/>
    <w:rsid w:val="00F906FD"/>
    <w:rsid w:val="00F908D0"/>
    <w:rsid w:val="00F921A1"/>
    <w:rsid w:val="00F945B6"/>
    <w:rsid w:val="00F97F9E"/>
    <w:rsid w:val="00FA53E7"/>
    <w:rsid w:val="00FA549D"/>
    <w:rsid w:val="00FA57CB"/>
    <w:rsid w:val="00FA69C0"/>
    <w:rsid w:val="00FA6D99"/>
    <w:rsid w:val="00FA73D5"/>
    <w:rsid w:val="00FB0E6E"/>
    <w:rsid w:val="00FB1CFA"/>
    <w:rsid w:val="00FB2F5E"/>
    <w:rsid w:val="00FB45AE"/>
    <w:rsid w:val="00FB7F37"/>
    <w:rsid w:val="00FC52A2"/>
    <w:rsid w:val="00FD2C82"/>
    <w:rsid w:val="00FE08A2"/>
    <w:rsid w:val="00FE0B1C"/>
    <w:rsid w:val="00FE185F"/>
    <w:rsid w:val="00FE6FB4"/>
    <w:rsid w:val="00FF1B70"/>
    <w:rsid w:val="00FF1E23"/>
    <w:rsid w:val="00FF462F"/>
    <w:rsid w:val="00FF5B37"/>
    <w:rsid w:val="00FF7AA3"/>
  </w:rsids>
  <m:mathPr>
    <m:mathFont m:val="Cambria Math"/>
    <m:brkBin m:val="before"/>
    <m:brkBinSub m:val="--"/>
    <m:smallFrac/>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D7F878"/>
  <w15:docId w15:val="{6529DE9F-21BB-4FD6-9F2A-262A83060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P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5683"/>
    <w:pPr>
      <w:spacing w:after="0" w:line="480" w:lineRule="auto"/>
    </w:pPr>
    <w:rPr>
      <w:rFonts w:ascii="Courier New" w:hAnsi="Courier New" w:cs="Courier New"/>
      <w:sz w:val="24"/>
    </w:rPr>
  </w:style>
  <w:style w:type="paragraph" w:styleId="Heading1">
    <w:name w:val="heading 1"/>
    <w:basedOn w:val="Normal"/>
    <w:next w:val="Normal"/>
    <w:link w:val="Heading1Char"/>
    <w:uiPriority w:val="99"/>
    <w:qFormat/>
    <w:rsid w:val="00DE0499"/>
    <w:pPr>
      <w:autoSpaceDE w:val="0"/>
      <w:autoSpaceDN w:val="0"/>
      <w:adjustRightInd w:val="0"/>
      <w:spacing w:line="240" w:lineRule="auto"/>
      <w:outlineLvl w:val="0"/>
    </w:pPr>
    <w:rPr>
      <w:b/>
      <w:bCs/>
      <w:color w:val="000000"/>
      <w:sz w:val="32"/>
      <w:szCs w:val="32"/>
      <w:lang w:val="en-US"/>
    </w:rPr>
  </w:style>
  <w:style w:type="paragraph" w:styleId="Heading2">
    <w:name w:val="heading 2"/>
    <w:basedOn w:val="Normal"/>
    <w:next w:val="Normal"/>
    <w:link w:val="Heading2Char"/>
    <w:uiPriority w:val="9"/>
    <w:qFormat/>
    <w:rsid w:val="00DE0499"/>
    <w:pPr>
      <w:autoSpaceDE w:val="0"/>
      <w:autoSpaceDN w:val="0"/>
      <w:adjustRightInd w:val="0"/>
      <w:spacing w:line="240" w:lineRule="auto"/>
      <w:outlineLvl w:val="1"/>
    </w:pPr>
    <w:rPr>
      <w:b/>
      <w:bCs/>
      <w:i/>
      <w:iCs/>
      <w:color w:val="000000"/>
      <w:sz w:val="28"/>
      <w:szCs w:val="28"/>
      <w:lang w:val="en-US"/>
    </w:rPr>
  </w:style>
  <w:style w:type="paragraph" w:styleId="Heading3">
    <w:name w:val="heading 3"/>
    <w:basedOn w:val="Normal"/>
    <w:next w:val="Normal"/>
    <w:link w:val="Heading3Char"/>
    <w:uiPriority w:val="99"/>
    <w:qFormat/>
    <w:rsid w:val="00DE0499"/>
    <w:pPr>
      <w:autoSpaceDE w:val="0"/>
      <w:autoSpaceDN w:val="0"/>
      <w:adjustRightInd w:val="0"/>
      <w:spacing w:line="240" w:lineRule="auto"/>
      <w:outlineLvl w:val="2"/>
    </w:pPr>
    <w:rPr>
      <w:b/>
      <w:bCs/>
      <w:color w:val="000000"/>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3E1B"/>
    <w:pPr>
      <w:tabs>
        <w:tab w:val="center" w:pos="4680"/>
        <w:tab w:val="right" w:pos="9360"/>
      </w:tabs>
      <w:spacing w:line="240" w:lineRule="auto"/>
    </w:pPr>
  </w:style>
  <w:style w:type="character" w:customStyle="1" w:styleId="HeaderChar">
    <w:name w:val="Header Char"/>
    <w:basedOn w:val="DefaultParagraphFont"/>
    <w:link w:val="Header"/>
    <w:uiPriority w:val="99"/>
    <w:rsid w:val="00D93E1B"/>
  </w:style>
  <w:style w:type="paragraph" w:styleId="Footer">
    <w:name w:val="footer"/>
    <w:basedOn w:val="Normal"/>
    <w:link w:val="FooterChar"/>
    <w:uiPriority w:val="99"/>
    <w:unhideWhenUsed/>
    <w:rsid w:val="00D93E1B"/>
    <w:pPr>
      <w:tabs>
        <w:tab w:val="center" w:pos="4680"/>
        <w:tab w:val="right" w:pos="9360"/>
      </w:tabs>
      <w:spacing w:line="240" w:lineRule="auto"/>
    </w:pPr>
  </w:style>
  <w:style w:type="character" w:customStyle="1" w:styleId="FooterChar">
    <w:name w:val="Footer Char"/>
    <w:basedOn w:val="DefaultParagraphFont"/>
    <w:link w:val="Footer"/>
    <w:uiPriority w:val="99"/>
    <w:rsid w:val="00D93E1B"/>
  </w:style>
  <w:style w:type="paragraph" w:styleId="BalloonText">
    <w:name w:val="Balloon Text"/>
    <w:basedOn w:val="Normal"/>
    <w:link w:val="BalloonTextChar"/>
    <w:uiPriority w:val="99"/>
    <w:semiHidden/>
    <w:unhideWhenUsed/>
    <w:rsid w:val="00D93E1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3E1B"/>
    <w:rPr>
      <w:rFonts w:ascii="Tahoma" w:hAnsi="Tahoma" w:cs="Tahoma"/>
      <w:sz w:val="16"/>
      <w:szCs w:val="16"/>
    </w:rPr>
  </w:style>
  <w:style w:type="paragraph" w:styleId="ListParagraph">
    <w:name w:val="List Paragraph"/>
    <w:basedOn w:val="Normal"/>
    <w:uiPriority w:val="1"/>
    <w:qFormat/>
    <w:rsid w:val="0031670D"/>
    <w:pPr>
      <w:ind w:left="720"/>
      <w:contextualSpacing/>
    </w:pPr>
  </w:style>
  <w:style w:type="character" w:styleId="Hyperlink">
    <w:name w:val="Hyperlink"/>
    <w:basedOn w:val="DefaultParagraphFont"/>
    <w:uiPriority w:val="99"/>
    <w:unhideWhenUsed/>
    <w:rsid w:val="001C3752"/>
    <w:rPr>
      <w:color w:val="0000FF" w:themeColor="hyperlink"/>
      <w:u w:val="single"/>
    </w:rPr>
  </w:style>
  <w:style w:type="paragraph" w:styleId="NormalWeb">
    <w:name w:val="Normal (Web)"/>
    <w:basedOn w:val="Normal"/>
    <w:uiPriority w:val="99"/>
    <w:unhideWhenUsed/>
    <w:rsid w:val="006E504E"/>
    <w:pPr>
      <w:spacing w:before="100" w:beforeAutospacing="1" w:after="100" w:afterAutospacing="1" w:line="240" w:lineRule="auto"/>
    </w:pPr>
    <w:rPr>
      <w:rFonts w:ascii="Times New Roman" w:eastAsia="Times New Roman" w:hAnsi="Times New Roman" w:cs="Times New Roman"/>
      <w:szCs w:val="24"/>
      <w:lang w:val="en-US"/>
    </w:rPr>
  </w:style>
  <w:style w:type="character" w:customStyle="1" w:styleId="apple-converted-space">
    <w:name w:val="apple-converted-space"/>
    <w:basedOn w:val="DefaultParagraphFont"/>
    <w:rsid w:val="006E504E"/>
  </w:style>
  <w:style w:type="character" w:styleId="Strong">
    <w:name w:val="Strong"/>
    <w:basedOn w:val="DefaultParagraphFont"/>
    <w:uiPriority w:val="22"/>
    <w:qFormat/>
    <w:rsid w:val="001B392D"/>
    <w:rPr>
      <w:b/>
      <w:bCs/>
    </w:rPr>
  </w:style>
  <w:style w:type="character" w:customStyle="1" w:styleId="comments-count">
    <w:name w:val="comments-count"/>
    <w:basedOn w:val="DefaultParagraphFont"/>
    <w:rsid w:val="00E3327B"/>
  </w:style>
  <w:style w:type="character" w:styleId="Emphasis">
    <w:name w:val="Emphasis"/>
    <w:basedOn w:val="DefaultParagraphFont"/>
    <w:uiPriority w:val="20"/>
    <w:qFormat/>
    <w:rsid w:val="00702C78"/>
    <w:rPr>
      <w:i/>
      <w:iCs/>
    </w:rPr>
  </w:style>
  <w:style w:type="table" w:styleId="TableGrid">
    <w:name w:val="Table Grid"/>
    <w:basedOn w:val="TableNormal"/>
    <w:uiPriority w:val="59"/>
    <w:qFormat/>
    <w:rsid w:val="00D01EE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1">
    <w:name w:val="No List1"/>
    <w:next w:val="NoList"/>
    <w:uiPriority w:val="99"/>
    <w:semiHidden/>
    <w:unhideWhenUsed/>
    <w:rsid w:val="00F5221F"/>
  </w:style>
  <w:style w:type="character" w:customStyle="1" w:styleId="mord">
    <w:name w:val="mord"/>
    <w:basedOn w:val="DefaultParagraphFont"/>
    <w:rsid w:val="00F5221F"/>
  </w:style>
  <w:style w:type="character" w:customStyle="1" w:styleId="mrel">
    <w:name w:val="mrel"/>
    <w:basedOn w:val="DefaultParagraphFont"/>
    <w:rsid w:val="00F5221F"/>
  </w:style>
  <w:style w:type="character" w:customStyle="1" w:styleId="mbin">
    <w:name w:val="mbin"/>
    <w:basedOn w:val="DefaultParagraphFont"/>
    <w:rsid w:val="00F5221F"/>
  </w:style>
  <w:style w:type="character" w:customStyle="1" w:styleId="vlist-s">
    <w:name w:val="vlist-s"/>
    <w:basedOn w:val="DefaultParagraphFont"/>
    <w:rsid w:val="00F5221F"/>
  </w:style>
  <w:style w:type="character" w:styleId="PlaceholderText">
    <w:name w:val="Placeholder Text"/>
    <w:basedOn w:val="DefaultParagraphFont"/>
    <w:uiPriority w:val="99"/>
    <w:semiHidden/>
    <w:rsid w:val="00F5221F"/>
    <w:rPr>
      <w:color w:val="808080"/>
    </w:rPr>
  </w:style>
  <w:style w:type="table" w:customStyle="1" w:styleId="TableGrid1">
    <w:name w:val="Table Grid1"/>
    <w:basedOn w:val="TableNormal"/>
    <w:next w:val="TableGrid"/>
    <w:uiPriority w:val="39"/>
    <w:rsid w:val="00F522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692F5F"/>
    <w:pPr>
      <w:spacing w:after="0" w:line="240" w:lineRule="auto"/>
    </w:pPr>
    <w:rPr>
      <w:sz w:val="20"/>
      <w:szCs w:val="20"/>
      <w:lang w:eastAsia="en-P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9"/>
    <w:rsid w:val="00DE0499"/>
    <w:rPr>
      <w:rFonts w:ascii="Courier New" w:hAnsi="Courier New" w:cs="Courier New"/>
      <w:b/>
      <w:bCs/>
      <w:color w:val="000000"/>
      <w:sz w:val="32"/>
      <w:szCs w:val="32"/>
      <w:lang w:val="en-US"/>
    </w:rPr>
  </w:style>
  <w:style w:type="character" w:customStyle="1" w:styleId="Heading2Char">
    <w:name w:val="Heading 2 Char"/>
    <w:basedOn w:val="DefaultParagraphFont"/>
    <w:link w:val="Heading2"/>
    <w:uiPriority w:val="9"/>
    <w:rsid w:val="00DE0499"/>
    <w:rPr>
      <w:rFonts w:ascii="Courier New" w:hAnsi="Courier New" w:cs="Courier New"/>
      <w:b/>
      <w:bCs/>
      <w:i/>
      <w:iCs/>
      <w:color w:val="000000"/>
      <w:sz w:val="28"/>
      <w:szCs w:val="28"/>
      <w:lang w:val="en-US"/>
    </w:rPr>
  </w:style>
  <w:style w:type="character" w:customStyle="1" w:styleId="Heading3Char">
    <w:name w:val="Heading 3 Char"/>
    <w:basedOn w:val="DefaultParagraphFont"/>
    <w:link w:val="Heading3"/>
    <w:uiPriority w:val="99"/>
    <w:rsid w:val="00DE0499"/>
    <w:rPr>
      <w:rFonts w:ascii="Courier New" w:hAnsi="Courier New" w:cs="Courier New"/>
      <w:b/>
      <w:bCs/>
      <w:color w:val="000000"/>
      <w:sz w:val="26"/>
      <w:szCs w:val="26"/>
      <w:lang w:val="en-US"/>
    </w:rPr>
  </w:style>
  <w:style w:type="numbering" w:customStyle="1" w:styleId="NoList2">
    <w:name w:val="No List2"/>
    <w:next w:val="NoList"/>
    <w:uiPriority w:val="99"/>
    <w:semiHidden/>
    <w:unhideWhenUsed/>
    <w:rsid w:val="00DE0499"/>
  </w:style>
  <w:style w:type="numbering" w:customStyle="1" w:styleId="NoList11">
    <w:name w:val="No List11"/>
    <w:next w:val="NoList"/>
    <w:uiPriority w:val="99"/>
    <w:semiHidden/>
    <w:unhideWhenUsed/>
    <w:rsid w:val="00DE0499"/>
  </w:style>
  <w:style w:type="numbering" w:customStyle="1" w:styleId="NoList3">
    <w:name w:val="No List3"/>
    <w:next w:val="NoList"/>
    <w:uiPriority w:val="99"/>
    <w:semiHidden/>
    <w:unhideWhenUsed/>
    <w:rsid w:val="002D7997"/>
  </w:style>
  <w:style w:type="table" w:customStyle="1" w:styleId="TableGrid3">
    <w:name w:val="Table Grid3"/>
    <w:basedOn w:val="TableNormal"/>
    <w:next w:val="TableGrid"/>
    <w:uiPriority w:val="39"/>
    <w:rsid w:val="00DE07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DE07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DE07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DE07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DE07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DE07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DE07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DE07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DE07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DE07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DE07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4013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4013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rsid w:val="004013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39"/>
    <w:rsid w:val="004013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39"/>
    <w:rsid w:val="004013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v3um">
    <w:name w:val="uv3um"/>
    <w:basedOn w:val="DefaultParagraphFont"/>
    <w:rsid w:val="00BA791F"/>
  </w:style>
  <w:style w:type="character" w:styleId="FollowedHyperlink">
    <w:name w:val="FollowedHyperlink"/>
    <w:basedOn w:val="DefaultParagraphFont"/>
    <w:uiPriority w:val="99"/>
    <w:semiHidden/>
    <w:unhideWhenUsed/>
    <w:rsid w:val="00A650A5"/>
    <w:rPr>
      <w:color w:val="800080" w:themeColor="followedHyperlink"/>
      <w:u w:val="single"/>
    </w:rPr>
  </w:style>
  <w:style w:type="character" w:customStyle="1" w:styleId="label">
    <w:name w:val="label"/>
    <w:basedOn w:val="DefaultParagraphFont"/>
    <w:rsid w:val="00DE297D"/>
  </w:style>
  <w:style w:type="character" w:customStyle="1" w:styleId="inlineblock">
    <w:name w:val="inlineblock"/>
    <w:basedOn w:val="DefaultParagraphFont"/>
    <w:rsid w:val="00DE297D"/>
  </w:style>
  <w:style w:type="character" w:customStyle="1" w:styleId="t">
    <w:name w:val="t"/>
    <w:basedOn w:val="DefaultParagraphFont"/>
    <w:rsid w:val="00471507"/>
  </w:style>
  <w:style w:type="character" w:customStyle="1" w:styleId="red">
    <w:name w:val="red"/>
    <w:basedOn w:val="DefaultParagraphFont"/>
    <w:rsid w:val="00744A64"/>
  </w:style>
  <w:style w:type="character" w:customStyle="1" w:styleId="blue">
    <w:name w:val="blue"/>
    <w:basedOn w:val="DefaultParagraphFont"/>
    <w:rsid w:val="00744A64"/>
  </w:style>
  <w:style w:type="character" w:customStyle="1" w:styleId="underline">
    <w:name w:val="underline"/>
    <w:basedOn w:val="DefaultParagraphFont"/>
    <w:rsid w:val="003227BA"/>
  </w:style>
  <w:style w:type="character" w:customStyle="1" w:styleId="anchor-text">
    <w:name w:val="anchor-text"/>
    <w:basedOn w:val="DefaultParagraphFont"/>
    <w:rsid w:val="00E85533"/>
  </w:style>
  <w:style w:type="character" w:customStyle="1" w:styleId="oxzekf">
    <w:name w:val="oxzekf"/>
    <w:basedOn w:val="DefaultParagraphFont"/>
    <w:rsid w:val="003B200A"/>
  </w:style>
  <w:style w:type="character" w:customStyle="1" w:styleId="html-italic">
    <w:name w:val="html-italic"/>
    <w:basedOn w:val="DefaultParagraphFont"/>
    <w:rsid w:val="00563D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23101">
      <w:bodyDiv w:val="1"/>
      <w:marLeft w:val="0"/>
      <w:marRight w:val="0"/>
      <w:marTop w:val="0"/>
      <w:marBottom w:val="0"/>
      <w:divBdr>
        <w:top w:val="none" w:sz="0" w:space="0" w:color="auto"/>
        <w:left w:val="none" w:sz="0" w:space="0" w:color="auto"/>
        <w:bottom w:val="none" w:sz="0" w:space="0" w:color="auto"/>
        <w:right w:val="none" w:sz="0" w:space="0" w:color="auto"/>
      </w:divBdr>
      <w:divsChild>
        <w:div w:id="490876100">
          <w:marLeft w:val="0"/>
          <w:marRight w:val="0"/>
          <w:marTop w:val="0"/>
          <w:marBottom w:val="0"/>
          <w:divBdr>
            <w:top w:val="none" w:sz="0" w:space="0" w:color="auto"/>
            <w:left w:val="none" w:sz="0" w:space="0" w:color="auto"/>
            <w:bottom w:val="none" w:sz="0" w:space="0" w:color="auto"/>
            <w:right w:val="none" w:sz="0" w:space="0" w:color="auto"/>
          </w:divBdr>
        </w:div>
      </w:divsChild>
    </w:div>
    <w:div w:id="12266415">
      <w:bodyDiv w:val="1"/>
      <w:marLeft w:val="0"/>
      <w:marRight w:val="0"/>
      <w:marTop w:val="0"/>
      <w:marBottom w:val="0"/>
      <w:divBdr>
        <w:top w:val="none" w:sz="0" w:space="0" w:color="auto"/>
        <w:left w:val="none" w:sz="0" w:space="0" w:color="auto"/>
        <w:bottom w:val="none" w:sz="0" w:space="0" w:color="auto"/>
        <w:right w:val="none" w:sz="0" w:space="0" w:color="auto"/>
      </w:divBdr>
    </w:div>
    <w:div w:id="20715919">
      <w:bodyDiv w:val="1"/>
      <w:marLeft w:val="0"/>
      <w:marRight w:val="0"/>
      <w:marTop w:val="0"/>
      <w:marBottom w:val="0"/>
      <w:divBdr>
        <w:top w:val="none" w:sz="0" w:space="0" w:color="auto"/>
        <w:left w:val="none" w:sz="0" w:space="0" w:color="auto"/>
        <w:bottom w:val="none" w:sz="0" w:space="0" w:color="auto"/>
        <w:right w:val="none" w:sz="0" w:space="0" w:color="auto"/>
      </w:divBdr>
    </w:div>
    <w:div w:id="30345255">
      <w:bodyDiv w:val="1"/>
      <w:marLeft w:val="0"/>
      <w:marRight w:val="0"/>
      <w:marTop w:val="0"/>
      <w:marBottom w:val="0"/>
      <w:divBdr>
        <w:top w:val="none" w:sz="0" w:space="0" w:color="auto"/>
        <w:left w:val="none" w:sz="0" w:space="0" w:color="auto"/>
        <w:bottom w:val="none" w:sz="0" w:space="0" w:color="auto"/>
        <w:right w:val="none" w:sz="0" w:space="0" w:color="auto"/>
      </w:divBdr>
    </w:div>
    <w:div w:id="42994848">
      <w:bodyDiv w:val="1"/>
      <w:marLeft w:val="0"/>
      <w:marRight w:val="0"/>
      <w:marTop w:val="0"/>
      <w:marBottom w:val="0"/>
      <w:divBdr>
        <w:top w:val="none" w:sz="0" w:space="0" w:color="auto"/>
        <w:left w:val="none" w:sz="0" w:space="0" w:color="auto"/>
        <w:bottom w:val="none" w:sz="0" w:space="0" w:color="auto"/>
        <w:right w:val="none" w:sz="0" w:space="0" w:color="auto"/>
      </w:divBdr>
    </w:div>
    <w:div w:id="46610791">
      <w:bodyDiv w:val="1"/>
      <w:marLeft w:val="0"/>
      <w:marRight w:val="0"/>
      <w:marTop w:val="0"/>
      <w:marBottom w:val="0"/>
      <w:divBdr>
        <w:top w:val="none" w:sz="0" w:space="0" w:color="auto"/>
        <w:left w:val="none" w:sz="0" w:space="0" w:color="auto"/>
        <w:bottom w:val="none" w:sz="0" w:space="0" w:color="auto"/>
        <w:right w:val="none" w:sz="0" w:space="0" w:color="auto"/>
      </w:divBdr>
      <w:divsChild>
        <w:div w:id="1113863302">
          <w:marLeft w:val="0"/>
          <w:marRight w:val="0"/>
          <w:marTop w:val="0"/>
          <w:marBottom w:val="0"/>
          <w:divBdr>
            <w:top w:val="none" w:sz="0" w:space="0" w:color="auto"/>
            <w:left w:val="none" w:sz="0" w:space="0" w:color="auto"/>
            <w:bottom w:val="none" w:sz="0" w:space="0" w:color="auto"/>
            <w:right w:val="none" w:sz="0" w:space="0" w:color="auto"/>
          </w:divBdr>
        </w:div>
      </w:divsChild>
    </w:div>
    <w:div w:id="51396318">
      <w:bodyDiv w:val="1"/>
      <w:marLeft w:val="0"/>
      <w:marRight w:val="0"/>
      <w:marTop w:val="0"/>
      <w:marBottom w:val="0"/>
      <w:divBdr>
        <w:top w:val="none" w:sz="0" w:space="0" w:color="auto"/>
        <w:left w:val="none" w:sz="0" w:space="0" w:color="auto"/>
        <w:bottom w:val="none" w:sz="0" w:space="0" w:color="auto"/>
        <w:right w:val="none" w:sz="0" w:space="0" w:color="auto"/>
      </w:divBdr>
    </w:div>
    <w:div w:id="71514713">
      <w:bodyDiv w:val="1"/>
      <w:marLeft w:val="0"/>
      <w:marRight w:val="0"/>
      <w:marTop w:val="0"/>
      <w:marBottom w:val="0"/>
      <w:divBdr>
        <w:top w:val="none" w:sz="0" w:space="0" w:color="auto"/>
        <w:left w:val="none" w:sz="0" w:space="0" w:color="auto"/>
        <w:bottom w:val="none" w:sz="0" w:space="0" w:color="auto"/>
        <w:right w:val="none" w:sz="0" w:space="0" w:color="auto"/>
      </w:divBdr>
    </w:div>
    <w:div w:id="79370540">
      <w:bodyDiv w:val="1"/>
      <w:marLeft w:val="0"/>
      <w:marRight w:val="0"/>
      <w:marTop w:val="0"/>
      <w:marBottom w:val="0"/>
      <w:divBdr>
        <w:top w:val="none" w:sz="0" w:space="0" w:color="auto"/>
        <w:left w:val="none" w:sz="0" w:space="0" w:color="auto"/>
        <w:bottom w:val="none" w:sz="0" w:space="0" w:color="auto"/>
        <w:right w:val="none" w:sz="0" w:space="0" w:color="auto"/>
      </w:divBdr>
    </w:div>
    <w:div w:id="118692796">
      <w:bodyDiv w:val="1"/>
      <w:marLeft w:val="0"/>
      <w:marRight w:val="0"/>
      <w:marTop w:val="0"/>
      <w:marBottom w:val="0"/>
      <w:divBdr>
        <w:top w:val="none" w:sz="0" w:space="0" w:color="auto"/>
        <w:left w:val="none" w:sz="0" w:space="0" w:color="auto"/>
        <w:bottom w:val="none" w:sz="0" w:space="0" w:color="auto"/>
        <w:right w:val="none" w:sz="0" w:space="0" w:color="auto"/>
      </w:divBdr>
    </w:div>
    <w:div w:id="165558712">
      <w:bodyDiv w:val="1"/>
      <w:marLeft w:val="0"/>
      <w:marRight w:val="0"/>
      <w:marTop w:val="0"/>
      <w:marBottom w:val="0"/>
      <w:divBdr>
        <w:top w:val="none" w:sz="0" w:space="0" w:color="auto"/>
        <w:left w:val="none" w:sz="0" w:space="0" w:color="auto"/>
        <w:bottom w:val="none" w:sz="0" w:space="0" w:color="auto"/>
        <w:right w:val="none" w:sz="0" w:space="0" w:color="auto"/>
      </w:divBdr>
    </w:div>
    <w:div w:id="190651693">
      <w:bodyDiv w:val="1"/>
      <w:marLeft w:val="0"/>
      <w:marRight w:val="0"/>
      <w:marTop w:val="0"/>
      <w:marBottom w:val="0"/>
      <w:divBdr>
        <w:top w:val="none" w:sz="0" w:space="0" w:color="auto"/>
        <w:left w:val="none" w:sz="0" w:space="0" w:color="auto"/>
        <w:bottom w:val="none" w:sz="0" w:space="0" w:color="auto"/>
        <w:right w:val="none" w:sz="0" w:space="0" w:color="auto"/>
      </w:divBdr>
      <w:divsChild>
        <w:div w:id="239870448">
          <w:marLeft w:val="0"/>
          <w:marRight w:val="0"/>
          <w:marTop w:val="0"/>
          <w:marBottom w:val="0"/>
          <w:divBdr>
            <w:top w:val="none" w:sz="0" w:space="0" w:color="auto"/>
            <w:left w:val="none" w:sz="0" w:space="0" w:color="auto"/>
            <w:bottom w:val="none" w:sz="0" w:space="0" w:color="auto"/>
            <w:right w:val="none" w:sz="0" w:space="0" w:color="auto"/>
          </w:divBdr>
          <w:divsChild>
            <w:div w:id="629827395">
              <w:marLeft w:val="0"/>
              <w:marRight w:val="0"/>
              <w:marTop w:val="0"/>
              <w:marBottom w:val="0"/>
              <w:divBdr>
                <w:top w:val="none" w:sz="0" w:space="0" w:color="auto"/>
                <w:left w:val="none" w:sz="0" w:space="0" w:color="auto"/>
                <w:bottom w:val="none" w:sz="0" w:space="0" w:color="auto"/>
                <w:right w:val="none" w:sz="0" w:space="0" w:color="auto"/>
              </w:divBdr>
              <w:divsChild>
                <w:div w:id="1887834277">
                  <w:marLeft w:val="0"/>
                  <w:marRight w:val="0"/>
                  <w:marTop w:val="0"/>
                  <w:marBottom w:val="0"/>
                  <w:divBdr>
                    <w:top w:val="none" w:sz="0" w:space="0" w:color="auto"/>
                    <w:left w:val="none" w:sz="0" w:space="0" w:color="auto"/>
                    <w:bottom w:val="none" w:sz="0" w:space="0" w:color="auto"/>
                    <w:right w:val="none" w:sz="0" w:space="0" w:color="auto"/>
                  </w:divBdr>
                  <w:divsChild>
                    <w:div w:id="455486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230865">
      <w:bodyDiv w:val="1"/>
      <w:marLeft w:val="0"/>
      <w:marRight w:val="0"/>
      <w:marTop w:val="0"/>
      <w:marBottom w:val="0"/>
      <w:divBdr>
        <w:top w:val="none" w:sz="0" w:space="0" w:color="auto"/>
        <w:left w:val="none" w:sz="0" w:space="0" w:color="auto"/>
        <w:bottom w:val="none" w:sz="0" w:space="0" w:color="auto"/>
        <w:right w:val="none" w:sz="0" w:space="0" w:color="auto"/>
      </w:divBdr>
    </w:div>
    <w:div w:id="205260025">
      <w:bodyDiv w:val="1"/>
      <w:marLeft w:val="0"/>
      <w:marRight w:val="0"/>
      <w:marTop w:val="0"/>
      <w:marBottom w:val="0"/>
      <w:divBdr>
        <w:top w:val="none" w:sz="0" w:space="0" w:color="auto"/>
        <w:left w:val="none" w:sz="0" w:space="0" w:color="auto"/>
        <w:bottom w:val="none" w:sz="0" w:space="0" w:color="auto"/>
        <w:right w:val="none" w:sz="0" w:space="0" w:color="auto"/>
      </w:divBdr>
    </w:div>
    <w:div w:id="214312947">
      <w:bodyDiv w:val="1"/>
      <w:marLeft w:val="0"/>
      <w:marRight w:val="0"/>
      <w:marTop w:val="0"/>
      <w:marBottom w:val="0"/>
      <w:divBdr>
        <w:top w:val="none" w:sz="0" w:space="0" w:color="auto"/>
        <w:left w:val="none" w:sz="0" w:space="0" w:color="auto"/>
        <w:bottom w:val="none" w:sz="0" w:space="0" w:color="auto"/>
        <w:right w:val="none" w:sz="0" w:space="0" w:color="auto"/>
      </w:divBdr>
    </w:div>
    <w:div w:id="228079828">
      <w:bodyDiv w:val="1"/>
      <w:marLeft w:val="0"/>
      <w:marRight w:val="0"/>
      <w:marTop w:val="0"/>
      <w:marBottom w:val="0"/>
      <w:divBdr>
        <w:top w:val="none" w:sz="0" w:space="0" w:color="auto"/>
        <w:left w:val="none" w:sz="0" w:space="0" w:color="auto"/>
        <w:bottom w:val="none" w:sz="0" w:space="0" w:color="auto"/>
        <w:right w:val="none" w:sz="0" w:space="0" w:color="auto"/>
      </w:divBdr>
    </w:div>
    <w:div w:id="285044706">
      <w:bodyDiv w:val="1"/>
      <w:marLeft w:val="0"/>
      <w:marRight w:val="0"/>
      <w:marTop w:val="0"/>
      <w:marBottom w:val="0"/>
      <w:divBdr>
        <w:top w:val="none" w:sz="0" w:space="0" w:color="auto"/>
        <w:left w:val="none" w:sz="0" w:space="0" w:color="auto"/>
        <w:bottom w:val="none" w:sz="0" w:space="0" w:color="auto"/>
        <w:right w:val="none" w:sz="0" w:space="0" w:color="auto"/>
      </w:divBdr>
    </w:div>
    <w:div w:id="292173544">
      <w:bodyDiv w:val="1"/>
      <w:marLeft w:val="0"/>
      <w:marRight w:val="0"/>
      <w:marTop w:val="0"/>
      <w:marBottom w:val="0"/>
      <w:divBdr>
        <w:top w:val="none" w:sz="0" w:space="0" w:color="auto"/>
        <w:left w:val="none" w:sz="0" w:space="0" w:color="auto"/>
        <w:bottom w:val="none" w:sz="0" w:space="0" w:color="auto"/>
        <w:right w:val="none" w:sz="0" w:space="0" w:color="auto"/>
      </w:divBdr>
    </w:div>
    <w:div w:id="336229882">
      <w:bodyDiv w:val="1"/>
      <w:marLeft w:val="0"/>
      <w:marRight w:val="0"/>
      <w:marTop w:val="0"/>
      <w:marBottom w:val="0"/>
      <w:divBdr>
        <w:top w:val="none" w:sz="0" w:space="0" w:color="auto"/>
        <w:left w:val="none" w:sz="0" w:space="0" w:color="auto"/>
        <w:bottom w:val="none" w:sz="0" w:space="0" w:color="auto"/>
        <w:right w:val="none" w:sz="0" w:space="0" w:color="auto"/>
      </w:divBdr>
      <w:divsChild>
        <w:div w:id="653800435">
          <w:marLeft w:val="0"/>
          <w:marRight w:val="0"/>
          <w:marTop w:val="0"/>
          <w:marBottom w:val="0"/>
          <w:divBdr>
            <w:top w:val="none" w:sz="0" w:space="0" w:color="auto"/>
            <w:left w:val="none" w:sz="0" w:space="0" w:color="auto"/>
            <w:bottom w:val="none" w:sz="0" w:space="0" w:color="auto"/>
            <w:right w:val="none" w:sz="0" w:space="0" w:color="auto"/>
          </w:divBdr>
        </w:div>
      </w:divsChild>
    </w:div>
    <w:div w:id="348869971">
      <w:bodyDiv w:val="1"/>
      <w:marLeft w:val="0"/>
      <w:marRight w:val="0"/>
      <w:marTop w:val="0"/>
      <w:marBottom w:val="0"/>
      <w:divBdr>
        <w:top w:val="none" w:sz="0" w:space="0" w:color="auto"/>
        <w:left w:val="none" w:sz="0" w:space="0" w:color="auto"/>
        <w:bottom w:val="none" w:sz="0" w:space="0" w:color="auto"/>
        <w:right w:val="none" w:sz="0" w:space="0" w:color="auto"/>
      </w:divBdr>
    </w:div>
    <w:div w:id="350494918">
      <w:bodyDiv w:val="1"/>
      <w:marLeft w:val="0"/>
      <w:marRight w:val="0"/>
      <w:marTop w:val="0"/>
      <w:marBottom w:val="0"/>
      <w:divBdr>
        <w:top w:val="none" w:sz="0" w:space="0" w:color="auto"/>
        <w:left w:val="none" w:sz="0" w:space="0" w:color="auto"/>
        <w:bottom w:val="none" w:sz="0" w:space="0" w:color="auto"/>
        <w:right w:val="none" w:sz="0" w:space="0" w:color="auto"/>
      </w:divBdr>
    </w:div>
    <w:div w:id="372538773">
      <w:bodyDiv w:val="1"/>
      <w:marLeft w:val="0"/>
      <w:marRight w:val="0"/>
      <w:marTop w:val="0"/>
      <w:marBottom w:val="0"/>
      <w:divBdr>
        <w:top w:val="none" w:sz="0" w:space="0" w:color="auto"/>
        <w:left w:val="none" w:sz="0" w:space="0" w:color="auto"/>
        <w:bottom w:val="none" w:sz="0" w:space="0" w:color="auto"/>
        <w:right w:val="none" w:sz="0" w:space="0" w:color="auto"/>
      </w:divBdr>
      <w:divsChild>
        <w:div w:id="2145274349">
          <w:marLeft w:val="-323"/>
          <w:marRight w:val="0"/>
          <w:marTop w:val="0"/>
          <w:marBottom w:val="0"/>
          <w:divBdr>
            <w:top w:val="none" w:sz="0" w:space="0" w:color="auto"/>
            <w:left w:val="none" w:sz="0" w:space="0" w:color="auto"/>
            <w:bottom w:val="none" w:sz="0" w:space="0" w:color="auto"/>
            <w:right w:val="none" w:sz="0" w:space="0" w:color="auto"/>
          </w:divBdr>
          <w:divsChild>
            <w:div w:id="1364984478">
              <w:marLeft w:val="0"/>
              <w:marRight w:val="0"/>
              <w:marTop w:val="0"/>
              <w:marBottom w:val="0"/>
              <w:divBdr>
                <w:top w:val="none" w:sz="0" w:space="0" w:color="auto"/>
                <w:left w:val="none" w:sz="0" w:space="0" w:color="auto"/>
                <w:bottom w:val="none" w:sz="0" w:space="0" w:color="auto"/>
                <w:right w:val="none" w:sz="0" w:space="0" w:color="auto"/>
              </w:divBdr>
              <w:divsChild>
                <w:div w:id="1773013475">
                  <w:marLeft w:val="0"/>
                  <w:marRight w:val="0"/>
                  <w:marTop w:val="0"/>
                  <w:marBottom w:val="0"/>
                  <w:divBdr>
                    <w:top w:val="none" w:sz="0" w:space="0" w:color="auto"/>
                    <w:left w:val="none" w:sz="0" w:space="0" w:color="auto"/>
                    <w:bottom w:val="none" w:sz="0" w:space="0" w:color="auto"/>
                    <w:right w:val="none" w:sz="0" w:space="0" w:color="auto"/>
                  </w:divBdr>
                  <w:divsChild>
                    <w:div w:id="567805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331381">
          <w:marLeft w:val="-323"/>
          <w:marRight w:val="0"/>
          <w:marTop w:val="0"/>
          <w:marBottom w:val="0"/>
          <w:divBdr>
            <w:top w:val="none" w:sz="0" w:space="0" w:color="auto"/>
            <w:left w:val="none" w:sz="0" w:space="0" w:color="auto"/>
            <w:bottom w:val="none" w:sz="0" w:space="0" w:color="auto"/>
            <w:right w:val="none" w:sz="0" w:space="0" w:color="auto"/>
          </w:divBdr>
          <w:divsChild>
            <w:div w:id="843397547">
              <w:marLeft w:val="0"/>
              <w:marRight w:val="0"/>
              <w:marTop w:val="0"/>
              <w:marBottom w:val="0"/>
              <w:divBdr>
                <w:top w:val="none" w:sz="0" w:space="0" w:color="auto"/>
                <w:left w:val="none" w:sz="0" w:space="0" w:color="auto"/>
                <w:bottom w:val="none" w:sz="0" w:space="0" w:color="auto"/>
                <w:right w:val="none" w:sz="0" w:space="0" w:color="auto"/>
              </w:divBdr>
              <w:divsChild>
                <w:div w:id="1320310921">
                  <w:marLeft w:val="0"/>
                  <w:marRight w:val="0"/>
                  <w:marTop w:val="0"/>
                  <w:marBottom w:val="0"/>
                  <w:divBdr>
                    <w:top w:val="none" w:sz="0" w:space="0" w:color="auto"/>
                    <w:left w:val="none" w:sz="0" w:space="0" w:color="auto"/>
                    <w:bottom w:val="none" w:sz="0" w:space="0" w:color="auto"/>
                    <w:right w:val="none" w:sz="0" w:space="0" w:color="auto"/>
                  </w:divBdr>
                  <w:divsChild>
                    <w:div w:id="793868510">
                      <w:marLeft w:val="0"/>
                      <w:marRight w:val="0"/>
                      <w:marTop w:val="0"/>
                      <w:marBottom w:val="0"/>
                      <w:divBdr>
                        <w:top w:val="none" w:sz="0" w:space="0" w:color="auto"/>
                        <w:left w:val="none" w:sz="0" w:space="0" w:color="auto"/>
                        <w:bottom w:val="none" w:sz="0" w:space="0" w:color="auto"/>
                        <w:right w:val="none" w:sz="0" w:space="0" w:color="auto"/>
                      </w:divBdr>
                    </w:div>
                    <w:div w:id="163208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9287609">
          <w:marLeft w:val="-323"/>
          <w:marRight w:val="0"/>
          <w:marTop w:val="0"/>
          <w:marBottom w:val="0"/>
          <w:divBdr>
            <w:top w:val="none" w:sz="0" w:space="0" w:color="auto"/>
            <w:left w:val="none" w:sz="0" w:space="0" w:color="auto"/>
            <w:bottom w:val="none" w:sz="0" w:space="0" w:color="auto"/>
            <w:right w:val="none" w:sz="0" w:space="0" w:color="auto"/>
          </w:divBdr>
          <w:divsChild>
            <w:div w:id="1497763062">
              <w:marLeft w:val="0"/>
              <w:marRight w:val="0"/>
              <w:marTop w:val="0"/>
              <w:marBottom w:val="0"/>
              <w:divBdr>
                <w:top w:val="none" w:sz="0" w:space="0" w:color="auto"/>
                <w:left w:val="none" w:sz="0" w:space="0" w:color="auto"/>
                <w:bottom w:val="none" w:sz="0" w:space="0" w:color="auto"/>
                <w:right w:val="none" w:sz="0" w:space="0" w:color="auto"/>
              </w:divBdr>
              <w:divsChild>
                <w:div w:id="126896589">
                  <w:marLeft w:val="0"/>
                  <w:marRight w:val="0"/>
                  <w:marTop w:val="0"/>
                  <w:marBottom w:val="0"/>
                  <w:divBdr>
                    <w:top w:val="none" w:sz="0" w:space="0" w:color="auto"/>
                    <w:left w:val="none" w:sz="0" w:space="0" w:color="auto"/>
                    <w:bottom w:val="none" w:sz="0" w:space="0" w:color="auto"/>
                    <w:right w:val="none" w:sz="0" w:space="0" w:color="auto"/>
                  </w:divBdr>
                  <w:divsChild>
                    <w:div w:id="1753769049">
                      <w:marLeft w:val="0"/>
                      <w:marRight w:val="0"/>
                      <w:marTop w:val="0"/>
                      <w:marBottom w:val="0"/>
                      <w:divBdr>
                        <w:top w:val="none" w:sz="0" w:space="0" w:color="auto"/>
                        <w:left w:val="none" w:sz="0" w:space="0" w:color="auto"/>
                        <w:bottom w:val="none" w:sz="0" w:space="0" w:color="auto"/>
                        <w:right w:val="none" w:sz="0" w:space="0" w:color="auto"/>
                      </w:divBdr>
                    </w:div>
                    <w:div w:id="147410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6960831">
          <w:marLeft w:val="-323"/>
          <w:marRight w:val="0"/>
          <w:marTop w:val="0"/>
          <w:marBottom w:val="0"/>
          <w:divBdr>
            <w:top w:val="none" w:sz="0" w:space="0" w:color="auto"/>
            <w:left w:val="none" w:sz="0" w:space="0" w:color="auto"/>
            <w:bottom w:val="none" w:sz="0" w:space="0" w:color="auto"/>
            <w:right w:val="none" w:sz="0" w:space="0" w:color="auto"/>
          </w:divBdr>
          <w:divsChild>
            <w:div w:id="462388712">
              <w:marLeft w:val="0"/>
              <w:marRight w:val="0"/>
              <w:marTop w:val="0"/>
              <w:marBottom w:val="0"/>
              <w:divBdr>
                <w:top w:val="none" w:sz="0" w:space="0" w:color="auto"/>
                <w:left w:val="none" w:sz="0" w:space="0" w:color="auto"/>
                <w:bottom w:val="none" w:sz="0" w:space="0" w:color="auto"/>
                <w:right w:val="none" w:sz="0" w:space="0" w:color="auto"/>
              </w:divBdr>
              <w:divsChild>
                <w:div w:id="453796735">
                  <w:marLeft w:val="0"/>
                  <w:marRight w:val="0"/>
                  <w:marTop w:val="0"/>
                  <w:marBottom w:val="0"/>
                  <w:divBdr>
                    <w:top w:val="none" w:sz="0" w:space="0" w:color="auto"/>
                    <w:left w:val="none" w:sz="0" w:space="0" w:color="auto"/>
                    <w:bottom w:val="none" w:sz="0" w:space="0" w:color="auto"/>
                    <w:right w:val="none" w:sz="0" w:space="0" w:color="auto"/>
                  </w:divBdr>
                  <w:divsChild>
                    <w:div w:id="2076321617">
                      <w:marLeft w:val="0"/>
                      <w:marRight w:val="0"/>
                      <w:marTop w:val="0"/>
                      <w:marBottom w:val="0"/>
                      <w:divBdr>
                        <w:top w:val="none" w:sz="0" w:space="0" w:color="auto"/>
                        <w:left w:val="none" w:sz="0" w:space="0" w:color="auto"/>
                        <w:bottom w:val="none" w:sz="0" w:space="0" w:color="auto"/>
                        <w:right w:val="none" w:sz="0" w:space="0" w:color="auto"/>
                      </w:divBdr>
                    </w:div>
                    <w:div w:id="160217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437282">
          <w:marLeft w:val="-323"/>
          <w:marRight w:val="0"/>
          <w:marTop w:val="0"/>
          <w:marBottom w:val="0"/>
          <w:divBdr>
            <w:top w:val="none" w:sz="0" w:space="0" w:color="auto"/>
            <w:left w:val="none" w:sz="0" w:space="0" w:color="auto"/>
            <w:bottom w:val="none" w:sz="0" w:space="0" w:color="auto"/>
            <w:right w:val="none" w:sz="0" w:space="0" w:color="auto"/>
          </w:divBdr>
          <w:divsChild>
            <w:div w:id="1211114135">
              <w:marLeft w:val="0"/>
              <w:marRight w:val="0"/>
              <w:marTop w:val="0"/>
              <w:marBottom w:val="0"/>
              <w:divBdr>
                <w:top w:val="none" w:sz="0" w:space="0" w:color="auto"/>
                <w:left w:val="none" w:sz="0" w:space="0" w:color="auto"/>
                <w:bottom w:val="none" w:sz="0" w:space="0" w:color="auto"/>
                <w:right w:val="none" w:sz="0" w:space="0" w:color="auto"/>
              </w:divBdr>
              <w:divsChild>
                <w:div w:id="992831040">
                  <w:marLeft w:val="-323"/>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8362183">
      <w:bodyDiv w:val="1"/>
      <w:marLeft w:val="0"/>
      <w:marRight w:val="0"/>
      <w:marTop w:val="0"/>
      <w:marBottom w:val="0"/>
      <w:divBdr>
        <w:top w:val="none" w:sz="0" w:space="0" w:color="auto"/>
        <w:left w:val="none" w:sz="0" w:space="0" w:color="auto"/>
        <w:bottom w:val="none" w:sz="0" w:space="0" w:color="auto"/>
        <w:right w:val="none" w:sz="0" w:space="0" w:color="auto"/>
      </w:divBdr>
    </w:div>
    <w:div w:id="384062288">
      <w:bodyDiv w:val="1"/>
      <w:marLeft w:val="0"/>
      <w:marRight w:val="0"/>
      <w:marTop w:val="0"/>
      <w:marBottom w:val="0"/>
      <w:divBdr>
        <w:top w:val="none" w:sz="0" w:space="0" w:color="auto"/>
        <w:left w:val="none" w:sz="0" w:space="0" w:color="auto"/>
        <w:bottom w:val="none" w:sz="0" w:space="0" w:color="auto"/>
        <w:right w:val="none" w:sz="0" w:space="0" w:color="auto"/>
      </w:divBdr>
    </w:div>
    <w:div w:id="388267671">
      <w:bodyDiv w:val="1"/>
      <w:marLeft w:val="0"/>
      <w:marRight w:val="0"/>
      <w:marTop w:val="0"/>
      <w:marBottom w:val="0"/>
      <w:divBdr>
        <w:top w:val="none" w:sz="0" w:space="0" w:color="auto"/>
        <w:left w:val="none" w:sz="0" w:space="0" w:color="auto"/>
        <w:bottom w:val="none" w:sz="0" w:space="0" w:color="auto"/>
        <w:right w:val="none" w:sz="0" w:space="0" w:color="auto"/>
      </w:divBdr>
    </w:div>
    <w:div w:id="407388109">
      <w:bodyDiv w:val="1"/>
      <w:marLeft w:val="0"/>
      <w:marRight w:val="0"/>
      <w:marTop w:val="0"/>
      <w:marBottom w:val="0"/>
      <w:divBdr>
        <w:top w:val="none" w:sz="0" w:space="0" w:color="auto"/>
        <w:left w:val="none" w:sz="0" w:space="0" w:color="auto"/>
        <w:bottom w:val="none" w:sz="0" w:space="0" w:color="auto"/>
        <w:right w:val="none" w:sz="0" w:space="0" w:color="auto"/>
      </w:divBdr>
    </w:div>
    <w:div w:id="426342479">
      <w:bodyDiv w:val="1"/>
      <w:marLeft w:val="0"/>
      <w:marRight w:val="0"/>
      <w:marTop w:val="0"/>
      <w:marBottom w:val="0"/>
      <w:divBdr>
        <w:top w:val="none" w:sz="0" w:space="0" w:color="auto"/>
        <w:left w:val="none" w:sz="0" w:space="0" w:color="auto"/>
        <w:bottom w:val="none" w:sz="0" w:space="0" w:color="auto"/>
        <w:right w:val="none" w:sz="0" w:space="0" w:color="auto"/>
      </w:divBdr>
      <w:divsChild>
        <w:div w:id="278799289">
          <w:marLeft w:val="432"/>
          <w:marRight w:val="0"/>
          <w:marTop w:val="120"/>
          <w:marBottom w:val="0"/>
          <w:divBdr>
            <w:top w:val="none" w:sz="0" w:space="0" w:color="auto"/>
            <w:left w:val="none" w:sz="0" w:space="0" w:color="auto"/>
            <w:bottom w:val="none" w:sz="0" w:space="0" w:color="auto"/>
            <w:right w:val="none" w:sz="0" w:space="0" w:color="auto"/>
          </w:divBdr>
        </w:div>
        <w:div w:id="167789723">
          <w:marLeft w:val="432"/>
          <w:marRight w:val="0"/>
          <w:marTop w:val="120"/>
          <w:marBottom w:val="0"/>
          <w:divBdr>
            <w:top w:val="none" w:sz="0" w:space="0" w:color="auto"/>
            <w:left w:val="none" w:sz="0" w:space="0" w:color="auto"/>
            <w:bottom w:val="none" w:sz="0" w:space="0" w:color="auto"/>
            <w:right w:val="none" w:sz="0" w:space="0" w:color="auto"/>
          </w:divBdr>
        </w:div>
      </w:divsChild>
    </w:div>
    <w:div w:id="436103226">
      <w:bodyDiv w:val="1"/>
      <w:marLeft w:val="0"/>
      <w:marRight w:val="0"/>
      <w:marTop w:val="0"/>
      <w:marBottom w:val="0"/>
      <w:divBdr>
        <w:top w:val="none" w:sz="0" w:space="0" w:color="auto"/>
        <w:left w:val="none" w:sz="0" w:space="0" w:color="auto"/>
        <w:bottom w:val="none" w:sz="0" w:space="0" w:color="auto"/>
        <w:right w:val="none" w:sz="0" w:space="0" w:color="auto"/>
      </w:divBdr>
    </w:div>
    <w:div w:id="441385566">
      <w:bodyDiv w:val="1"/>
      <w:marLeft w:val="0"/>
      <w:marRight w:val="0"/>
      <w:marTop w:val="0"/>
      <w:marBottom w:val="0"/>
      <w:divBdr>
        <w:top w:val="none" w:sz="0" w:space="0" w:color="auto"/>
        <w:left w:val="none" w:sz="0" w:space="0" w:color="auto"/>
        <w:bottom w:val="none" w:sz="0" w:space="0" w:color="auto"/>
        <w:right w:val="none" w:sz="0" w:space="0" w:color="auto"/>
      </w:divBdr>
      <w:divsChild>
        <w:div w:id="1441296689">
          <w:marLeft w:val="0"/>
          <w:marRight w:val="0"/>
          <w:marTop w:val="0"/>
          <w:marBottom w:val="0"/>
          <w:divBdr>
            <w:top w:val="none" w:sz="0" w:space="0" w:color="auto"/>
            <w:left w:val="none" w:sz="0" w:space="0" w:color="auto"/>
            <w:bottom w:val="none" w:sz="0" w:space="0" w:color="auto"/>
            <w:right w:val="none" w:sz="0" w:space="0" w:color="auto"/>
          </w:divBdr>
        </w:div>
      </w:divsChild>
    </w:div>
    <w:div w:id="443039868">
      <w:bodyDiv w:val="1"/>
      <w:marLeft w:val="0"/>
      <w:marRight w:val="0"/>
      <w:marTop w:val="0"/>
      <w:marBottom w:val="0"/>
      <w:divBdr>
        <w:top w:val="none" w:sz="0" w:space="0" w:color="auto"/>
        <w:left w:val="none" w:sz="0" w:space="0" w:color="auto"/>
        <w:bottom w:val="none" w:sz="0" w:space="0" w:color="auto"/>
        <w:right w:val="none" w:sz="0" w:space="0" w:color="auto"/>
      </w:divBdr>
    </w:div>
    <w:div w:id="459150952">
      <w:bodyDiv w:val="1"/>
      <w:marLeft w:val="0"/>
      <w:marRight w:val="0"/>
      <w:marTop w:val="0"/>
      <w:marBottom w:val="0"/>
      <w:divBdr>
        <w:top w:val="none" w:sz="0" w:space="0" w:color="auto"/>
        <w:left w:val="none" w:sz="0" w:space="0" w:color="auto"/>
        <w:bottom w:val="none" w:sz="0" w:space="0" w:color="auto"/>
        <w:right w:val="none" w:sz="0" w:space="0" w:color="auto"/>
      </w:divBdr>
    </w:div>
    <w:div w:id="469399912">
      <w:bodyDiv w:val="1"/>
      <w:marLeft w:val="0"/>
      <w:marRight w:val="0"/>
      <w:marTop w:val="0"/>
      <w:marBottom w:val="0"/>
      <w:divBdr>
        <w:top w:val="none" w:sz="0" w:space="0" w:color="auto"/>
        <w:left w:val="none" w:sz="0" w:space="0" w:color="auto"/>
        <w:bottom w:val="none" w:sz="0" w:space="0" w:color="auto"/>
        <w:right w:val="none" w:sz="0" w:space="0" w:color="auto"/>
      </w:divBdr>
    </w:div>
    <w:div w:id="493106712">
      <w:bodyDiv w:val="1"/>
      <w:marLeft w:val="0"/>
      <w:marRight w:val="0"/>
      <w:marTop w:val="0"/>
      <w:marBottom w:val="0"/>
      <w:divBdr>
        <w:top w:val="none" w:sz="0" w:space="0" w:color="auto"/>
        <w:left w:val="none" w:sz="0" w:space="0" w:color="auto"/>
        <w:bottom w:val="none" w:sz="0" w:space="0" w:color="auto"/>
        <w:right w:val="none" w:sz="0" w:space="0" w:color="auto"/>
      </w:divBdr>
    </w:div>
    <w:div w:id="508522873">
      <w:bodyDiv w:val="1"/>
      <w:marLeft w:val="0"/>
      <w:marRight w:val="0"/>
      <w:marTop w:val="0"/>
      <w:marBottom w:val="0"/>
      <w:divBdr>
        <w:top w:val="none" w:sz="0" w:space="0" w:color="auto"/>
        <w:left w:val="none" w:sz="0" w:space="0" w:color="auto"/>
        <w:bottom w:val="none" w:sz="0" w:space="0" w:color="auto"/>
        <w:right w:val="none" w:sz="0" w:space="0" w:color="auto"/>
      </w:divBdr>
    </w:div>
    <w:div w:id="512912332">
      <w:bodyDiv w:val="1"/>
      <w:marLeft w:val="0"/>
      <w:marRight w:val="0"/>
      <w:marTop w:val="0"/>
      <w:marBottom w:val="0"/>
      <w:divBdr>
        <w:top w:val="none" w:sz="0" w:space="0" w:color="auto"/>
        <w:left w:val="none" w:sz="0" w:space="0" w:color="auto"/>
        <w:bottom w:val="none" w:sz="0" w:space="0" w:color="auto"/>
        <w:right w:val="none" w:sz="0" w:space="0" w:color="auto"/>
      </w:divBdr>
    </w:div>
    <w:div w:id="535434215">
      <w:bodyDiv w:val="1"/>
      <w:marLeft w:val="0"/>
      <w:marRight w:val="0"/>
      <w:marTop w:val="0"/>
      <w:marBottom w:val="0"/>
      <w:divBdr>
        <w:top w:val="none" w:sz="0" w:space="0" w:color="auto"/>
        <w:left w:val="none" w:sz="0" w:space="0" w:color="auto"/>
        <w:bottom w:val="none" w:sz="0" w:space="0" w:color="auto"/>
        <w:right w:val="none" w:sz="0" w:space="0" w:color="auto"/>
      </w:divBdr>
    </w:div>
    <w:div w:id="556626116">
      <w:bodyDiv w:val="1"/>
      <w:marLeft w:val="0"/>
      <w:marRight w:val="0"/>
      <w:marTop w:val="0"/>
      <w:marBottom w:val="0"/>
      <w:divBdr>
        <w:top w:val="none" w:sz="0" w:space="0" w:color="auto"/>
        <w:left w:val="none" w:sz="0" w:space="0" w:color="auto"/>
        <w:bottom w:val="none" w:sz="0" w:space="0" w:color="auto"/>
        <w:right w:val="none" w:sz="0" w:space="0" w:color="auto"/>
      </w:divBdr>
    </w:div>
    <w:div w:id="571426379">
      <w:bodyDiv w:val="1"/>
      <w:marLeft w:val="0"/>
      <w:marRight w:val="0"/>
      <w:marTop w:val="0"/>
      <w:marBottom w:val="0"/>
      <w:divBdr>
        <w:top w:val="none" w:sz="0" w:space="0" w:color="auto"/>
        <w:left w:val="none" w:sz="0" w:space="0" w:color="auto"/>
        <w:bottom w:val="none" w:sz="0" w:space="0" w:color="auto"/>
        <w:right w:val="none" w:sz="0" w:space="0" w:color="auto"/>
      </w:divBdr>
    </w:div>
    <w:div w:id="581649011">
      <w:bodyDiv w:val="1"/>
      <w:marLeft w:val="0"/>
      <w:marRight w:val="0"/>
      <w:marTop w:val="0"/>
      <w:marBottom w:val="0"/>
      <w:divBdr>
        <w:top w:val="none" w:sz="0" w:space="0" w:color="auto"/>
        <w:left w:val="none" w:sz="0" w:space="0" w:color="auto"/>
        <w:bottom w:val="none" w:sz="0" w:space="0" w:color="auto"/>
        <w:right w:val="none" w:sz="0" w:space="0" w:color="auto"/>
      </w:divBdr>
    </w:div>
    <w:div w:id="593171747">
      <w:bodyDiv w:val="1"/>
      <w:marLeft w:val="0"/>
      <w:marRight w:val="0"/>
      <w:marTop w:val="0"/>
      <w:marBottom w:val="0"/>
      <w:divBdr>
        <w:top w:val="none" w:sz="0" w:space="0" w:color="auto"/>
        <w:left w:val="none" w:sz="0" w:space="0" w:color="auto"/>
        <w:bottom w:val="none" w:sz="0" w:space="0" w:color="auto"/>
        <w:right w:val="none" w:sz="0" w:space="0" w:color="auto"/>
      </w:divBdr>
    </w:div>
    <w:div w:id="603542143">
      <w:bodyDiv w:val="1"/>
      <w:marLeft w:val="0"/>
      <w:marRight w:val="0"/>
      <w:marTop w:val="0"/>
      <w:marBottom w:val="0"/>
      <w:divBdr>
        <w:top w:val="none" w:sz="0" w:space="0" w:color="auto"/>
        <w:left w:val="none" w:sz="0" w:space="0" w:color="auto"/>
        <w:bottom w:val="none" w:sz="0" w:space="0" w:color="auto"/>
        <w:right w:val="none" w:sz="0" w:space="0" w:color="auto"/>
      </w:divBdr>
    </w:div>
    <w:div w:id="613639068">
      <w:bodyDiv w:val="1"/>
      <w:marLeft w:val="0"/>
      <w:marRight w:val="0"/>
      <w:marTop w:val="0"/>
      <w:marBottom w:val="0"/>
      <w:divBdr>
        <w:top w:val="none" w:sz="0" w:space="0" w:color="auto"/>
        <w:left w:val="none" w:sz="0" w:space="0" w:color="auto"/>
        <w:bottom w:val="none" w:sz="0" w:space="0" w:color="auto"/>
        <w:right w:val="none" w:sz="0" w:space="0" w:color="auto"/>
      </w:divBdr>
    </w:div>
    <w:div w:id="629017210">
      <w:bodyDiv w:val="1"/>
      <w:marLeft w:val="0"/>
      <w:marRight w:val="0"/>
      <w:marTop w:val="0"/>
      <w:marBottom w:val="0"/>
      <w:divBdr>
        <w:top w:val="none" w:sz="0" w:space="0" w:color="auto"/>
        <w:left w:val="none" w:sz="0" w:space="0" w:color="auto"/>
        <w:bottom w:val="none" w:sz="0" w:space="0" w:color="auto"/>
        <w:right w:val="none" w:sz="0" w:space="0" w:color="auto"/>
      </w:divBdr>
    </w:div>
    <w:div w:id="637146771">
      <w:bodyDiv w:val="1"/>
      <w:marLeft w:val="0"/>
      <w:marRight w:val="0"/>
      <w:marTop w:val="0"/>
      <w:marBottom w:val="0"/>
      <w:divBdr>
        <w:top w:val="none" w:sz="0" w:space="0" w:color="auto"/>
        <w:left w:val="none" w:sz="0" w:space="0" w:color="auto"/>
        <w:bottom w:val="none" w:sz="0" w:space="0" w:color="auto"/>
        <w:right w:val="none" w:sz="0" w:space="0" w:color="auto"/>
      </w:divBdr>
    </w:div>
    <w:div w:id="693657660">
      <w:bodyDiv w:val="1"/>
      <w:marLeft w:val="0"/>
      <w:marRight w:val="0"/>
      <w:marTop w:val="0"/>
      <w:marBottom w:val="0"/>
      <w:divBdr>
        <w:top w:val="none" w:sz="0" w:space="0" w:color="auto"/>
        <w:left w:val="none" w:sz="0" w:space="0" w:color="auto"/>
        <w:bottom w:val="none" w:sz="0" w:space="0" w:color="auto"/>
        <w:right w:val="none" w:sz="0" w:space="0" w:color="auto"/>
      </w:divBdr>
      <w:divsChild>
        <w:div w:id="14040853">
          <w:marLeft w:val="0"/>
          <w:marRight w:val="0"/>
          <w:marTop w:val="0"/>
          <w:marBottom w:val="0"/>
          <w:divBdr>
            <w:top w:val="none" w:sz="0" w:space="0" w:color="auto"/>
            <w:left w:val="none" w:sz="0" w:space="0" w:color="auto"/>
            <w:bottom w:val="none" w:sz="0" w:space="0" w:color="auto"/>
            <w:right w:val="none" w:sz="0" w:space="0" w:color="auto"/>
          </w:divBdr>
          <w:divsChild>
            <w:div w:id="1889685082">
              <w:marLeft w:val="0"/>
              <w:marRight w:val="0"/>
              <w:marTop w:val="0"/>
              <w:marBottom w:val="0"/>
              <w:divBdr>
                <w:top w:val="none" w:sz="0" w:space="0" w:color="auto"/>
                <w:left w:val="none" w:sz="0" w:space="0" w:color="auto"/>
                <w:bottom w:val="none" w:sz="0" w:space="0" w:color="auto"/>
                <w:right w:val="none" w:sz="0" w:space="0" w:color="auto"/>
              </w:divBdr>
              <w:divsChild>
                <w:div w:id="133062947">
                  <w:marLeft w:val="-323"/>
                  <w:marRight w:val="0"/>
                  <w:marTop w:val="0"/>
                  <w:marBottom w:val="0"/>
                  <w:divBdr>
                    <w:top w:val="none" w:sz="0" w:space="0" w:color="auto"/>
                    <w:left w:val="none" w:sz="0" w:space="0" w:color="auto"/>
                    <w:bottom w:val="none" w:sz="0" w:space="0" w:color="auto"/>
                    <w:right w:val="none" w:sz="0" w:space="0" w:color="auto"/>
                  </w:divBdr>
                  <w:divsChild>
                    <w:div w:id="555972219">
                      <w:marLeft w:val="0"/>
                      <w:marRight w:val="0"/>
                      <w:marTop w:val="0"/>
                      <w:marBottom w:val="0"/>
                      <w:divBdr>
                        <w:top w:val="none" w:sz="0" w:space="0" w:color="auto"/>
                        <w:left w:val="none" w:sz="0" w:space="0" w:color="auto"/>
                        <w:bottom w:val="none" w:sz="0" w:space="0" w:color="auto"/>
                        <w:right w:val="none" w:sz="0" w:space="0" w:color="auto"/>
                      </w:divBdr>
                      <w:divsChild>
                        <w:div w:id="923146449">
                          <w:marLeft w:val="0"/>
                          <w:marRight w:val="0"/>
                          <w:marTop w:val="0"/>
                          <w:marBottom w:val="0"/>
                          <w:divBdr>
                            <w:top w:val="none" w:sz="0" w:space="0" w:color="auto"/>
                            <w:left w:val="none" w:sz="0" w:space="0" w:color="auto"/>
                            <w:bottom w:val="none" w:sz="0" w:space="0" w:color="auto"/>
                            <w:right w:val="none" w:sz="0" w:space="0" w:color="auto"/>
                          </w:divBdr>
                          <w:divsChild>
                            <w:div w:id="33731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6446039">
                  <w:marLeft w:val="-323"/>
                  <w:marRight w:val="0"/>
                  <w:marTop w:val="0"/>
                  <w:marBottom w:val="0"/>
                  <w:divBdr>
                    <w:top w:val="none" w:sz="0" w:space="0" w:color="auto"/>
                    <w:left w:val="none" w:sz="0" w:space="0" w:color="auto"/>
                    <w:bottom w:val="none" w:sz="0" w:space="0" w:color="auto"/>
                    <w:right w:val="none" w:sz="0" w:space="0" w:color="auto"/>
                  </w:divBdr>
                  <w:divsChild>
                    <w:div w:id="1749572580">
                      <w:marLeft w:val="0"/>
                      <w:marRight w:val="0"/>
                      <w:marTop w:val="0"/>
                      <w:marBottom w:val="0"/>
                      <w:divBdr>
                        <w:top w:val="none" w:sz="0" w:space="0" w:color="auto"/>
                        <w:left w:val="none" w:sz="0" w:space="0" w:color="auto"/>
                        <w:bottom w:val="none" w:sz="0" w:space="0" w:color="auto"/>
                        <w:right w:val="none" w:sz="0" w:space="0" w:color="auto"/>
                      </w:divBdr>
                      <w:divsChild>
                        <w:div w:id="237062562">
                          <w:marLeft w:val="0"/>
                          <w:marRight w:val="0"/>
                          <w:marTop w:val="0"/>
                          <w:marBottom w:val="0"/>
                          <w:divBdr>
                            <w:top w:val="none" w:sz="0" w:space="0" w:color="auto"/>
                            <w:left w:val="none" w:sz="0" w:space="0" w:color="auto"/>
                            <w:bottom w:val="none" w:sz="0" w:space="0" w:color="auto"/>
                            <w:right w:val="none" w:sz="0" w:space="0" w:color="auto"/>
                          </w:divBdr>
                          <w:divsChild>
                            <w:div w:id="357321109">
                              <w:marLeft w:val="0"/>
                              <w:marRight w:val="0"/>
                              <w:marTop w:val="0"/>
                              <w:marBottom w:val="0"/>
                              <w:divBdr>
                                <w:top w:val="none" w:sz="0" w:space="0" w:color="auto"/>
                                <w:left w:val="none" w:sz="0" w:space="0" w:color="auto"/>
                                <w:bottom w:val="none" w:sz="0" w:space="0" w:color="auto"/>
                                <w:right w:val="none" w:sz="0" w:space="0" w:color="auto"/>
                              </w:divBdr>
                            </w:div>
                            <w:div w:id="167629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308747">
                  <w:marLeft w:val="-323"/>
                  <w:marRight w:val="0"/>
                  <w:marTop w:val="0"/>
                  <w:marBottom w:val="0"/>
                  <w:divBdr>
                    <w:top w:val="none" w:sz="0" w:space="0" w:color="auto"/>
                    <w:left w:val="none" w:sz="0" w:space="0" w:color="auto"/>
                    <w:bottom w:val="none" w:sz="0" w:space="0" w:color="auto"/>
                    <w:right w:val="none" w:sz="0" w:space="0" w:color="auto"/>
                  </w:divBdr>
                  <w:divsChild>
                    <w:div w:id="127402863">
                      <w:marLeft w:val="0"/>
                      <w:marRight w:val="0"/>
                      <w:marTop w:val="0"/>
                      <w:marBottom w:val="0"/>
                      <w:divBdr>
                        <w:top w:val="none" w:sz="0" w:space="0" w:color="auto"/>
                        <w:left w:val="none" w:sz="0" w:space="0" w:color="auto"/>
                        <w:bottom w:val="none" w:sz="0" w:space="0" w:color="auto"/>
                        <w:right w:val="none" w:sz="0" w:space="0" w:color="auto"/>
                      </w:divBdr>
                      <w:divsChild>
                        <w:div w:id="270552143">
                          <w:marLeft w:val="0"/>
                          <w:marRight w:val="0"/>
                          <w:marTop w:val="0"/>
                          <w:marBottom w:val="0"/>
                          <w:divBdr>
                            <w:top w:val="none" w:sz="0" w:space="0" w:color="auto"/>
                            <w:left w:val="none" w:sz="0" w:space="0" w:color="auto"/>
                            <w:bottom w:val="none" w:sz="0" w:space="0" w:color="auto"/>
                            <w:right w:val="none" w:sz="0" w:space="0" w:color="auto"/>
                          </w:divBdr>
                          <w:divsChild>
                            <w:div w:id="670530373">
                              <w:marLeft w:val="0"/>
                              <w:marRight w:val="0"/>
                              <w:marTop w:val="0"/>
                              <w:marBottom w:val="0"/>
                              <w:divBdr>
                                <w:top w:val="none" w:sz="0" w:space="0" w:color="auto"/>
                                <w:left w:val="none" w:sz="0" w:space="0" w:color="auto"/>
                                <w:bottom w:val="none" w:sz="0" w:space="0" w:color="auto"/>
                                <w:right w:val="none" w:sz="0" w:space="0" w:color="auto"/>
                              </w:divBdr>
                            </w:div>
                            <w:div w:id="553854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9113429">
          <w:marLeft w:val="0"/>
          <w:marRight w:val="0"/>
          <w:marTop w:val="0"/>
          <w:marBottom w:val="0"/>
          <w:divBdr>
            <w:top w:val="none" w:sz="0" w:space="0" w:color="auto"/>
            <w:left w:val="none" w:sz="0" w:space="0" w:color="auto"/>
            <w:bottom w:val="none" w:sz="0" w:space="0" w:color="auto"/>
            <w:right w:val="none" w:sz="0" w:space="0" w:color="auto"/>
          </w:divBdr>
          <w:divsChild>
            <w:div w:id="864248784">
              <w:marLeft w:val="0"/>
              <w:marRight w:val="0"/>
              <w:marTop w:val="0"/>
              <w:marBottom w:val="0"/>
              <w:divBdr>
                <w:top w:val="none" w:sz="0" w:space="0" w:color="auto"/>
                <w:left w:val="none" w:sz="0" w:space="0" w:color="auto"/>
                <w:bottom w:val="none" w:sz="0" w:space="0" w:color="auto"/>
                <w:right w:val="none" w:sz="0" w:space="0" w:color="auto"/>
              </w:divBdr>
              <w:divsChild>
                <w:div w:id="502665265">
                  <w:marLeft w:val="0"/>
                  <w:marRight w:val="0"/>
                  <w:marTop w:val="230"/>
                  <w:marBottom w:val="115"/>
                  <w:divBdr>
                    <w:top w:val="none" w:sz="0" w:space="0" w:color="auto"/>
                    <w:left w:val="none" w:sz="0" w:space="0" w:color="auto"/>
                    <w:bottom w:val="none" w:sz="0" w:space="0" w:color="auto"/>
                    <w:right w:val="none" w:sz="0" w:space="0" w:color="auto"/>
                  </w:divBdr>
                </w:div>
              </w:divsChild>
            </w:div>
          </w:divsChild>
        </w:div>
        <w:div w:id="971793653">
          <w:marLeft w:val="0"/>
          <w:marRight w:val="0"/>
          <w:marTop w:val="0"/>
          <w:marBottom w:val="0"/>
          <w:divBdr>
            <w:top w:val="none" w:sz="0" w:space="0" w:color="auto"/>
            <w:left w:val="none" w:sz="0" w:space="0" w:color="auto"/>
            <w:bottom w:val="none" w:sz="0" w:space="0" w:color="auto"/>
            <w:right w:val="none" w:sz="0" w:space="0" w:color="auto"/>
          </w:divBdr>
          <w:divsChild>
            <w:div w:id="567960421">
              <w:marLeft w:val="0"/>
              <w:marRight w:val="0"/>
              <w:marTop w:val="0"/>
              <w:marBottom w:val="0"/>
              <w:divBdr>
                <w:top w:val="none" w:sz="0" w:space="0" w:color="auto"/>
                <w:left w:val="none" w:sz="0" w:space="0" w:color="auto"/>
                <w:bottom w:val="none" w:sz="0" w:space="0" w:color="auto"/>
                <w:right w:val="none" w:sz="0" w:space="0" w:color="auto"/>
              </w:divBdr>
              <w:divsChild>
                <w:div w:id="1834055929">
                  <w:marLeft w:val="-323"/>
                  <w:marRight w:val="0"/>
                  <w:marTop w:val="0"/>
                  <w:marBottom w:val="0"/>
                  <w:divBdr>
                    <w:top w:val="none" w:sz="0" w:space="0" w:color="auto"/>
                    <w:left w:val="none" w:sz="0" w:space="0" w:color="auto"/>
                    <w:bottom w:val="none" w:sz="0" w:space="0" w:color="auto"/>
                    <w:right w:val="none" w:sz="0" w:space="0" w:color="auto"/>
                  </w:divBdr>
                  <w:divsChild>
                    <w:div w:id="1002393879">
                      <w:marLeft w:val="0"/>
                      <w:marRight w:val="0"/>
                      <w:marTop w:val="0"/>
                      <w:marBottom w:val="0"/>
                      <w:divBdr>
                        <w:top w:val="none" w:sz="0" w:space="0" w:color="auto"/>
                        <w:left w:val="none" w:sz="0" w:space="0" w:color="auto"/>
                        <w:bottom w:val="none" w:sz="0" w:space="0" w:color="auto"/>
                        <w:right w:val="none" w:sz="0" w:space="0" w:color="auto"/>
                      </w:divBdr>
                      <w:divsChild>
                        <w:div w:id="1399592312">
                          <w:marLeft w:val="0"/>
                          <w:marRight w:val="0"/>
                          <w:marTop w:val="0"/>
                          <w:marBottom w:val="0"/>
                          <w:divBdr>
                            <w:top w:val="none" w:sz="0" w:space="0" w:color="auto"/>
                            <w:left w:val="none" w:sz="0" w:space="0" w:color="auto"/>
                            <w:bottom w:val="none" w:sz="0" w:space="0" w:color="auto"/>
                            <w:right w:val="none" w:sz="0" w:space="0" w:color="auto"/>
                          </w:divBdr>
                          <w:divsChild>
                            <w:div w:id="1169633217">
                              <w:marLeft w:val="0"/>
                              <w:marRight w:val="0"/>
                              <w:marTop w:val="0"/>
                              <w:marBottom w:val="0"/>
                              <w:divBdr>
                                <w:top w:val="none" w:sz="0" w:space="0" w:color="auto"/>
                                <w:left w:val="none" w:sz="0" w:space="0" w:color="auto"/>
                                <w:bottom w:val="none" w:sz="0" w:space="0" w:color="auto"/>
                                <w:right w:val="none" w:sz="0" w:space="0" w:color="auto"/>
                              </w:divBdr>
                            </w:div>
                            <w:div w:id="342785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6861342">
      <w:bodyDiv w:val="1"/>
      <w:marLeft w:val="0"/>
      <w:marRight w:val="0"/>
      <w:marTop w:val="0"/>
      <w:marBottom w:val="0"/>
      <w:divBdr>
        <w:top w:val="none" w:sz="0" w:space="0" w:color="auto"/>
        <w:left w:val="none" w:sz="0" w:space="0" w:color="auto"/>
        <w:bottom w:val="none" w:sz="0" w:space="0" w:color="auto"/>
        <w:right w:val="none" w:sz="0" w:space="0" w:color="auto"/>
      </w:divBdr>
      <w:divsChild>
        <w:div w:id="641081858">
          <w:marLeft w:val="432"/>
          <w:marRight w:val="0"/>
          <w:marTop w:val="120"/>
          <w:marBottom w:val="0"/>
          <w:divBdr>
            <w:top w:val="none" w:sz="0" w:space="0" w:color="auto"/>
            <w:left w:val="none" w:sz="0" w:space="0" w:color="auto"/>
            <w:bottom w:val="none" w:sz="0" w:space="0" w:color="auto"/>
            <w:right w:val="none" w:sz="0" w:space="0" w:color="auto"/>
          </w:divBdr>
        </w:div>
        <w:div w:id="1736662891">
          <w:marLeft w:val="432"/>
          <w:marRight w:val="0"/>
          <w:marTop w:val="120"/>
          <w:marBottom w:val="0"/>
          <w:divBdr>
            <w:top w:val="none" w:sz="0" w:space="0" w:color="auto"/>
            <w:left w:val="none" w:sz="0" w:space="0" w:color="auto"/>
            <w:bottom w:val="none" w:sz="0" w:space="0" w:color="auto"/>
            <w:right w:val="none" w:sz="0" w:space="0" w:color="auto"/>
          </w:divBdr>
        </w:div>
      </w:divsChild>
    </w:div>
    <w:div w:id="768546149">
      <w:bodyDiv w:val="1"/>
      <w:marLeft w:val="0"/>
      <w:marRight w:val="0"/>
      <w:marTop w:val="0"/>
      <w:marBottom w:val="0"/>
      <w:divBdr>
        <w:top w:val="none" w:sz="0" w:space="0" w:color="auto"/>
        <w:left w:val="none" w:sz="0" w:space="0" w:color="auto"/>
        <w:bottom w:val="none" w:sz="0" w:space="0" w:color="auto"/>
        <w:right w:val="none" w:sz="0" w:space="0" w:color="auto"/>
      </w:divBdr>
    </w:div>
    <w:div w:id="777529912">
      <w:bodyDiv w:val="1"/>
      <w:marLeft w:val="0"/>
      <w:marRight w:val="0"/>
      <w:marTop w:val="0"/>
      <w:marBottom w:val="0"/>
      <w:divBdr>
        <w:top w:val="none" w:sz="0" w:space="0" w:color="auto"/>
        <w:left w:val="none" w:sz="0" w:space="0" w:color="auto"/>
        <w:bottom w:val="none" w:sz="0" w:space="0" w:color="auto"/>
        <w:right w:val="none" w:sz="0" w:space="0" w:color="auto"/>
      </w:divBdr>
    </w:div>
    <w:div w:id="799492941">
      <w:bodyDiv w:val="1"/>
      <w:marLeft w:val="0"/>
      <w:marRight w:val="0"/>
      <w:marTop w:val="0"/>
      <w:marBottom w:val="0"/>
      <w:divBdr>
        <w:top w:val="none" w:sz="0" w:space="0" w:color="auto"/>
        <w:left w:val="none" w:sz="0" w:space="0" w:color="auto"/>
        <w:bottom w:val="none" w:sz="0" w:space="0" w:color="auto"/>
        <w:right w:val="none" w:sz="0" w:space="0" w:color="auto"/>
      </w:divBdr>
    </w:div>
    <w:div w:id="812865993">
      <w:bodyDiv w:val="1"/>
      <w:marLeft w:val="0"/>
      <w:marRight w:val="0"/>
      <w:marTop w:val="0"/>
      <w:marBottom w:val="0"/>
      <w:divBdr>
        <w:top w:val="none" w:sz="0" w:space="0" w:color="auto"/>
        <w:left w:val="none" w:sz="0" w:space="0" w:color="auto"/>
        <w:bottom w:val="none" w:sz="0" w:space="0" w:color="auto"/>
        <w:right w:val="none" w:sz="0" w:space="0" w:color="auto"/>
      </w:divBdr>
    </w:div>
    <w:div w:id="819494333">
      <w:bodyDiv w:val="1"/>
      <w:marLeft w:val="0"/>
      <w:marRight w:val="0"/>
      <w:marTop w:val="0"/>
      <w:marBottom w:val="0"/>
      <w:divBdr>
        <w:top w:val="none" w:sz="0" w:space="0" w:color="auto"/>
        <w:left w:val="none" w:sz="0" w:space="0" w:color="auto"/>
        <w:bottom w:val="none" w:sz="0" w:space="0" w:color="auto"/>
        <w:right w:val="none" w:sz="0" w:space="0" w:color="auto"/>
      </w:divBdr>
      <w:divsChild>
        <w:div w:id="266667296">
          <w:marLeft w:val="-815"/>
          <w:marRight w:val="-815"/>
          <w:marTop w:val="0"/>
          <w:marBottom w:val="0"/>
          <w:divBdr>
            <w:top w:val="none" w:sz="0" w:space="0" w:color="auto"/>
            <w:left w:val="none" w:sz="0" w:space="0" w:color="auto"/>
            <w:bottom w:val="none" w:sz="0" w:space="0" w:color="auto"/>
            <w:right w:val="none" w:sz="0" w:space="0" w:color="auto"/>
          </w:divBdr>
          <w:divsChild>
            <w:div w:id="1454252602">
              <w:marLeft w:val="0"/>
              <w:marRight w:val="0"/>
              <w:marTop w:val="0"/>
              <w:marBottom w:val="0"/>
              <w:divBdr>
                <w:top w:val="none" w:sz="0" w:space="0" w:color="auto"/>
                <w:left w:val="none" w:sz="0" w:space="0" w:color="auto"/>
                <w:bottom w:val="none" w:sz="0" w:space="0" w:color="auto"/>
                <w:right w:val="none" w:sz="0" w:space="0" w:color="auto"/>
              </w:divBdr>
              <w:divsChild>
                <w:div w:id="1573999456">
                  <w:marLeft w:val="0"/>
                  <w:marRight w:val="0"/>
                  <w:marTop w:val="0"/>
                  <w:marBottom w:val="0"/>
                  <w:divBdr>
                    <w:top w:val="none" w:sz="0" w:space="0" w:color="auto"/>
                    <w:left w:val="none" w:sz="0" w:space="0" w:color="auto"/>
                    <w:bottom w:val="none" w:sz="0" w:space="0" w:color="auto"/>
                    <w:right w:val="none" w:sz="0" w:space="0" w:color="auto"/>
                  </w:divBdr>
                </w:div>
                <w:div w:id="949556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128037">
          <w:marLeft w:val="0"/>
          <w:marRight w:val="0"/>
          <w:marTop w:val="0"/>
          <w:marBottom w:val="0"/>
          <w:divBdr>
            <w:top w:val="none" w:sz="0" w:space="0" w:color="auto"/>
            <w:left w:val="none" w:sz="0" w:space="0" w:color="auto"/>
            <w:bottom w:val="none" w:sz="0" w:space="0" w:color="auto"/>
            <w:right w:val="none" w:sz="0" w:space="0" w:color="auto"/>
          </w:divBdr>
          <w:divsChild>
            <w:div w:id="578098469">
              <w:marLeft w:val="0"/>
              <w:marRight w:val="-41"/>
              <w:marTop w:val="0"/>
              <w:marBottom w:val="68"/>
              <w:divBdr>
                <w:top w:val="none" w:sz="0" w:space="0" w:color="auto"/>
                <w:left w:val="none" w:sz="0" w:space="0" w:color="auto"/>
                <w:bottom w:val="none" w:sz="0" w:space="0" w:color="auto"/>
                <w:right w:val="none" w:sz="0" w:space="0" w:color="auto"/>
              </w:divBdr>
            </w:div>
            <w:div w:id="1184980214">
              <w:marLeft w:val="0"/>
              <w:marRight w:val="0"/>
              <w:marTop w:val="0"/>
              <w:marBottom w:val="0"/>
              <w:divBdr>
                <w:top w:val="none" w:sz="0" w:space="0" w:color="auto"/>
                <w:left w:val="none" w:sz="0" w:space="0" w:color="auto"/>
                <w:bottom w:val="none" w:sz="0" w:space="0" w:color="auto"/>
                <w:right w:val="none" w:sz="0" w:space="0" w:color="auto"/>
              </w:divBdr>
              <w:divsChild>
                <w:div w:id="898975861">
                  <w:marLeft w:val="0"/>
                  <w:marRight w:val="0"/>
                  <w:marTop w:val="0"/>
                  <w:marBottom w:val="0"/>
                  <w:divBdr>
                    <w:top w:val="none" w:sz="0" w:space="0" w:color="auto"/>
                    <w:left w:val="none" w:sz="0" w:space="0" w:color="auto"/>
                    <w:bottom w:val="none" w:sz="0" w:space="0" w:color="auto"/>
                    <w:right w:val="none" w:sz="0" w:space="0" w:color="auto"/>
                  </w:divBdr>
                </w:div>
                <w:div w:id="1482577973">
                  <w:marLeft w:val="0"/>
                  <w:marRight w:val="0"/>
                  <w:marTop w:val="0"/>
                  <w:marBottom w:val="0"/>
                  <w:divBdr>
                    <w:top w:val="none" w:sz="0" w:space="0" w:color="auto"/>
                    <w:left w:val="none" w:sz="0" w:space="0" w:color="auto"/>
                    <w:bottom w:val="none" w:sz="0" w:space="0" w:color="auto"/>
                    <w:right w:val="none" w:sz="0" w:space="0" w:color="auto"/>
                  </w:divBdr>
                </w:div>
                <w:div w:id="141896238">
                  <w:marLeft w:val="0"/>
                  <w:marRight w:val="0"/>
                  <w:marTop w:val="0"/>
                  <w:marBottom w:val="0"/>
                  <w:divBdr>
                    <w:top w:val="none" w:sz="0" w:space="0" w:color="auto"/>
                    <w:left w:val="none" w:sz="0" w:space="0" w:color="auto"/>
                    <w:bottom w:val="none" w:sz="0" w:space="0" w:color="auto"/>
                    <w:right w:val="none" w:sz="0" w:space="0" w:color="auto"/>
                  </w:divBdr>
                </w:div>
              </w:divsChild>
            </w:div>
            <w:div w:id="1211921682">
              <w:marLeft w:val="0"/>
              <w:marRight w:val="0"/>
              <w:marTop w:val="68"/>
              <w:marBottom w:val="204"/>
              <w:divBdr>
                <w:top w:val="none" w:sz="0" w:space="0" w:color="auto"/>
                <w:left w:val="none" w:sz="0" w:space="0" w:color="auto"/>
                <w:bottom w:val="none" w:sz="0" w:space="0" w:color="auto"/>
                <w:right w:val="none" w:sz="0" w:space="0" w:color="auto"/>
              </w:divBdr>
              <w:divsChild>
                <w:div w:id="954600948">
                  <w:marLeft w:val="0"/>
                  <w:marRight w:val="0"/>
                  <w:marTop w:val="0"/>
                  <w:marBottom w:val="0"/>
                  <w:divBdr>
                    <w:top w:val="none" w:sz="0" w:space="0" w:color="auto"/>
                    <w:left w:val="none" w:sz="0" w:space="0" w:color="auto"/>
                    <w:bottom w:val="none" w:sz="0" w:space="0" w:color="auto"/>
                    <w:right w:val="none" w:sz="0" w:space="0" w:color="auto"/>
                  </w:divBdr>
                  <w:divsChild>
                    <w:div w:id="456410806">
                      <w:marLeft w:val="0"/>
                      <w:marRight w:val="0"/>
                      <w:marTop w:val="0"/>
                      <w:marBottom w:val="0"/>
                      <w:divBdr>
                        <w:top w:val="none" w:sz="0" w:space="0" w:color="auto"/>
                        <w:left w:val="none" w:sz="0" w:space="0" w:color="auto"/>
                        <w:bottom w:val="none" w:sz="0" w:space="0" w:color="auto"/>
                        <w:right w:val="none" w:sz="0" w:space="0" w:color="auto"/>
                      </w:divBdr>
                      <w:divsChild>
                        <w:div w:id="1738892549">
                          <w:marLeft w:val="0"/>
                          <w:marRight w:val="0"/>
                          <w:marTop w:val="0"/>
                          <w:marBottom w:val="0"/>
                          <w:divBdr>
                            <w:top w:val="none" w:sz="0" w:space="0" w:color="auto"/>
                            <w:left w:val="none" w:sz="0" w:space="0" w:color="auto"/>
                            <w:bottom w:val="none" w:sz="0" w:space="0" w:color="auto"/>
                            <w:right w:val="none" w:sz="0" w:space="0" w:color="auto"/>
                          </w:divBdr>
                        </w:div>
                      </w:divsChild>
                    </w:div>
                    <w:div w:id="726998917">
                      <w:marLeft w:val="0"/>
                      <w:marRight w:val="0"/>
                      <w:marTop w:val="0"/>
                      <w:marBottom w:val="0"/>
                      <w:divBdr>
                        <w:top w:val="none" w:sz="0" w:space="0" w:color="auto"/>
                        <w:left w:val="none" w:sz="0" w:space="0" w:color="auto"/>
                        <w:bottom w:val="none" w:sz="0" w:space="0" w:color="auto"/>
                        <w:right w:val="none" w:sz="0" w:space="0" w:color="auto"/>
                      </w:divBdr>
                      <w:divsChild>
                        <w:div w:id="1605382273">
                          <w:marLeft w:val="0"/>
                          <w:marRight w:val="0"/>
                          <w:marTop w:val="0"/>
                          <w:marBottom w:val="0"/>
                          <w:divBdr>
                            <w:top w:val="none" w:sz="0" w:space="0" w:color="auto"/>
                            <w:left w:val="none" w:sz="0" w:space="0" w:color="auto"/>
                            <w:bottom w:val="none" w:sz="0" w:space="0" w:color="auto"/>
                            <w:right w:val="none" w:sz="0" w:space="0" w:color="auto"/>
                          </w:divBdr>
                        </w:div>
                        <w:div w:id="1435979029">
                          <w:marLeft w:val="17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243617">
              <w:marLeft w:val="0"/>
              <w:marRight w:val="0"/>
              <w:marTop w:val="0"/>
              <w:marBottom w:val="136"/>
              <w:divBdr>
                <w:top w:val="none" w:sz="0" w:space="0" w:color="auto"/>
                <w:left w:val="none" w:sz="0" w:space="0" w:color="auto"/>
                <w:bottom w:val="none" w:sz="0" w:space="0" w:color="auto"/>
                <w:right w:val="none" w:sz="0" w:space="0" w:color="auto"/>
              </w:divBdr>
            </w:div>
            <w:div w:id="595944529">
              <w:marLeft w:val="0"/>
              <w:marRight w:val="0"/>
              <w:marTop w:val="0"/>
              <w:marBottom w:val="0"/>
              <w:divBdr>
                <w:top w:val="none" w:sz="0" w:space="0" w:color="auto"/>
                <w:left w:val="none" w:sz="0" w:space="0" w:color="auto"/>
                <w:bottom w:val="none" w:sz="0" w:space="0" w:color="auto"/>
                <w:right w:val="none" w:sz="0" w:space="0" w:color="auto"/>
              </w:divBdr>
            </w:div>
            <w:div w:id="468323689">
              <w:marLeft w:val="0"/>
              <w:marRight w:val="0"/>
              <w:marTop w:val="0"/>
              <w:marBottom w:val="136"/>
              <w:divBdr>
                <w:top w:val="none" w:sz="0" w:space="0" w:color="auto"/>
                <w:left w:val="none" w:sz="0" w:space="0" w:color="auto"/>
                <w:bottom w:val="none" w:sz="0" w:space="0" w:color="auto"/>
                <w:right w:val="none" w:sz="0" w:space="0" w:color="auto"/>
              </w:divBdr>
            </w:div>
            <w:div w:id="1906060624">
              <w:marLeft w:val="0"/>
              <w:marRight w:val="0"/>
              <w:marTop w:val="0"/>
              <w:marBottom w:val="0"/>
              <w:divBdr>
                <w:top w:val="none" w:sz="0" w:space="0" w:color="auto"/>
                <w:left w:val="none" w:sz="0" w:space="0" w:color="auto"/>
                <w:bottom w:val="none" w:sz="0" w:space="0" w:color="auto"/>
                <w:right w:val="none" w:sz="0" w:space="0" w:color="auto"/>
              </w:divBdr>
              <w:divsChild>
                <w:div w:id="447313814">
                  <w:marLeft w:val="0"/>
                  <w:marRight w:val="0"/>
                  <w:marTop w:val="136"/>
                  <w:marBottom w:val="0"/>
                  <w:divBdr>
                    <w:top w:val="none" w:sz="0" w:space="0" w:color="auto"/>
                    <w:left w:val="none" w:sz="0" w:space="0" w:color="auto"/>
                    <w:bottom w:val="none" w:sz="0" w:space="0" w:color="auto"/>
                    <w:right w:val="none" w:sz="0" w:space="0" w:color="auto"/>
                  </w:divBdr>
                  <w:divsChild>
                    <w:div w:id="2118325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112239">
              <w:marLeft w:val="0"/>
              <w:marRight w:val="0"/>
              <w:marTop w:val="0"/>
              <w:marBottom w:val="0"/>
              <w:divBdr>
                <w:top w:val="none" w:sz="0" w:space="0" w:color="auto"/>
                <w:left w:val="none" w:sz="0" w:space="0" w:color="auto"/>
                <w:bottom w:val="none" w:sz="0" w:space="0" w:color="auto"/>
                <w:right w:val="none" w:sz="0" w:space="0" w:color="auto"/>
              </w:divBdr>
              <w:divsChild>
                <w:div w:id="769161556">
                  <w:marLeft w:val="0"/>
                  <w:marRight w:val="0"/>
                  <w:marTop w:val="0"/>
                  <w:marBottom w:val="0"/>
                  <w:divBdr>
                    <w:top w:val="none" w:sz="0" w:space="0" w:color="auto"/>
                    <w:left w:val="none" w:sz="0" w:space="0" w:color="auto"/>
                    <w:bottom w:val="none" w:sz="0" w:space="0" w:color="auto"/>
                    <w:right w:val="none" w:sz="0" w:space="0" w:color="auto"/>
                  </w:divBdr>
                  <w:divsChild>
                    <w:div w:id="2004890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1389247">
      <w:bodyDiv w:val="1"/>
      <w:marLeft w:val="0"/>
      <w:marRight w:val="0"/>
      <w:marTop w:val="0"/>
      <w:marBottom w:val="0"/>
      <w:divBdr>
        <w:top w:val="none" w:sz="0" w:space="0" w:color="auto"/>
        <w:left w:val="none" w:sz="0" w:space="0" w:color="auto"/>
        <w:bottom w:val="none" w:sz="0" w:space="0" w:color="auto"/>
        <w:right w:val="none" w:sz="0" w:space="0" w:color="auto"/>
      </w:divBdr>
    </w:div>
    <w:div w:id="833185062">
      <w:bodyDiv w:val="1"/>
      <w:marLeft w:val="0"/>
      <w:marRight w:val="0"/>
      <w:marTop w:val="0"/>
      <w:marBottom w:val="0"/>
      <w:divBdr>
        <w:top w:val="none" w:sz="0" w:space="0" w:color="auto"/>
        <w:left w:val="none" w:sz="0" w:space="0" w:color="auto"/>
        <w:bottom w:val="none" w:sz="0" w:space="0" w:color="auto"/>
        <w:right w:val="none" w:sz="0" w:space="0" w:color="auto"/>
      </w:divBdr>
    </w:div>
    <w:div w:id="835343194">
      <w:bodyDiv w:val="1"/>
      <w:marLeft w:val="0"/>
      <w:marRight w:val="0"/>
      <w:marTop w:val="0"/>
      <w:marBottom w:val="0"/>
      <w:divBdr>
        <w:top w:val="none" w:sz="0" w:space="0" w:color="auto"/>
        <w:left w:val="none" w:sz="0" w:space="0" w:color="auto"/>
        <w:bottom w:val="none" w:sz="0" w:space="0" w:color="auto"/>
        <w:right w:val="none" w:sz="0" w:space="0" w:color="auto"/>
      </w:divBdr>
    </w:div>
    <w:div w:id="870337455">
      <w:bodyDiv w:val="1"/>
      <w:marLeft w:val="0"/>
      <w:marRight w:val="0"/>
      <w:marTop w:val="0"/>
      <w:marBottom w:val="0"/>
      <w:divBdr>
        <w:top w:val="none" w:sz="0" w:space="0" w:color="auto"/>
        <w:left w:val="none" w:sz="0" w:space="0" w:color="auto"/>
        <w:bottom w:val="none" w:sz="0" w:space="0" w:color="auto"/>
        <w:right w:val="none" w:sz="0" w:space="0" w:color="auto"/>
      </w:divBdr>
      <w:divsChild>
        <w:div w:id="1754740446">
          <w:marLeft w:val="-323"/>
          <w:marRight w:val="0"/>
          <w:marTop w:val="0"/>
          <w:marBottom w:val="0"/>
          <w:divBdr>
            <w:top w:val="none" w:sz="0" w:space="0" w:color="auto"/>
            <w:left w:val="none" w:sz="0" w:space="0" w:color="auto"/>
            <w:bottom w:val="none" w:sz="0" w:space="0" w:color="auto"/>
            <w:right w:val="none" w:sz="0" w:space="0" w:color="auto"/>
          </w:divBdr>
          <w:divsChild>
            <w:div w:id="413402208">
              <w:marLeft w:val="0"/>
              <w:marRight w:val="0"/>
              <w:marTop w:val="0"/>
              <w:marBottom w:val="0"/>
              <w:divBdr>
                <w:top w:val="none" w:sz="0" w:space="0" w:color="auto"/>
                <w:left w:val="none" w:sz="0" w:space="0" w:color="auto"/>
                <w:bottom w:val="none" w:sz="0" w:space="0" w:color="auto"/>
                <w:right w:val="none" w:sz="0" w:space="0" w:color="auto"/>
              </w:divBdr>
              <w:divsChild>
                <w:div w:id="655569173">
                  <w:marLeft w:val="0"/>
                  <w:marRight w:val="0"/>
                  <w:marTop w:val="0"/>
                  <w:marBottom w:val="0"/>
                  <w:divBdr>
                    <w:top w:val="none" w:sz="0" w:space="0" w:color="auto"/>
                    <w:left w:val="none" w:sz="0" w:space="0" w:color="auto"/>
                    <w:bottom w:val="none" w:sz="0" w:space="0" w:color="auto"/>
                    <w:right w:val="none" w:sz="0" w:space="0" w:color="auto"/>
                  </w:divBdr>
                  <w:divsChild>
                    <w:div w:id="305091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70898">
          <w:marLeft w:val="-323"/>
          <w:marRight w:val="0"/>
          <w:marTop w:val="0"/>
          <w:marBottom w:val="0"/>
          <w:divBdr>
            <w:top w:val="none" w:sz="0" w:space="0" w:color="auto"/>
            <w:left w:val="none" w:sz="0" w:space="0" w:color="auto"/>
            <w:bottom w:val="none" w:sz="0" w:space="0" w:color="auto"/>
            <w:right w:val="none" w:sz="0" w:space="0" w:color="auto"/>
          </w:divBdr>
          <w:divsChild>
            <w:div w:id="857767188">
              <w:marLeft w:val="0"/>
              <w:marRight w:val="0"/>
              <w:marTop w:val="0"/>
              <w:marBottom w:val="0"/>
              <w:divBdr>
                <w:top w:val="none" w:sz="0" w:space="0" w:color="auto"/>
                <w:left w:val="none" w:sz="0" w:space="0" w:color="auto"/>
                <w:bottom w:val="none" w:sz="0" w:space="0" w:color="auto"/>
                <w:right w:val="none" w:sz="0" w:space="0" w:color="auto"/>
              </w:divBdr>
              <w:divsChild>
                <w:div w:id="111020044">
                  <w:marLeft w:val="0"/>
                  <w:marRight w:val="0"/>
                  <w:marTop w:val="0"/>
                  <w:marBottom w:val="0"/>
                  <w:divBdr>
                    <w:top w:val="none" w:sz="0" w:space="0" w:color="auto"/>
                    <w:left w:val="none" w:sz="0" w:space="0" w:color="auto"/>
                    <w:bottom w:val="none" w:sz="0" w:space="0" w:color="auto"/>
                    <w:right w:val="none" w:sz="0" w:space="0" w:color="auto"/>
                  </w:divBdr>
                  <w:divsChild>
                    <w:div w:id="1995522075">
                      <w:marLeft w:val="0"/>
                      <w:marRight w:val="0"/>
                      <w:marTop w:val="0"/>
                      <w:marBottom w:val="0"/>
                      <w:divBdr>
                        <w:top w:val="none" w:sz="0" w:space="0" w:color="auto"/>
                        <w:left w:val="none" w:sz="0" w:space="0" w:color="auto"/>
                        <w:bottom w:val="none" w:sz="0" w:space="0" w:color="auto"/>
                        <w:right w:val="none" w:sz="0" w:space="0" w:color="auto"/>
                      </w:divBdr>
                    </w:div>
                    <w:div w:id="162426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0921570">
      <w:bodyDiv w:val="1"/>
      <w:marLeft w:val="0"/>
      <w:marRight w:val="0"/>
      <w:marTop w:val="0"/>
      <w:marBottom w:val="0"/>
      <w:divBdr>
        <w:top w:val="none" w:sz="0" w:space="0" w:color="auto"/>
        <w:left w:val="none" w:sz="0" w:space="0" w:color="auto"/>
        <w:bottom w:val="none" w:sz="0" w:space="0" w:color="auto"/>
        <w:right w:val="none" w:sz="0" w:space="0" w:color="auto"/>
      </w:divBdr>
    </w:div>
    <w:div w:id="892497023">
      <w:bodyDiv w:val="1"/>
      <w:marLeft w:val="0"/>
      <w:marRight w:val="0"/>
      <w:marTop w:val="0"/>
      <w:marBottom w:val="0"/>
      <w:divBdr>
        <w:top w:val="none" w:sz="0" w:space="0" w:color="auto"/>
        <w:left w:val="none" w:sz="0" w:space="0" w:color="auto"/>
        <w:bottom w:val="none" w:sz="0" w:space="0" w:color="auto"/>
        <w:right w:val="none" w:sz="0" w:space="0" w:color="auto"/>
      </w:divBdr>
    </w:div>
    <w:div w:id="894002082">
      <w:bodyDiv w:val="1"/>
      <w:marLeft w:val="0"/>
      <w:marRight w:val="0"/>
      <w:marTop w:val="0"/>
      <w:marBottom w:val="0"/>
      <w:divBdr>
        <w:top w:val="none" w:sz="0" w:space="0" w:color="auto"/>
        <w:left w:val="none" w:sz="0" w:space="0" w:color="auto"/>
        <w:bottom w:val="none" w:sz="0" w:space="0" w:color="auto"/>
        <w:right w:val="none" w:sz="0" w:space="0" w:color="auto"/>
      </w:divBdr>
    </w:div>
    <w:div w:id="951547391">
      <w:bodyDiv w:val="1"/>
      <w:marLeft w:val="0"/>
      <w:marRight w:val="0"/>
      <w:marTop w:val="0"/>
      <w:marBottom w:val="0"/>
      <w:divBdr>
        <w:top w:val="none" w:sz="0" w:space="0" w:color="auto"/>
        <w:left w:val="none" w:sz="0" w:space="0" w:color="auto"/>
        <w:bottom w:val="none" w:sz="0" w:space="0" w:color="auto"/>
        <w:right w:val="none" w:sz="0" w:space="0" w:color="auto"/>
      </w:divBdr>
    </w:div>
    <w:div w:id="963736786">
      <w:bodyDiv w:val="1"/>
      <w:marLeft w:val="0"/>
      <w:marRight w:val="0"/>
      <w:marTop w:val="0"/>
      <w:marBottom w:val="0"/>
      <w:divBdr>
        <w:top w:val="none" w:sz="0" w:space="0" w:color="auto"/>
        <w:left w:val="none" w:sz="0" w:space="0" w:color="auto"/>
        <w:bottom w:val="none" w:sz="0" w:space="0" w:color="auto"/>
        <w:right w:val="none" w:sz="0" w:space="0" w:color="auto"/>
      </w:divBdr>
    </w:div>
    <w:div w:id="969746226">
      <w:bodyDiv w:val="1"/>
      <w:marLeft w:val="0"/>
      <w:marRight w:val="0"/>
      <w:marTop w:val="0"/>
      <w:marBottom w:val="0"/>
      <w:divBdr>
        <w:top w:val="none" w:sz="0" w:space="0" w:color="auto"/>
        <w:left w:val="none" w:sz="0" w:space="0" w:color="auto"/>
        <w:bottom w:val="none" w:sz="0" w:space="0" w:color="auto"/>
        <w:right w:val="none" w:sz="0" w:space="0" w:color="auto"/>
      </w:divBdr>
    </w:div>
    <w:div w:id="970593581">
      <w:bodyDiv w:val="1"/>
      <w:marLeft w:val="0"/>
      <w:marRight w:val="0"/>
      <w:marTop w:val="0"/>
      <w:marBottom w:val="0"/>
      <w:divBdr>
        <w:top w:val="none" w:sz="0" w:space="0" w:color="auto"/>
        <w:left w:val="none" w:sz="0" w:space="0" w:color="auto"/>
        <w:bottom w:val="none" w:sz="0" w:space="0" w:color="auto"/>
        <w:right w:val="none" w:sz="0" w:space="0" w:color="auto"/>
      </w:divBdr>
      <w:divsChild>
        <w:div w:id="249320321">
          <w:marLeft w:val="-323"/>
          <w:marRight w:val="0"/>
          <w:marTop w:val="0"/>
          <w:marBottom w:val="0"/>
          <w:divBdr>
            <w:top w:val="none" w:sz="0" w:space="0" w:color="auto"/>
            <w:left w:val="none" w:sz="0" w:space="0" w:color="auto"/>
            <w:bottom w:val="none" w:sz="0" w:space="0" w:color="auto"/>
            <w:right w:val="none" w:sz="0" w:space="0" w:color="auto"/>
          </w:divBdr>
          <w:divsChild>
            <w:div w:id="49574523">
              <w:marLeft w:val="0"/>
              <w:marRight w:val="0"/>
              <w:marTop w:val="0"/>
              <w:marBottom w:val="0"/>
              <w:divBdr>
                <w:top w:val="none" w:sz="0" w:space="0" w:color="auto"/>
                <w:left w:val="none" w:sz="0" w:space="0" w:color="auto"/>
                <w:bottom w:val="none" w:sz="0" w:space="0" w:color="auto"/>
                <w:right w:val="none" w:sz="0" w:space="0" w:color="auto"/>
              </w:divBdr>
              <w:divsChild>
                <w:div w:id="719280531">
                  <w:marLeft w:val="0"/>
                  <w:marRight w:val="0"/>
                  <w:marTop w:val="0"/>
                  <w:marBottom w:val="0"/>
                  <w:divBdr>
                    <w:top w:val="none" w:sz="0" w:space="0" w:color="auto"/>
                    <w:left w:val="none" w:sz="0" w:space="0" w:color="auto"/>
                    <w:bottom w:val="none" w:sz="0" w:space="0" w:color="auto"/>
                    <w:right w:val="none" w:sz="0" w:space="0" w:color="auto"/>
                  </w:divBdr>
                  <w:divsChild>
                    <w:div w:id="1882473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9504725">
          <w:marLeft w:val="-323"/>
          <w:marRight w:val="0"/>
          <w:marTop w:val="0"/>
          <w:marBottom w:val="0"/>
          <w:divBdr>
            <w:top w:val="none" w:sz="0" w:space="0" w:color="auto"/>
            <w:left w:val="none" w:sz="0" w:space="0" w:color="auto"/>
            <w:bottom w:val="none" w:sz="0" w:space="0" w:color="auto"/>
            <w:right w:val="none" w:sz="0" w:space="0" w:color="auto"/>
          </w:divBdr>
          <w:divsChild>
            <w:div w:id="1792238494">
              <w:marLeft w:val="0"/>
              <w:marRight w:val="0"/>
              <w:marTop w:val="0"/>
              <w:marBottom w:val="0"/>
              <w:divBdr>
                <w:top w:val="none" w:sz="0" w:space="0" w:color="auto"/>
                <w:left w:val="none" w:sz="0" w:space="0" w:color="auto"/>
                <w:bottom w:val="none" w:sz="0" w:space="0" w:color="auto"/>
                <w:right w:val="none" w:sz="0" w:space="0" w:color="auto"/>
              </w:divBdr>
              <w:divsChild>
                <w:div w:id="1809861563">
                  <w:marLeft w:val="0"/>
                  <w:marRight w:val="0"/>
                  <w:marTop w:val="0"/>
                  <w:marBottom w:val="0"/>
                  <w:divBdr>
                    <w:top w:val="none" w:sz="0" w:space="0" w:color="auto"/>
                    <w:left w:val="none" w:sz="0" w:space="0" w:color="auto"/>
                    <w:bottom w:val="none" w:sz="0" w:space="0" w:color="auto"/>
                    <w:right w:val="none" w:sz="0" w:space="0" w:color="auto"/>
                  </w:divBdr>
                  <w:divsChild>
                    <w:div w:id="530994359">
                      <w:marLeft w:val="0"/>
                      <w:marRight w:val="0"/>
                      <w:marTop w:val="0"/>
                      <w:marBottom w:val="0"/>
                      <w:divBdr>
                        <w:top w:val="none" w:sz="0" w:space="0" w:color="auto"/>
                        <w:left w:val="none" w:sz="0" w:space="0" w:color="auto"/>
                        <w:bottom w:val="none" w:sz="0" w:space="0" w:color="auto"/>
                        <w:right w:val="none" w:sz="0" w:space="0" w:color="auto"/>
                      </w:divBdr>
                    </w:div>
                    <w:div w:id="133185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4858224">
          <w:marLeft w:val="-323"/>
          <w:marRight w:val="0"/>
          <w:marTop w:val="0"/>
          <w:marBottom w:val="0"/>
          <w:divBdr>
            <w:top w:val="none" w:sz="0" w:space="0" w:color="auto"/>
            <w:left w:val="none" w:sz="0" w:space="0" w:color="auto"/>
            <w:bottom w:val="none" w:sz="0" w:space="0" w:color="auto"/>
            <w:right w:val="none" w:sz="0" w:space="0" w:color="auto"/>
          </w:divBdr>
          <w:divsChild>
            <w:div w:id="396978535">
              <w:marLeft w:val="0"/>
              <w:marRight w:val="0"/>
              <w:marTop w:val="0"/>
              <w:marBottom w:val="0"/>
              <w:divBdr>
                <w:top w:val="none" w:sz="0" w:space="0" w:color="auto"/>
                <w:left w:val="none" w:sz="0" w:space="0" w:color="auto"/>
                <w:bottom w:val="none" w:sz="0" w:space="0" w:color="auto"/>
                <w:right w:val="none" w:sz="0" w:space="0" w:color="auto"/>
              </w:divBdr>
              <w:divsChild>
                <w:div w:id="966009422">
                  <w:marLeft w:val="0"/>
                  <w:marRight w:val="0"/>
                  <w:marTop w:val="0"/>
                  <w:marBottom w:val="0"/>
                  <w:divBdr>
                    <w:top w:val="none" w:sz="0" w:space="0" w:color="auto"/>
                    <w:left w:val="none" w:sz="0" w:space="0" w:color="auto"/>
                    <w:bottom w:val="none" w:sz="0" w:space="0" w:color="auto"/>
                    <w:right w:val="none" w:sz="0" w:space="0" w:color="auto"/>
                  </w:divBdr>
                  <w:divsChild>
                    <w:div w:id="753473431">
                      <w:marLeft w:val="0"/>
                      <w:marRight w:val="0"/>
                      <w:marTop w:val="0"/>
                      <w:marBottom w:val="0"/>
                      <w:divBdr>
                        <w:top w:val="none" w:sz="0" w:space="0" w:color="auto"/>
                        <w:left w:val="none" w:sz="0" w:space="0" w:color="auto"/>
                        <w:bottom w:val="none" w:sz="0" w:space="0" w:color="auto"/>
                        <w:right w:val="none" w:sz="0" w:space="0" w:color="auto"/>
                      </w:divBdr>
                    </w:div>
                    <w:div w:id="214264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768182">
          <w:marLeft w:val="-323"/>
          <w:marRight w:val="0"/>
          <w:marTop w:val="0"/>
          <w:marBottom w:val="0"/>
          <w:divBdr>
            <w:top w:val="none" w:sz="0" w:space="0" w:color="auto"/>
            <w:left w:val="none" w:sz="0" w:space="0" w:color="auto"/>
            <w:bottom w:val="none" w:sz="0" w:space="0" w:color="auto"/>
            <w:right w:val="none" w:sz="0" w:space="0" w:color="auto"/>
          </w:divBdr>
          <w:divsChild>
            <w:div w:id="1107509803">
              <w:marLeft w:val="0"/>
              <w:marRight w:val="0"/>
              <w:marTop w:val="0"/>
              <w:marBottom w:val="0"/>
              <w:divBdr>
                <w:top w:val="none" w:sz="0" w:space="0" w:color="auto"/>
                <w:left w:val="none" w:sz="0" w:space="0" w:color="auto"/>
                <w:bottom w:val="none" w:sz="0" w:space="0" w:color="auto"/>
                <w:right w:val="none" w:sz="0" w:space="0" w:color="auto"/>
              </w:divBdr>
              <w:divsChild>
                <w:div w:id="889342005">
                  <w:marLeft w:val="0"/>
                  <w:marRight w:val="0"/>
                  <w:marTop w:val="0"/>
                  <w:marBottom w:val="0"/>
                  <w:divBdr>
                    <w:top w:val="none" w:sz="0" w:space="0" w:color="auto"/>
                    <w:left w:val="none" w:sz="0" w:space="0" w:color="auto"/>
                    <w:bottom w:val="none" w:sz="0" w:space="0" w:color="auto"/>
                    <w:right w:val="none" w:sz="0" w:space="0" w:color="auto"/>
                  </w:divBdr>
                  <w:divsChild>
                    <w:div w:id="253167167">
                      <w:marLeft w:val="0"/>
                      <w:marRight w:val="0"/>
                      <w:marTop w:val="0"/>
                      <w:marBottom w:val="0"/>
                      <w:divBdr>
                        <w:top w:val="none" w:sz="0" w:space="0" w:color="auto"/>
                        <w:left w:val="none" w:sz="0" w:space="0" w:color="auto"/>
                        <w:bottom w:val="none" w:sz="0" w:space="0" w:color="auto"/>
                        <w:right w:val="none" w:sz="0" w:space="0" w:color="auto"/>
                      </w:divBdr>
                    </w:div>
                    <w:div w:id="54815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016187">
          <w:marLeft w:val="-323"/>
          <w:marRight w:val="0"/>
          <w:marTop w:val="0"/>
          <w:marBottom w:val="0"/>
          <w:divBdr>
            <w:top w:val="none" w:sz="0" w:space="0" w:color="auto"/>
            <w:left w:val="none" w:sz="0" w:space="0" w:color="auto"/>
            <w:bottom w:val="none" w:sz="0" w:space="0" w:color="auto"/>
            <w:right w:val="none" w:sz="0" w:space="0" w:color="auto"/>
          </w:divBdr>
          <w:divsChild>
            <w:div w:id="1609849127">
              <w:marLeft w:val="0"/>
              <w:marRight w:val="0"/>
              <w:marTop w:val="0"/>
              <w:marBottom w:val="0"/>
              <w:divBdr>
                <w:top w:val="none" w:sz="0" w:space="0" w:color="auto"/>
                <w:left w:val="none" w:sz="0" w:space="0" w:color="auto"/>
                <w:bottom w:val="none" w:sz="0" w:space="0" w:color="auto"/>
                <w:right w:val="none" w:sz="0" w:space="0" w:color="auto"/>
              </w:divBdr>
              <w:divsChild>
                <w:div w:id="387607892">
                  <w:marLeft w:val="0"/>
                  <w:marRight w:val="0"/>
                  <w:marTop w:val="0"/>
                  <w:marBottom w:val="0"/>
                  <w:divBdr>
                    <w:top w:val="none" w:sz="0" w:space="0" w:color="auto"/>
                    <w:left w:val="none" w:sz="0" w:space="0" w:color="auto"/>
                    <w:bottom w:val="none" w:sz="0" w:space="0" w:color="auto"/>
                    <w:right w:val="none" w:sz="0" w:space="0" w:color="auto"/>
                  </w:divBdr>
                  <w:divsChild>
                    <w:div w:id="841625508">
                      <w:marLeft w:val="0"/>
                      <w:marRight w:val="0"/>
                      <w:marTop w:val="0"/>
                      <w:marBottom w:val="0"/>
                      <w:divBdr>
                        <w:top w:val="none" w:sz="0" w:space="0" w:color="auto"/>
                        <w:left w:val="none" w:sz="0" w:space="0" w:color="auto"/>
                        <w:bottom w:val="none" w:sz="0" w:space="0" w:color="auto"/>
                        <w:right w:val="none" w:sz="0" w:space="0" w:color="auto"/>
                      </w:divBdr>
                    </w:div>
                    <w:div w:id="974871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5185690">
      <w:bodyDiv w:val="1"/>
      <w:marLeft w:val="0"/>
      <w:marRight w:val="0"/>
      <w:marTop w:val="0"/>
      <w:marBottom w:val="0"/>
      <w:divBdr>
        <w:top w:val="none" w:sz="0" w:space="0" w:color="auto"/>
        <w:left w:val="none" w:sz="0" w:space="0" w:color="auto"/>
        <w:bottom w:val="none" w:sz="0" w:space="0" w:color="auto"/>
        <w:right w:val="none" w:sz="0" w:space="0" w:color="auto"/>
      </w:divBdr>
    </w:div>
    <w:div w:id="1002662326">
      <w:bodyDiv w:val="1"/>
      <w:marLeft w:val="0"/>
      <w:marRight w:val="0"/>
      <w:marTop w:val="0"/>
      <w:marBottom w:val="0"/>
      <w:divBdr>
        <w:top w:val="none" w:sz="0" w:space="0" w:color="auto"/>
        <w:left w:val="none" w:sz="0" w:space="0" w:color="auto"/>
        <w:bottom w:val="none" w:sz="0" w:space="0" w:color="auto"/>
        <w:right w:val="none" w:sz="0" w:space="0" w:color="auto"/>
      </w:divBdr>
    </w:div>
    <w:div w:id="1006247962">
      <w:bodyDiv w:val="1"/>
      <w:marLeft w:val="0"/>
      <w:marRight w:val="0"/>
      <w:marTop w:val="0"/>
      <w:marBottom w:val="0"/>
      <w:divBdr>
        <w:top w:val="none" w:sz="0" w:space="0" w:color="auto"/>
        <w:left w:val="none" w:sz="0" w:space="0" w:color="auto"/>
        <w:bottom w:val="none" w:sz="0" w:space="0" w:color="auto"/>
        <w:right w:val="none" w:sz="0" w:space="0" w:color="auto"/>
      </w:divBdr>
    </w:div>
    <w:div w:id="1010331177">
      <w:bodyDiv w:val="1"/>
      <w:marLeft w:val="0"/>
      <w:marRight w:val="0"/>
      <w:marTop w:val="0"/>
      <w:marBottom w:val="0"/>
      <w:divBdr>
        <w:top w:val="none" w:sz="0" w:space="0" w:color="auto"/>
        <w:left w:val="none" w:sz="0" w:space="0" w:color="auto"/>
        <w:bottom w:val="none" w:sz="0" w:space="0" w:color="auto"/>
        <w:right w:val="none" w:sz="0" w:space="0" w:color="auto"/>
      </w:divBdr>
    </w:div>
    <w:div w:id="1017728534">
      <w:bodyDiv w:val="1"/>
      <w:marLeft w:val="0"/>
      <w:marRight w:val="0"/>
      <w:marTop w:val="0"/>
      <w:marBottom w:val="0"/>
      <w:divBdr>
        <w:top w:val="none" w:sz="0" w:space="0" w:color="auto"/>
        <w:left w:val="none" w:sz="0" w:space="0" w:color="auto"/>
        <w:bottom w:val="none" w:sz="0" w:space="0" w:color="auto"/>
        <w:right w:val="none" w:sz="0" w:space="0" w:color="auto"/>
      </w:divBdr>
    </w:div>
    <w:div w:id="1080954863">
      <w:bodyDiv w:val="1"/>
      <w:marLeft w:val="0"/>
      <w:marRight w:val="0"/>
      <w:marTop w:val="0"/>
      <w:marBottom w:val="0"/>
      <w:divBdr>
        <w:top w:val="none" w:sz="0" w:space="0" w:color="auto"/>
        <w:left w:val="none" w:sz="0" w:space="0" w:color="auto"/>
        <w:bottom w:val="none" w:sz="0" w:space="0" w:color="auto"/>
        <w:right w:val="none" w:sz="0" w:space="0" w:color="auto"/>
      </w:divBdr>
    </w:div>
    <w:div w:id="1117329892">
      <w:bodyDiv w:val="1"/>
      <w:marLeft w:val="0"/>
      <w:marRight w:val="0"/>
      <w:marTop w:val="0"/>
      <w:marBottom w:val="0"/>
      <w:divBdr>
        <w:top w:val="none" w:sz="0" w:space="0" w:color="auto"/>
        <w:left w:val="none" w:sz="0" w:space="0" w:color="auto"/>
        <w:bottom w:val="none" w:sz="0" w:space="0" w:color="auto"/>
        <w:right w:val="none" w:sz="0" w:space="0" w:color="auto"/>
      </w:divBdr>
    </w:div>
    <w:div w:id="1118915535">
      <w:bodyDiv w:val="1"/>
      <w:marLeft w:val="0"/>
      <w:marRight w:val="0"/>
      <w:marTop w:val="0"/>
      <w:marBottom w:val="0"/>
      <w:divBdr>
        <w:top w:val="none" w:sz="0" w:space="0" w:color="auto"/>
        <w:left w:val="none" w:sz="0" w:space="0" w:color="auto"/>
        <w:bottom w:val="none" w:sz="0" w:space="0" w:color="auto"/>
        <w:right w:val="none" w:sz="0" w:space="0" w:color="auto"/>
      </w:divBdr>
    </w:div>
    <w:div w:id="1127314037">
      <w:bodyDiv w:val="1"/>
      <w:marLeft w:val="0"/>
      <w:marRight w:val="0"/>
      <w:marTop w:val="0"/>
      <w:marBottom w:val="0"/>
      <w:divBdr>
        <w:top w:val="none" w:sz="0" w:space="0" w:color="auto"/>
        <w:left w:val="none" w:sz="0" w:space="0" w:color="auto"/>
        <w:bottom w:val="none" w:sz="0" w:space="0" w:color="auto"/>
        <w:right w:val="none" w:sz="0" w:space="0" w:color="auto"/>
      </w:divBdr>
      <w:divsChild>
        <w:div w:id="205222666">
          <w:marLeft w:val="-323"/>
          <w:marRight w:val="0"/>
          <w:marTop w:val="0"/>
          <w:marBottom w:val="0"/>
          <w:divBdr>
            <w:top w:val="none" w:sz="0" w:space="0" w:color="auto"/>
            <w:left w:val="none" w:sz="0" w:space="0" w:color="auto"/>
            <w:bottom w:val="none" w:sz="0" w:space="0" w:color="auto"/>
            <w:right w:val="none" w:sz="0" w:space="0" w:color="auto"/>
          </w:divBdr>
          <w:divsChild>
            <w:div w:id="826480388">
              <w:marLeft w:val="0"/>
              <w:marRight w:val="0"/>
              <w:marTop w:val="0"/>
              <w:marBottom w:val="0"/>
              <w:divBdr>
                <w:top w:val="none" w:sz="0" w:space="0" w:color="auto"/>
                <w:left w:val="none" w:sz="0" w:space="0" w:color="auto"/>
                <w:bottom w:val="none" w:sz="0" w:space="0" w:color="auto"/>
                <w:right w:val="none" w:sz="0" w:space="0" w:color="auto"/>
              </w:divBdr>
              <w:divsChild>
                <w:div w:id="1976448095">
                  <w:marLeft w:val="0"/>
                  <w:marRight w:val="0"/>
                  <w:marTop w:val="0"/>
                  <w:marBottom w:val="0"/>
                  <w:divBdr>
                    <w:top w:val="none" w:sz="0" w:space="0" w:color="auto"/>
                    <w:left w:val="none" w:sz="0" w:space="0" w:color="auto"/>
                    <w:bottom w:val="none" w:sz="0" w:space="0" w:color="auto"/>
                    <w:right w:val="none" w:sz="0" w:space="0" w:color="auto"/>
                  </w:divBdr>
                  <w:divsChild>
                    <w:div w:id="1121193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671902">
          <w:marLeft w:val="-323"/>
          <w:marRight w:val="0"/>
          <w:marTop w:val="0"/>
          <w:marBottom w:val="0"/>
          <w:divBdr>
            <w:top w:val="none" w:sz="0" w:space="0" w:color="auto"/>
            <w:left w:val="none" w:sz="0" w:space="0" w:color="auto"/>
            <w:bottom w:val="none" w:sz="0" w:space="0" w:color="auto"/>
            <w:right w:val="none" w:sz="0" w:space="0" w:color="auto"/>
          </w:divBdr>
          <w:divsChild>
            <w:div w:id="43915136">
              <w:marLeft w:val="0"/>
              <w:marRight w:val="0"/>
              <w:marTop w:val="0"/>
              <w:marBottom w:val="0"/>
              <w:divBdr>
                <w:top w:val="none" w:sz="0" w:space="0" w:color="auto"/>
                <w:left w:val="none" w:sz="0" w:space="0" w:color="auto"/>
                <w:bottom w:val="none" w:sz="0" w:space="0" w:color="auto"/>
                <w:right w:val="none" w:sz="0" w:space="0" w:color="auto"/>
              </w:divBdr>
              <w:divsChild>
                <w:div w:id="310990007">
                  <w:marLeft w:val="0"/>
                  <w:marRight w:val="0"/>
                  <w:marTop w:val="0"/>
                  <w:marBottom w:val="0"/>
                  <w:divBdr>
                    <w:top w:val="none" w:sz="0" w:space="0" w:color="auto"/>
                    <w:left w:val="none" w:sz="0" w:space="0" w:color="auto"/>
                    <w:bottom w:val="none" w:sz="0" w:space="0" w:color="auto"/>
                    <w:right w:val="none" w:sz="0" w:space="0" w:color="auto"/>
                  </w:divBdr>
                  <w:divsChild>
                    <w:div w:id="2026399868">
                      <w:marLeft w:val="0"/>
                      <w:marRight w:val="0"/>
                      <w:marTop w:val="0"/>
                      <w:marBottom w:val="0"/>
                      <w:divBdr>
                        <w:top w:val="none" w:sz="0" w:space="0" w:color="auto"/>
                        <w:left w:val="none" w:sz="0" w:space="0" w:color="auto"/>
                        <w:bottom w:val="none" w:sz="0" w:space="0" w:color="auto"/>
                        <w:right w:val="none" w:sz="0" w:space="0" w:color="auto"/>
                      </w:divBdr>
                    </w:div>
                    <w:div w:id="2058891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882724">
          <w:marLeft w:val="-323"/>
          <w:marRight w:val="0"/>
          <w:marTop w:val="0"/>
          <w:marBottom w:val="0"/>
          <w:divBdr>
            <w:top w:val="none" w:sz="0" w:space="0" w:color="auto"/>
            <w:left w:val="none" w:sz="0" w:space="0" w:color="auto"/>
            <w:bottom w:val="none" w:sz="0" w:space="0" w:color="auto"/>
            <w:right w:val="none" w:sz="0" w:space="0" w:color="auto"/>
          </w:divBdr>
          <w:divsChild>
            <w:div w:id="631595122">
              <w:marLeft w:val="0"/>
              <w:marRight w:val="0"/>
              <w:marTop w:val="0"/>
              <w:marBottom w:val="0"/>
              <w:divBdr>
                <w:top w:val="none" w:sz="0" w:space="0" w:color="auto"/>
                <w:left w:val="none" w:sz="0" w:space="0" w:color="auto"/>
                <w:bottom w:val="none" w:sz="0" w:space="0" w:color="auto"/>
                <w:right w:val="none" w:sz="0" w:space="0" w:color="auto"/>
              </w:divBdr>
              <w:divsChild>
                <w:div w:id="2140799033">
                  <w:marLeft w:val="0"/>
                  <w:marRight w:val="0"/>
                  <w:marTop w:val="0"/>
                  <w:marBottom w:val="0"/>
                  <w:divBdr>
                    <w:top w:val="none" w:sz="0" w:space="0" w:color="auto"/>
                    <w:left w:val="none" w:sz="0" w:space="0" w:color="auto"/>
                    <w:bottom w:val="none" w:sz="0" w:space="0" w:color="auto"/>
                    <w:right w:val="none" w:sz="0" w:space="0" w:color="auto"/>
                  </w:divBdr>
                  <w:divsChild>
                    <w:div w:id="239684040">
                      <w:marLeft w:val="0"/>
                      <w:marRight w:val="0"/>
                      <w:marTop w:val="0"/>
                      <w:marBottom w:val="0"/>
                      <w:divBdr>
                        <w:top w:val="none" w:sz="0" w:space="0" w:color="auto"/>
                        <w:left w:val="none" w:sz="0" w:space="0" w:color="auto"/>
                        <w:bottom w:val="none" w:sz="0" w:space="0" w:color="auto"/>
                        <w:right w:val="none" w:sz="0" w:space="0" w:color="auto"/>
                      </w:divBdr>
                    </w:div>
                    <w:div w:id="49561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8223997">
          <w:marLeft w:val="-323"/>
          <w:marRight w:val="0"/>
          <w:marTop w:val="0"/>
          <w:marBottom w:val="0"/>
          <w:divBdr>
            <w:top w:val="none" w:sz="0" w:space="0" w:color="auto"/>
            <w:left w:val="none" w:sz="0" w:space="0" w:color="auto"/>
            <w:bottom w:val="none" w:sz="0" w:space="0" w:color="auto"/>
            <w:right w:val="none" w:sz="0" w:space="0" w:color="auto"/>
          </w:divBdr>
          <w:divsChild>
            <w:div w:id="1641569332">
              <w:marLeft w:val="0"/>
              <w:marRight w:val="0"/>
              <w:marTop w:val="0"/>
              <w:marBottom w:val="0"/>
              <w:divBdr>
                <w:top w:val="none" w:sz="0" w:space="0" w:color="auto"/>
                <w:left w:val="none" w:sz="0" w:space="0" w:color="auto"/>
                <w:bottom w:val="none" w:sz="0" w:space="0" w:color="auto"/>
                <w:right w:val="none" w:sz="0" w:space="0" w:color="auto"/>
              </w:divBdr>
              <w:divsChild>
                <w:div w:id="773018536">
                  <w:marLeft w:val="0"/>
                  <w:marRight w:val="0"/>
                  <w:marTop w:val="0"/>
                  <w:marBottom w:val="0"/>
                  <w:divBdr>
                    <w:top w:val="none" w:sz="0" w:space="0" w:color="auto"/>
                    <w:left w:val="none" w:sz="0" w:space="0" w:color="auto"/>
                    <w:bottom w:val="none" w:sz="0" w:space="0" w:color="auto"/>
                    <w:right w:val="none" w:sz="0" w:space="0" w:color="auto"/>
                  </w:divBdr>
                  <w:divsChild>
                    <w:div w:id="1111124960">
                      <w:marLeft w:val="0"/>
                      <w:marRight w:val="0"/>
                      <w:marTop w:val="0"/>
                      <w:marBottom w:val="0"/>
                      <w:divBdr>
                        <w:top w:val="none" w:sz="0" w:space="0" w:color="auto"/>
                        <w:left w:val="none" w:sz="0" w:space="0" w:color="auto"/>
                        <w:bottom w:val="none" w:sz="0" w:space="0" w:color="auto"/>
                        <w:right w:val="none" w:sz="0" w:space="0" w:color="auto"/>
                      </w:divBdr>
                    </w:div>
                    <w:div w:id="387457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5073559">
      <w:bodyDiv w:val="1"/>
      <w:marLeft w:val="0"/>
      <w:marRight w:val="0"/>
      <w:marTop w:val="0"/>
      <w:marBottom w:val="0"/>
      <w:divBdr>
        <w:top w:val="none" w:sz="0" w:space="0" w:color="auto"/>
        <w:left w:val="none" w:sz="0" w:space="0" w:color="auto"/>
        <w:bottom w:val="none" w:sz="0" w:space="0" w:color="auto"/>
        <w:right w:val="none" w:sz="0" w:space="0" w:color="auto"/>
      </w:divBdr>
    </w:div>
    <w:div w:id="1162164412">
      <w:bodyDiv w:val="1"/>
      <w:marLeft w:val="0"/>
      <w:marRight w:val="0"/>
      <w:marTop w:val="0"/>
      <w:marBottom w:val="0"/>
      <w:divBdr>
        <w:top w:val="none" w:sz="0" w:space="0" w:color="auto"/>
        <w:left w:val="none" w:sz="0" w:space="0" w:color="auto"/>
        <w:bottom w:val="none" w:sz="0" w:space="0" w:color="auto"/>
        <w:right w:val="none" w:sz="0" w:space="0" w:color="auto"/>
      </w:divBdr>
    </w:div>
    <w:div w:id="1163664411">
      <w:bodyDiv w:val="1"/>
      <w:marLeft w:val="0"/>
      <w:marRight w:val="0"/>
      <w:marTop w:val="0"/>
      <w:marBottom w:val="0"/>
      <w:divBdr>
        <w:top w:val="none" w:sz="0" w:space="0" w:color="auto"/>
        <w:left w:val="none" w:sz="0" w:space="0" w:color="auto"/>
        <w:bottom w:val="none" w:sz="0" w:space="0" w:color="auto"/>
        <w:right w:val="none" w:sz="0" w:space="0" w:color="auto"/>
      </w:divBdr>
    </w:div>
    <w:div w:id="1170222333">
      <w:bodyDiv w:val="1"/>
      <w:marLeft w:val="0"/>
      <w:marRight w:val="0"/>
      <w:marTop w:val="0"/>
      <w:marBottom w:val="0"/>
      <w:divBdr>
        <w:top w:val="none" w:sz="0" w:space="0" w:color="auto"/>
        <w:left w:val="none" w:sz="0" w:space="0" w:color="auto"/>
        <w:bottom w:val="none" w:sz="0" w:space="0" w:color="auto"/>
        <w:right w:val="none" w:sz="0" w:space="0" w:color="auto"/>
      </w:divBdr>
      <w:divsChild>
        <w:div w:id="2142840990">
          <w:marLeft w:val="0"/>
          <w:marRight w:val="0"/>
          <w:marTop w:val="0"/>
          <w:marBottom w:val="0"/>
          <w:divBdr>
            <w:top w:val="none" w:sz="0" w:space="0" w:color="auto"/>
            <w:left w:val="none" w:sz="0" w:space="0" w:color="auto"/>
            <w:bottom w:val="none" w:sz="0" w:space="0" w:color="auto"/>
            <w:right w:val="none" w:sz="0" w:space="0" w:color="auto"/>
          </w:divBdr>
        </w:div>
      </w:divsChild>
    </w:div>
    <w:div w:id="1196574126">
      <w:bodyDiv w:val="1"/>
      <w:marLeft w:val="0"/>
      <w:marRight w:val="0"/>
      <w:marTop w:val="0"/>
      <w:marBottom w:val="0"/>
      <w:divBdr>
        <w:top w:val="none" w:sz="0" w:space="0" w:color="auto"/>
        <w:left w:val="none" w:sz="0" w:space="0" w:color="auto"/>
        <w:bottom w:val="none" w:sz="0" w:space="0" w:color="auto"/>
        <w:right w:val="none" w:sz="0" w:space="0" w:color="auto"/>
      </w:divBdr>
    </w:div>
    <w:div w:id="1218201057">
      <w:bodyDiv w:val="1"/>
      <w:marLeft w:val="0"/>
      <w:marRight w:val="0"/>
      <w:marTop w:val="0"/>
      <w:marBottom w:val="0"/>
      <w:divBdr>
        <w:top w:val="none" w:sz="0" w:space="0" w:color="auto"/>
        <w:left w:val="none" w:sz="0" w:space="0" w:color="auto"/>
        <w:bottom w:val="none" w:sz="0" w:space="0" w:color="auto"/>
        <w:right w:val="none" w:sz="0" w:space="0" w:color="auto"/>
      </w:divBdr>
    </w:div>
    <w:div w:id="1220627395">
      <w:bodyDiv w:val="1"/>
      <w:marLeft w:val="0"/>
      <w:marRight w:val="0"/>
      <w:marTop w:val="0"/>
      <w:marBottom w:val="0"/>
      <w:divBdr>
        <w:top w:val="none" w:sz="0" w:space="0" w:color="auto"/>
        <w:left w:val="none" w:sz="0" w:space="0" w:color="auto"/>
        <w:bottom w:val="none" w:sz="0" w:space="0" w:color="auto"/>
        <w:right w:val="none" w:sz="0" w:space="0" w:color="auto"/>
      </w:divBdr>
      <w:divsChild>
        <w:div w:id="825322856">
          <w:marLeft w:val="0"/>
          <w:marRight w:val="0"/>
          <w:marTop w:val="0"/>
          <w:marBottom w:val="0"/>
          <w:divBdr>
            <w:top w:val="none" w:sz="0" w:space="0" w:color="auto"/>
            <w:left w:val="none" w:sz="0" w:space="0" w:color="auto"/>
            <w:bottom w:val="none" w:sz="0" w:space="0" w:color="auto"/>
            <w:right w:val="none" w:sz="0" w:space="0" w:color="auto"/>
          </w:divBdr>
          <w:divsChild>
            <w:div w:id="641278943">
              <w:marLeft w:val="0"/>
              <w:marRight w:val="0"/>
              <w:marTop w:val="0"/>
              <w:marBottom w:val="0"/>
              <w:divBdr>
                <w:top w:val="none" w:sz="0" w:space="0" w:color="auto"/>
                <w:left w:val="none" w:sz="0" w:space="0" w:color="auto"/>
                <w:bottom w:val="none" w:sz="0" w:space="0" w:color="auto"/>
                <w:right w:val="none" w:sz="0" w:space="0" w:color="auto"/>
              </w:divBdr>
              <w:divsChild>
                <w:div w:id="743993355">
                  <w:marLeft w:val="-323"/>
                  <w:marRight w:val="0"/>
                  <w:marTop w:val="0"/>
                  <w:marBottom w:val="0"/>
                  <w:divBdr>
                    <w:top w:val="none" w:sz="0" w:space="0" w:color="auto"/>
                    <w:left w:val="none" w:sz="0" w:space="0" w:color="auto"/>
                    <w:bottom w:val="none" w:sz="0" w:space="0" w:color="auto"/>
                    <w:right w:val="none" w:sz="0" w:space="0" w:color="auto"/>
                  </w:divBdr>
                  <w:divsChild>
                    <w:div w:id="727997981">
                      <w:marLeft w:val="0"/>
                      <w:marRight w:val="0"/>
                      <w:marTop w:val="0"/>
                      <w:marBottom w:val="0"/>
                      <w:divBdr>
                        <w:top w:val="none" w:sz="0" w:space="0" w:color="auto"/>
                        <w:left w:val="none" w:sz="0" w:space="0" w:color="auto"/>
                        <w:bottom w:val="none" w:sz="0" w:space="0" w:color="auto"/>
                        <w:right w:val="none" w:sz="0" w:space="0" w:color="auto"/>
                      </w:divBdr>
                      <w:divsChild>
                        <w:div w:id="1490175445">
                          <w:marLeft w:val="0"/>
                          <w:marRight w:val="0"/>
                          <w:marTop w:val="0"/>
                          <w:marBottom w:val="0"/>
                          <w:divBdr>
                            <w:top w:val="none" w:sz="0" w:space="0" w:color="auto"/>
                            <w:left w:val="none" w:sz="0" w:space="0" w:color="auto"/>
                            <w:bottom w:val="none" w:sz="0" w:space="0" w:color="auto"/>
                            <w:right w:val="none" w:sz="0" w:space="0" w:color="auto"/>
                          </w:divBdr>
                          <w:divsChild>
                            <w:div w:id="209146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620143">
                  <w:marLeft w:val="-323"/>
                  <w:marRight w:val="0"/>
                  <w:marTop w:val="0"/>
                  <w:marBottom w:val="0"/>
                  <w:divBdr>
                    <w:top w:val="none" w:sz="0" w:space="0" w:color="auto"/>
                    <w:left w:val="none" w:sz="0" w:space="0" w:color="auto"/>
                    <w:bottom w:val="none" w:sz="0" w:space="0" w:color="auto"/>
                    <w:right w:val="none" w:sz="0" w:space="0" w:color="auto"/>
                  </w:divBdr>
                  <w:divsChild>
                    <w:div w:id="1285769087">
                      <w:marLeft w:val="0"/>
                      <w:marRight w:val="0"/>
                      <w:marTop w:val="0"/>
                      <w:marBottom w:val="0"/>
                      <w:divBdr>
                        <w:top w:val="none" w:sz="0" w:space="0" w:color="auto"/>
                        <w:left w:val="none" w:sz="0" w:space="0" w:color="auto"/>
                        <w:bottom w:val="none" w:sz="0" w:space="0" w:color="auto"/>
                        <w:right w:val="none" w:sz="0" w:space="0" w:color="auto"/>
                      </w:divBdr>
                      <w:divsChild>
                        <w:div w:id="2071995627">
                          <w:marLeft w:val="0"/>
                          <w:marRight w:val="0"/>
                          <w:marTop w:val="0"/>
                          <w:marBottom w:val="0"/>
                          <w:divBdr>
                            <w:top w:val="none" w:sz="0" w:space="0" w:color="auto"/>
                            <w:left w:val="none" w:sz="0" w:space="0" w:color="auto"/>
                            <w:bottom w:val="none" w:sz="0" w:space="0" w:color="auto"/>
                            <w:right w:val="none" w:sz="0" w:space="0" w:color="auto"/>
                          </w:divBdr>
                          <w:divsChild>
                            <w:div w:id="255987167">
                              <w:marLeft w:val="0"/>
                              <w:marRight w:val="0"/>
                              <w:marTop w:val="0"/>
                              <w:marBottom w:val="0"/>
                              <w:divBdr>
                                <w:top w:val="none" w:sz="0" w:space="0" w:color="auto"/>
                                <w:left w:val="none" w:sz="0" w:space="0" w:color="auto"/>
                                <w:bottom w:val="none" w:sz="0" w:space="0" w:color="auto"/>
                                <w:right w:val="none" w:sz="0" w:space="0" w:color="auto"/>
                              </w:divBdr>
                            </w:div>
                            <w:div w:id="744379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026413">
                  <w:marLeft w:val="-323"/>
                  <w:marRight w:val="0"/>
                  <w:marTop w:val="0"/>
                  <w:marBottom w:val="0"/>
                  <w:divBdr>
                    <w:top w:val="none" w:sz="0" w:space="0" w:color="auto"/>
                    <w:left w:val="none" w:sz="0" w:space="0" w:color="auto"/>
                    <w:bottom w:val="none" w:sz="0" w:space="0" w:color="auto"/>
                    <w:right w:val="none" w:sz="0" w:space="0" w:color="auto"/>
                  </w:divBdr>
                  <w:divsChild>
                    <w:div w:id="234820425">
                      <w:marLeft w:val="0"/>
                      <w:marRight w:val="0"/>
                      <w:marTop w:val="0"/>
                      <w:marBottom w:val="0"/>
                      <w:divBdr>
                        <w:top w:val="none" w:sz="0" w:space="0" w:color="auto"/>
                        <w:left w:val="none" w:sz="0" w:space="0" w:color="auto"/>
                        <w:bottom w:val="none" w:sz="0" w:space="0" w:color="auto"/>
                        <w:right w:val="none" w:sz="0" w:space="0" w:color="auto"/>
                      </w:divBdr>
                      <w:divsChild>
                        <w:div w:id="1257833823">
                          <w:marLeft w:val="0"/>
                          <w:marRight w:val="0"/>
                          <w:marTop w:val="0"/>
                          <w:marBottom w:val="0"/>
                          <w:divBdr>
                            <w:top w:val="none" w:sz="0" w:space="0" w:color="auto"/>
                            <w:left w:val="none" w:sz="0" w:space="0" w:color="auto"/>
                            <w:bottom w:val="none" w:sz="0" w:space="0" w:color="auto"/>
                            <w:right w:val="none" w:sz="0" w:space="0" w:color="auto"/>
                          </w:divBdr>
                          <w:divsChild>
                            <w:div w:id="1840466426">
                              <w:marLeft w:val="0"/>
                              <w:marRight w:val="0"/>
                              <w:marTop w:val="0"/>
                              <w:marBottom w:val="0"/>
                              <w:divBdr>
                                <w:top w:val="none" w:sz="0" w:space="0" w:color="auto"/>
                                <w:left w:val="none" w:sz="0" w:space="0" w:color="auto"/>
                                <w:bottom w:val="none" w:sz="0" w:space="0" w:color="auto"/>
                                <w:right w:val="none" w:sz="0" w:space="0" w:color="auto"/>
                              </w:divBdr>
                            </w:div>
                            <w:div w:id="735591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2059860">
          <w:marLeft w:val="0"/>
          <w:marRight w:val="0"/>
          <w:marTop w:val="0"/>
          <w:marBottom w:val="0"/>
          <w:divBdr>
            <w:top w:val="none" w:sz="0" w:space="0" w:color="auto"/>
            <w:left w:val="none" w:sz="0" w:space="0" w:color="auto"/>
            <w:bottom w:val="none" w:sz="0" w:space="0" w:color="auto"/>
            <w:right w:val="none" w:sz="0" w:space="0" w:color="auto"/>
          </w:divBdr>
          <w:divsChild>
            <w:div w:id="730735229">
              <w:marLeft w:val="0"/>
              <w:marRight w:val="0"/>
              <w:marTop w:val="0"/>
              <w:marBottom w:val="0"/>
              <w:divBdr>
                <w:top w:val="none" w:sz="0" w:space="0" w:color="auto"/>
                <w:left w:val="none" w:sz="0" w:space="0" w:color="auto"/>
                <w:bottom w:val="none" w:sz="0" w:space="0" w:color="auto"/>
                <w:right w:val="none" w:sz="0" w:space="0" w:color="auto"/>
              </w:divBdr>
              <w:divsChild>
                <w:div w:id="1311473377">
                  <w:marLeft w:val="0"/>
                  <w:marRight w:val="0"/>
                  <w:marTop w:val="230"/>
                  <w:marBottom w:val="115"/>
                  <w:divBdr>
                    <w:top w:val="none" w:sz="0" w:space="0" w:color="auto"/>
                    <w:left w:val="none" w:sz="0" w:space="0" w:color="auto"/>
                    <w:bottom w:val="none" w:sz="0" w:space="0" w:color="auto"/>
                    <w:right w:val="none" w:sz="0" w:space="0" w:color="auto"/>
                  </w:divBdr>
                </w:div>
              </w:divsChild>
            </w:div>
          </w:divsChild>
        </w:div>
        <w:div w:id="1124612799">
          <w:marLeft w:val="0"/>
          <w:marRight w:val="0"/>
          <w:marTop w:val="0"/>
          <w:marBottom w:val="0"/>
          <w:divBdr>
            <w:top w:val="none" w:sz="0" w:space="0" w:color="auto"/>
            <w:left w:val="none" w:sz="0" w:space="0" w:color="auto"/>
            <w:bottom w:val="none" w:sz="0" w:space="0" w:color="auto"/>
            <w:right w:val="none" w:sz="0" w:space="0" w:color="auto"/>
          </w:divBdr>
          <w:divsChild>
            <w:div w:id="1686244301">
              <w:marLeft w:val="0"/>
              <w:marRight w:val="0"/>
              <w:marTop w:val="0"/>
              <w:marBottom w:val="0"/>
              <w:divBdr>
                <w:top w:val="none" w:sz="0" w:space="0" w:color="auto"/>
                <w:left w:val="none" w:sz="0" w:space="0" w:color="auto"/>
                <w:bottom w:val="none" w:sz="0" w:space="0" w:color="auto"/>
                <w:right w:val="none" w:sz="0" w:space="0" w:color="auto"/>
              </w:divBdr>
              <w:divsChild>
                <w:div w:id="2114545438">
                  <w:marLeft w:val="-323"/>
                  <w:marRight w:val="0"/>
                  <w:marTop w:val="0"/>
                  <w:marBottom w:val="0"/>
                  <w:divBdr>
                    <w:top w:val="none" w:sz="0" w:space="0" w:color="auto"/>
                    <w:left w:val="none" w:sz="0" w:space="0" w:color="auto"/>
                    <w:bottom w:val="none" w:sz="0" w:space="0" w:color="auto"/>
                    <w:right w:val="none" w:sz="0" w:space="0" w:color="auto"/>
                  </w:divBdr>
                  <w:divsChild>
                    <w:div w:id="500463841">
                      <w:marLeft w:val="0"/>
                      <w:marRight w:val="0"/>
                      <w:marTop w:val="0"/>
                      <w:marBottom w:val="0"/>
                      <w:divBdr>
                        <w:top w:val="none" w:sz="0" w:space="0" w:color="auto"/>
                        <w:left w:val="none" w:sz="0" w:space="0" w:color="auto"/>
                        <w:bottom w:val="none" w:sz="0" w:space="0" w:color="auto"/>
                        <w:right w:val="none" w:sz="0" w:space="0" w:color="auto"/>
                      </w:divBdr>
                      <w:divsChild>
                        <w:div w:id="602416872">
                          <w:marLeft w:val="0"/>
                          <w:marRight w:val="0"/>
                          <w:marTop w:val="0"/>
                          <w:marBottom w:val="0"/>
                          <w:divBdr>
                            <w:top w:val="none" w:sz="0" w:space="0" w:color="auto"/>
                            <w:left w:val="none" w:sz="0" w:space="0" w:color="auto"/>
                            <w:bottom w:val="none" w:sz="0" w:space="0" w:color="auto"/>
                            <w:right w:val="none" w:sz="0" w:space="0" w:color="auto"/>
                          </w:divBdr>
                          <w:divsChild>
                            <w:div w:id="2038004417">
                              <w:marLeft w:val="0"/>
                              <w:marRight w:val="0"/>
                              <w:marTop w:val="0"/>
                              <w:marBottom w:val="0"/>
                              <w:divBdr>
                                <w:top w:val="none" w:sz="0" w:space="0" w:color="auto"/>
                                <w:left w:val="none" w:sz="0" w:space="0" w:color="auto"/>
                                <w:bottom w:val="none" w:sz="0" w:space="0" w:color="auto"/>
                                <w:right w:val="none" w:sz="0" w:space="0" w:color="auto"/>
                              </w:divBdr>
                            </w:div>
                            <w:div w:id="154717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4582598">
                  <w:marLeft w:val="-323"/>
                  <w:marRight w:val="0"/>
                  <w:marTop w:val="0"/>
                  <w:marBottom w:val="0"/>
                  <w:divBdr>
                    <w:top w:val="none" w:sz="0" w:space="0" w:color="auto"/>
                    <w:left w:val="none" w:sz="0" w:space="0" w:color="auto"/>
                    <w:bottom w:val="none" w:sz="0" w:space="0" w:color="auto"/>
                    <w:right w:val="none" w:sz="0" w:space="0" w:color="auto"/>
                  </w:divBdr>
                  <w:divsChild>
                    <w:div w:id="344600871">
                      <w:marLeft w:val="0"/>
                      <w:marRight w:val="0"/>
                      <w:marTop w:val="0"/>
                      <w:marBottom w:val="0"/>
                      <w:divBdr>
                        <w:top w:val="none" w:sz="0" w:space="0" w:color="auto"/>
                        <w:left w:val="none" w:sz="0" w:space="0" w:color="auto"/>
                        <w:bottom w:val="none" w:sz="0" w:space="0" w:color="auto"/>
                        <w:right w:val="none" w:sz="0" w:space="0" w:color="auto"/>
                      </w:divBdr>
                      <w:divsChild>
                        <w:div w:id="580216916">
                          <w:marLeft w:val="0"/>
                          <w:marRight w:val="0"/>
                          <w:marTop w:val="0"/>
                          <w:marBottom w:val="0"/>
                          <w:divBdr>
                            <w:top w:val="none" w:sz="0" w:space="0" w:color="auto"/>
                            <w:left w:val="none" w:sz="0" w:space="0" w:color="auto"/>
                            <w:bottom w:val="none" w:sz="0" w:space="0" w:color="auto"/>
                            <w:right w:val="none" w:sz="0" w:space="0" w:color="auto"/>
                          </w:divBdr>
                          <w:divsChild>
                            <w:div w:id="400568218">
                              <w:marLeft w:val="0"/>
                              <w:marRight w:val="0"/>
                              <w:marTop w:val="0"/>
                              <w:marBottom w:val="0"/>
                              <w:divBdr>
                                <w:top w:val="none" w:sz="0" w:space="0" w:color="auto"/>
                                <w:left w:val="none" w:sz="0" w:space="0" w:color="auto"/>
                                <w:bottom w:val="none" w:sz="0" w:space="0" w:color="auto"/>
                                <w:right w:val="none" w:sz="0" w:space="0" w:color="auto"/>
                              </w:divBdr>
                            </w:div>
                            <w:div w:id="1015811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5811545">
          <w:marLeft w:val="0"/>
          <w:marRight w:val="0"/>
          <w:marTop w:val="0"/>
          <w:marBottom w:val="0"/>
          <w:divBdr>
            <w:top w:val="none" w:sz="0" w:space="0" w:color="auto"/>
            <w:left w:val="none" w:sz="0" w:space="0" w:color="auto"/>
            <w:bottom w:val="none" w:sz="0" w:space="0" w:color="auto"/>
            <w:right w:val="none" w:sz="0" w:space="0" w:color="auto"/>
          </w:divBdr>
          <w:divsChild>
            <w:div w:id="1443912938">
              <w:marLeft w:val="0"/>
              <w:marRight w:val="0"/>
              <w:marTop w:val="0"/>
              <w:marBottom w:val="0"/>
              <w:divBdr>
                <w:top w:val="none" w:sz="0" w:space="0" w:color="auto"/>
                <w:left w:val="none" w:sz="0" w:space="0" w:color="auto"/>
                <w:bottom w:val="none" w:sz="0" w:space="0" w:color="auto"/>
                <w:right w:val="none" w:sz="0" w:space="0" w:color="auto"/>
              </w:divBdr>
              <w:divsChild>
                <w:div w:id="1478644013">
                  <w:marLeft w:val="0"/>
                  <w:marRight w:val="0"/>
                  <w:marTop w:val="230"/>
                  <w:marBottom w:val="115"/>
                  <w:divBdr>
                    <w:top w:val="none" w:sz="0" w:space="0" w:color="auto"/>
                    <w:left w:val="none" w:sz="0" w:space="0" w:color="auto"/>
                    <w:bottom w:val="none" w:sz="0" w:space="0" w:color="auto"/>
                    <w:right w:val="none" w:sz="0" w:space="0" w:color="auto"/>
                  </w:divBdr>
                </w:div>
              </w:divsChild>
            </w:div>
          </w:divsChild>
        </w:div>
        <w:div w:id="1207719503">
          <w:marLeft w:val="0"/>
          <w:marRight w:val="0"/>
          <w:marTop w:val="0"/>
          <w:marBottom w:val="0"/>
          <w:divBdr>
            <w:top w:val="none" w:sz="0" w:space="0" w:color="auto"/>
            <w:left w:val="none" w:sz="0" w:space="0" w:color="auto"/>
            <w:bottom w:val="none" w:sz="0" w:space="0" w:color="auto"/>
            <w:right w:val="none" w:sz="0" w:space="0" w:color="auto"/>
          </w:divBdr>
          <w:divsChild>
            <w:div w:id="974799768">
              <w:marLeft w:val="0"/>
              <w:marRight w:val="0"/>
              <w:marTop w:val="0"/>
              <w:marBottom w:val="0"/>
              <w:divBdr>
                <w:top w:val="none" w:sz="0" w:space="0" w:color="auto"/>
                <w:left w:val="none" w:sz="0" w:space="0" w:color="auto"/>
                <w:bottom w:val="none" w:sz="0" w:space="0" w:color="auto"/>
                <w:right w:val="none" w:sz="0" w:space="0" w:color="auto"/>
              </w:divBdr>
              <w:divsChild>
                <w:div w:id="648827538">
                  <w:marLeft w:val="-323"/>
                  <w:marRight w:val="0"/>
                  <w:marTop w:val="0"/>
                  <w:marBottom w:val="0"/>
                  <w:divBdr>
                    <w:top w:val="none" w:sz="0" w:space="0" w:color="auto"/>
                    <w:left w:val="none" w:sz="0" w:space="0" w:color="auto"/>
                    <w:bottom w:val="none" w:sz="0" w:space="0" w:color="auto"/>
                    <w:right w:val="none" w:sz="0" w:space="0" w:color="auto"/>
                  </w:divBdr>
                  <w:divsChild>
                    <w:div w:id="1064373934">
                      <w:marLeft w:val="0"/>
                      <w:marRight w:val="0"/>
                      <w:marTop w:val="0"/>
                      <w:marBottom w:val="0"/>
                      <w:divBdr>
                        <w:top w:val="none" w:sz="0" w:space="0" w:color="auto"/>
                        <w:left w:val="none" w:sz="0" w:space="0" w:color="auto"/>
                        <w:bottom w:val="none" w:sz="0" w:space="0" w:color="auto"/>
                        <w:right w:val="none" w:sz="0" w:space="0" w:color="auto"/>
                      </w:divBdr>
                      <w:divsChild>
                        <w:div w:id="1989749504">
                          <w:marLeft w:val="0"/>
                          <w:marRight w:val="0"/>
                          <w:marTop w:val="0"/>
                          <w:marBottom w:val="0"/>
                          <w:divBdr>
                            <w:top w:val="none" w:sz="0" w:space="0" w:color="auto"/>
                            <w:left w:val="none" w:sz="0" w:space="0" w:color="auto"/>
                            <w:bottom w:val="none" w:sz="0" w:space="0" w:color="auto"/>
                            <w:right w:val="none" w:sz="0" w:space="0" w:color="auto"/>
                          </w:divBdr>
                          <w:divsChild>
                            <w:div w:id="1417552585">
                              <w:marLeft w:val="0"/>
                              <w:marRight w:val="0"/>
                              <w:marTop w:val="0"/>
                              <w:marBottom w:val="0"/>
                              <w:divBdr>
                                <w:top w:val="none" w:sz="0" w:space="0" w:color="auto"/>
                                <w:left w:val="none" w:sz="0" w:space="0" w:color="auto"/>
                                <w:bottom w:val="none" w:sz="0" w:space="0" w:color="auto"/>
                                <w:right w:val="none" w:sz="0" w:space="0" w:color="auto"/>
                              </w:divBdr>
                            </w:div>
                            <w:div w:id="14158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3954180">
                  <w:marLeft w:val="-323"/>
                  <w:marRight w:val="0"/>
                  <w:marTop w:val="0"/>
                  <w:marBottom w:val="0"/>
                  <w:divBdr>
                    <w:top w:val="none" w:sz="0" w:space="0" w:color="auto"/>
                    <w:left w:val="none" w:sz="0" w:space="0" w:color="auto"/>
                    <w:bottom w:val="none" w:sz="0" w:space="0" w:color="auto"/>
                    <w:right w:val="none" w:sz="0" w:space="0" w:color="auto"/>
                  </w:divBdr>
                  <w:divsChild>
                    <w:div w:id="1177309594">
                      <w:marLeft w:val="0"/>
                      <w:marRight w:val="0"/>
                      <w:marTop w:val="0"/>
                      <w:marBottom w:val="0"/>
                      <w:divBdr>
                        <w:top w:val="none" w:sz="0" w:space="0" w:color="auto"/>
                        <w:left w:val="none" w:sz="0" w:space="0" w:color="auto"/>
                        <w:bottom w:val="none" w:sz="0" w:space="0" w:color="auto"/>
                        <w:right w:val="none" w:sz="0" w:space="0" w:color="auto"/>
                      </w:divBdr>
                      <w:divsChild>
                        <w:div w:id="727412415">
                          <w:marLeft w:val="0"/>
                          <w:marRight w:val="0"/>
                          <w:marTop w:val="0"/>
                          <w:marBottom w:val="0"/>
                          <w:divBdr>
                            <w:top w:val="none" w:sz="0" w:space="0" w:color="auto"/>
                            <w:left w:val="none" w:sz="0" w:space="0" w:color="auto"/>
                            <w:bottom w:val="none" w:sz="0" w:space="0" w:color="auto"/>
                            <w:right w:val="none" w:sz="0" w:space="0" w:color="auto"/>
                          </w:divBdr>
                          <w:divsChild>
                            <w:div w:id="1305311776">
                              <w:marLeft w:val="0"/>
                              <w:marRight w:val="0"/>
                              <w:marTop w:val="0"/>
                              <w:marBottom w:val="0"/>
                              <w:divBdr>
                                <w:top w:val="none" w:sz="0" w:space="0" w:color="auto"/>
                                <w:left w:val="none" w:sz="0" w:space="0" w:color="auto"/>
                                <w:bottom w:val="none" w:sz="0" w:space="0" w:color="auto"/>
                                <w:right w:val="none" w:sz="0" w:space="0" w:color="auto"/>
                              </w:divBdr>
                            </w:div>
                            <w:div w:id="1559895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008525">
                  <w:marLeft w:val="-323"/>
                  <w:marRight w:val="0"/>
                  <w:marTop w:val="0"/>
                  <w:marBottom w:val="0"/>
                  <w:divBdr>
                    <w:top w:val="none" w:sz="0" w:space="0" w:color="auto"/>
                    <w:left w:val="none" w:sz="0" w:space="0" w:color="auto"/>
                    <w:bottom w:val="none" w:sz="0" w:space="0" w:color="auto"/>
                    <w:right w:val="none" w:sz="0" w:space="0" w:color="auto"/>
                  </w:divBdr>
                  <w:divsChild>
                    <w:div w:id="681862477">
                      <w:marLeft w:val="0"/>
                      <w:marRight w:val="0"/>
                      <w:marTop w:val="0"/>
                      <w:marBottom w:val="0"/>
                      <w:divBdr>
                        <w:top w:val="none" w:sz="0" w:space="0" w:color="auto"/>
                        <w:left w:val="none" w:sz="0" w:space="0" w:color="auto"/>
                        <w:bottom w:val="none" w:sz="0" w:space="0" w:color="auto"/>
                        <w:right w:val="none" w:sz="0" w:space="0" w:color="auto"/>
                      </w:divBdr>
                      <w:divsChild>
                        <w:div w:id="480386481">
                          <w:marLeft w:val="0"/>
                          <w:marRight w:val="0"/>
                          <w:marTop w:val="0"/>
                          <w:marBottom w:val="0"/>
                          <w:divBdr>
                            <w:top w:val="none" w:sz="0" w:space="0" w:color="auto"/>
                            <w:left w:val="none" w:sz="0" w:space="0" w:color="auto"/>
                            <w:bottom w:val="none" w:sz="0" w:space="0" w:color="auto"/>
                            <w:right w:val="none" w:sz="0" w:space="0" w:color="auto"/>
                          </w:divBdr>
                          <w:divsChild>
                            <w:div w:id="1281764013">
                              <w:marLeft w:val="0"/>
                              <w:marRight w:val="0"/>
                              <w:marTop w:val="0"/>
                              <w:marBottom w:val="0"/>
                              <w:divBdr>
                                <w:top w:val="none" w:sz="0" w:space="0" w:color="auto"/>
                                <w:left w:val="none" w:sz="0" w:space="0" w:color="auto"/>
                                <w:bottom w:val="none" w:sz="0" w:space="0" w:color="auto"/>
                                <w:right w:val="none" w:sz="0" w:space="0" w:color="auto"/>
                              </w:divBdr>
                            </w:div>
                            <w:div w:id="832843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0116059">
      <w:bodyDiv w:val="1"/>
      <w:marLeft w:val="0"/>
      <w:marRight w:val="0"/>
      <w:marTop w:val="0"/>
      <w:marBottom w:val="0"/>
      <w:divBdr>
        <w:top w:val="none" w:sz="0" w:space="0" w:color="auto"/>
        <w:left w:val="none" w:sz="0" w:space="0" w:color="auto"/>
        <w:bottom w:val="none" w:sz="0" w:space="0" w:color="auto"/>
        <w:right w:val="none" w:sz="0" w:space="0" w:color="auto"/>
      </w:divBdr>
    </w:div>
    <w:div w:id="1230382873">
      <w:bodyDiv w:val="1"/>
      <w:marLeft w:val="0"/>
      <w:marRight w:val="0"/>
      <w:marTop w:val="0"/>
      <w:marBottom w:val="0"/>
      <w:divBdr>
        <w:top w:val="none" w:sz="0" w:space="0" w:color="auto"/>
        <w:left w:val="none" w:sz="0" w:space="0" w:color="auto"/>
        <w:bottom w:val="none" w:sz="0" w:space="0" w:color="auto"/>
        <w:right w:val="none" w:sz="0" w:space="0" w:color="auto"/>
      </w:divBdr>
    </w:div>
    <w:div w:id="1264605787">
      <w:bodyDiv w:val="1"/>
      <w:marLeft w:val="0"/>
      <w:marRight w:val="0"/>
      <w:marTop w:val="0"/>
      <w:marBottom w:val="0"/>
      <w:divBdr>
        <w:top w:val="none" w:sz="0" w:space="0" w:color="auto"/>
        <w:left w:val="none" w:sz="0" w:space="0" w:color="auto"/>
        <w:bottom w:val="none" w:sz="0" w:space="0" w:color="auto"/>
        <w:right w:val="none" w:sz="0" w:space="0" w:color="auto"/>
      </w:divBdr>
    </w:div>
    <w:div w:id="1271276741">
      <w:bodyDiv w:val="1"/>
      <w:marLeft w:val="0"/>
      <w:marRight w:val="0"/>
      <w:marTop w:val="0"/>
      <w:marBottom w:val="0"/>
      <w:divBdr>
        <w:top w:val="none" w:sz="0" w:space="0" w:color="auto"/>
        <w:left w:val="none" w:sz="0" w:space="0" w:color="auto"/>
        <w:bottom w:val="none" w:sz="0" w:space="0" w:color="auto"/>
        <w:right w:val="none" w:sz="0" w:space="0" w:color="auto"/>
      </w:divBdr>
    </w:div>
    <w:div w:id="1273826062">
      <w:bodyDiv w:val="1"/>
      <w:marLeft w:val="0"/>
      <w:marRight w:val="0"/>
      <w:marTop w:val="0"/>
      <w:marBottom w:val="0"/>
      <w:divBdr>
        <w:top w:val="none" w:sz="0" w:space="0" w:color="auto"/>
        <w:left w:val="none" w:sz="0" w:space="0" w:color="auto"/>
        <w:bottom w:val="none" w:sz="0" w:space="0" w:color="auto"/>
        <w:right w:val="none" w:sz="0" w:space="0" w:color="auto"/>
      </w:divBdr>
    </w:div>
    <w:div w:id="1274703641">
      <w:bodyDiv w:val="1"/>
      <w:marLeft w:val="0"/>
      <w:marRight w:val="0"/>
      <w:marTop w:val="0"/>
      <w:marBottom w:val="0"/>
      <w:divBdr>
        <w:top w:val="none" w:sz="0" w:space="0" w:color="auto"/>
        <w:left w:val="none" w:sz="0" w:space="0" w:color="auto"/>
        <w:bottom w:val="none" w:sz="0" w:space="0" w:color="auto"/>
        <w:right w:val="none" w:sz="0" w:space="0" w:color="auto"/>
      </w:divBdr>
    </w:div>
    <w:div w:id="1297301217">
      <w:bodyDiv w:val="1"/>
      <w:marLeft w:val="0"/>
      <w:marRight w:val="0"/>
      <w:marTop w:val="0"/>
      <w:marBottom w:val="0"/>
      <w:divBdr>
        <w:top w:val="none" w:sz="0" w:space="0" w:color="auto"/>
        <w:left w:val="none" w:sz="0" w:space="0" w:color="auto"/>
        <w:bottom w:val="none" w:sz="0" w:space="0" w:color="auto"/>
        <w:right w:val="none" w:sz="0" w:space="0" w:color="auto"/>
      </w:divBdr>
    </w:div>
    <w:div w:id="1319307800">
      <w:bodyDiv w:val="1"/>
      <w:marLeft w:val="0"/>
      <w:marRight w:val="0"/>
      <w:marTop w:val="0"/>
      <w:marBottom w:val="0"/>
      <w:divBdr>
        <w:top w:val="none" w:sz="0" w:space="0" w:color="auto"/>
        <w:left w:val="none" w:sz="0" w:space="0" w:color="auto"/>
        <w:bottom w:val="none" w:sz="0" w:space="0" w:color="auto"/>
        <w:right w:val="none" w:sz="0" w:space="0" w:color="auto"/>
      </w:divBdr>
      <w:divsChild>
        <w:div w:id="1788162262">
          <w:marLeft w:val="0"/>
          <w:marRight w:val="0"/>
          <w:marTop w:val="0"/>
          <w:marBottom w:val="0"/>
          <w:divBdr>
            <w:top w:val="none" w:sz="0" w:space="0" w:color="auto"/>
            <w:left w:val="none" w:sz="0" w:space="0" w:color="auto"/>
            <w:bottom w:val="none" w:sz="0" w:space="0" w:color="auto"/>
            <w:right w:val="none" w:sz="0" w:space="0" w:color="auto"/>
          </w:divBdr>
          <w:divsChild>
            <w:div w:id="1643926306">
              <w:marLeft w:val="0"/>
              <w:marRight w:val="0"/>
              <w:marTop w:val="0"/>
              <w:marBottom w:val="0"/>
              <w:divBdr>
                <w:top w:val="none" w:sz="0" w:space="0" w:color="auto"/>
                <w:left w:val="none" w:sz="0" w:space="0" w:color="auto"/>
                <w:bottom w:val="none" w:sz="0" w:space="0" w:color="auto"/>
                <w:right w:val="none" w:sz="0" w:space="0" w:color="auto"/>
              </w:divBdr>
              <w:divsChild>
                <w:div w:id="858814502">
                  <w:marLeft w:val="-323"/>
                  <w:marRight w:val="0"/>
                  <w:marTop w:val="0"/>
                  <w:marBottom w:val="0"/>
                  <w:divBdr>
                    <w:top w:val="none" w:sz="0" w:space="0" w:color="auto"/>
                    <w:left w:val="none" w:sz="0" w:space="0" w:color="auto"/>
                    <w:bottom w:val="none" w:sz="0" w:space="0" w:color="auto"/>
                    <w:right w:val="none" w:sz="0" w:space="0" w:color="auto"/>
                  </w:divBdr>
                  <w:divsChild>
                    <w:div w:id="624309079">
                      <w:marLeft w:val="0"/>
                      <w:marRight w:val="0"/>
                      <w:marTop w:val="0"/>
                      <w:marBottom w:val="0"/>
                      <w:divBdr>
                        <w:top w:val="none" w:sz="0" w:space="0" w:color="auto"/>
                        <w:left w:val="none" w:sz="0" w:space="0" w:color="auto"/>
                        <w:bottom w:val="none" w:sz="0" w:space="0" w:color="auto"/>
                        <w:right w:val="none" w:sz="0" w:space="0" w:color="auto"/>
                      </w:divBdr>
                      <w:divsChild>
                        <w:div w:id="880751804">
                          <w:marLeft w:val="0"/>
                          <w:marRight w:val="0"/>
                          <w:marTop w:val="0"/>
                          <w:marBottom w:val="0"/>
                          <w:divBdr>
                            <w:top w:val="none" w:sz="0" w:space="0" w:color="auto"/>
                            <w:left w:val="none" w:sz="0" w:space="0" w:color="auto"/>
                            <w:bottom w:val="none" w:sz="0" w:space="0" w:color="auto"/>
                            <w:right w:val="none" w:sz="0" w:space="0" w:color="auto"/>
                          </w:divBdr>
                          <w:divsChild>
                            <w:div w:id="4510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1257757">
                  <w:marLeft w:val="-323"/>
                  <w:marRight w:val="0"/>
                  <w:marTop w:val="0"/>
                  <w:marBottom w:val="0"/>
                  <w:divBdr>
                    <w:top w:val="none" w:sz="0" w:space="0" w:color="auto"/>
                    <w:left w:val="none" w:sz="0" w:space="0" w:color="auto"/>
                    <w:bottom w:val="none" w:sz="0" w:space="0" w:color="auto"/>
                    <w:right w:val="none" w:sz="0" w:space="0" w:color="auto"/>
                  </w:divBdr>
                  <w:divsChild>
                    <w:div w:id="678657972">
                      <w:marLeft w:val="0"/>
                      <w:marRight w:val="0"/>
                      <w:marTop w:val="0"/>
                      <w:marBottom w:val="0"/>
                      <w:divBdr>
                        <w:top w:val="none" w:sz="0" w:space="0" w:color="auto"/>
                        <w:left w:val="none" w:sz="0" w:space="0" w:color="auto"/>
                        <w:bottom w:val="none" w:sz="0" w:space="0" w:color="auto"/>
                        <w:right w:val="none" w:sz="0" w:space="0" w:color="auto"/>
                      </w:divBdr>
                      <w:divsChild>
                        <w:div w:id="659041618">
                          <w:marLeft w:val="0"/>
                          <w:marRight w:val="0"/>
                          <w:marTop w:val="0"/>
                          <w:marBottom w:val="0"/>
                          <w:divBdr>
                            <w:top w:val="none" w:sz="0" w:space="0" w:color="auto"/>
                            <w:left w:val="none" w:sz="0" w:space="0" w:color="auto"/>
                            <w:bottom w:val="none" w:sz="0" w:space="0" w:color="auto"/>
                            <w:right w:val="none" w:sz="0" w:space="0" w:color="auto"/>
                          </w:divBdr>
                          <w:divsChild>
                            <w:div w:id="23681551">
                              <w:marLeft w:val="0"/>
                              <w:marRight w:val="0"/>
                              <w:marTop w:val="0"/>
                              <w:marBottom w:val="0"/>
                              <w:divBdr>
                                <w:top w:val="none" w:sz="0" w:space="0" w:color="auto"/>
                                <w:left w:val="none" w:sz="0" w:space="0" w:color="auto"/>
                                <w:bottom w:val="none" w:sz="0" w:space="0" w:color="auto"/>
                                <w:right w:val="none" w:sz="0" w:space="0" w:color="auto"/>
                              </w:divBdr>
                            </w:div>
                            <w:div w:id="295843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804945">
          <w:marLeft w:val="0"/>
          <w:marRight w:val="0"/>
          <w:marTop w:val="0"/>
          <w:marBottom w:val="0"/>
          <w:divBdr>
            <w:top w:val="none" w:sz="0" w:space="0" w:color="auto"/>
            <w:left w:val="none" w:sz="0" w:space="0" w:color="auto"/>
            <w:bottom w:val="none" w:sz="0" w:space="0" w:color="auto"/>
            <w:right w:val="none" w:sz="0" w:space="0" w:color="auto"/>
          </w:divBdr>
          <w:divsChild>
            <w:div w:id="471288017">
              <w:marLeft w:val="0"/>
              <w:marRight w:val="0"/>
              <w:marTop w:val="0"/>
              <w:marBottom w:val="0"/>
              <w:divBdr>
                <w:top w:val="none" w:sz="0" w:space="0" w:color="auto"/>
                <w:left w:val="none" w:sz="0" w:space="0" w:color="auto"/>
                <w:bottom w:val="none" w:sz="0" w:space="0" w:color="auto"/>
                <w:right w:val="none" w:sz="0" w:space="0" w:color="auto"/>
              </w:divBdr>
              <w:divsChild>
                <w:div w:id="194315251">
                  <w:marLeft w:val="0"/>
                  <w:marRight w:val="0"/>
                  <w:marTop w:val="230"/>
                  <w:marBottom w:val="115"/>
                  <w:divBdr>
                    <w:top w:val="none" w:sz="0" w:space="0" w:color="auto"/>
                    <w:left w:val="none" w:sz="0" w:space="0" w:color="auto"/>
                    <w:bottom w:val="none" w:sz="0" w:space="0" w:color="auto"/>
                    <w:right w:val="none" w:sz="0" w:space="0" w:color="auto"/>
                  </w:divBdr>
                </w:div>
              </w:divsChild>
            </w:div>
          </w:divsChild>
        </w:div>
        <w:div w:id="1905600530">
          <w:marLeft w:val="0"/>
          <w:marRight w:val="0"/>
          <w:marTop w:val="0"/>
          <w:marBottom w:val="0"/>
          <w:divBdr>
            <w:top w:val="none" w:sz="0" w:space="0" w:color="auto"/>
            <w:left w:val="none" w:sz="0" w:space="0" w:color="auto"/>
            <w:bottom w:val="none" w:sz="0" w:space="0" w:color="auto"/>
            <w:right w:val="none" w:sz="0" w:space="0" w:color="auto"/>
          </w:divBdr>
          <w:divsChild>
            <w:div w:id="1709408211">
              <w:marLeft w:val="0"/>
              <w:marRight w:val="0"/>
              <w:marTop w:val="0"/>
              <w:marBottom w:val="0"/>
              <w:divBdr>
                <w:top w:val="none" w:sz="0" w:space="0" w:color="auto"/>
                <w:left w:val="none" w:sz="0" w:space="0" w:color="auto"/>
                <w:bottom w:val="none" w:sz="0" w:space="0" w:color="auto"/>
                <w:right w:val="none" w:sz="0" w:space="0" w:color="auto"/>
              </w:divBdr>
              <w:divsChild>
                <w:div w:id="36205605">
                  <w:marLeft w:val="-323"/>
                  <w:marRight w:val="0"/>
                  <w:marTop w:val="0"/>
                  <w:marBottom w:val="0"/>
                  <w:divBdr>
                    <w:top w:val="none" w:sz="0" w:space="0" w:color="auto"/>
                    <w:left w:val="none" w:sz="0" w:space="0" w:color="auto"/>
                    <w:bottom w:val="none" w:sz="0" w:space="0" w:color="auto"/>
                    <w:right w:val="none" w:sz="0" w:space="0" w:color="auto"/>
                  </w:divBdr>
                  <w:divsChild>
                    <w:div w:id="716973175">
                      <w:marLeft w:val="0"/>
                      <w:marRight w:val="0"/>
                      <w:marTop w:val="0"/>
                      <w:marBottom w:val="0"/>
                      <w:divBdr>
                        <w:top w:val="none" w:sz="0" w:space="0" w:color="auto"/>
                        <w:left w:val="none" w:sz="0" w:space="0" w:color="auto"/>
                        <w:bottom w:val="none" w:sz="0" w:space="0" w:color="auto"/>
                        <w:right w:val="none" w:sz="0" w:space="0" w:color="auto"/>
                      </w:divBdr>
                      <w:divsChild>
                        <w:div w:id="1747220983">
                          <w:marLeft w:val="0"/>
                          <w:marRight w:val="0"/>
                          <w:marTop w:val="0"/>
                          <w:marBottom w:val="0"/>
                          <w:divBdr>
                            <w:top w:val="none" w:sz="0" w:space="0" w:color="auto"/>
                            <w:left w:val="none" w:sz="0" w:space="0" w:color="auto"/>
                            <w:bottom w:val="none" w:sz="0" w:space="0" w:color="auto"/>
                            <w:right w:val="none" w:sz="0" w:space="0" w:color="auto"/>
                          </w:divBdr>
                          <w:divsChild>
                            <w:div w:id="957223604">
                              <w:marLeft w:val="0"/>
                              <w:marRight w:val="0"/>
                              <w:marTop w:val="0"/>
                              <w:marBottom w:val="0"/>
                              <w:divBdr>
                                <w:top w:val="none" w:sz="0" w:space="0" w:color="auto"/>
                                <w:left w:val="none" w:sz="0" w:space="0" w:color="auto"/>
                                <w:bottom w:val="none" w:sz="0" w:space="0" w:color="auto"/>
                                <w:right w:val="none" w:sz="0" w:space="0" w:color="auto"/>
                              </w:divBdr>
                            </w:div>
                            <w:div w:id="56976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7904047">
      <w:bodyDiv w:val="1"/>
      <w:marLeft w:val="0"/>
      <w:marRight w:val="0"/>
      <w:marTop w:val="0"/>
      <w:marBottom w:val="0"/>
      <w:divBdr>
        <w:top w:val="none" w:sz="0" w:space="0" w:color="auto"/>
        <w:left w:val="none" w:sz="0" w:space="0" w:color="auto"/>
        <w:bottom w:val="none" w:sz="0" w:space="0" w:color="auto"/>
        <w:right w:val="none" w:sz="0" w:space="0" w:color="auto"/>
      </w:divBdr>
      <w:divsChild>
        <w:div w:id="1494492928">
          <w:marLeft w:val="0"/>
          <w:marRight w:val="0"/>
          <w:marTop w:val="0"/>
          <w:marBottom w:val="0"/>
          <w:divBdr>
            <w:top w:val="none" w:sz="0" w:space="0" w:color="auto"/>
            <w:left w:val="none" w:sz="0" w:space="0" w:color="auto"/>
            <w:bottom w:val="none" w:sz="0" w:space="0" w:color="auto"/>
            <w:right w:val="none" w:sz="0" w:space="0" w:color="auto"/>
          </w:divBdr>
        </w:div>
      </w:divsChild>
    </w:div>
    <w:div w:id="1335913697">
      <w:bodyDiv w:val="1"/>
      <w:marLeft w:val="0"/>
      <w:marRight w:val="0"/>
      <w:marTop w:val="0"/>
      <w:marBottom w:val="0"/>
      <w:divBdr>
        <w:top w:val="none" w:sz="0" w:space="0" w:color="auto"/>
        <w:left w:val="none" w:sz="0" w:space="0" w:color="auto"/>
        <w:bottom w:val="none" w:sz="0" w:space="0" w:color="auto"/>
        <w:right w:val="none" w:sz="0" w:space="0" w:color="auto"/>
      </w:divBdr>
    </w:div>
    <w:div w:id="1355032112">
      <w:bodyDiv w:val="1"/>
      <w:marLeft w:val="0"/>
      <w:marRight w:val="0"/>
      <w:marTop w:val="0"/>
      <w:marBottom w:val="0"/>
      <w:divBdr>
        <w:top w:val="none" w:sz="0" w:space="0" w:color="auto"/>
        <w:left w:val="none" w:sz="0" w:space="0" w:color="auto"/>
        <w:bottom w:val="none" w:sz="0" w:space="0" w:color="auto"/>
        <w:right w:val="none" w:sz="0" w:space="0" w:color="auto"/>
      </w:divBdr>
    </w:div>
    <w:div w:id="1360625308">
      <w:bodyDiv w:val="1"/>
      <w:marLeft w:val="0"/>
      <w:marRight w:val="0"/>
      <w:marTop w:val="0"/>
      <w:marBottom w:val="0"/>
      <w:divBdr>
        <w:top w:val="none" w:sz="0" w:space="0" w:color="auto"/>
        <w:left w:val="none" w:sz="0" w:space="0" w:color="auto"/>
        <w:bottom w:val="none" w:sz="0" w:space="0" w:color="auto"/>
        <w:right w:val="none" w:sz="0" w:space="0" w:color="auto"/>
      </w:divBdr>
    </w:div>
    <w:div w:id="1378965548">
      <w:bodyDiv w:val="1"/>
      <w:marLeft w:val="0"/>
      <w:marRight w:val="0"/>
      <w:marTop w:val="0"/>
      <w:marBottom w:val="0"/>
      <w:divBdr>
        <w:top w:val="none" w:sz="0" w:space="0" w:color="auto"/>
        <w:left w:val="none" w:sz="0" w:space="0" w:color="auto"/>
        <w:bottom w:val="none" w:sz="0" w:space="0" w:color="auto"/>
        <w:right w:val="none" w:sz="0" w:space="0" w:color="auto"/>
      </w:divBdr>
    </w:div>
    <w:div w:id="1421562118">
      <w:bodyDiv w:val="1"/>
      <w:marLeft w:val="0"/>
      <w:marRight w:val="0"/>
      <w:marTop w:val="0"/>
      <w:marBottom w:val="0"/>
      <w:divBdr>
        <w:top w:val="none" w:sz="0" w:space="0" w:color="auto"/>
        <w:left w:val="none" w:sz="0" w:space="0" w:color="auto"/>
        <w:bottom w:val="none" w:sz="0" w:space="0" w:color="auto"/>
        <w:right w:val="none" w:sz="0" w:space="0" w:color="auto"/>
      </w:divBdr>
      <w:divsChild>
        <w:div w:id="1789473321">
          <w:marLeft w:val="0"/>
          <w:marRight w:val="0"/>
          <w:marTop w:val="0"/>
          <w:marBottom w:val="0"/>
          <w:divBdr>
            <w:top w:val="none" w:sz="0" w:space="0" w:color="auto"/>
            <w:left w:val="none" w:sz="0" w:space="0" w:color="auto"/>
            <w:bottom w:val="none" w:sz="0" w:space="0" w:color="auto"/>
            <w:right w:val="none" w:sz="0" w:space="0" w:color="auto"/>
          </w:divBdr>
        </w:div>
      </w:divsChild>
    </w:div>
    <w:div w:id="1426725177">
      <w:bodyDiv w:val="1"/>
      <w:marLeft w:val="0"/>
      <w:marRight w:val="0"/>
      <w:marTop w:val="0"/>
      <w:marBottom w:val="0"/>
      <w:divBdr>
        <w:top w:val="none" w:sz="0" w:space="0" w:color="auto"/>
        <w:left w:val="none" w:sz="0" w:space="0" w:color="auto"/>
        <w:bottom w:val="none" w:sz="0" w:space="0" w:color="auto"/>
        <w:right w:val="none" w:sz="0" w:space="0" w:color="auto"/>
      </w:divBdr>
    </w:div>
    <w:div w:id="1427311031">
      <w:bodyDiv w:val="1"/>
      <w:marLeft w:val="0"/>
      <w:marRight w:val="0"/>
      <w:marTop w:val="0"/>
      <w:marBottom w:val="0"/>
      <w:divBdr>
        <w:top w:val="none" w:sz="0" w:space="0" w:color="auto"/>
        <w:left w:val="none" w:sz="0" w:space="0" w:color="auto"/>
        <w:bottom w:val="none" w:sz="0" w:space="0" w:color="auto"/>
        <w:right w:val="none" w:sz="0" w:space="0" w:color="auto"/>
      </w:divBdr>
    </w:div>
    <w:div w:id="1428497746">
      <w:bodyDiv w:val="1"/>
      <w:marLeft w:val="0"/>
      <w:marRight w:val="0"/>
      <w:marTop w:val="0"/>
      <w:marBottom w:val="0"/>
      <w:divBdr>
        <w:top w:val="none" w:sz="0" w:space="0" w:color="auto"/>
        <w:left w:val="none" w:sz="0" w:space="0" w:color="auto"/>
        <w:bottom w:val="none" w:sz="0" w:space="0" w:color="auto"/>
        <w:right w:val="none" w:sz="0" w:space="0" w:color="auto"/>
      </w:divBdr>
    </w:div>
    <w:div w:id="1449083272">
      <w:bodyDiv w:val="1"/>
      <w:marLeft w:val="0"/>
      <w:marRight w:val="0"/>
      <w:marTop w:val="0"/>
      <w:marBottom w:val="0"/>
      <w:divBdr>
        <w:top w:val="none" w:sz="0" w:space="0" w:color="auto"/>
        <w:left w:val="none" w:sz="0" w:space="0" w:color="auto"/>
        <w:bottom w:val="none" w:sz="0" w:space="0" w:color="auto"/>
        <w:right w:val="none" w:sz="0" w:space="0" w:color="auto"/>
      </w:divBdr>
    </w:div>
    <w:div w:id="1449086298">
      <w:bodyDiv w:val="1"/>
      <w:marLeft w:val="0"/>
      <w:marRight w:val="0"/>
      <w:marTop w:val="0"/>
      <w:marBottom w:val="0"/>
      <w:divBdr>
        <w:top w:val="none" w:sz="0" w:space="0" w:color="auto"/>
        <w:left w:val="none" w:sz="0" w:space="0" w:color="auto"/>
        <w:bottom w:val="none" w:sz="0" w:space="0" w:color="auto"/>
        <w:right w:val="none" w:sz="0" w:space="0" w:color="auto"/>
      </w:divBdr>
    </w:div>
    <w:div w:id="1453135995">
      <w:bodyDiv w:val="1"/>
      <w:marLeft w:val="0"/>
      <w:marRight w:val="0"/>
      <w:marTop w:val="0"/>
      <w:marBottom w:val="0"/>
      <w:divBdr>
        <w:top w:val="none" w:sz="0" w:space="0" w:color="auto"/>
        <w:left w:val="none" w:sz="0" w:space="0" w:color="auto"/>
        <w:bottom w:val="none" w:sz="0" w:space="0" w:color="auto"/>
        <w:right w:val="none" w:sz="0" w:space="0" w:color="auto"/>
      </w:divBdr>
    </w:div>
    <w:div w:id="1465075564">
      <w:bodyDiv w:val="1"/>
      <w:marLeft w:val="0"/>
      <w:marRight w:val="0"/>
      <w:marTop w:val="0"/>
      <w:marBottom w:val="0"/>
      <w:divBdr>
        <w:top w:val="none" w:sz="0" w:space="0" w:color="auto"/>
        <w:left w:val="none" w:sz="0" w:space="0" w:color="auto"/>
        <w:bottom w:val="none" w:sz="0" w:space="0" w:color="auto"/>
        <w:right w:val="none" w:sz="0" w:space="0" w:color="auto"/>
      </w:divBdr>
    </w:div>
    <w:div w:id="1497500007">
      <w:bodyDiv w:val="1"/>
      <w:marLeft w:val="0"/>
      <w:marRight w:val="0"/>
      <w:marTop w:val="0"/>
      <w:marBottom w:val="0"/>
      <w:divBdr>
        <w:top w:val="none" w:sz="0" w:space="0" w:color="auto"/>
        <w:left w:val="none" w:sz="0" w:space="0" w:color="auto"/>
        <w:bottom w:val="none" w:sz="0" w:space="0" w:color="auto"/>
        <w:right w:val="none" w:sz="0" w:space="0" w:color="auto"/>
      </w:divBdr>
    </w:div>
    <w:div w:id="1528835232">
      <w:bodyDiv w:val="1"/>
      <w:marLeft w:val="0"/>
      <w:marRight w:val="0"/>
      <w:marTop w:val="0"/>
      <w:marBottom w:val="0"/>
      <w:divBdr>
        <w:top w:val="none" w:sz="0" w:space="0" w:color="auto"/>
        <w:left w:val="none" w:sz="0" w:space="0" w:color="auto"/>
        <w:bottom w:val="none" w:sz="0" w:space="0" w:color="auto"/>
        <w:right w:val="none" w:sz="0" w:space="0" w:color="auto"/>
      </w:divBdr>
    </w:div>
    <w:div w:id="1554192135">
      <w:bodyDiv w:val="1"/>
      <w:marLeft w:val="0"/>
      <w:marRight w:val="0"/>
      <w:marTop w:val="0"/>
      <w:marBottom w:val="0"/>
      <w:divBdr>
        <w:top w:val="none" w:sz="0" w:space="0" w:color="auto"/>
        <w:left w:val="none" w:sz="0" w:space="0" w:color="auto"/>
        <w:bottom w:val="none" w:sz="0" w:space="0" w:color="auto"/>
        <w:right w:val="none" w:sz="0" w:space="0" w:color="auto"/>
      </w:divBdr>
    </w:div>
    <w:div w:id="1560287705">
      <w:bodyDiv w:val="1"/>
      <w:marLeft w:val="0"/>
      <w:marRight w:val="0"/>
      <w:marTop w:val="0"/>
      <w:marBottom w:val="0"/>
      <w:divBdr>
        <w:top w:val="none" w:sz="0" w:space="0" w:color="auto"/>
        <w:left w:val="none" w:sz="0" w:space="0" w:color="auto"/>
        <w:bottom w:val="none" w:sz="0" w:space="0" w:color="auto"/>
        <w:right w:val="none" w:sz="0" w:space="0" w:color="auto"/>
      </w:divBdr>
    </w:div>
    <w:div w:id="1621494590">
      <w:bodyDiv w:val="1"/>
      <w:marLeft w:val="0"/>
      <w:marRight w:val="0"/>
      <w:marTop w:val="0"/>
      <w:marBottom w:val="0"/>
      <w:divBdr>
        <w:top w:val="none" w:sz="0" w:space="0" w:color="auto"/>
        <w:left w:val="none" w:sz="0" w:space="0" w:color="auto"/>
        <w:bottom w:val="none" w:sz="0" w:space="0" w:color="auto"/>
        <w:right w:val="none" w:sz="0" w:space="0" w:color="auto"/>
      </w:divBdr>
    </w:div>
    <w:div w:id="1633248473">
      <w:bodyDiv w:val="1"/>
      <w:marLeft w:val="0"/>
      <w:marRight w:val="0"/>
      <w:marTop w:val="0"/>
      <w:marBottom w:val="0"/>
      <w:divBdr>
        <w:top w:val="none" w:sz="0" w:space="0" w:color="auto"/>
        <w:left w:val="none" w:sz="0" w:space="0" w:color="auto"/>
        <w:bottom w:val="none" w:sz="0" w:space="0" w:color="auto"/>
        <w:right w:val="none" w:sz="0" w:space="0" w:color="auto"/>
      </w:divBdr>
    </w:div>
    <w:div w:id="1636570183">
      <w:bodyDiv w:val="1"/>
      <w:marLeft w:val="0"/>
      <w:marRight w:val="0"/>
      <w:marTop w:val="0"/>
      <w:marBottom w:val="0"/>
      <w:divBdr>
        <w:top w:val="none" w:sz="0" w:space="0" w:color="auto"/>
        <w:left w:val="none" w:sz="0" w:space="0" w:color="auto"/>
        <w:bottom w:val="none" w:sz="0" w:space="0" w:color="auto"/>
        <w:right w:val="none" w:sz="0" w:space="0" w:color="auto"/>
      </w:divBdr>
    </w:div>
    <w:div w:id="1644851448">
      <w:bodyDiv w:val="1"/>
      <w:marLeft w:val="0"/>
      <w:marRight w:val="0"/>
      <w:marTop w:val="0"/>
      <w:marBottom w:val="0"/>
      <w:divBdr>
        <w:top w:val="none" w:sz="0" w:space="0" w:color="auto"/>
        <w:left w:val="none" w:sz="0" w:space="0" w:color="auto"/>
        <w:bottom w:val="none" w:sz="0" w:space="0" w:color="auto"/>
        <w:right w:val="none" w:sz="0" w:space="0" w:color="auto"/>
      </w:divBdr>
      <w:divsChild>
        <w:div w:id="853106954">
          <w:marLeft w:val="0"/>
          <w:marRight w:val="0"/>
          <w:marTop w:val="0"/>
          <w:marBottom w:val="0"/>
          <w:divBdr>
            <w:top w:val="none" w:sz="0" w:space="0" w:color="auto"/>
            <w:left w:val="none" w:sz="0" w:space="0" w:color="auto"/>
            <w:bottom w:val="none" w:sz="0" w:space="0" w:color="auto"/>
            <w:right w:val="none" w:sz="0" w:space="0" w:color="auto"/>
          </w:divBdr>
        </w:div>
      </w:divsChild>
    </w:div>
    <w:div w:id="1672834933">
      <w:bodyDiv w:val="1"/>
      <w:marLeft w:val="0"/>
      <w:marRight w:val="0"/>
      <w:marTop w:val="0"/>
      <w:marBottom w:val="0"/>
      <w:divBdr>
        <w:top w:val="none" w:sz="0" w:space="0" w:color="auto"/>
        <w:left w:val="none" w:sz="0" w:space="0" w:color="auto"/>
        <w:bottom w:val="none" w:sz="0" w:space="0" w:color="auto"/>
        <w:right w:val="none" w:sz="0" w:space="0" w:color="auto"/>
      </w:divBdr>
      <w:divsChild>
        <w:div w:id="1790471115">
          <w:marLeft w:val="432"/>
          <w:marRight w:val="0"/>
          <w:marTop w:val="120"/>
          <w:marBottom w:val="0"/>
          <w:divBdr>
            <w:top w:val="none" w:sz="0" w:space="0" w:color="auto"/>
            <w:left w:val="none" w:sz="0" w:space="0" w:color="auto"/>
            <w:bottom w:val="none" w:sz="0" w:space="0" w:color="auto"/>
            <w:right w:val="none" w:sz="0" w:space="0" w:color="auto"/>
          </w:divBdr>
        </w:div>
      </w:divsChild>
    </w:div>
    <w:div w:id="1697651750">
      <w:bodyDiv w:val="1"/>
      <w:marLeft w:val="0"/>
      <w:marRight w:val="0"/>
      <w:marTop w:val="0"/>
      <w:marBottom w:val="0"/>
      <w:divBdr>
        <w:top w:val="none" w:sz="0" w:space="0" w:color="auto"/>
        <w:left w:val="none" w:sz="0" w:space="0" w:color="auto"/>
        <w:bottom w:val="none" w:sz="0" w:space="0" w:color="auto"/>
        <w:right w:val="none" w:sz="0" w:space="0" w:color="auto"/>
      </w:divBdr>
    </w:div>
    <w:div w:id="1708523721">
      <w:bodyDiv w:val="1"/>
      <w:marLeft w:val="0"/>
      <w:marRight w:val="0"/>
      <w:marTop w:val="0"/>
      <w:marBottom w:val="0"/>
      <w:divBdr>
        <w:top w:val="none" w:sz="0" w:space="0" w:color="auto"/>
        <w:left w:val="none" w:sz="0" w:space="0" w:color="auto"/>
        <w:bottom w:val="none" w:sz="0" w:space="0" w:color="auto"/>
        <w:right w:val="none" w:sz="0" w:space="0" w:color="auto"/>
      </w:divBdr>
    </w:div>
    <w:div w:id="1714306488">
      <w:bodyDiv w:val="1"/>
      <w:marLeft w:val="0"/>
      <w:marRight w:val="0"/>
      <w:marTop w:val="0"/>
      <w:marBottom w:val="0"/>
      <w:divBdr>
        <w:top w:val="none" w:sz="0" w:space="0" w:color="auto"/>
        <w:left w:val="none" w:sz="0" w:space="0" w:color="auto"/>
        <w:bottom w:val="none" w:sz="0" w:space="0" w:color="auto"/>
        <w:right w:val="none" w:sz="0" w:space="0" w:color="auto"/>
      </w:divBdr>
    </w:div>
    <w:div w:id="1728334130">
      <w:bodyDiv w:val="1"/>
      <w:marLeft w:val="0"/>
      <w:marRight w:val="0"/>
      <w:marTop w:val="0"/>
      <w:marBottom w:val="0"/>
      <w:divBdr>
        <w:top w:val="none" w:sz="0" w:space="0" w:color="auto"/>
        <w:left w:val="none" w:sz="0" w:space="0" w:color="auto"/>
        <w:bottom w:val="none" w:sz="0" w:space="0" w:color="auto"/>
        <w:right w:val="none" w:sz="0" w:space="0" w:color="auto"/>
      </w:divBdr>
    </w:div>
    <w:div w:id="1728605979">
      <w:bodyDiv w:val="1"/>
      <w:marLeft w:val="0"/>
      <w:marRight w:val="0"/>
      <w:marTop w:val="0"/>
      <w:marBottom w:val="0"/>
      <w:divBdr>
        <w:top w:val="none" w:sz="0" w:space="0" w:color="auto"/>
        <w:left w:val="none" w:sz="0" w:space="0" w:color="auto"/>
        <w:bottom w:val="none" w:sz="0" w:space="0" w:color="auto"/>
        <w:right w:val="none" w:sz="0" w:space="0" w:color="auto"/>
      </w:divBdr>
    </w:div>
    <w:div w:id="1751193464">
      <w:bodyDiv w:val="1"/>
      <w:marLeft w:val="0"/>
      <w:marRight w:val="0"/>
      <w:marTop w:val="0"/>
      <w:marBottom w:val="0"/>
      <w:divBdr>
        <w:top w:val="none" w:sz="0" w:space="0" w:color="auto"/>
        <w:left w:val="none" w:sz="0" w:space="0" w:color="auto"/>
        <w:bottom w:val="none" w:sz="0" w:space="0" w:color="auto"/>
        <w:right w:val="none" w:sz="0" w:space="0" w:color="auto"/>
      </w:divBdr>
      <w:divsChild>
        <w:div w:id="986594209">
          <w:marLeft w:val="-323"/>
          <w:marRight w:val="0"/>
          <w:marTop w:val="0"/>
          <w:marBottom w:val="0"/>
          <w:divBdr>
            <w:top w:val="none" w:sz="0" w:space="0" w:color="auto"/>
            <w:left w:val="none" w:sz="0" w:space="0" w:color="auto"/>
            <w:bottom w:val="none" w:sz="0" w:space="0" w:color="auto"/>
            <w:right w:val="none" w:sz="0" w:space="0" w:color="auto"/>
          </w:divBdr>
          <w:divsChild>
            <w:div w:id="690685697">
              <w:marLeft w:val="0"/>
              <w:marRight w:val="0"/>
              <w:marTop w:val="0"/>
              <w:marBottom w:val="0"/>
              <w:divBdr>
                <w:top w:val="none" w:sz="0" w:space="0" w:color="auto"/>
                <w:left w:val="none" w:sz="0" w:space="0" w:color="auto"/>
                <w:bottom w:val="none" w:sz="0" w:space="0" w:color="auto"/>
                <w:right w:val="none" w:sz="0" w:space="0" w:color="auto"/>
              </w:divBdr>
              <w:divsChild>
                <w:div w:id="1031762923">
                  <w:marLeft w:val="0"/>
                  <w:marRight w:val="0"/>
                  <w:marTop w:val="0"/>
                  <w:marBottom w:val="0"/>
                  <w:divBdr>
                    <w:top w:val="none" w:sz="0" w:space="0" w:color="auto"/>
                    <w:left w:val="none" w:sz="0" w:space="0" w:color="auto"/>
                    <w:bottom w:val="none" w:sz="0" w:space="0" w:color="auto"/>
                    <w:right w:val="none" w:sz="0" w:space="0" w:color="auto"/>
                  </w:divBdr>
                  <w:divsChild>
                    <w:div w:id="982662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018217">
          <w:marLeft w:val="-323"/>
          <w:marRight w:val="0"/>
          <w:marTop w:val="0"/>
          <w:marBottom w:val="0"/>
          <w:divBdr>
            <w:top w:val="none" w:sz="0" w:space="0" w:color="auto"/>
            <w:left w:val="none" w:sz="0" w:space="0" w:color="auto"/>
            <w:bottom w:val="none" w:sz="0" w:space="0" w:color="auto"/>
            <w:right w:val="none" w:sz="0" w:space="0" w:color="auto"/>
          </w:divBdr>
          <w:divsChild>
            <w:div w:id="10302088">
              <w:marLeft w:val="0"/>
              <w:marRight w:val="0"/>
              <w:marTop w:val="0"/>
              <w:marBottom w:val="0"/>
              <w:divBdr>
                <w:top w:val="none" w:sz="0" w:space="0" w:color="auto"/>
                <w:left w:val="none" w:sz="0" w:space="0" w:color="auto"/>
                <w:bottom w:val="none" w:sz="0" w:space="0" w:color="auto"/>
                <w:right w:val="none" w:sz="0" w:space="0" w:color="auto"/>
              </w:divBdr>
              <w:divsChild>
                <w:div w:id="1734964526">
                  <w:marLeft w:val="0"/>
                  <w:marRight w:val="0"/>
                  <w:marTop w:val="0"/>
                  <w:marBottom w:val="0"/>
                  <w:divBdr>
                    <w:top w:val="none" w:sz="0" w:space="0" w:color="auto"/>
                    <w:left w:val="none" w:sz="0" w:space="0" w:color="auto"/>
                    <w:bottom w:val="none" w:sz="0" w:space="0" w:color="auto"/>
                    <w:right w:val="none" w:sz="0" w:space="0" w:color="auto"/>
                  </w:divBdr>
                  <w:divsChild>
                    <w:div w:id="956106517">
                      <w:marLeft w:val="0"/>
                      <w:marRight w:val="0"/>
                      <w:marTop w:val="0"/>
                      <w:marBottom w:val="0"/>
                      <w:divBdr>
                        <w:top w:val="none" w:sz="0" w:space="0" w:color="auto"/>
                        <w:left w:val="none" w:sz="0" w:space="0" w:color="auto"/>
                        <w:bottom w:val="none" w:sz="0" w:space="0" w:color="auto"/>
                        <w:right w:val="none" w:sz="0" w:space="0" w:color="auto"/>
                      </w:divBdr>
                    </w:div>
                    <w:div w:id="713772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419421">
          <w:marLeft w:val="-323"/>
          <w:marRight w:val="0"/>
          <w:marTop w:val="0"/>
          <w:marBottom w:val="0"/>
          <w:divBdr>
            <w:top w:val="none" w:sz="0" w:space="0" w:color="auto"/>
            <w:left w:val="none" w:sz="0" w:space="0" w:color="auto"/>
            <w:bottom w:val="none" w:sz="0" w:space="0" w:color="auto"/>
            <w:right w:val="none" w:sz="0" w:space="0" w:color="auto"/>
          </w:divBdr>
          <w:divsChild>
            <w:div w:id="725762171">
              <w:marLeft w:val="0"/>
              <w:marRight w:val="0"/>
              <w:marTop w:val="0"/>
              <w:marBottom w:val="0"/>
              <w:divBdr>
                <w:top w:val="none" w:sz="0" w:space="0" w:color="auto"/>
                <w:left w:val="none" w:sz="0" w:space="0" w:color="auto"/>
                <w:bottom w:val="none" w:sz="0" w:space="0" w:color="auto"/>
                <w:right w:val="none" w:sz="0" w:space="0" w:color="auto"/>
              </w:divBdr>
              <w:divsChild>
                <w:div w:id="2113671644">
                  <w:marLeft w:val="0"/>
                  <w:marRight w:val="0"/>
                  <w:marTop w:val="0"/>
                  <w:marBottom w:val="0"/>
                  <w:divBdr>
                    <w:top w:val="none" w:sz="0" w:space="0" w:color="auto"/>
                    <w:left w:val="none" w:sz="0" w:space="0" w:color="auto"/>
                    <w:bottom w:val="none" w:sz="0" w:space="0" w:color="auto"/>
                    <w:right w:val="none" w:sz="0" w:space="0" w:color="auto"/>
                  </w:divBdr>
                  <w:divsChild>
                    <w:div w:id="183710664">
                      <w:marLeft w:val="0"/>
                      <w:marRight w:val="0"/>
                      <w:marTop w:val="0"/>
                      <w:marBottom w:val="0"/>
                      <w:divBdr>
                        <w:top w:val="none" w:sz="0" w:space="0" w:color="auto"/>
                        <w:left w:val="none" w:sz="0" w:space="0" w:color="auto"/>
                        <w:bottom w:val="none" w:sz="0" w:space="0" w:color="auto"/>
                        <w:right w:val="none" w:sz="0" w:space="0" w:color="auto"/>
                      </w:divBdr>
                    </w:div>
                    <w:div w:id="350449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206016">
          <w:marLeft w:val="-323"/>
          <w:marRight w:val="0"/>
          <w:marTop w:val="0"/>
          <w:marBottom w:val="0"/>
          <w:divBdr>
            <w:top w:val="none" w:sz="0" w:space="0" w:color="auto"/>
            <w:left w:val="none" w:sz="0" w:space="0" w:color="auto"/>
            <w:bottom w:val="none" w:sz="0" w:space="0" w:color="auto"/>
            <w:right w:val="none" w:sz="0" w:space="0" w:color="auto"/>
          </w:divBdr>
          <w:divsChild>
            <w:div w:id="1792245152">
              <w:marLeft w:val="0"/>
              <w:marRight w:val="0"/>
              <w:marTop w:val="0"/>
              <w:marBottom w:val="0"/>
              <w:divBdr>
                <w:top w:val="none" w:sz="0" w:space="0" w:color="auto"/>
                <w:left w:val="none" w:sz="0" w:space="0" w:color="auto"/>
                <w:bottom w:val="none" w:sz="0" w:space="0" w:color="auto"/>
                <w:right w:val="none" w:sz="0" w:space="0" w:color="auto"/>
              </w:divBdr>
              <w:divsChild>
                <w:div w:id="2042127897">
                  <w:marLeft w:val="0"/>
                  <w:marRight w:val="0"/>
                  <w:marTop w:val="0"/>
                  <w:marBottom w:val="0"/>
                  <w:divBdr>
                    <w:top w:val="none" w:sz="0" w:space="0" w:color="auto"/>
                    <w:left w:val="none" w:sz="0" w:space="0" w:color="auto"/>
                    <w:bottom w:val="none" w:sz="0" w:space="0" w:color="auto"/>
                    <w:right w:val="none" w:sz="0" w:space="0" w:color="auto"/>
                  </w:divBdr>
                  <w:divsChild>
                    <w:div w:id="1344092913">
                      <w:marLeft w:val="0"/>
                      <w:marRight w:val="0"/>
                      <w:marTop w:val="0"/>
                      <w:marBottom w:val="0"/>
                      <w:divBdr>
                        <w:top w:val="none" w:sz="0" w:space="0" w:color="auto"/>
                        <w:left w:val="none" w:sz="0" w:space="0" w:color="auto"/>
                        <w:bottom w:val="none" w:sz="0" w:space="0" w:color="auto"/>
                        <w:right w:val="none" w:sz="0" w:space="0" w:color="auto"/>
                      </w:divBdr>
                    </w:div>
                    <w:div w:id="1384403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080975">
          <w:marLeft w:val="-323"/>
          <w:marRight w:val="0"/>
          <w:marTop w:val="0"/>
          <w:marBottom w:val="0"/>
          <w:divBdr>
            <w:top w:val="none" w:sz="0" w:space="0" w:color="auto"/>
            <w:left w:val="none" w:sz="0" w:space="0" w:color="auto"/>
            <w:bottom w:val="none" w:sz="0" w:space="0" w:color="auto"/>
            <w:right w:val="none" w:sz="0" w:space="0" w:color="auto"/>
          </w:divBdr>
          <w:divsChild>
            <w:div w:id="1531453003">
              <w:marLeft w:val="0"/>
              <w:marRight w:val="0"/>
              <w:marTop w:val="0"/>
              <w:marBottom w:val="0"/>
              <w:divBdr>
                <w:top w:val="none" w:sz="0" w:space="0" w:color="auto"/>
                <w:left w:val="none" w:sz="0" w:space="0" w:color="auto"/>
                <w:bottom w:val="none" w:sz="0" w:space="0" w:color="auto"/>
                <w:right w:val="none" w:sz="0" w:space="0" w:color="auto"/>
              </w:divBdr>
              <w:divsChild>
                <w:div w:id="539435523">
                  <w:marLeft w:val="0"/>
                  <w:marRight w:val="0"/>
                  <w:marTop w:val="0"/>
                  <w:marBottom w:val="0"/>
                  <w:divBdr>
                    <w:top w:val="none" w:sz="0" w:space="0" w:color="auto"/>
                    <w:left w:val="none" w:sz="0" w:space="0" w:color="auto"/>
                    <w:bottom w:val="none" w:sz="0" w:space="0" w:color="auto"/>
                    <w:right w:val="none" w:sz="0" w:space="0" w:color="auto"/>
                  </w:divBdr>
                  <w:divsChild>
                    <w:div w:id="1731686120">
                      <w:marLeft w:val="0"/>
                      <w:marRight w:val="0"/>
                      <w:marTop w:val="0"/>
                      <w:marBottom w:val="0"/>
                      <w:divBdr>
                        <w:top w:val="none" w:sz="0" w:space="0" w:color="auto"/>
                        <w:left w:val="none" w:sz="0" w:space="0" w:color="auto"/>
                        <w:bottom w:val="none" w:sz="0" w:space="0" w:color="auto"/>
                        <w:right w:val="none" w:sz="0" w:space="0" w:color="auto"/>
                      </w:divBdr>
                    </w:div>
                    <w:div w:id="138621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8057019">
          <w:marLeft w:val="-323"/>
          <w:marRight w:val="0"/>
          <w:marTop w:val="0"/>
          <w:marBottom w:val="0"/>
          <w:divBdr>
            <w:top w:val="none" w:sz="0" w:space="0" w:color="auto"/>
            <w:left w:val="none" w:sz="0" w:space="0" w:color="auto"/>
            <w:bottom w:val="none" w:sz="0" w:space="0" w:color="auto"/>
            <w:right w:val="none" w:sz="0" w:space="0" w:color="auto"/>
          </w:divBdr>
          <w:divsChild>
            <w:div w:id="782647161">
              <w:marLeft w:val="0"/>
              <w:marRight w:val="0"/>
              <w:marTop w:val="0"/>
              <w:marBottom w:val="0"/>
              <w:divBdr>
                <w:top w:val="none" w:sz="0" w:space="0" w:color="auto"/>
                <w:left w:val="none" w:sz="0" w:space="0" w:color="auto"/>
                <w:bottom w:val="none" w:sz="0" w:space="0" w:color="auto"/>
                <w:right w:val="none" w:sz="0" w:space="0" w:color="auto"/>
              </w:divBdr>
              <w:divsChild>
                <w:div w:id="2144619166">
                  <w:marLeft w:val="0"/>
                  <w:marRight w:val="0"/>
                  <w:marTop w:val="0"/>
                  <w:marBottom w:val="0"/>
                  <w:divBdr>
                    <w:top w:val="none" w:sz="0" w:space="0" w:color="auto"/>
                    <w:left w:val="none" w:sz="0" w:space="0" w:color="auto"/>
                    <w:bottom w:val="none" w:sz="0" w:space="0" w:color="auto"/>
                    <w:right w:val="none" w:sz="0" w:space="0" w:color="auto"/>
                  </w:divBdr>
                  <w:divsChild>
                    <w:div w:id="269817458">
                      <w:marLeft w:val="0"/>
                      <w:marRight w:val="0"/>
                      <w:marTop w:val="0"/>
                      <w:marBottom w:val="0"/>
                      <w:divBdr>
                        <w:top w:val="none" w:sz="0" w:space="0" w:color="auto"/>
                        <w:left w:val="none" w:sz="0" w:space="0" w:color="auto"/>
                        <w:bottom w:val="none" w:sz="0" w:space="0" w:color="auto"/>
                        <w:right w:val="none" w:sz="0" w:space="0" w:color="auto"/>
                      </w:divBdr>
                    </w:div>
                    <w:div w:id="539980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5072450">
      <w:bodyDiv w:val="1"/>
      <w:marLeft w:val="0"/>
      <w:marRight w:val="0"/>
      <w:marTop w:val="0"/>
      <w:marBottom w:val="0"/>
      <w:divBdr>
        <w:top w:val="none" w:sz="0" w:space="0" w:color="auto"/>
        <w:left w:val="none" w:sz="0" w:space="0" w:color="auto"/>
        <w:bottom w:val="none" w:sz="0" w:space="0" w:color="auto"/>
        <w:right w:val="none" w:sz="0" w:space="0" w:color="auto"/>
      </w:divBdr>
    </w:div>
    <w:div w:id="1819960295">
      <w:bodyDiv w:val="1"/>
      <w:marLeft w:val="0"/>
      <w:marRight w:val="0"/>
      <w:marTop w:val="0"/>
      <w:marBottom w:val="0"/>
      <w:divBdr>
        <w:top w:val="none" w:sz="0" w:space="0" w:color="auto"/>
        <w:left w:val="none" w:sz="0" w:space="0" w:color="auto"/>
        <w:bottom w:val="none" w:sz="0" w:space="0" w:color="auto"/>
        <w:right w:val="none" w:sz="0" w:space="0" w:color="auto"/>
      </w:divBdr>
    </w:div>
    <w:div w:id="1822229795">
      <w:bodyDiv w:val="1"/>
      <w:marLeft w:val="0"/>
      <w:marRight w:val="0"/>
      <w:marTop w:val="0"/>
      <w:marBottom w:val="0"/>
      <w:divBdr>
        <w:top w:val="none" w:sz="0" w:space="0" w:color="auto"/>
        <w:left w:val="none" w:sz="0" w:space="0" w:color="auto"/>
        <w:bottom w:val="none" w:sz="0" w:space="0" w:color="auto"/>
        <w:right w:val="none" w:sz="0" w:space="0" w:color="auto"/>
      </w:divBdr>
      <w:divsChild>
        <w:div w:id="2141848332">
          <w:marLeft w:val="0"/>
          <w:marRight w:val="0"/>
          <w:marTop w:val="0"/>
          <w:marBottom w:val="0"/>
          <w:divBdr>
            <w:top w:val="none" w:sz="0" w:space="0" w:color="auto"/>
            <w:left w:val="none" w:sz="0" w:space="0" w:color="auto"/>
            <w:bottom w:val="none" w:sz="0" w:space="0" w:color="auto"/>
            <w:right w:val="none" w:sz="0" w:space="0" w:color="auto"/>
          </w:divBdr>
        </w:div>
      </w:divsChild>
    </w:div>
    <w:div w:id="1896696393">
      <w:bodyDiv w:val="1"/>
      <w:marLeft w:val="0"/>
      <w:marRight w:val="0"/>
      <w:marTop w:val="0"/>
      <w:marBottom w:val="0"/>
      <w:divBdr>
        <w:top w:val="none" w:sz="0" w:space="0" w:color="auto"/>
        <w:left w:val="none" w:sz="0" w:space="0" w:color="auto"/>
        <w:bottom w:val="none" w:sz="0" w:space="0" w:color="auto"/>
        <w:right w:val="none" w:sz="0" w:space="0" w:color="auto"/>
      </w:divBdr>
    </w:div>
    <w:div w:id="1915771949">
      <w:bodyDiv w:val="1"/>
      <w:marLeft w:val="0"/>
      <w:marRight w:val="0"/>
      <w:marTop w:val="0"/>
      <w:marBottom w:val="0"/>
      <w:divBdr>
        <w:top w:val="none" w:sz="0" w:space="0" w:color="auto"/>
        <w:left w:val="none" w:sz="0" w:space="0" w:color="auto"/>
        <w:bottom w:val="none" w:sz="0" w:space="0" w:color="auto"/>
        <w:right w:val="none" w:sz="0" w:space="0" w:color="auto"/>
      </w:divBdr>
    </w:div>
    <w:div w:id="1948148816">
      <w:bodyDiv w:val="1"/>
      <w:marLeft w:val="0"/>
      <w:marRight w:val="0"/>
      <w:marTop w:val="0"/>
      <w:marBottom w:val="0"/>
      <w:divBdr>
        <w:top w:val="none" w:sz="0" w:space="0" w:color="auto"/>
        <w:left w:val="none" w:sz="0" w:space="0" w:color="auto"/>
        <w:bottom w:val="none" w:sz="0" w:space="0" w:color="auto"/>
        <w:right w:val="none" w:sz="0" w:space="0" w:color="auto"/>
      </w:divBdr>
      <w:divsChild>
        <w:div w:id="1667126161">
          <w:marLeft w:val="0"/>
          <w:marRight w:val="0"/>
          <w:marTop w:val="0"/>
          <w:marBottom w:val="0"/>
          <w:divBdr>
            <w:top w:val="none" w:sz="0" w:space="0" w:color="auto"/>
            <w:left w:val="none" w:sz="0" w:space="0" w:color="auto"/>
            <w:bottom w:val="none" w:sz="0" w:space="0" w:color="auto"/>
            <w:right w:val="none" w:sz="0" w:space="0" w:color="auto"/>
          </w:divBdr>
        </w:div>
      </w:divsChild>
    </w:div>
    <w:div w:id="1984190454">
      <w:bodyDiv w:val="1"/>
      <w:marLeft w:val="0"/>
      <w:marRight w:val="0"/>
      <w:marTop w:val="0"/>
      <w:marBottom w:val="0"/>
      <w:divBdr>
        <w:top w:val="none" w:sz="0" w:space="0" w:color="auto"/>
        <w:left w:val="none" w:sz="0" w:space="0" w:color="auto"/>
        <w:bottom w:val="none" w:sz="0" w:space="0" w:color="auto"/>
        <w:right w:val="none" w:sz="0" w:space="0" w:color="auto"/>
      </w:divBdr>
    </w:div>
    <w:div w:id="2009483688">
      <w:bodyDiv w:val="1"/>
      <w:marLeft w:val="0"/>
      <w:marRight w:val="0"/>
      <w:marTop w:val="0"/>
      <w:marBottom w:val="0"/>
      <w:divBdr>
        <w:top w:val="none" w:sz="0" w:space="0" w:color="auto"/>
        <w:left w:val="none" w:sz="0" w:space="0" w:color="auto"/>
        <w:bottom w:val="none" w:sz="0" w:space="0" w:color="auto"/>
        <w:right w:val="none" w:sz="0" w:space="0" w:color="auto"/>
      </w:divBdr>
    </w:div>
    <w:div w:id="2012491681">
      <w:bodyDiv w:val="1"/>
      <w:marLeft w:val="0"/>
      <w:marRight w:val="0"/>
      <w:marTop w:val="0"/>
      <w:marBottom w:val="0"/>
      <w:divBdr>
        <w:top w:val="none" w:sz="0" w:space="0" w:color="auto"/>
        <w:left w:val="none" w:sz="0" w:space="0" w:color="auto"/>
        <w:bottom w:val="none" w:sz="0" w:space="0" w:color="auto"/>
        <w:right w:val="none" w:sz="0" w:space="0" w:color="auto"/>
      </w:divBdr>
    </w:div>
    <w:div w:id="2020959634">
      <w:bodyDiv w:val="1"/>
      <w:marLeft w:val="0"/>
      <w:marRight w:val="0"/>
      <w:marTop w:val="0"/>
      <w:marBottom w:val="0"/>
      <w:divBdr>
        <w:top w:val="none" w:sz="0" w:space="0" w:color="auto"/>
        <w:left w:val="none" w:sz="0" w:space="0" w:color="auto"/>
        <w:bottom w:val="none" w:sz="0" w:space="0" w:color="auto"/>
        <w:right w:val="none" w:sz="0" w:space="0" w:color="auto"/>
      </w:divBdr>
      <w:divsChild>
        <w:div w:id="10185925">
          <w:marLeft w:val="0"/>
          <w:marRight w:val="0"/>
          <w:marTop w:val="0"/>
          <w:marBottom w:val="0"/>
          <w:divBdr>
            <w:top w:val="none" w:sz="0" w:space="0" w:color="auto"/>
            <w:left w:val="none" w:sz="0" w:space="0" w:color="auto"/>
            <w:bottom w:val="none" w:sz="0" w:space="0" w:color="auto"/>
            <w:right w:val="none" w:sz="0" w:space="0" w:color="auto"/>
          </w:divBdr>
        </w:div>
      </w:divsChild>
    </w:div>
    <w:div w:id="2036760471">
      <w:bodyDiv w:val="1"/>
      <w:marLeft w:val="0"/>
      <w:marRight w:val="0"/>
      <w:marTop w:val="0"/>
      <w:marBottom w:val="0"/>
      <w:divBdr>
        <w:top w:val="none" w:sz="0" w:space="0" w:color="auto"/>
        <w:left w:val="none" w:sz="0" w:space="0" w:color="auto"/>
        <w:bottom w:val="none" w:sz="0" w:space="0" w:color="auto"/>
        <w:right w:val="none" w:sz="0" w:space="0" w:color="auto"/>
      </w:divBdr>
    </w:div>
    <w:div w:id="2046518892">
      <w:bodyDiv w:val="1"/>
      <w:marLeft w:val="0"/>
      <w:marRight w:val="0"/>
      <w:marTop w:val="0"/>
      <w:marBottom w:val="0"/>
      <w:divBdr>
        <w:top w:val="none" w:sz="0" w:space="0" w:color="auto"/>
        <w:left w:val="none" w:sz="0" w:space="0" w:color="auto"/>
        <w:bottom w:val="none" w:sz="0" w:space="0" w:color="auto"/>
        <w:right w:val="none" w:sz="0" w:space="0" w:color="auto"/>
      </w:divBdr>
    </w:div>
    <w:div w:id="2047095344">
      <w:bodyDiv w:val="1"/>
      <w:marLeft w:val="0"/>
      <w:marRight w:val="0"/>
      <w:marTop w:val="0"/>
      <w:marBottom w:val="0"/>
      <w:divBdr>
        <w:top w:val="none" w:sz="0" w:space="0" w:color="auto"/>
        <w:left w:val="none" w:sz="0" w:space="0" w:color="auto"/>
        <w:bottom w:val="none" w:sz="0" w:space="0" w:color="auto"/>
        <w:right w:val="none" w:sz="0" w:space="0" w:color="auto"/>
      </w:divBdr>
    </w:div>
    <w:div w:id="2060518492">
      <w:bodyDiv w:val="1"/>
      <w:marLeft w:val="0"/>
      <w:marRight w:val="0"/>
      <w:marTop w:val="0"/>
      <w:marBottom w:val="0"/>
      <w:divBdr>
        <w:top w:val="none" w:sz="0" w:space="0" w:color="auto"/>
        <w:left w:val="none" w:sz="0" w:space="0" w:color="auto"/>
        <w:bottom w:val="none" w:sz="0" w:space="0" w:color="auto"/>
        <w:right w:val="none" w:sz="0" w:space="0" w:color="auto"/>
      </w:divBdr>
    </w:div>
    <w:div w:id="2081243394">
      <w:bodyDiv w:val="1"/>
      <w:marLeft w:val="0"/>
      <w:marRight w:val="0"/>
      <w:marTop w:val="0"/>
      <w:marBottom w:val="0"/>
      <w:divBdr>
        <w:top w:val="none" w:sz="0" w:space="0" w:color="auto"/>
        <w:left w:val="none" w:sz="0" w:space="0" w:color="auto"/>
        <w:bottom w:val="none" w:sz="0" w:space="0" w:color="auto"/>
        <w:right w:val="none" w:sz="0" w:space="0" w:color="auto"/>
      </w:divBdr>
      <w:divsChild>
        <w:div w:id="1592857007">
          <w:marLeft w:val="0"/>
          <w:marRight w:val="0"/>
          <w:marTop w:val="0"/>
          <w:marBottom w:val="0"/>
          <w:divBdr>
            <w:top w:val="none" w:sz="0" w:space="0" w:color="auto"/>
            <w:left w:val="none" w:sz="0" w:space="0" w:color="auto"/>
            <w:bottom w:val="none" w:sz="0" w:space="0" w:color="auto"/>
            <w:right w:val="none" w:sz="0" w:space="0" w:color="auto"/>
          </w:divBdr>
        </w:div>
      </w:divsChild>
    </w:div>
    <w:div w:id="2088989907">
      <w:bodyDiv w:val="1"/>
      <w:marLeft w:val="0"/>
      <w:marRight w:val="0"/>
      <w:marTop w:val="0"/>
      <w:marBottom w:val="0"/>
      <w:divBdr>
        <w:top w:val="none" w:sz="0" w:space="0" w:color="auto"/>
        <w:left w:val="none" w:sz="0" w:space="0" w:color="auto"/>
        <w:bottom w:val="none" w:sz="0" w:space="0" w:color="auto"/>
        <w:right w:val="none" w:sz="0" w:space="0" w:color="auto"/>
      </w:divBdr>
    </w:div>
    <w:div w:id="2113477282">
      <w:bodyDiv w:val="1"/>
      <w:marLeft w:val="0"/>
      <w:marRight w:val="0"/>
      <w:marTop w:val="0"/>
      <w:marBottom w:val="0"/>
      <w:divBdr>
        <w:top w:val="none" w:sz="0" w:space="0" w:color="auto"/>
        <w:left w:val="none" w:sz="0" w:space="0" w:color="auto"/>
        <w:bottom w:val="none" w:sz="0" w:space="0" w:color="auto"/>
        <w:right w:val="none" w:sz="0" w:space="0" w:color="auto"/>
      </w:divBdr>
      <w:divsChild>
        <w:div w:id="625896836">
          <w:marLeft w:val="0"/>
          <w:marRight w:val="0"/>
          <w:marTop w:val="0"/>
          <w:marBottom w:val="0"/>
          <w:divBdr>
            <w:top w:val="none" w:sz="0" w:space="0" w:color="auto"/>
            <w:left w:val="none" w:sz="0" w:space="0" w:color="auto"/>
            <w:bottom w:val="none" w:sz="0" w:space="0" w:color="auto"/>
            <w:right w:val="none" w:sz="0" w:space="0" w:color="auto"/>
          </w:divBdr>
          <w:divsChild>
            <w:div w:id="1352292509">
              <w:marLeft w:val="0"/>
              <w:marRight w:val="0"/>
              <w:marTop w:val="0"/>
              <w:marBottom w:val="0"/>
              <w:divBdr>
                <w:top w:val="none" w:sz="0" w:space="0" w:color="auto"/>
                <w:left w:val="none" w:sz="0" w:space="0" w:color="auto"/>
                <w:bottom w:val="none" w:sz="0" w:space="0" w:color="auto"/>
                <w:right w:val="none" w:sz="0" w:space="0" w:color="auto"/>
              </w:divBdr>
              <w:divsChild>
                <w:div w:id="1095443557">
                  <w:marLeft w:val="-323"/>
                  <w:marRight w:val="0"/>
                  <w:marTop w:val="0"/>
                  <w:marBottom w:val="0"/>
                  <w:divBdr>
                    <w:top w:val="none" w:sz="0" w:space="0" w:color="auto"/>
                    <w:left w:val="none" w:sz="0" w:space="0" w:color="auto"/>
                    <w:bottom w:val="none" w:sz="0" w:space="0" w:color="auto"/>
                    <w:right w:val="none" w:sz="0" w:space="0" w:color="auto"/>
                  </w:divBdr>
                  <w:divsChild>
                    <w:div w:id="1549489350">
                      <w:marLeft w:val="0"/>
                      <w:marRight w:val="0"/>
                      <w:marTop w:val="0"/>
                      <w:marBottom w:val="0"/>
                      <w:divBdr>
                        <w:top w:val="none" w:sz="0" w:space="0" w:color="auto"/>
                        <w:left w:val="none" w:sz="0" w:space="0" w:color="auto"/>
                        <w:bottom w:val="none" w:sz="0" w:space="0" w:color="auto"/>
                        <w:right w:val="none" w:sz="0" w:space="0" w:color="auto"/>
                      </w:divBdr>
                      <w:divsChild>
                        <w:div w:id="254167574">
                          <w:marLeft w:val="0"/>
                          <w:marRight w:val="0"/>
                          <w:marTop w:val="0"/>
                          <w:marBottom w:val="0"/>
                          <w:divBdr>
                            <w:top w:val="none" w:sz="0" w:space="0" w:color="auto"/>
                            <w:left w:val="none" w:sz="0" w:space="0" w:color="auto"/>
                            <w:bottom w:val="none" w:sz="0" w:space="0" w:color="auto"/>
                            <w:right w:val="none" w:sz="0" w:space="0" w:color="auto"/>
                          </w:divBdr>
                          <w:divsChild>
                            <w:div w:id="76947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33782">
                  <w:marLeft w:val="-323"/>
                  <w:marRight w:val="0"/>
                  <w:marTop w:val="0"/>
                  <w:marBottom w:val="0"/>
                  <w:divBdr>
                    <w:top w:val="none" w:sz="0" w:space="0" w:color="auto"/>
                    <w:left w:val="none" w:sz="0" w:space="0" w:color="auto"/>
                    <w:bottom w:val="none" w:sz="0" w:space="0" w:color="auto"/>
                    <w:right w:val="none" w:sz="0" w:space="0" w:color="auto"/>
                  </w:divBdr>
                  <w:divsChild>
                    <w:div w:id="1479762307">
                      <w:marLeft w:val="0"/>
                      <w:marRight w:val="0"/>
                      <w:marTop w:val="0"/>
                      <w:marBottom w:val="0"/>
                      <w:divBdr>
                        <w:top w:val="none" w:sz="0" w:space="0" w:color="auto"/>
                        <w:left w:val="none" w:sz="0" w:space="0" w:color="auto"/>
                        <w:bottom w:val="none" w:sz="0" w:space="0" w:color="auto"/>
                        <w:right w:val="none" w:sz="0" w:space="0" w:color="auto"/>
                      </w:divBdr>
                      <w:divsChild>
                        <w:div w:id="676033997">
                          <w:marLeft w:val="0"/>
                          <w:marRight w:val="0"/>
                          <w:marTop w:val="0"/>
                          <w:marBottom w:val="0"/>
                          <w:divBdr>
                            <w:top w:val="none" w:sz="0" w:space="0" w:color="auto"/>
                            <w:left w:val="none" w:sz="0" w:space="0" w:color="auto"/>
                            <w:bottom w:val="none" w:sz="0" w:space="0" w:color="auto"/>
                            <w:right w:val="none" w:sz="0" w:space="0" w:color="auto"/>
                          </w:divBdr>
                          <w:divsChild>
                            <w:div w:id="1427537213">
                              <w:marLeft w:val="0"/>
                              <w:marRight w:val="0"/>
                              <w:marTop w:val="0"/>
                              <w:marBottom w:val="0"/>
                              <w:divBdr>
                                <w:top w:val="none" w:sz="0" w:space="0" w:color="auto"/>
                                <w:left w:val="none" w:sz="0" w:space="0" w:color="auto"/>
                                <w:bottom w:val="none" w:sz="0" w:space="0" w:color="auto"/>
                                <w:right w:val="none" w:sz="0" w:space="0" w:color="auto"/>
                              </w:divBdr>
                            </w:div>
                            <w:div w:id="1088114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2125980">
                  <w:marLeft w:val="-323"/>
                  <w:marRight w:val="0"/>
                  <w:marTop w:val="0"/>
                  <w:marBottom w:val="0"/>
                  <w:divBdr>
                    <w:top w:val="none" w:sz="0" w:space="0" w:color="auto"/>
                    <w:left w:val="none" w:sz="0" w:space="0" w:color="auto"/>
                    <w:bottom w:val="none" w:sz="0" w:space="0" w:color="auto"/>
                    <w:right w:val="none" w:sz="0" w:space="0" w:color="auto"/>
                  </w:divBdr>
                  <w:divsChild>
                    <w:div w:id="1393894214">
                      <w:marLeft w:val="0"/>
                      <w:marRight w:val="0"/>
                      <w:marTop w:val="0"/>
                      <w:marBottom w:val="0"/>
                      <w:divBdr>
                        <w:top w:val="none" w:sz="0" w:space="0" w:color="auto"/>
                        <w:left w:val="none" w:sz="0" w:space="0" w:color="auto"/>
                        <w:bottom w:val="none" w:sz="0" w:space="0" w:color="auto"/>
                        <w:right w:val="none" w:sz="0" w:space="0" w:color="auto"/>
                      </w:divBdr>
                      <w:divsChild>
                        <w:div w:id="910583083">
                          <w:marLeft w:val="0"/>
                          <w:marRight w:val="0"/>
                          <w:marTop w:val="0"/>
                          <w:marBottom w:val="0"/>
                          <w:divBdr>
                            <w:top w:val="none" w:sz="0" w:space="0" w:color="auto"/>
                            <w:left w:val="none" w:sz="0" w:space="0" w:color="auto"/>
                            <w:bottom w:val="none" w:sz="0" w:space="0" w:color="auto"/>
                            <w:right w:val="none" w:sz="0" w:space="0" w:color="auto"/>
                          </w:divBdr>
                          <w:divsChild>
                            <w:div w:id="748692190">
                              <w:marLeft w:val="0"/>
                              <w:marRight w:val="0"/>
                              <w:marTop w:val="0"/>
                              <w:marBottom w:val="0"/>
                              <w:divBdr>
                                <w:top w:val="none" w:sz="0" w:space="0" w:color="auto"/>
                                <w:left w:val="none" w:sz="0" w:space="0" w:color="auto"/>
                                <w:bottom w:val="none" w:sz="0" w:space="0" w:color="auto"/>
                                <w:right w:val="none" w:sz="0" w:space="0" w:color="auto"/>
                              </w:divBdr>
                            </w:div>
                            <w:div w:id="967933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2254533">
          <w:marLeft w:val="0"/>
          <w:marRight w:val="0"/>
          <w:marTop w:val="0"/>
          <w:marBottom w:val="0"/>
          <w:divBdr>
            <w:top w:val="none" w:sz="0" w:space="0" w:color="auto"/>
            <w:left w:val="none" w:sz="0" w:space="0" w:color="auto"/>
            <w:bottom w:val="none" w:sz="0" w:space="0" w:color="auto"/>
            <w:right w:val="none" w:sz="0" w:space="0" w:color="auto"/>
          </w:divBdr>
          <w:divsChild>
            <w:div w:id="475412141">
              <w:marLeft w:val="0"/>
              <w:marRight w:val="0"/>
              <w:marTop w:val="0"/>
              <w:marBottom w:val="0"/>
              <w:divBdr>
                <w:top w:val="none" w:sz="0" w:space="0" w:color="auto"/>
                <w:left w:val="none" w:sz="0" w:space="0" w:color="auto"/>
                <w:bottom w:val="none" w:sz="0" w:space="0" w:color="auto"/>
                <w:right w:val="none" w:sz="0" w:space="0" w:color="auto"/>
              </w:divBdr>
              <w:divsChild>
                <w:div w:id="73862529">
                  <w:marLeft w:val="0"/>
                  <w:marRight w:val="0"/>
                  <w:marTop w:val="230"/>
                  <w:marBottom w:val="115"/>
                  <w:divBdr>
                    <w:top w:val="none" w:sz="0" w:space="0" w:color="auto"/>
                    <w:left w:val="none" w:sz="0" w:space="0" w:color="auto"/>
                    <w:bottom w:val="none" w:sz="0" w:space="0" w:color="auto"/>
                    <w:right w:val="none" w:sz="0" w:space="0" w:color="auto"/>
                  </w:divBdr>
                </w:div>
              </w:divsChild>
            </w:div>
          </w:divsChild>
        </w:div>
        <w:div w:id="1730617881">
          <w:marLeft w:val="0"/>
          <w:marRight w:val="0"/>
          <w:marTop w:val="0"/>
          <w:marBottom w:val="0"/>
          <w:divBdr>
            <w:top w:val="none" w:sz="0" w:space="0" w:color="auto"/>
            <w:left w:val="none" w:sz="0" w:space="0" w:color="auto"/>
            <w:bottom w:val="none" w:sz="0" w:space="0" w:color="auto"/>
            <w:right w:val="none" w:sz="0" w:space="0" w:color="auto"/>
          </w:divBdr>
          <w:divsChild>
            <w:div w:id="1937133396">
              <w:marLeft w:val="0"/>
              <w:marRight w:val="0"/>
              <w:marTop w:val="0"/>
              <w:marBottom w:val="0"/>
              <w:divBdr>
                <w:top w:val="none" w:sz="0" w:space="0" w:color="auto"/>
                <w:left w:val="none" w:sz="0" w:space="0" w:color="auto"/>
                <w:bottom w:val="none" w:sz="0" w:space="0" w:color="auto"/>
                <w:right w:val="none" w:sz="0" w:space="0" w:color="auto"/>
              </w:divBdr>
              <w:divsChild>
                <w:div w:id="1608536387">
                  <w:marLeft w:val="-323"/>
                  <w:marRight w:val="0"/>
                  <w:marTop w:val="0"/>
                  <w:marBottom w:val="0"/>
                  <w:divBdr>
                    <w:top w:val="none" w:sz="0" w:space="0" w:color="auto"/>
                    <w:left w:val="none" w:sz="0" w:space="0" w:color="auto"/>
                    <w:bottom w:val="none" w:sz="0" w:space="0" w:color="auto"/>
                    <w:right w:val="none" w:sz="0" w:space="0" w:color="auto"/>
                  </w:divBdr>
                  <w:divsChild>
                    <w:div w:id="1274551991">
                      <w:marLeft w:val="0"/>
                      <w:marRight w:val="0"/>
                      <w:marTop w:val="0"/>
                      <w:marBottom w:val="0"/>
                      <w:divBdr>
                        <w:top w:val="none" w:sz="0" w:space="0" w:color="auto"/>
                        <w:left w:val="none" w:sz="0" w:space="0" w:color="auto"/>
                        <w:bottom w:val="none" w:sz="0" w:space="0" w:color="auto"/>
                        <w:right w:val="none" w:sz="0" w:space="0" w:color="auto"/>
                      </w:divBdr>
                      <w:divsChild>
                        <w:div w:id="892153147">
                          <w:marLeft w:val="0"/>
                          <w:marRight w:val="0"/>
                          <w:marTop w:val="0"/>
                          <w:marBottom w:val="0"/>
                          <w:divBdr>
                            <w:top w:val="none" w:sz="0" w:space="0" w:color="auto"/>
                            <w:left w:val="none" w:sz="0" w:space="0" w:color="auto"/>
                            <w:bottom w:val="none" w:sz="0" w:space="0" w:color="auto"/>
                            <w:right w:val="none" w:sz="0" w:space="0" w:color="auto"/>
                          </w:divBdr>
                          <w:divsChild>
                            <w:div w:id="1334650597">
                              <w:marLeft w:val="0"/>
                              <w:marRight w:val="0"/>
                              <w:marTop w:val="0"/>
                              <w:marBottom w:val="0"/>
                              <w:divBdr>
                                <w:top w:val="none" w:sz="0" w:space="0" w:color="auto"/>
                                <w:left w:val="none" w:sz="0" w:space="0" w:color="auto"/>
                                <w:bottom w:val="none" w:sz="0" w:space="0" w:color="auto"/>
                                <w:right w:val="none" w:sz="0" w:space="0" w:color="auto"/>
                              </w:divBdr>
                            </w:div>
                            <w:div w:id="612635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4546087">
                  <w:marLeft w:val="-323"/>
                  <w:marRight w:val="0"/>
                  <w:marTop w:val="0"/>
                  <w:marBottom w:val="0"/>
                  <w:divBdr>
                    <w:top w:val="none" w:sz="0" w:space="0" w:color="auto"/>
                    <w:left w:val="none" w:sz="0" w:space="0" w:color="auto"/>
                    <w:bottom w:val="none" w:sz="0" w:space="0" w:color="auto"/>
                    <w:right w:val="none" w:sz="0" w:space="0" w:color="auto"/>
                  </w:divBdr>
                  <w:divsChild>
                    <w:div w:id="1111898268">
                      <w:marLeft w:val="0"/>
                      <w:marRight w:val="0"/>
                      <w:marTop w:val="0"/>
                      <w:marBottom w:val="0"/>
                      <w:divBdr>
                        <w:top w:val="none" w:sz="0" w:space="0" w:color="auto"/>
                        <w:left w:val="none" w:sz="0" w:space="0" w:color="auto"/>
                        <w:bottom w:val="none" w:sz="0" w:space="0" w:color="auto"/>
                        <w:right w:val="none" w:sz="0" w:space="0" w:color="auto"/>
                      </w:divBdr>
                      <w:divsChild>
                        <w:div w:id="1488939714">
                          <w:marLeft w:val="0"/>
                          <w:marRight w:val="0"/>
                          <w:marTop w:val="0"/>
                          <w:marBottom w:val="0"/>
                          <w:divBdr>
                            <w:top w:val="none" w:sz="0" w:space="0" w:color="auto"/>
                            <w:left w:val="none" w:sz="0" w:space="0" w:color="auto"/>
                            <w:bottom w:val="none" w:sz="0" w:space="0" w:color="auto"/>
                            <w:right w:val="none" w:sz="0" w:space="0" w:color="auto"/>
                          </w:divBdr>
                          <w:divsChild>
                            <w:div w:id="418060473">
                              <w:marLeft w:val="0"/>
                              <w:marRight w:val="0"/>
                              <w:marTop w:val="0"/>
                              <w:marBottom w:val="0"/>
                              <w:divBdr>
                                <w:top w:val="none" w:sz="0" w:space="0" w:color="auto"/>
                                <w:left w:val="none" w:sz="0" w:space="0" w:color="auto"/>
                                <w:bottom w:val="none" w:sz="0" w:space="0" w:color="auto"/>
                                <w:right w:val="none" w:sz="0" w:space="0" w:color="auto"/>
                              </w:divBdr>
                            </w:div>
                            <w:div w:id="2083603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7520760">
                  <w:marLeft w:val="-323"/>
                  <w:marRight w:val="0"/>
                  <w:marTop w:val="0"/>
                  <w:marBottom w:val="0"/>
                  <w:divBdr>
                    <w:top w:val="none" w:sz="0" w:space="0" w:color="auto"/>
                    <w:left w:val="none" w:sz="0" w:space="0" w:color="auto"/>
                    <w:bottom w:val="none" w:sz="0" w:space="0" w:color="auto"/>
                    <w:right w:val="none" w:sz="0" w:space="0" w:color="auto"/>
                  </w:divBdr>
                  <w:divsChild>
                    <w:div w:id="1686783763">
                      <w:marLeft w:val="0"/>
                      <w:marRight w:val="0"/>
                      <w:marTop w:val="0"/>
                      <w:marBottom w:val="0"/>
                      <w:divBdr>
                        <w:top w:val="none" w:sz="0" w:space="0" w:color="auto"/>
                        <w:left w:val="none" w:sz="0" w:space="0" w:color="auto"/>
                        <w:bottom w:val="none" w:sz="0" w:space="0" w:color="auto"/>
                        <w:right w:val="none" w:sz="0" w:space="0" w:color="auto"/>
                      </w:divBdr>
                      <w:divsChild>
                        <w:div w:id="598222670">
                          <w:marLeft w:val="0"/>
                          <w:marRight w:val="0"/>
                          <w:marTop w:val="0"/>
                          <w:marBottom w:val="0"/>
                          <w:divBdr>
                            <w:top w:val="none" w:sz="0" w:space="0" w:color="auto"/>
                            <w:left w:val="none" w:sz="0" w:space="0" w:color="auto"/>
                            <w:bottom w:val="none" w:sz="0" w:space="0" w:color="auto"/>
                            <w:right w:val="none" w:sz="0" w:space="0" w:color="auto"/>
                          </w:divBdr>
                          <w:divsChild>
                            <w:div w:id="2064870953">
                              <w:marLeft w:val="0"/>
                              <w:marRight w:val="0"/>
                              <w:marTop w:val="0"/>
                              <w:marBottom w:val="0"/>
                              <w:divBdr>
                                <w:top w:val="none" w:sz="0" w:space="0" w:color="auto"/>
                                <w:left w:val="none" w:sz="0" w:space="0" w:color="auto"/>
                                <w:bottom w:val="none" w:sz="0" w:space="0" w:color="auto"/>
                                <w:right w:val="none" w:sz="0" w:space="0" w:color="auto"/>
                              </w:divBdr>
                            </w:div>
                            <w:div w:id="1425883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7586323">
          <w:marLeft w:val="0"/>
          <w:marRight w:val="0"/>
          <w:marTop w:val="0"/>
          <w:marBottom w:val="0"/>
          <w:divBdr>
            <w:top w:val="none" w:sz="0" w:space="0" w:color="auto"/>
            <w:left w:val="none" w:sz="0" w:space="0" w:color="auto"/>
            <w:bottom w:val="none" w:sz="0" w:space="0" w:color="auto"/>
            <w:right w:val="none" w:sz="0" w:space="0" w:color="auto"/>
          </w:divBdr>
          <w:divsChild>
            <w:div w:id="838810537">
              <w:marLeft w:val="0"/>
              <w:marRight w:val="0"/>
              <w:marTop w:val="0"/>
              <w:marBottom w:val="0"/>
              <w:divBdr>
                <w:top w:val="none" w:sz="0" w:space="0" w:color="auto"/>
                <w:left w:val="none" w:sz="0" w:space="0" w:color="auto"/>
                <w:bottom w:val="none" w:sz="0" w:space="0" w:color="auto"/>
                <w:right w:val="none" w:sz="0" w:space="0" w:color="auto"/>
              </w:divBdr>
              <w:divsChild>
                <w:div w:id="842472965">
                  <w:marLeft w:val="0"/>
                  <w:marRight w:val="0"/>
                  <w:marTop w:val="230"/>
                  <w:marBottom w:val="115"/>
                  <w:divBdr>
                    <w:top w:val="none" w:sz="0" w:space="0" w:color="auto"/>
                    <w:left w:val="none" w:sz="0" w:space="0" w:color="auto"/>
                    <w:bottom w:val="none" w:sz="0" w:space="0" w:color="auto"/>
                    <w:right w:val="none" w:sz="0" w:space="0" w:color="auto"/>
                  </w:divBdr>
                </w:div>
              </w:divsChild>
            </w:div>
          </w:divsChild>
        </w:div>
        <w:div w:id="1049302644">
          <w:marLeft w:val="0"/>
          <w:marRight w:val="0"/>
          <w:marTop w:val="0"/>
          <w:marBottom w:val="0"/>
          <w:divBdr>
            <w:top w:val="none" w:sz="0" w:space="0" w:color="auto"/>
            <w:left w:val="none" w:sz="0" w:space="0" w:color="auto"/>
            <w:bottom w:val="none" w:sz="0" w:space="0" w:color="auto"/>
            <w:right w:val="none" w:sz="0" w:space="0" w:color="auto"/>
          </w:divBdr>
          <w:divsChild>
            <w:div w:id="1431779370">
              <w:marLeft w:val="0"/>
              <w:marRight w:val="0"/>
              <w:marTop w:val="0"/>
              <w:marBottom w:val="0"/>
              <w:divBdr>
                <w:top w:val="none" w:sz="0" w:space="0" w:color="auto"/>
                <w:left w:val="none" w:sz="0" w:space="0" w:color="auto"/>
                <w:bottom w:val="none" w:sz="0" w:space="0" w:color="auto"/>
                <w:right w:val="none" w:sz="0" w:space="0" w:color="auto"/>
              </w:divBdr>
              <w:divsChild>
                <w:div w:id="1959944706">
                  <w:marLeft w:val="-323"/>
                  <w:marRight w:val="0"/>
                  <w:marTop w:val="0"/>
                  <w:marBottom w:val="0"/>
                  <w:divBdr>
                    <w:top w:val="none" w:sz="0" w:space="0" w:color="auto"/>
                    <w:left w:val="none" w:sz="0" w:space="0" w:color="auto"/>
                    <w:bottom w:val="none" w:sz="0" w:space="0" w:color="auto"/>
                    <w:right w:val="none" w:sz="0" w:space="0" w:color="auto"/>
                  </w:divBdr>
                  <w:divsChild>
                    <w:div w:id="1632710379">
                      <w:marLeft w:val="0"/>
                      <w:marRight w:val="0"/>
                      <w:marTop w:val="0"/>
                      <w:marBottom w:val="0"/>
                      <w:divBdr>
                        <w:top w:val="none" w:sz="0" w:space="0" w:color="auto"/>
                        <w:left w:val="none" w:sz="0" w:space="0" w:color="auto"/>
                        <w:bottom w:val="none" w:sz="0" w:space="0" w:color="auto"/>
                        <w:right w:val="none" w:sz="0" w:space="0" w:color="auto"/>
                      </w:divBdr>
                      <w:divsChild>
                        <w:div w:id="843015244">
                          <w:marLeft w:val="0"/>
                          <w:marRight w:val="0"/>
                          <w:marTop w:val="0"/>
                          <w:marBottom w:val="0"/>
                          <w:divBdr>
                            <w:top w:val="none" w:sz="0" w:space="0" w:color="auto"/>
                            <w:left w:val="none" w:sz="0" w:space="0" w:color="auto"/>
                            <w:bottom w:val="none" w:sz="0" w:space="0" w:color="auto"/>
                            <w:right w:val="none" w:sz="0" w:space="0" w:color="auto"/>
                          </w:divBdr>
                          <w:divsChild>
                            <w:div w:id="827019916">
                              <w:marLeft w:val="0"/>
                              <w:marRight w:val="0"/>
                              <w:marTop w:val="0"/>
                              <w:marBottom w:val="0"/>
                              <w:divBdr>
                                <w:top w:val="none" w:sz="0" w:space="0" w:color="auto"/>
                                <w:left w:val="none" w:sz="0" w:space="0" w:color="auto"/>
                                <w:bottom w:val="none" w:sz="0" w:space="0" w:color="auto"/>
                                <w:right w:val="none" w:sz="0" w:space="0" w:color="auto"/>
                              </w:divBdr>
                            </w:div>
                            <w:div w:id="159097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9669885">
                  <w:marLeft w:val="-323"/>
                  <w:marRight w:val="0"/>
                  <w:marTop w:val="0"/>
                  <w:marBottom w:val="0"/>
                  <w:divBdr>
                    <w:top w:val="none" w:sz="0" w:space="0" w:color="auto"/>
                    <w:left w:val="none" w:sz="0" w:space="0" w:color="auto"/>
                    <w:bottom w:val="none" w:sz="0" w:space="0" w:color="auto"/>
                    <w:right w:val="none" w:sz="0" w:space="0" w:color="auto"/>
                  </w:divBdr>
                  <w:divsChild>
                    <w:div w:id="1079862968">
                      <w:marLeft w:val="0"/>
                      <w:marRight w:val="0"/>
                      <w:marTop w:val="0"/>
                      <w:marBottom w:val="0"/>
                      <w:divBdr>
                        <w:top w:val="none" w:sz="0" w:space="0" w:color="auto"/>
                        <w:left w:val="none" w:sz="0" w:space="0" w:color="auto"/>
                        <w:bottom w:val="none" w:sz="0" w:space="0" w:color="auto"/>
                        <w:right w:val="none" w:sz="0" w:space="0" w:color="auto"/>
                      </w:divBdr>
                      <w:divsChild>
                        <w:div w:id="1819566792">
                          <w:marLeft w:val="0"/>
                          <w:marRight w:val="0"/>
                          <w:marTop w:val="0"/>
                          <w:marBottom w:val="0"/>
                          <w:divBdr>
                            <w:top w:val="none" w:sz="0" w:space="0" w:color="auto"/>
                            <w:left w:val="none" w:sz="0" w:space="0" w:color="auto"/>
                            <w:bottom w:val="none" w:sz="0" w:space="0" w:color="auto"/>
                            <w:right w:val="none" w:sz="0" w:space="0" w:color="auto"/>
                          </w:divBdr>
                          <w:divsChild>
                            <w:div w:id="424109918">
                              <w:marLeft w:val="0"/>
                              <w:marRight w:val="0"/>
                              <w:marTop w:val="0"/>
                              <w:marBottom w:val="0"/>
                              <w:divBdr>
                                <w:top w:val="none" w:sz="0" w:space="0" w:color="auto"/>
                                <w:left w:val="none" w:sz="0" w:space="0" w:color="auto"/>
                                <w:bottom w:val="none" w:sz="0" w:space="0" w:color="auto"/>
                                <w:right w:val="none" w:sz="0" w:space="0" w:color="auto"/>
                              </w:divBdr>
                            </w:div>
                            <w:div w:id="889194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031187">
                  <w:marLeft w:val="-323"/>
                  <w:marRight w:val="0"/>
                  <w:marTop w:val="0"/>
                  <w:marBottom w:val="0"/>
                  <w:divBdr>
                    <w:top w:val="none" w:sz="0" w:space="0" w:color="auto"/>
                    <w:left w:val="none" w:sz="0" w:space="0" w:color="auto"/>
                    <w:bottom w:val="none" w:sz="0" w:space="0" w:color="auto"/>
                    <w:right w:val="none" w:sz="0" w:space="0" w:color="auto"/>
                  </w:divBdr>
                  <w:divsChild>
                    <w:div w:id="427040038">
                      <w:marLeft w:val="0"/>
                      <w:marRight w:val="0"/>
                      <w:marTop w:val="0"/>
                      <w:marBottom w:val="0"/>
                      <w:divBdr>
                        <w:top w:val="none" w:sz="0" w:space="0" w:color="auto"/>
                        <w:left w:val="none" w:sz="0" w:space="0" w:color="auto"/>
                        <w:bottom w:val="none" w:sz="0" w:space="0" w:color="auto"/>
                        <w:right w:val="none" w:sz="0" w:space="0" w:color="auto"/>
                      </w:divBdr>
                      <w:divsChild>
                        <w:div w:id="263075541">
                          <w:marLeft w:val="0"/>
                          <w:marRight w:val="0"/>
                          <w:marTop w:val="0"/>
                          <w:marBottom w:val="0"/>
                          <w:divBdr>
                            <w:top w:val="none" w:sz="0" w:space="0" w:color="auto"/>
                            <w:left w:val="none" w:sz="0" w:space="0" w:color="auto"/>
                            <w:bottom w:val="none" w:sz="0" w:space="0" w:color="auto"/>
                            <w:right w:val="none" w:sz="0" w:space="0" w:color="auto"/>
                          </w:divBdr>
                          <w:divsChild>
                            <w:div w:id="1134906420">
                              <w:marLeft w:val="0"/>
                              <w:marRight w:val="0"/>
                              <w:marTop w:val="0"/>
                              <w:marBottom w:val="0"/>
                              <w:divBdr>
                                <w:top w:val="none" w:sz="0" w:space="0" w:color="auto"/>
                                <w:left w:val="none" w:sz="0" w:space="0" w:color="auto"/>
                                <w:bottom w:val="none" w:sz="0" w:space="0" w:color="auto"/>
                                <w:right w:val="none" w:sz="0" w:space="0" w:color="auto"/>
                              </w:divBdr>
                            </w:div>
                            <w:div w:id="2045708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4709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iencedirect.com/science/article/pii/S2590291124003917"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97A158-85B3-486F-93BB-9BE758ABA4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33</Pages>
  <Words>14539</Words>
  <Characters>82876</Characters>
  <Application>Microsoft Office Word</Application>
  <DocSecurity>0</DocSecurity>
  <Lines>690</Lines>
  <Paragraphs>194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97221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Michael Dizon</cp:lastModifiedBy>
  <cp:revision>21</cp:revision>
  <cp:lastPrinted>2025-05-22T03:01:00Z</cp:lastPrinted>
  <dcterms:created xsi:type="dcterms:W3CDTF">2025-09-01T12:25:00Z</dcterms:created>
  <dcterms:modified xsi:type="dcterms:W3CDTF">2026-06-04T23:50:00Z</dcterms:modified>
</cp:coreProperties>
</file>