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4"/>
        <w:ind w:left="13" w:right="5" w:firstLine="0"/>
        <w:jc w:val="center"/>
        <w:rPr>
          <w:b/>
          <w:sz w:val="24"/>
        </w:rPr>
      </w:pPr>
      <w:r>
        <w:rPr>
          <w:b/>
          <w:sz w:val="24"/>
        </w:rPr>
        <w:t>JAAFR</w:t>
      </w:r>
      <w:r>
        <w:rPr>
          <w:b/>
          <w:spacing w:val="28"/>
          <w:sz w:val="24"/>
        </w:rPr>
        <w:t>  </w:t>
      </w:r>
      <w:r>
        <w:rPr>
          <w:b/>
          <w:sz w:val="24"/>
        </w:rPr>
        <w:t>JOURNAL</w:t>
      </w:r>
      <w:r>
        <w:rPr>
          <w:b/>
          <w:spacing w:val="-2"/>
          <w:sz w:val="24"/>
        </w:rPr>
        <w:t> </w:t>
      </w:r>
      <w:r>
        <w:rPr>
          <w:b/>
          <w:sz w:val="24"/>
        </w:rPr>
        <w:t>OF</w:t>
      </w:r>
      <w:r>
        <w:rPr>
          <w:b/>
          <w:spacing w:val="-4"/>
          <w:sz w:val="24"/>
        </w:rPr>
        <w:t> </w:t>
      </w:r>
      <w:r>
        <w:rPr>
          <w:b/>
          <w:sz w:val="24"/>
        </w:rPr>
        <w:t>ADVANCE</w:t>
      </w:r>
      <w:r>
        <w:rPr>
          <w:b/>
          <w:spacing w:val="-1"/>
          <w:sz w:val="24"/>
        </w:rPr>
        <w:t> </w:t>
      </w:r>
      <w:r>
        <w:rPr>
          <w:b/>
          <w:sz w:val="24"/>
        </w:rPr>
        <w:t>AND</w:t>
      </w:r>
      <w:r>
        <w:rPr>
          <w:b/>
          <w:spacing w:val="-1"/>
          <w:sz w:val="24"/>
        </w:rPr>
        <w:t> </w:t>
      </w:r>
      <w:r>
        <w:rPr>
          <w:b/>
          <w:sz w:val="24"/>
        </w:rPr>
        <w:t>FUTURE</w:t>
      </w:r>
      <w:r>
        <w:rPr>
          <w:b/>
          <w:spacing w:val="-1"/>
          <w:sz w:val="24"/>
        </w:rPr>
        <w:t> </w:t>
      </w:r>
      <w:r>
        <w:rPr>
          <w:b/>
          <w:spacing w:val="-2"/>
          <w:sz w:val="24"/>
        </w:rPr>
        <w:t>RESEARCH</w:t>
      </w:r>
    </w:p>
    <w:p>
      <w:pPr>
        <w:spacing w:before="38"/>
        <w:ind w:left="13" w:right="0" w:firstLine="0"/>
        <w:jc w:val="center"/>
        <w:rPr>
          <w:b/>
          <w:sz w:val="22"/>
        </w:rPr>
      </w:pPr>
      <w:r>
        <w:rPr>
          <w:b/>
          <w:sz w:val="22"/>
        </w:rPr>
        <w:t>JAAFR.ORG</w:t>
      </w:r>
      <w:r>
        <w:rPr>
          <w:b/>
          <w:spacing w:val="-3"/>
          <w:sz w:val="22"/>
        </w:rPr>
        <w:t> </w:t>
      </w:r>
      <w:r>
        <w:rPr>
          <w:b/>
          <w:sz w:val="22"/>
        </w:rPr>
        <w:t>|</w:t>
      </w:r>
      <w:r>
        <w:rPr>
          <w:b/>
          <w:spacing w:val="-5"/>
          <w:sz w:val="22"/>
        </w:rPr>
        <w:t> </w:t>
      </w:r>
      <w:r>
        <w:rPr>
          <w:b/>
          <w:sz w:val="22"/>
        </w:rPr>
        <w:t>ISSN</w:t>
      </w:r>
      <w:r>
        <w:rPr>
          <w:b/>
          <w:spacing w:val="-1"/>
          <w:sz w:val="22"/>
        </w:rPr>
        <w:t> </w:t>
      </w:r>
      <w:r>
        <w:rPr>
          <w:b/>
          <w:sz w:val="22"/>
        </w:rPr>
        <w:t>:</w:t>
      </w:r>
      <w:r>
        <w:rPr>
          <w:b/>
          <w:spacing w:val="1"/>
          <w:sz w:val="22"/>
        </w:rPr>
        <w:t> </w:t>
      </w:r>
      <w:r>
        <w:rPr>
          <w:b/>
          <w:sz w:val="22"/>
        </w:rPr>
        <w:t>2984-</w:t>
      </w:r>
      <w:r>
        <w:rPr>
          <w:b/>
          <w:spacing w:val="-4"/>
          <w:sz w:val="22"/>
        </w:rPr>
        <w:t>889X</w:t>
      </w:r>
    </w:p>
    <w:p>
      <w:pPr>
        <w:spacing w:before="40"/>
        <w:ind w:left="13" w:right="11" w:firstLine="0"/>
        <w:jc w:val="center"/>
        <w:rPr>
          <w:i/>
          <w:sz w:val="20"/>
        </w:rPr>
      </w:pPr>
      <w:r>
        <w:rPr>
          <w:i/>
          <w:sz w:val="20"/>
        </w:rPr>
        <w:t>An</w:t>
      </w:r>
      <w:r>
        <w:rPr>
          <w:i/>
          <w:spacing w:val="-2"/>
          <w:sz w:val="20"/>
        </w:rPr>
        <w:t> </w:t>
      </w:r>
      <w:r>
        <w:rPr>
          <w:i/>
          <w:sz w:val="20"/>
        </w:rPr>
        <w:t>International</w:t>
      </w:r>
      <w:r>
        <w:rPr>
          <w:i/>
          <w:spacing w:val="-3"/>
          <w:sz w:val="20"/>
        </w:rPr>
        <w:t> </w:t>
      </w:r>
      <w:r>
        <w:rPr>
          <w:i/>
          <w:sz w:val="20"/>
        </w:rPr>
        <w:t>Open</w:t>
      </w:r>
      <w:r>
        <w:rPr>
          <w:i/>
          <w:spacing w:val="-1"/>
          <w:sz w:val="20"/>
        </w:rPr>
        <w:t> </w:t>
      </w:r>
      <w:r>
        <w:rPr>
          <w:i/>
          <w:sz w:val="20"/>
        </w:rPr>
        <w:t>Access,</w:t>
      </w:r>
      <w:r>
        <w:rPr>
          <w:i/>
          <w:spacing w:val="-2"/>
          <w:sz w:val="20"/>
        </w:rPr>
        <w:t> </w:t>
      </w:r>
      <w:r>
        <w:rPr>
          <w:i/>
          <w:sz w:val="20"/>
        </w:rPr>
        <w:t>Peer-reviewed,</w:t>
      </w:r>
      <w:r>
        <w:rPr>
          <w:i/>
          <w:spacing w:val="-2"/>
          <w:sz w:val="20"/>
        </w:rPr>
        <w:t> </w:t>
      </w:r>
      <w:r>
        <w:rPr>
          <w:i/>
          <w:sz w:val="20"/>
        </w:rPr>
        <w:t>Refereed</w:t>
      </w:r>
      <w:r>
        <w:rPr>
          <w:i/>
          <w:spacing w:val="-1"/>
          <w:sz w:val="20"/>
        </w:rPr>
        <w:t> </w:t>
      </w:r>
      <w:r>
        <w:rPr>
          <w:i/>
          <w:spacing w:val="-2"/>
          <w:sz w:val="20"/>
        </w:rPr>
        <w:t>Journal</w:t>
      </w:r>
    </w:p>
    <w:p>
      <w:pPr>
        <w:pStyle w:val="Title"/>
        <w:spacing w:line="242" w:lineRule="auto"/>
      </w:pPr>
      <w:r>
        <w:rPr/>
        <w:t>THE IMPACT OF ONLINE REVIEWS ON CONSUMER</w:t>
      </w:r>
      <w:r>
        <w:rPr>
          <w:spacing w:val="-8"/>
        </w:rPr>
        <w:t> </w:t>
      </w:r>
      <w:r>
        <w:rPr/>
        <w:t>PURCHASING</w:t>
      </w:r>
      <w:r>
        <w:rPr>
          <w:spacing w:val="-10"/>
        </w:rPr>
        <w:t> </w:t>
      </w:r>
      <w:r>
        <w:rPr/>
        <w:t>DECISIONS</w:t>
      </w:r>
      <w:r>
        <w:rPr>
          <w:spacing w:val="-9"/>
        </w:rPr>
        <w:t> </w:t>
      </w:r>
      <w:r>
        <w:rPr/>
        <w:t>IN</w:t>
      </w:r>
      <w:r>
        <w:rPr>
          <w:spacing w:val="-9"/>
        </w:rPr>
        <w:t> </w:t>
      </w:r>
      <w:r>
        <w:rPr/>
        <w:t>E- </w:t>
      </w:r>
      <w:r>
        <w:rPr>
          <w:spacing w:val="-2"/>
        </w:rPr>
        <w:t>COMMERCE</w:t>
      </w:r>
    </w:p>
    <w:p>
      <w:pPr>
        <w:spacing w:before="215"/>
        <w:ind w:left="13" w:right="7" w:firstLine="0"/>
        <w:jc w:val="center"/>
        <w:rPr>
          <w:i/>
          <w:sz w:val="28"/>
        </w:rPr>
      </w:pPr>
      <w:r>
        <w:rPr>
          <w:i/>
          <w:sz w:val="28"/>
        </w:rPr>
        <w:t>A</w:t>
      </w:r>
      <w:r>
        <w:rPr>
          <w:i/>
          <w:spacing w:val="-3"/>
          <w:sz w:val="28"/>
        </w:rPr>
        <w:t> </w:t>
      </w:r>
      <w:r>
        <w:rPr>
          <w:i/>
          <w:sz w:val="28"/>
        </w:rPr>
        <w:t>Quantitative</w:t>
      </w:r>
      <w:r>
        <w:rPr>
          <w:i/>
          <w:spacing w:val="1"/>
          <w:sz w:val="28"/>
        </w:rPr>
        <w:t> </w:t>
      </w:r>
      <w:r>
        <w:rPr>
          <w:i/>
          <w:sz w:val="28"/>
        </w:rPr>
        <w:t>Research </w:t>
      </w:r>
      <w:r>
        <w:rPr>
          <w:i/>
          <w:spacing w:val="-2"/>
          <w:sz w:val="28"/>
        </w:rPr>
        <w:t>Study</w:t>
      </w:r>
    </w:p>
    <w:p>
      <w:pPr>
        <w:pStyle w:val="BodyText"/>
        <w:spacing w:before="228"/>
        <w:ind w:left="13" w:right="4" w:firstLine="0"/>
        <w:jc w:val="center"/>
      </w:pPr>
      <w:r>
        <w:rPr>
          <w:position w:val="6"/>
          <w:sz w:val="10"/>
        </w:rPr>
        <w:t>1</w:t>
      </w:r>
      <w:r>
        <w:rPr/>
        <w:t>Amith</w:t>
      </w:r>
      <w:r>
        <w:rPr>
          <w:spacing w:val="-3"/>
        </w:rPr>
        <w:t> </w:t>
      </w:r>
      <w:r>
        <w:rPr/>
        <w:t>(P03HB24M015005),</w:t>
      </w:r>
      <w:r>
        <w:rPr>
          <w:spacing w:val="45"/>
        </w:rPr>
        <w:t> </w:t>
      </w:r>
      <w:r>
        <w:rPr>
          <w:position w:val="6"/>
          <w:sz w:val="10"/>
        </w:rPr>
        <w:t>2</w:t>
      </w:r>
      <w:r>
        <w:rPr/>
        <w:t>Ambuja</w:t>
      </w:r>
      <w:r>
        <w:rPr>
          <w:spacing w:val="-1"/>
        </w:rPr>
        <w:t> </w:t>
      </w:r>
      <w:r>
        <w:rPr/>
        <w:t>(P03HB24M015006),</w:t>
      </w:r>
      <w:r>
        <w:rPr>
          <w:spacing w:val="46"/>
        </w:rPr>
        <w:t> </w:t>
      </w:r>
      <w:r>
        <w:rPr>
          <w:position w:val="6"/>
          <w:sz w:val="10"/>
        </w:rPr>
        <w:t>3</w:t>
      </w:r>
      <w:r>
        <w:rPr/>
        <w:t>Deena</w:t>
      </w:r>
      <w:r>
        <w:rPr>
          <w:spacing w:val="-1"/>
        </w:rPr>
        <w:t> </w:t>
      </w:r>
      <w:r>
        <w:rPr>
          <w:spacing w:val="-2"/>
        </w:rPr>
        <w:t>(P03HB24M015014)</w:t>
      </w:r>
    </w:p>
    <w:p>
      <w:pPr>
        <w:pStyle w:val="BodyText"/>
        <w:spacing w:before="0"/>
        <w:ind w:left="1472" w:right="1471" w:firstLine="0"/>
        <w:jc w:val="center"/>
      </w:pPr>
      <w:r>
        <w:rPr>
          <w:position w:val="6"/>
          <w:sz w:val="10"/>
        </w:rPr>
        <w:t>1,2,3</w:t>
      </w:r>
      <w:r>
        <w:rPr/>
        <w:t>MBA</w:t>
      </w:r>
      <w:r>
        <w:rPr>
          <w:spacing w:val="-5"/>
        </w:rPr>
        <w:t> </w:t>
      </w:r>
      <w:r>
        <w:rPr/>
        <w:t>Student,</w:t>
      </w:r>
      <w:r>
        <w:rPr>
          <w:spacing w:val="-5"/>
        </w:rPr>
        <w:t> </w:t>
      </w:r>
      <w:r>
        <w:rPr/>
        <w:t>N</w:t>
      </w:r>
      <w:r>
        <w:rPr>
          <w:spacing w:val="-5"/>
        </w:rPr>
        <w:t> </w:t>
      </w:r>
      <w:r>
        <w:rPr/>
        <w:t>SB</w:t>
      </w:r>
      <w:r>
        <w:rPr>
          <w:spacing w:val="-4"/>
        </w:rPr>
        <w:t> </w:t>
      </w:r>
      <w:r>
        <w:rPr/>
        <w:t>Academy,</w:t>
      </w:r>
      <w:r>
        <w:rPr>
          <w:spacing w:val="-5"/>
        </w:rPr>
        <w:t> </w:t>
      </w:r>
      <w:r>
        <w:rPr/>
        <w:t>Bangalore</w:t>
      </w:r>
      <w:r>
        <w:rPr>
          <w:spacing w:val="-4"/>
        </w:rPr>
        <w:t> </w:t>
      </w:r>
      <w:r>
        <w:rPr/>
        <w:t>(Affiliated</w:t>
      </w:r>
      <w:r>
        <w:rPr>
          <w:spacing w:val="-5"/>
        </w:rPr>
        <w:t> </w:t>
      </w:r>
      <w:r>
        <w:rPr/>
        <w:t>with</w:t>
      </w:r>
      <w:r>
        <w:rPr>
          <w:spacing w:val="-5"/>
        </w:rPr>
        <w:t> </w:t>
      </w:r>
      <w:r>
        <w:rPr/>
        <w:t>Bangalore</w:t>
      </w:r>
      <w:r>
        <w:rPr>
          <w:spacing w:val="-4"/>
        </w:rPr>
        <w:t> </w:t>
      </w:r>
      <w:r>
        <w:rPr/>
        <w:t>University) Corresponding Author: </w:t>
      </w:r>
      <w:hyperlink r:id="rId7">
        <w:r>
          <w:rPr/>
          <w:t>ambujaanju654@gmail.com</w:t>
        </w:r>
      </w:hyperlink>
    </w:p>
    <w:p>
      <w:pPr>
        <w:pStyle w:val="BodyText"/>
        <w:spacing w:before="0"/>
        <w:ind w:left="13" w:right="9" w:firstLine="0"/>
        <w:jc w:val="center"/>
      </w:pPr>
      <w:r>
        <w:rPr/>
        <w:t>Submitted</w:t>
      </w:r>
      <w:r>
        <w:rPr>
          <w:spacing w:val="-1"/>
        </w:rPr>
        <w:t> </w:t>
      </w:r>
      <w:r>
        <w:rPr/>
        <w:t>in</w:t>
      </w:r>
      <w:r>
        <w:rPr>
          <w:spacing w:val="-1"/>
        </w:rPr>
        <w:t> </w:t>
      </w:r>
      <w:r>
        <w:rPr/>
        <w:t>partial</w:t>
      </w:r>
      <w:r>
        <w:rPr>
          <w:spacing w:val="-2"/>
        </w:rPr>
        <w:t> </w:t>
      </w:r>
      <w:r>
        <w:rPr/>
        <w:t>fulfilment</w:t>
      </w:r>
      <w:r>
        <w:rPr>
          <w:spacing w:val="-2"/>
        </w:rPr>
        <w:t> </w:t>
      </w:r>
      <w:r>
        <w:rPr/>
        <w:t>of</w:t>
      </w:r>
      <w:r>
        <w:rPr>
          <w:spacing w:val="-2"/>
        </w:rPr>
        <w:t> </w:t>
      </w:r>
      <w:r>
        <w:rPr/>
        <w:t>Assignment</w:t>
      </w:r>
      <w:r>
        <w:rPr>
          <w:spacing w:val="-2"/>
        </w:rPr>
        <w:t> </w:t>
      </w:r>
      <w:r>
        <w:rPr/>
        <w:t>2</w:t>
      </w:r>
      <w:r>
        <w:rPr>
          <w:spacing w:val="2"/>
        </w:rPr>
        <w:t> </w:t>
      </w:r>
      <w:r>
        <w:rPr/>
        <w:t>–</w:t>
      </w:r>
      <w:r>
        <w:rPr>
          <w:spacing w:val="-1"/>
        </w:rPr>
        <w:t> </w:t>
      </w:r>
      <w:r>
        <w:rPr/>
        <w:t>Media &amp;</w:t>
      </w:r>
      <w:r>
        <w:rPr>
          <w:spacing w:val="-1"/>
        </w:rPr>
        <w:t> </w:t>
      </w:r>
      <w:r>
        <w:rPr>
          <w:spacing w:val="-2"/>
        </w:rPr>
        <w:t>Society</w:t>
      </w:r>
    </w:p>
    <w:p>
      <w:pPr>
        <w:spacing w:before="175"/>
        <w:ind w:left="169" w:right="157" w:firstLine="0"/>
        <w:jc w:val="both"/>
        <w:rPr>
          <w:i/>
          <w:sz w:val="20"/>
        </w:rPr>
      </w:pPr>
      <w:r>
        <w:rPr>
          <w:b/>
          <w:i/>
          <w:sz w:val="20"/>
        </w:rPr>
        <w:t>Abstract: </w:t>
      </w:r>
      <w:r>
        <w:rPr>
          <w:i/>
          <w:sz w:val="20"/>
        </w:rPr>
        <w:t>This</w:t>
      </w:r>
      <w:r>
        <w:rPr>
          <w:i/>
          <w:spacing w:val="-2"/>
          <w:sz w:val="20"/>
        </w:rPr>
        <w:t> </w:t>
      </w:r>
      <w:r>
        <w:rPr>
          <w:i/>
          <w:sz w:val="20"/>
        </w:rPr>
        <w:t>study investigates</w:t>
      </w:r>
      <w:r>
        <w:rPr>
          <w:i/>
          <w:spacing w:val="-2"/>
          <w:sz w:val="20"/>
        </w:rPr>
        <w:t> </w:t>
      </w:r>
      <w:r>
        <w:rPr>
          <w:i/>
          <w:sz w:val="20"/>
        </w:rPr>
        <w:t>the impact of online</w:t>
      </w:r>
      <w:r>
        <w:rPr>
          <w:i/>
          <w:spacing w:val="-2"/>
          <w:sz w:val="20"/>
        </w:rPr>
        <w:t> </w:t>
      </w:r>
      <w:r>
        <w:rPr>
          <w:i/>
          <w:sz w:val="20"/>
        </w:rPr>
        <w:t>reviews on consumer purchasing decisions</w:t>
      </w:r>
      <w:r>
        <w:rPr>
          <w:i/>
          <w:spacing w:val="-2"/>
          <w:sz w:val="20"/>
        </w:rPr>
        <w:t> </w:t>
      </w:r>
      <w:r>
        <w:rPr>
          <w:i/>
          <w:sz w:val="20"/>
        </w:rPr>
        <w:t>within India's</w:t>
      </w:r>
      <w:r>
        <w:rPr>
          <w:i/>
          <w:spacing w:val="-2"/>
          <w:sz w:val="20"/>
        </w:rPr>
        <w:t> </w:t>
      </w:r>
      <w:r>
        <w:rPr>
          <w:i/>
          <w:sz w:val="20"/>
        </w:rPr>
        <w:t>rapidly</w:t>
      </w:r>
      <w:r>
        <w:rPr>
          <w:i/>
          <w:spacing w:val="-2"/>
          <w:sz w:val="20"/>
        </w:rPr>
        <w:t> </w:t>
      </w:r>
      <w:r>
        <w:rPr>
          <w:i/>
          <w:sz w:val="20"/>
        </w:rPr>
        <w:t>expanding e-commerce sector. With e-commerce platforms becoming the primary marketplace for millions of Indian consumers, user- generated reviews have emerged as a critical determinant of purchase behaviour. Drawing on a structured quantitative survey administered to 50</w:t>
      </w:r>
      <w:r>
        <w:rPr>
          <w:i/>
          <w:spacing w:val="-2"/>
          <w:sz w:val="20"/>
        </w:rPr>
        <w:t> </w:t>
      </w:r>
      <w:r>
        <w:rPr>
          <w:i/>
          <w:sz w:val="20"/>
        </w:rPr>
        <w:t>valid respondents, the study measures the influence of four key constructs: Perceived</w:t>
      </w:r>
      <w:r>
        <w:rPr>
          <w:i/>
          <w:spacing w:val="-3"/>
          <w:sz w:val="20"/>
        </w:rPr>
        <w:t> </w:t>
      </w:r>
      <w:r>
        <w:rPr>
          <w:i/>
          <w:sz w:val="20"/>
        </w:rPr>
        <w:t>Usefulness of Aggregate Ratings, Review Credibility and Trust, Review Helpfulness, and Uncertainty. Statistical tools including Pearson Correlation (SPSS), Multiple Regression Analysis, and ANOVA were employed to examine the relationships among these variables. Findings reveal</w:t>
      </w:r>
      <w:r>
        <w:rPr>
          <w:i/>
          <w:spacing w:val="-6"/>
          <w:sz w:val="20"/>
        </w:rPr>
        <w:t> </w:t>
      </w:r>
      <w:r>
        <w:rPr>
          <w:i/>
          <w:sz w:val="20"/>
        </w:rPr>
        <w:t>that</w:t>
      </w:r>
      <w:r>
        <w:rPr>
          <w:i/>
          <w:spacing w:val="-6"/>
          <w:sz w:val="20"/>
        </w:rPr>
        <w:t> </w:t>
      </w:r>
      <w:r>
        <w:rPr>
          <w:i/>
          <w:sz w:val="20"/>
        </w:rPr>
        <w:t>the</w:t>
      </w:r>
      <w:r>
        <w:rPr>
          <w:i/>
          <w:spacing w:val="-4"/>
          <w:sz w:val="20"/>
        </w:rPr>
        <w:t> </w:t>
      </w:r>
      <w:r>
        <w:rPr>
          <w:i/>
          <w:sz w:val="20"/>
        </w:rPr>
        <w:t>regression</w:t>
      </w:r>
      <w:r>
        <w:rPr>
          <w:i/>
          <w:spacing w:val="-5"/>
          <w:sz w:val="20"/>
        </w:rPr>
        <w:t> </w:t>
      </w:r>
      <w:r>
        <w:rPr>
          <w:i/>
          <w:sz w:val="20"/>
        </w:rPr>
        <w:t>model</w:t>
      </w:r>
      <w:r>
        <w:rPr>
          <w:i/>
          <w:spacing w:val="-6"/>
          <w:sz w:val="20"/>
        </w:rPr>
        <w:t> </w:t>
      </w:r>
      <w:r>
        <w:rPr>
          <w:i/>
          <w:sz w:val="20"/>
        </w:rPr>
        <w:t>accounts</w:t>
      </w:r>
      <w:r>
        <w:rPr>
          <w:i/>
          <w:spacing w:val="-4"/>
          <w:sz w:val="20"/>
        </w:rPr>
        <w:t> </w:t>
      </w:r>
      <w:r>
        <w:rPr>
          <w:i/>
          <w:sz w:val="20"/>
        </w:rPr>
        <w:t>for</w:t>
      </w:r>
      <w:r>
        <w:rPr>
          <w:i/>
          <w:spacing w:val="-4"/>
          <w:sz w:val="20"/>
        </w:rPr>
        <w:t> </w:t>
      </w:r>
      <w:r>
        <w:rPr>
          <w:i/>
          <w:sz w:val="20"/>
        </w:rPr>
        <w:t>approximately</w:t>
      </w:r>
      <w:r>
        <w:rPr>
          <w:i/>
          <w:spacing w:val="-5"/>
          <w:sz w:val="20"/>
        </w:rPr>
        <w:t> </w:t>
      </w:r>
      <w:r>
        <w:rPr>
          <w:i/>
          <w:sz w:val="20"/>
        </w:rPr>
        <w:t>59.9%</w:t>
      </w:r>
      <w:r>
        <w:rPr>
          <w:i/>
          <w:spacing w:val="-7"/>
          <w:sz w:val="20"/>
        </w:rPr>
        <w:t> </w:t>
      </w:r>
      <w:r>
        <w:rPr>
          <w:i/>
          <w:sz w:val="20"/>
        </w:rPr>
        <w:t>of</w:t>
      </w:r>
      <w:r>
        <w:rPr>
          <w:i/>
          <w:spacing w:val="-6"/>
          <w:sz w:val="20"/>
        </w:rPr>
        <w:t> </w:t>
      </w:r>
      <w:r>
        <w:rPr>
          <w:i/>
          <w:sz w:val="20"/>
        </w:rPr>
        <w:t>the</w:t>
      </w:r>
      <w:r>
        <w:rPr>
          <w:i/>
          <w:spacing w:val="-4"/>
          <w:sz w:val="20"/>
        </w:rPr>
        <w:t> </w:t>
      </w:r>
      <w:r>
        <w:rPr>
          <w:i/>
          <w:sz w:val="20"/>
        </w:rPr>
        <w:t>variance</w:t>
      </w:r>
      <w:r>
        <w:rPr>
          <w:i/>
          <w:spacing w:val="-4"/>
          <w:sz w:val="20"/>
        </w:rPr>
        <w:t> </w:t>
      </w:r>
      <w:r>
        <w:rPr>
          <w:i/>
          <w:sz w:val="20"/>
        </w:rPr>
        <w:t>in</w:t>
      </w:r>
      <w:r>
        <w:rPr>
          <w:i/>
          <w:spacing w:val="-6"/>
          <w:sz w:val="20"/>
        </w:rPr>
        <w:t> </w:t>
      </w:r>
      <w:r>
        <w:rPr>
          <w:i/>
          <w:sz w:val="20"/>
        </w:rPr>
        <w:t>consumer</w:t>
      </w:r>
      <w:r>
        <w:rPr>
          <w:i/>
          <w:spacing w:val="-4"/>
          <w:sz w:val="20"/>
        </w:rPr>
        <w:t> </w:t>
      </w:r>
      <w:r>
        <w:rPr>
          <w:i/>
          <w:sz w:val="20"/>
        </w:rPr>
        <w:t>purchasing</w:t>
      </w:r>
      <w:r>
        <w:rPr>
          <w:i/>
          <w:spacing w:val="-5"/>
          <w:sz w:val="20"/>
        </w:rPr>
        <w:t> </w:t>
      </w:r>
      <w:r>
        <w:rPr>
          <w:i/>
          <w:sz w:val="20"/>
        </w:rPr>
        <w:t>intention</w:t>
      </w:r>
      <w:r>
        <w:rPr>
          <w:i/>
          <w:spacing w:val="-5"/>
          <w:sz w:val="20"/>
        </w:rPr>
        <w:t> </w:t>
      </w:r>
      <w:r>
        <w:rPr>
          <w:i/>
          <w:sz w:val="20"/>
        </w:rPr>
        <w:t>(R²</w:t>
      </w:r>
      <w:r>
        <w:rPr>
          <w:i/>
          <w:spacing w:val="-5"/>
          <w:sz w:val="20"/>
        </w:rPr>
        <w:t> </w:t>
      </w:r>
      <w:r>
        <w:rPr>
          <w:i/>
          <w:sz w:val="20"/>
        </w:rPr>
        <w:t>=</w:t>
      </w:r>
      <w:r>
        <w:rPr>
          <w:i/>
          <w:spacing w:val="-5"/>
          <w:sz w:val="20"/>
        </w:rPr>
        <w:t> </w:t>
      </w:r>
      <w:r>
        <w:rPr>
          <w:i/>
          <w:sz w:val="20"/>
        </w:rPr>
        <w:t>0.599), with Perceived Usefulness of Aggregate Ratings (β = 0.338, p = 0.024) and Uncertainty (β = 0.287, p = 0.015) emerging as statistically</w:t>
      </w:r>
      <w:r>
        <w:rPr>
          <w:i/>
          <w:spacing w:val="-13"/>
          <w:sz w:val="20"/>
        </w:rPr>
        <w:t> </w:t>
      </w:r>
      <w:r>
        <w:rPr>
          <w:i/>
          <w:sz w:val="20"/>
        </w:rPr>
        <w:t>significant</w:t>
      </w:r>
      <w:r>
        <w:rPr>
          <w:i/>
          <w:spacing w:val="-12"/>
          <w:sz w:val="20"/>
        </w:rPr>
        <w:t> </w:t>
      </w:r>
      <w:r>
        <w:rPr>
          <w:i/>
          <w:sz w:val="20"/>
        </w:rPr>
        <w:t>predictors.</w:t>
      </w:r>
      <w:r>
        <w:rPr>
          <w:i/>
          <w:spacing w:val="-13"/>
          <w:sz w:val="20"/>
        </w:rPr>
        <w:t> </w:t>
      </w:r>
      <w:r>
        <w:rPr>
          <w:i/>
          <w:sz w:val="20"/>
        </w:rPr>
        <w:t>Review</w:t>
      </w:r>
      <w:r>
        <w:rPr>
          <w:i/>
          <w:spacing w:val="-12"/>
          <w:sz w:val="20"/>
        </w:rPr>
        <w:t> </w:t>
      </w:r>
      <w:r>
        <w:rPr>
          <w:i/>
          <w:sz w:val="20"/>
        </w:rPr>
        <w:t>Helpfulness</w:t>
      </w:r>
      <w:r>
        <w:rPr>
          <w:i/>
          <w:spacing w:val="-12"/>
          <w:sz w:val="20"/>
        </w:rPr>
        <w:t> </w:t>
      </w:r>
      <w:r>
        <w:rPr>
          <w:i/>
          <w:sz w:val="20"/>
        </w:rPr>
        <w:t>showed</w:t>
      </w:r>
      <w:r>
        <w:rPr>
          <w:i/>
          <w:spacing w:val="-12"/>
          <w:sz w:val="20"/>
        </w:rPr>
        <w:t> </w:t>
      </w:r>
      <w:r>
        <w:rPr>
          <w:i/>
          <w:sz w:val="20"/>
        </w:rPr>
        <w:t>the</w:t>
      </w:r>
      <w:r>
        <w:rPr>
          <w:i/>
          <w:spacing w:val="-11"/>
          <w:sz w:val="20"/>
        </w:rPr>
        <w:t> </w:t>
      </w:r>
      <w:r>
        <w:rPr>
          <w:i/>
          <w:sz w:val="20"/>
        </w:rPr>
        <w:t>highest</w:t>
      </w:r>
      <w:r>
        <w:rPr>
          <w:i/>
          <w:spacing w:val="-13"/>
          <w:sz w:val="20"/>
        </w:rPr>
        <w:t> </w:t>
      </w:r>
      <w:r>
        <w:rPr>
          <w:i/>
          <w:sz w:val="20"/>
        </w:rPr>
        <w:t>bivariate</w:t>
      </w:r>
      <w:r>
        <w:rPr>
          <w:i/>
          <w:spacing w:val="-12"/>
          <w:sz w:val="20"/>
        </w:rPr>
        <w:t> </w:t>
      </w:r>
      <w:r>
        <w:rPr>
          <w:i/>
          <w:sz w:val="20"/>
        </w:rPr>
        <w:t>correlation</w:t>
      </w:r>
      <w:r>
        <w:rPr>
          <w:i/>
          <w:spacing w:val="-12"/>
          <w:sz w:val="20"/>
        </w:rPr>
        <w:t> </w:t>
      </w:r>
      <w:r>
        <w:rPr>
          <w:i/>
          <w:sz w:val="20"/>
        </w:rPr>
        <w:t>with</w:t>
      </w:r>
      <w:r>
        <w:rPr>
          <w:i/>
          <w:spacing w:val="-12"/>
          <w:sz w:val="20"/>
        </w:rPr>
        <w:t> </w:t>
      </w:r>
      <w:r>
        <w:rPr>
          <w:i/>
          <w:sz w:val="20"/>
        </w:rPr>
        <w:t>purchase</w:t>
      </w:r>
      <w:r>
        <w:rPr>
          <w:i/>
          <w:spacing w:val="-11"/>
          <w:sz w:val="20"/>
        </w:rPr>
        <w:t> </w:t>
      </w:r>
      <w:r>
        <w:rPr>
          <w:i/>
          <w:sz w:val="20"/>
        </w:rPr>
        <w:t>intention</w:t>
      </w:r>
      <w:r>
        <w:rPr>
          <w:i/>
          <w:spacing w:val="-12"/>
          <w:sz w:val="20"/>
        </w:rPr>
        <w:t> </w:t>
      </w:r>
      <w:r>
        <w:rPr>
          <w:i/>
          <w:sz w:val="20"/>
        </w:rPr>
        <w:t>(r</w:t>
      </w:r>
      <w:r>
        <w:rPr>
          <w:i/>
          <w:spacing w:val="-11"/>
          <w:sz w:val="20"/>
        </w:rPr>
        <w:t> </w:t>
      </w:r>
      <w:r>
        <w:rPr>
          <w:i/>
          <w:sz w:val="20"/>
        </w:rPr>
        <w:t>=</w:t>
      </w:r>
      <w:r>
        <w:rPr>
          <w:i/>
          <w:spacing w:val="-12"/>
          <w:sz w:val="20"/>
        </w:rPr>
        <w:t> </w:t>
      </w:r>
      <w:r>
        <w:rPr>
          <w:i/>
          <w:sz w:val="20"/>
        </w:rPr>
        <w:t>0.691). The</w:t>
      </w:r>
      <w:r>
        <w:rPr>
          <w:i/>
          <w:spacing w:val="-1"/>
          <w:sz w:val="20"/>
        </w:rPr>
        <w:t> </w:t>
      </w:r>
      <w:r>
        <w:rPr>
          <w:i/>
          <w:sz w:val="20"/>
        </w:rPr>
        <w:t>study</w:t>
      </w:r>
      <w:r>
        <w:rPr>
          <w:i/>
          <w:spacing w:val="-1"/>
          <w:sz w:val="20"/>
        </w:rPr>
        <w:t> </w:t>
      </w:r>
      <w:r>
        <w:rPr>
          <w:i/>
          <w:sz w:val="20"/>
        </w:rPr>
        <w:t>offers</w:t>
      </w:r>
      <w:r>
        <w:rPr>
          <w:i/>
          <w:spacing w:val="-1"/>
          <w:sz w:val="20"/>
        </w:rPr>
        <w:t> </w:t>
      </w:r>
      <w:r>
        <w:rPr>
          <w:i/>
          <w:sz w:val="20"/>
        </w:rPr>
        <w:t>actionable</w:t>
      </w:r>
      <w:r>
        <w:rPr>
          <w:i/>
          <w:spacing w:val="-7"/>
          <w:sz w:val="20"/>
        </w:rPr>
        <w:t> </w:t>
      </w:r>
      <w:r>
        <w:rPr>
          <w:i/>
          <w:sz w:val="20"/>
        </w:rPr>
        <w:t>recommendations</w:t>
      </w:r>
      <w:r>
        <w:rPr>
          <w:i/>
          <w:spacing w:val="-1"/>
          <w:sz w:val="20"/>
        </w:rPr>
        <w:t> </w:t>
      </w:r>
      <w:r>
        <w:rPr>
          <w:i/>
          <w:sz w:val="20"/>
        </w:rPr>
        <w:t>for</w:t>
      </w:r>
      <w:r>
        <w:rPr>
          <w:i/>
          <w:spacing w:val="-1"/>
          <w:sz w:val="20"/>
        </w:rPr>
        <w:t> </w:t>
      </w:r>
      <w:r>
        <w:rPr>
          <w:i/>
          <w:sz w:val="20"/>
        </w:rPr>
        <w:t>e-commerce</w:t>
      </w:r>
      <w:r>
        <w:rPr>
          <w:i/>
          <w:spacing w:val="-1"/>
          <w:sz w:val="20"/>
        </w:rPr>
        <w:t> </w:t>
      </w:r>
      <w:r>
        <w:rPr>
          <w:i/>
          <w:sz w:val="20"/>
        </w:rPr>
        <w:t>platforms</w:t>
      </w:r>
      <w:r>
        <w:rPr>
          <w:i/>
          <w:spacing w:val="-1"/>
          <w:sz w:val="20"/>
        </w:rPr>
        <w:t> </w:t>
      </w:r>
      <w:r>
        <w:rPr>
          <w:i/>
          <w:sz w:val="20"/>
        </w:rPr>
        <w:t>to</w:t>
      </w:r>
      <w:r>
        <w:rPr>
          <w:i/>
          <w:spacing w:val="-2"/>
          <w:sz w:val="20"/>
        </w:rPr>
        <w:t> </w:t>
      </w:r>
      <w:r>
        <w:rPr>
          <w:i/>
          <w:sz w:val="20"/>
        </w:rPr>
        <w:t>enhance</w:t>
      </w:r>
      <w:r>
        <w:rPr>
          <w:i/>
          <w:spacing w:val="-1"/>
          <w:sz w:val="20"/>
        </w:rPr>
        <w:t> </w:t>
      </w:r>
      <w:r>
        <w:rPr>
          <w:i/>
          <w:sz w:val="20"/>
        </w:rPr>
        <w:t>review</w:t>
      </w:r>
      <w:r>
        <w:rPr>
          <w:i/>
          <w:spacing w:val="-6"/>
          <w:sz w:val="20"/>
        </w:rPr>
        <w:t> </w:t>
      </w:r>
      <w:r>
        <w:rPr>
          <w:i/>
          <w:sz w:val="20"/>
        </w:rPr>
        <w:t>visibility,</w:t>
      </w:r>
      <w:r>
        <w:rPr>
          <w:i/>
          <w:spacing w:val="-2"/>
          <w:sz w:val="20"/>
        </w:rPr>
        <w:t> </w:t>
      </w:r>
      <w:r>
        <w:rPr>
          <w:i/>
          <w:sz w:val="20"/>
        </w:rPr>
        <w:t>authenticity,</w:t>
      </w:r>
      <w:r>
        <w:rPr>
          <w:i/>
          <w:spacing w:val="-2"/>
          <w:sz w:val="20"/>
        </w:rPr>
        <w:t> </w:t>
      </w:r>
      <w:r>
        <w:rPr>
          <w:i/>
          <w:sz w:val="20"/>
        </w:rPr>
        <w:t>and</w:t>
      </w:r>
      <w:r>
        <w:rPr>
          <w:i/>
          <w:spacing w:val="-2"/>
          <w:sz w:val="20"/>
        </w:rPr>
        <w:t> </w:t>
      </w:r>
      <w:r>
        <w:rPr>
          <w:i/>
          <w:sz w:val="20"/>
        </w:rPr>
        <w:t>moderation strategies, ultimately strengthening consumer trust and brand loyalty.</w:t>
      </w:r>
    </w:p>
    <w:p>
      <w:pPr>
        <w:spacing w:before="116"/>
        <w:ind w:left="169" w:right="0" w:firstLine="0"/>
        <w:jc w:val="both"/>
        <w:rPr>
          <w:i/>
          <w:sz w:val="20"/>
        </w:rPr>
      </w:pPr>
      <w:r>
        <w:rPr>
          <w:b/>
          <w:i/>
          <w:sz w:val="20"/>
        </w:rPr>
        <w:t>Index</w:t>
      </w:r>
      <w:r>
        <w:rPr>
          <w:b/>
          <w:i/>
          <w:spacing w:val="-3"/>
          <w:sz w:val="20"/>
        </w:rPr>
        <w:t> </w:t>
      </w:r>
      <w:r>
        <w:rPr>
          <w:b/>
          <w:i/>
          <w:sz w:val="20"/>
        </w:rPr>
        <w:t>Terms –</w:t>
      </w:r>
      <w:r>
        <w:rPr>
          <w:b/>
          <w:i/>
          <w:spacing w:val="-3"/>
          <w:sz w:val="20"/>
        </w:rPr>
        <w:t> </w:t>
      </w:r>
      <w:r>
        <w:rPr>
          <w:i/>
          <w:sz w:val="20"/>
        </w:rPr>
        <w:t>Online</w:t>
      </w:r>
      <w:r>
        <w:rPr>
          <w:i/>
          <w:spacing w:val="-6"/>
          <w:sz w:val="20"/>
        </w:rPr>
        <w:t> </w:t>
      </w:r>
      <w:r>
        <w:rPr>
          <w:i/>
          <w:sz w:val="20"/>
        </w:rPr>
        <w:t>reviews,</w:t>
      </w:r>
      <w:r>
        <w:rPr>
          <w:i/>
          <w:spacing w:val="-3"/>
          <w:sz w:val="20"/>
        </w:rPr>
        <w:t> </w:t>
      </w:r>
      <w:r>
        <w:rPr>
          <w:i/>
          <w:sz w:val="20"/>
        </w:rPr>
        <w:t>e-commerce,</w:t>
      </w:r>
      <w:r>
        <w:rPr>
          <w:i/>
          <w:spacing w:val="-3"/>
          <w:sz w:val="20"/>
        </w:rPr>
        <w:t> </w:t>
      </w:r>
      <w:r>
        <w:rPr>
          <w:i/>
          <w:sz w:val="20"/>
        </w:rPr>
        <w:t>consumer</w:t>
      </w:r>
      <w:r>
        <w:rPr>
          <w:i/>
          <w:spacing w:val="-2"/>
          <w:sz w:val="20"/>
        </w:rPr>
        <w:t> </w:t>
      </w:r>
      <w:r>
        <w:rPr>
          <w:i/>
          <w:sz w:val="20"/>
        </w:rPr>
        <w:t>behaviour,</w:t>
      </w:r>
      <w:r>
        <w:rPr>
          <w:i/>
          <w:spacing w:val="-3"/>
          <w:sz w:val="20"/>
        </w:rPr>
        <w:t> </w:t>
      </w:r>
      <w:r>
        <w:rPr>
          <w:i/>
          <w:sz w:val="20"/>
        </w:rPr>
        <w:t>purchase</w:t>
      </w:r>
      <w:r>
        <w:rPr>
          <w:i/>
          <w:spacing w:val="-1"/>
          <w:sz w:val="20"/>
        </w:rPr>
        <w:t> </w:t>
      </w:r>
      <w:r>
        <w:rPr>
          <w:i/>
          <w:sz w:val="20"/>
        </w:rPr>
        <w:t>intention,</w:t>
      </w:r>
      <w:r>
        <w:rPr>
          <w:i/>
          <w:spacing w:val="-3"/>
          <w:sz w:val="20"/>
        </w:rPr>
        <w:t> </w:t>
      </w:r>
      <w:r>
        <w:rPr>
          <w:i/>
          <w:sz w:val="20"/>
        </w:rPr>
        <w:t>review</w:t>
      </w:r>
      <w:r>
        <w:rPr>
          <w:i/>
          <w:spacing w:val="-2"/>
          <w:sz w:val="20"/>
        </w:rPr>
        <w:t> </w:t>
      </w:r>
      <w:r>
        <w:rPr>
          <w:i/>
          <w:sz w:val="20"/>
        </w:rPr>
        <w:t>credibility,</w:t>
      </w:r>
      <w:r>
        <w:rPr>
          <w:i/>
          <w:spacing w:val="-3"/>
          <w:sz w:val="20"/>
        </w:rPr>
        <w:t> </w:t>
      </w:r>
      <w:r>
        <w:rPr>
          <w:i/>
          <w:sz w:val="20"/>
        </w:rPr>
        <w:t>eWOM,</w:t>
      </w:r>
      <w:r>
        <w:rPr>
          <w:i/>
          <w:spacing w:val="-2"/>
          <w:sz w:val="20"/>
        </w:rPr>
        <w:t> India.</w:t>
      </w:r>
    </w:p>
    <w:p>
      <w:pPr>
        <w:pStyle w:val="BodyText"/>
        <w:spacing w:before="38"/>
        <w:ind w:left="0" w:firstLine="0"/>
        <w:jc w:val="left"/>
        <w:rPr>
          <w:i/>
        </w:rPr>
      </w:pPr>
      <w:r>
        <w:rPr>
          <w:i/>
        </w:rPr>
        <mc:AlternateContent>
          <mc:Choice Requires="wps">
            <w:drawing>
              <wp:anchor distT="0" distB="0" distL="0" distR="0" allowOverlap="1" layoutInCell="1" locked="0" behindDoc="1" simplePos="0" relativeHeight="487587840">
                <wp:simplePos x="0" y="0"/>
                <wp:positionH relativeFrom="page">
                  <wp:posOffset>447992</wp:posOffset>
                </wp:positionH>
                <wp:positionV relativeFrom="paragraph">
                  <wp:posOffset>185425</wp:posOffset>
                </wp:positionV>
                <wp:extent cx="667067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70675" cy="6350"/>
                        </a:xfrm>
                        <a:custGeom>
                          <a:avLst/>
                          <a:gdLst/>
                          <a:ahLst/>
                          <a:cxnLst/>
                          <a:rect l="l" t="t" r="r" b="b"/>
                          <a:pathLst>
                            <a:path w="6670675" h="6350">
                              <a:moveTo>
                                <a:pt x="6670294" y="0"/>
                              </a:moveTo>
                              <a:lnTo>
                                <a:pt x="0" y="0"/>
                              </a:lnTo>
                              <a:lnTo>
                                <a:pt x="0" y="6350"/>
                              </a:lnTo>
                              <a:lnTo>
                                <a:pt x="6670294" y="6350"/>
                              </a:lnTo>
                              <a:lnTo>
                                <a:pt x="6670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275002pt;margin-top:14.60045pt;width:525.22pt;height:.5pt;mso-position-horizontal-relative:page;mso-position-vertical-relative:paragraph;z-index:-15728640;mso-wrap-distance-left:0;mso-wrap-distance-right:0" id="docshape6" filled="true" fillcolor="#000000" stroked="false">
                <v:fill type="solid"/>
                <w10:wrap type="topAndBottom"/>
              </v:rect>
            </w:pict>
          </mc:Fallback>
        </mc:AlternateContent>
      </w:r>
    </w:p>
    <w:p>
      <w:pPr>
        <w:pStyle w:val="Heading1"/>
        <w:numPr>
          <w:ilvl w:val="0"/>
          <w:numId w:val="1"/>
        </w:numPr>
        <w:tabs>
          <w:tab w:pos="347" w:val="left" w:leader="none"/>
        </w:tabs>
        <w:spacing w:line="240" w:lineRule="auto" w:before="118" w:after="0"/>
        <w:ind w:left="347" w:right="0" w:hanging="178"/>
        <w:jc w:val="left"/>
      </w:pPr>
      <w:r>
        <w:rPr>
          <w:spacing w:val="-2"/>
        </w:rPr>
        <w:t>INTRODUCTION</w:t>
      </w:r>
    </w:p>
    <w:p>
      <w:pPr>
        <w:pStyle w:val="BodyText"/>
        <w:spacing w:before="60"/>
        <w:ind w:right="160"/>
        <w:jc w:val="right"/>
      </w:pPr>
      <w:r>
        <w:rPr/>
        <w:t>The proliferation of e-commerce platforms has fundamentally transformed how consumers discover, evaluate, and purchase products.</w:t>
      </w:r>
      <w:r>
        <w:rPr>
          <w:spacing w:val="23"/>
        </w:rPr>
        <w:t> </w:t>
      </w:r>
      <w:r>
        <w:rPr/>
        <w:t>Unlike</w:t>
      </w:r>
      <w:r>
        <w:rPr>
          <w:spacing w:val="24"/>
        </w:rPr>
        <w:t> </w:t>
      </w:r>
      <w:r>
        <w:rPr/>
        <w:t>traditional</w:t>
      </w:r>
      <w:r>
        <w:rPr>
          <w:spacing w:val="23"/>
        </w:rPr>
        <w:t> </w:t>
      </w:r>
      <w:r>
        <w:rPr/>
        <w:t>retail,</w:t>
      </w:r>
      <w:r>
        <w:rPr>
          <w:spacing w:val="23"/>
        </w:rPr>
        <w:t> </w:t>
      </w:r>
      <w:r>
        <w:rPr/>
        <w:t>digital</w:t>
      </w:r>
      <w:r>
        <w:rPr>
          <w:spacing w:val="23"/>
        </w:rPr>
        <w:t> </w:t>
      </w:r>
      <w:r>
        <w:rPr/>
        <w:t>commerce</w:t>
      </w:r>
      <w:r>
        <w:rPr>
          <w:spacing w:val="24"/>
        </w:rPr>
        <w:t> </w:t>
      </w:r>
      <w:r>
        <w:rPr/>
        <w:t>strips</w:t>
      </w:r>
      <w:r>
        <w:rPr>
          <w:spacing w:val="25"/>
        </w:rPr>
        <w:t> </w:t>
      </w:r>
      <w:r>
        <w:rPr/>
        <w:t>away</w:t>
      </w:r>
      <w:r>
        <w:rPr>
          <w:spacing w:val="23"/>
        </w:rPr>
        <w:t> </w:t>
      </w:r>
      <w:r>
        <w:rPr/>
        <w:t>the</w:t>
      </w:r>
      <w:r>
        <w:rPr>
          <w:spacing w:val="24"/>
        </w:rPr>
        <w:t> </w:t>
      </w:r>
      <w:r>
        <w:rPr/>
        <w:t>tactile</w:t>
      </w:r>
      <w:r>
        <w:rPr>
          <w:spacing w:val="24"/>
        </w:rPr>
        <w:t> </w:t>
      </w:r>
      <w:r>
        <w:rPr/>
        <w:t>element</w:t>
      </w:r>
      <w:r>
        <w:rPr>
          <w:spacing w:val="23"/>
        </w:rPr>
        <w:t> </w:t>
      </w:r>
      <w:r>
        <w:rPr/>
        <w:t>of</w:t>
      </w:r>
      <w:r>
        <w:rPr>
          <w:spacing w:val="22"/>
        </w:rPr>
        <w:t> </w:t>
      </w:r>
      <w:r>
        <w:rPr/>
        <w:t>product</w:t>
      </w:r>
      <w:r>
        <w:rPr>
          <w:spacing w:val="23"/>
        </w:rPr>
        <w:t> </w:t>
      </w:r>
      <w:r>
        <w:rPr/>
        <w:t>assessment,</w:t>
      </w:r>
      <w:r>
        <w:rPr>
          <w:spacing w:val="23"/>
        </w:rPr>
        <w:t> </w:t>
      </w:r>
      <w:r>
        <w:rPr/>
        <w:t>making</w:t>
      </w:r>
      <w:r>
        <w:rPr>
          <w:spacing w:val="23"/>
        </w:rPr>
        <w:t> </w:t>
      </w:r>
      <w:r>
        <w:rPr/>
        <w:t>consumers heavily reliant on the experiences</w:t>
      </w:r>
      <w:r>
        <w:rPr>
          <w:spacing w:val="19"/>
        </w:rPr>
        <w:t> </w:t>
      </w:r>
      <w:r>
        <w:rPr/>
        <w:t>of others. Online reviews — user-generated evaluations</w:t>
      </w:r>
      <w:r>
        <w:rPr>
          <w:spacing w:val="19"/>
        </w:rPr>
        <w:t> </w:t>
      </w:r>
      <w:r>
        <w:rPr/>
        <w:t>posted on product pages, third-party</w:t>
      </w:r>
      <w:r>
        <w:rPr>
          <w:spacing w:val="40"/>
        </w:rPr>
        <w:t> </w:t>
      </w:r>
      <w:r>
        <w:rPr/>
        <w:t>aggregators,</w:t>
      </w:r>
      <w:r>
        <w:rPr>
          <w:spacing w:val="-1"/>
        </w:rPr>
        <w:t> </w:t>
      </w:r>
      <w:r>
        <w:rPr/>
        <w:t>or</w:t>
      </w:r>
      <w:r>
        <w:rPr>
          <w:spacing w:val="-3"/>
        </w:rPr>
        <w:t> </w:t>
      </w:r>
      <w:r>
        <w:rPr/>
        <w:t>social</w:t>
      </w:r>
      <w:r>
        <w:rPr>
          <w:spacing w:val="-2"/>
        </w:rPr>
        <w:t> </w:t>
      </w:r>
      <w:r>
        <w:rPr/>
        <w:t>platforms —</w:t>
      </w:r>
      <w:r>
        <w:rPr>
          <w:spacing w:val="-1"/>
        </w:rPr>
        <w:t> </w:t>
      </w:r>
      <w:r>
        <w:rPr/>
        <w:t>have thus</w:t>
      </w:r>
      <w:r>
        <w:rPr>
          <w:spacing w:val="-5"/>
        </w:rPr>
        <w:t> </w:t>
      </w:r>
      <w:r>
        <w:rPr/>
        <w:t>emerged</w:t>
      </w:r>
      <w:r>
        <w:rPr>
          <w:spacing w:val="-1"/>
        </w:rPr>
        <w:t> </w:t>
      </w:r>
      <w:r>
        <w:rPr/>
        <w:t>as</w:t>
      </w:r>
      <w:r>
        <w:rPr>
          <w:spacing w:val="-5"/>
        </w:rPr>
        <w:t> </w:t>
      </w:r>
      <w:r>
        <w:rPr/>
        <w:t>a surrogate</w:t>
      </w:r>
      <w:r>
        <w:rPr>
          <w:spacing w:val="-1"/>
        </w:rPr>
        <w:t> </w:t>
      </w:r>
      <w:r>
        <w:rPr/>
        <w:t>for</w:t>
      </w:r>
      <w:r>
        <w:rPr>
          <w:spacing w:val="-3"/>
        </w:rPr>
        <w:t> </w:t>
      </w:r>
      <w:r>
        <w:rPr/>
        <w:t>personal</w:t>
      </w:r>
      <w:r>
        <w:rPr>
          <w:spacing w:val="-2"/>
        </w:rPr>
        <w:t> </w:t>
      </w:r>
      <w:r>
        <w:rPr/>
        <w:t>inspection</w:t>
      </w:r>
      <w:r>
        <w:rPr>
          <w:spacing w:val="-1"/>
        </w:rPr>
        <w:t> </w:t>
      </w:r>
      <w:r>
        <w:rPr/>
        <w:t>and</w:t>
      </w:r>
      <w:r>
        <w:rPr>
          <w:spacing w:val="-1"/>
        </w:rPr>
        <w:t> </w:t>
      </w:r>
      <w:r>
        <w:rPr/>
        <w:t>word-of-mouth</w:t>
      </w:r>
      <w:r>
        <w:rPr>
          <w:spacing w:val="-1"/>
        </w:rPr>
        <w:t> </w:t>
      </w:r>
      <w:r>
        <w:rPr/>
        <w:t>recommendation. India's</w:t>
      </w:r>
      <w:r>
        <w:rPr>
          <w:spacing w:val="32"/>
        </w:rPr>
        <w:t> </w:t>
      </w:r>
      <w:r>
        <w:rPr/>
        <w:t>e-commerce</w:t>
      </w:r>
      <w:r>
        <w:rPr>
          <w:spacing w:val="31"/>
        </w:rPr>
        <w:t> </w:t>
      </w:r>
      <w:r>
        <w:rPr/>
        <w:t>market,</w:t>
      </w:r>
      <w:r>
        <w:rPr>
          <w:spacing w:val="25"/>
        </w:rPr>
        <w:t> </w:t>
      </w:r>
      <w:r>
        <w:rPr/>
        <w:t>estimated</w:t>
      </w:r>
      <w:r>
        <w:rPr>
          <w:spacing w:val="25"/>
        </w:rPr>
        <w:t> </w:t>
      </w:r>
      <w:r>
        <w:rPr/>
        <w:t>at</w:t>
      </w:r>
      <w:r>
        <w:rPr>
          <w:spacing w:val="25"/>
        </w:rPr>
        <w:t> </w:t>
      </w:r>
      <w:r>
        <w:rPr/>
        <w:t>USD</w:t>
      </w:r>
      <w:r>
        <w:rPr>
          <w:spacing w:val="31"/>
        </w:rPr>
        <w:t> </w:t>
      </w:r>
      <w:r>
        <w:rPr/>
        <w:t>60</w:t>
      </w:r>
      <w:r>
        <w:rPr>
          <w:spacing w:val="30"/>
        </w:rPr>
        <w:t> </w:t>
      </w:r>
      <w:r>
        <w:rPr/>
        <w:t>billion</w:t>
      </w:r>
      <w:r>
        <w:rPr>
          <w:spacing w:val="30"/>
        </w:rPr>
        <w:t> </w:t>
      </w:r>
      <w:r>
        <w:rPr/>
        <w:t>in</w:t>
      </w:r>
      <w:r>
        <w:rPr>
          <w:spacing w:val="25"/>
        </w:rPr>
        <w:t> </w:t>
      </w:r>
      <w:r>
        <w:rPr/>
        <w:t>2022</w:t>
      </w:r>
      <w:r>
        <w:rPr>
          <w:spacing w:val="30"/>
        </w:rPr>
        <w:t> </w:t>
      </w:r>
      <w:r>
        <w:rPr/>
        <w:t>and</w:t>
      </w:r>
      <w:r>
        <w:rPr>
          <w:spacing w:val="30"/>
        </w:rPr>
        <w:t> </w:t>
      </w:r>
      <w:r>
        <w:rPr/>
        <w:t>projected</w:t>
      </w:r>
      <w:r>
        <w:rPr>
          <w:spacing w:val="25"/>
        </w:rPr>
        <w:t> </w:t>
      </w:r>
      <w:r>
        <w:rPr/>
        <w:t>to</w:t>
      </w:r>
      <w:r>
        <w:rPr>
          <w:spacing w:val="30"/>
        </w:rPr>
        <w:t> </w:t>
      </w:r>
      <w:r>
        <w:rPr/>
        <w:t>reach</w:t>
      </w:r>
      <w:r>
        <w:rPr>
          <w:spacing w:val="30"/>
        </w:rPr>
        <w:t> </w:t>
      </w:r>
      <w:r>
        <w:rPr/>
        <w:t>USD</w:t>
      </w:r>
      <w:r>
        <w:rPr>
          <w:spacing w:val="31"/>
        </w:rPr>
        <w:t> </w:t>
      </w:r>
      <w:r>
        <w:rPr/>
        <w:t>200</w:t>
      </w:r>
      <w:r>
        <w:rPr>
          <w:spacing w:val="25"/>
        </w:rPr>
        <w:t> </w:t>
      </w:r>
      <w:r>
        <w:rPr/>
        <w:t>billion</w:t>
      </w:r>
      <w:r>
        <w:rPr>
          <w:spacing w:val="30"/>
        </w:rPr>
        <w:t> </w:t>
      </w:r>
      <w:r>
        <w:rPr/>
        <w:t>by</w:t>
      </w:r>
      <w:r>
        <w:rPr>
          <w:spacing w:val="30"/>
        </w:rPr>
        <w:t> </w:t>
      </w:r>
      <w:r>
        <w:rPr/>
        <w:t>2027</w:t>
      </w:r>
      <w:r>
        <w:rPr>
          <w:spacing w:val="25"/>
        </w:rPr>
        <w:t> </w:t>
      </w:r>
      <w:r>
        <w:rPr/>
        <w:t>(IBEF), provides a compelling context for this study. The penetration of affordable smartphones, low-cost mobile data, and government initiatives</w:t>
      </w:r>
      <w:r>
        <w:rPr>
          <w:spacing w:val="-4"/>
        </w:rPr>
        <w:t> </w:t>
      </w:r>
      <w:r>
        <w:rPr/>
        <w:t>such</w:t>
      </w:r>
      <w:r>
        <w:rPr>
          <w:spacing w:val="-6"/>
        </w:rPr>
        <w:t> </w:t>
      </w:r>
      <w:r>
        <w:rPr/>
        <w:t>as</w:t>
      </w:r>
      <w:r>
        <w:rPr>
          <w:spacing w:val="-5"/>
        </w:rPr>
        <w:t> </w:t>
      </w:r>
      <w:r>
        <w:rPr/>
        <w:t>Digital</w:t>
      </w:r>
      <w:r>
        <w:rPr>
          <w:spacing w:val="-7"/>
        </w:rPr>
        <w:t> </w:t>
      </w:r>
      <w:r>
        <w:rPr/>
        <w:t>India</w:t>
      </w:r>
      <w:r>
        <w:rPr>
          <w:spacing w:val="-5"/>
        </w:rPr>
        <w:t> </w:t>
      </w:r>
      <w:r>
        <w:rPr/>
        <w:t>have</w:t>
      </w:r>
      <w:r>
        <w:rPr>
          <w:spacing w:val="-5"/>
        </w:rPr>
        <w:t> </w:t>
      </w:r>
      <w:r>
        <w:rPr/>
        <w:t>together</w:t>
      </w:r>
      <w:r>
        <w:rPr>
          <w:spacing w:val="-8"/>
        </w:rPr>
        <w:t> </w:t>
      </w:r>
      <w:r>
        <w:rPr/>
        <w:t>catalyzed</w:t>
      </w:r>
      <w:r>
        <w:rPr>
          <w:spacing w:val="-6"/>
        </w:rPr>
        <w:t> </w:t>
      </w:r>
      <w:r>
        <w:rPr/>
        <w:t>a</w:t>
      </w:r>
      <w:r>
        <w:rPr>
          <w:spacing w:val="-5"/>
        </w:rPr>
        <w:t> </w:t>
      </w:r>
      <w:r>
        <w:rPr/>
        <w:t>surge in</w:t>
      </w:r>
      <w:r>
        <w:rPr>
          <w:spacing w:val="-6"/>
        </w:rPr>
        <w:t> </w:t>
      </w:r>
      <w:r>
        <w:rPr/>
        <w:t>online</w:t>
      </w:r>
      <w:r>
        <w:rPr>
          <w:spacing w:val="-5"/>
        </w:rPr>
        <w:t> </w:t>
      </w:r>
      <w:r>
        <w:rPr/>
        <w:t>shopping</w:t>
      </w:r>
      <w:r>
        <w:rPr>
          <w:spacing w:val="-7"/>
        </w:rPr>
        <w:t> </w:t>
      </w:r>
      <w:r>
        <w:rPr/>
        <w:t>across</w:t>
      </w:r>
      <w:r>
        <w:rPr>
          <w:spacing w:val="-5"/>
        </w:rPr>
        <w:t> </w:t>
      </w:r>
      <w:r>
        <w:rPr/>
        <w:t>urban</w:t>
      </w:r>
      <w:r>
        <w:rPr>
          <w:spacing w:val="-6"/>
        </w:rPr>
        <w:t> </w:t>
      </w:r>
      <w:r>
        <w:rPr/>
        <w:t>and</w:t>
      </w:r>
      <w:r>
        <w:rPr>
          <w:spacing w:val="-6"/>
        </w:rPr>
        <w:t> </w:t>
      </w:r>
      <w:r>
        <w:rPr/>
        <w:t>semi-urban</w:t>
      </w:r>
      <w:r>
        <w:rPr>
          <w:spacing w:val="-6"/>
        </w:rPr>
        <w:t> </w:t>
      </w:r>
      <w:r>
        <w:rPr/>
        <w:t>markets.</w:t>
      </w:r>
      <w:r>
        <w:rPr>
          <w:spacing w:val="-6"/>
        </w:rPr>
        <w:t> </w:t>
      </w:r>
      <w:r>
        <w:rPr/>
        <w:t>Platforms such</w:t>
      </w:r>
      <w:r>
        <w:rPr>
          <w:spacing w:val="6"/>
        </w:rPr>
        <w:t> </w:t>
      </w:r>
      <w:r>
        <w:rPr/>
        <w:t>as</w:t>
      </w:r>
      <w:r>
        <w:rPr>
          <w:spacing w:val="10"/>
        </w:rPr>
        <w:t> </w:t>
      </w:r>
      <w:r>
        <w:rPr/>
        <w:t>Flipkart,</w:t>
      </w:r>
      <w:r>
        <w:rPr>
          <w:spacing w:val="8"/>
        </w:rPr>
        <w:t> </w:t>
      </w:r>
      <w:r>
        <w:rPr/>
        <w:t>Amazon</w:t>
      </w:r>
      <w:r>
        <w:rPr>
          <w:spacing w:val="8"/>
        </w:rPr>
        <w:t> </w:t>
      </w:r>
      <w:r>
        <w:rPr/>
        <w:t>India,</w:t>
      </w:r>
      <w:r>
        <w:rPr>
          <w:spacing w:val="8"/>
        </w:rPr>
        <w:t> </w:t>
      </w:r>
      <w:r>
        <w:rPr/>
        <w:t>Myntra,</w:t>
      </w:r>
      <w:r>
        <w:rPr>
          <w:spacing w:val="8"/>
        </w:rPr>
        <w:t> </w:t>
      </w:r>
      <w:r>
        <w:rPr/>
        <w:t>and</w:t>
      </w:r>
      <w:r>
        <w:rPr>
          <w:spacing w:val="13"/>
        </w:rPr>
        <w:t> </w:t>
      </w:r>
      <w:r>
        <w:rPr/>
        <w:t>Zomato</w:t>
      </w:r>
      <w:r>
        <w:rPr>
          <w:spacing w:val="9"/>
        </w:rPr>
        <w:t> </w:t>
      </w:r>
      <w:r>
        <w:rPr/>
        <w:t>have</w:t>
      </w:r>
      <w:r>
        <w:rPr>
          <w:spacing w:val="9"/>
        </w:rPr>
        <w:t> </w:t>
      </w:r>
      <w:r>
        <w:rPr/>
        <w:t>integrated</w:t>
      </w:r>
      <w:r>
        <w:rPr>
          <w:spacing w:val="8"/>
        </w:rPr>
        <w:t> </w:t>
      </w:r>
      <w:r>
        <w:rPr/>
        <w:t>sophisticated</w:t>
      </w:r>
      <w:r>
        <w:rPr>
          <w:spacing w:val="8"/>
        </w:rPr>
        <w:t> </w:t>
      </w:r>
      <w:r>
        <w:rPr/>
        <w:t>review</w:t>
      </w:r>
      <w:r>
        <w:rPr>
          <w:spacing w:val="9"/>
        </w:rPr>
        <w:t> </w:t>
      </w:r>
      <w:r>
        <w:rPr/>
        <w:t>ecosystems</w:t>
      </w:r>
      <w:r>
        <w:rPr>
          <w:spacing w:val="10"/>
        </w:rPr>
        <w:t> </w:t>
      </w:r>
      <w:r>
        <w:rPr/>
        <w:t>that</w:t>
      </w:r>
      <w:r>
        <w:rPr>
          <w:spacing w:val="8"/>
        </w:rPr>
        <w:t> </w:t>
      </w:r>
      <w:r>
        <w:rPr/>
        <w:t>influence</w:t>
      </w:r>
      <w:r>
        <w:rPr>
          <w:spacing w:val="9"/>
        </w:rPr>
        <w:t> </w:t>
      </w:r>
      <w:r>
        <w:rPr/>
        <w:t>millions</w:t>
      </w:r>
      <w:r>
        <w:rPr>
          <w:spacing w:val="11"/>
        </w:rPr>
        <w:t> </w:t>
      </w:r>
      <w:r>
        <w:rPr>
          <w:spacing w:val="-5"/>
        </w:rPr>
        <w:t>of</w:t>
      </w:r>
    </w:p>
    <w:p>
      <w:pPr>
        <w:pStyle w:val="BodyText"/>
        <w:spacing w:before="1"/>
        <w:ind w:firstLine="0"/>
      </w:pPr>
      <w:r>
        <w:rPr/>
        <w:t>purchase</w:t>
      </w:r>
      <w:r>
        <w:rPr>
          <w:spacing w:val="-1"/>
        </w:rPr>
        <w:t> </w:t>
      </w:r>
      <w:r>
        <w:rPr/>
        <w:t>decisions</w:t>
      </w:r>
      <w:r>
        <w:rPr>
          <w:spacing w:val="-1"/>
        </w:rPr>
        <w:t> </w:t>
      </w:r>
      <w:r>
        <w:rPr>
          <w:spacing w:val="-2"/>
        </w:rPr>
        <w:t>daily.</w:t>
      </w:r>
    </w:p>
    <w:p>
      <w:pPr>
        <w:pStyle w:val="BodyText"/>
        <w:spacing w:before="0"/>
        <w:ind w:right="152"/>
      </w:pPr>
      <w:r>
        <w:rPr/>
        <w:t>Despite</w:t>
      </w:r>
      <w:r>
        <w:rPr>
          <w:spacing w:val="-1"/>
        </w:rPr>
        <w:t> </w:t>
      </w:r>
      <w:r>
        <w:rPr/>
        <w:t>this growing</w:t>
      </w:r>
      <w:r>
        <w:rPr>
          <w:spacing w:val="-1"/>
        </w:rPr>
        <w:t> </w:t>
      </w:r>
      <w:r>
        <w:rPr/>
        <w:t>relevance,</w:t>
      </w:r>
      <w:r>
        <w:rPr>
          <w:spacing w:val="-1"/>
        </w:rPr>
        <w:t> </w:t>
      </w:r>
      <w:r>
        <w:rPr/>
        <w:t>businesses often</w:t>
      </w:r>
      <w:r>
        <w:rPr>
          <w:spacing w:val="-1"/>
        </w:rPr>
        <w:t> </w:t>
      </w:r>
      <w:r>
        <w:rPr/>
        <w:t>lack</w:t>
      </w:r>
      <w:r>
        <w:rPr>
          <w:spacing w:val="-1"/>
        </w:rPr>
        <w:t> </w:t>
      </w:r>
      <w:r>
        <w:rPr/>
        <w:t>a nuanced</w:t>
      </w:r>
      <w:r>
        <w:rPr>
          <w:spacing w:val="-1"/>
        </w:rPr>
        <w:t> </w:t>
      </w:r>
      <w:r>
        <w:rPr/>
        <w:t>understanding</w:t>
      </w:r>
      <w:r>
        <w:rPr>
          <w:spacing w:val="-1"/>
        </w:rPr>
        <w:t> </w:t>
      </w:r>
      <w:r>
        <w:rPr/>
        <w:t>of</w:t>
      </w:r>
      <w:r>
        <w:rPr>
          <w:spacing w:val="-3"/>
        </w:rPr>
        <w:t> </w:t>
      </w:r>
      <w:r>
        <w:rPr/>
        <w:t>which</w:t>
      </w:r>
      <w:r>
        <w:rPr>
          <w:spacing w:val="-1"/>
        </w:rPr>
        <w:t> </w:t>
      </w:r>
      <w:r>
        <w:rPr/>
        <w:t>specific</w:t>
      </w:r>
      <w:r>
        <w:rPr>
          <w:spacing w:val="-1"/>
        </w:rPr>
        <w:t> </w:t>
      </w:r>
      <w:r>
        <w:rPr/>
        <w:t>dimensions of</w:t>
      </w:r>
      <w:r>
        <w:rPr>
          <w:spacing w:val="-3"/>
        </w:rPr>
        <w:t> </w:t>
      </w:r>
      <w:r>
        <w:rPr/>
        <w:t>online reviews most powerfully shape consumer intent. This study addresses that gap by examining the relative influence of review helpfulness, credibility,</w:t>
      </w:r>
      <w:r>
        <w:rPr>
          <w:spacing w:val="-1"/>
        </w:rPr>
        <w:t> </w:t>
      </w:r>
      <w:r>
        <w:rPr/>
        <w:t>aggregate</w:t>
      </w:r>
      <w:r>
        <w:rPr>
          <w:spacing w:val="-1"/>
        </w:rPr>
        <w:t> </w:t>
      </w:r>
      <w:r>
        <w:rPr/>
        <w:t>ratings,</w:t>
      </w:r>
      <w:r>
        <w:rPr>
          <w:spacing w:val="-1"/>
        </w:rPr>
        <w:t> </w:t>
      </w:r>
      <w:r>
        <w:rPr/>
        <w:t>and</w:t>
      </w:r>
      <w:r>
        <w:rPr>
          <w:spacing w:val="-1"/>
        </w:rPr>
        <w:t> </w:t>
      </w:r>
      <w:r>
        <w:rPr/>
        <w:t>uncertainty</w:t>
      </w:r>
      <w:r>
        <w:rPr>
          <w:spacing w:val="-2"/>
        </w:rPr>
        <w:t> </w:t>
      </w:r>
      <w:r>
        <w:rPr/>
        <w:t>on</w:t>
      </w:r>
      <w:r>
        <w:rPr>
          <w:spacing w:val="-1"/>
        </w:rPr>
        <w:t> </w:t>
      </w:r>
      <w:r>
        <w:rPr/>
        <w:t>purchasing</w:t>
      </w:r>
      <w:r>
        <w:rPr>
          <w:spacing w:val="-1"/>
        </w:rPr>
        <w:t> </w:t>
      </w:r>
      <w:r>
        <w:rPr/>
        <w:t>decisions among</w:t>
      </w:r>
      <w:r>
        <w:rPr>
          <w:spacing w:val="-1"/>
        </w:rPr>
        <w:t> </w:t>
      </w:r>
      <w:r>
        <w:rPr/>
        <w:t>Indian</w:t>
      </w:r>
      <w:r>
        <w:rPr>
          <w:spacing w:val="-1"/>
        </w:rPr>
        <w:t> </w:t>
      </w:r>
      <w:r>
        <w:rPr/>
        <w:t>e-commerce consumers.</w:t>
      </w:r>
      <w:r>
        <w:rPr>
          <w:spacing w:val="-6"/>
        </w:rPr>
        <w:t> </w:t>
      </w:r>
      <w:r>
        <w:rPr/>
        <w:t>The research</w:t>
      </w:r>
      <w:r>
        <w:rPr>
          <w:spacing w:val="-1"/>
        </w:rPr>
        <w:t> </w:t>
      </w:r>
      <w:r>
        <w:rPr/>
        <w:t>further draws on Flipkart as its primary industry reference, given its dominant market position and robust review infrastructure.</w:t>
      </w:r>
    </w:p>
    <w:p>
      <w:pPr>
        <w:pStyle w:val="Heading1"/>
        <w:numPr>
          <w:ilvl w:val="0"/>
          <w:numId w:val="1"/>
        </w:numPr>
        <w:tabs>
          <w:tab w:pos="426" w:val="left" w:leader="none"/>
        </w:tabs>
        <w:spacing w:line="240" w:lineRule="auto" w:before="120" w:after="0"/>
        <w:ind w:left="426" w:right="0" w:hanging="257"/>
        <w:jc w:val="left"/>
      </w:pPr>
      <w:r>
        <w:rPr/>
        <w:t>LITERATURE</w:t>
      </w:r>
      <w:r>
        <w:rPr>
          <w:spacing w:val="-4"/>
        </w:rPr>
        <w:t> </w:t>
      </w:r>
      <w:r>
        <w:rPr>
          <w:spacing w:val="-2"/>
        </w:rPr>
        <w:t>REVIEW</w:t>
      </w:r>
    </w:p>
    <w:p>
      <w:pPr>
        <w:pStyle w:val="BodyText"/>
        <w:spacing w:before="60"/>
        <w:ind w:right="164"/>
      </w:pPr>
      <w:r>
        <w:rPr/>
        <w:t>Scholarly inquiry into online reviews spans multiple disciplines, integrating consumer psychology, information systems, and marketing theory. The following synthesis organizes prior research around four thematic pillars central to this study.</w:t>
      </w:r>
    </w:p>
    <w:p>
      <w:pPr>
        <w:pStyle w:val="Heading2"/>
        <w:numPr>
          <w:ilvl w:val="1"/>
          <w:numId w:val="2"/>
        </w:numPr>
        <w:tabs>
          <w:tab w:pos="469" w:val="left" w:leader="none"/>
        </w:tabs>
        <w:spacing w:line="240" w:lineRule="auto" w:before="101" w:after="0"/>
        <w:ind w:left="469" w:right="0" w:hanging="300"/>
        <w:jc w:val="both"/>
      </w:pPr>
      <w:r>
        <w:rPr/>
        <w:t>Review</w:t>
      </w:r>
      <w:r>
        <w:rPr>
          <w:spacing w:val="-4"/>
        </w:rPr>
        <w:t> </w:t>
      </w:r>
      <w:r>
        <w:rPr/>
        <w:t>Credibility</w:t>
      </w:r>
      <w:r>
        <w:rPr>
          <w:spacing w:val="-3"/>
        </w:rPr>
        <w:t> </w:t>
      </w:r>
      <w:r>
        <w:rPr/>
        <w:t>and</w:t>
      </w:r>
      <w:r>
        <w:rPr>
          <w:spacing w:val="-5"/>
        </w:rPr>
        <w:t> </w:t>
      </w:r>
      <w:r>
        <w:rPr>
          <w:spacing w:val="-2"/>
        </w:rPr>
        <w:t>Trust</w:t>
      </w:r>
    </w:p>
    <w:p>
      <w:pPr>
        <w:pStyle w:val="BodyText"/>
        <w:ind w:right="162"/>
      </w:pPr>
      <w:r>
        <w:rPr/>
        <w:t>Filieri</w:t>
      </w:r>
      <w:r>
        <w:rPr>
          <w:spacing w:val="-13"/>
        </w:rPr>
        <w:t> </w:t>
      </w:r>
      <w:r>
        <w:rPr/>
        <w:t>and</w:t>
      </w:r>
      <w:r>
        <w:rPr>
          <w:spacing w:val="-12"/>
        </w:rPr>
        <w:t> </w:t>
      </w:r>
      <w:r>
        <w:rPr/>
        <w:t>McLeay</w:t>
      </w:r>
      <w:r>
        <w:rPr>
          <w:spacing w:val="-13"/>
        </w:rPr>
        <w:t> </w:t>
      </w:r>
      <w:r>
        <w:rPr/>
        <w:t>(2014)</w:t>
      </w:r>
      <w:r>
        <w:rPr>
          <w:spacing w:val="-12"/>
        </w:rPr>
        <w:t> </w:t>
      </w:r>
      <w:r>
        <w:rPr/>
        <w:t>established</w:t>
      </w:r>
      <w:r>
        <w:rPr>
          <w:spacing w:val="-12"/>
        </w:rPr>
        <w:t> </w:t>
      </w:r>
      <w:r>
        <w:rPr/>
        <w:t>that</w:t>
      </w:r>
      <w:r>
        <w:rPr>
          <w:spacing w:val="-12"/>
        </w:rPr>
        <w:t> </w:t>
      </w:r>
      <w:r>
        <w:rPr/>
        <w:t>a</w:t>
      </w:r>
      <w:r>
        <w:rPr>
          <w:spacing w:val="-11"/>
        </w:rPr>
        <w:t> </w:t>
      </w:r>
      <w:r>
        <w:rPr/>
        <w:t>review's</w:t>
      </w:r>
      <w:r>
        <w:rPr>
          <w:spacing w:val="-11"/>
        </w:rPr>
        <w:t> </w:t>
      </w:r>
      <w:r>
        <w:rPr/>
        <w:t>perceived</w:t>
      </w:r>
      <w:r>
        <w:rPr>
          <w:spacing w:val="-13"/>
        </w:rPr>
        <w:t> </w:t>
      </w:r>
      <w:r>
        <w:rPr/>
        <w:t>helpfulness</w:t>
      </w:r>
      <w:r>
        <w:rPr>
          <w:spacing w:val="-10"/>
        </w:rPr>
        <w:t> </w:t>
      </w:r>
      <w:r>
        <w:rPr/>
        <w:t>is</w:t>
      </w:r>
      <w:r>
        <w:rPr>
          <w:spacing w:val="-11"/>
        </w:rPr>
        <w:t> </w:t>
      </w:r>
      <w:r>
        <w:rPr/>
        <w:t>significantly</w:t>
      </w:r>
      <w:r>
        <w:rPr>
          <w:spacing w:val="-12"/>
        </w:rPr>
        <w:t> </w:t>
      </w:r>
      <w:r>
        <w:rPr/>
        <w:t>shaped</w:t>
      </w:r>
      <w:r>
        <w:rPr>
          <w:spacing w:val="-12"/>
        </w:rPr>
        <w:t> </w:t>
      </w:r>
      <w:r>
        <w:rPr/>
        <w:t>by</w:t>
      </w:r>
      <w:r>
        <w:rPr>
          <w:spacing w:val="-12"/>
        </w:rPr>
        <w:t> </w:t>
      </w:r>
      <w:r>
        <w:rPr/>
        <w:t>the</w:t>
      </w:r>
      <w:r>
        <w:rPr>
          <w:spacing w:val="-11"/>
        </w:rPr>
        <w:t> </w:t>
      </w:r>
      <w:r>
        <w:rPr/>
        <w:t>credibility</w:t>
      </w:r>
      <w:r>
        <w:rPr>
          <w:spacing w:val="-12"/>
        </w:rPr>
        <w:t> </w:t>
      </w:r>
      <w:r>
        <w:rPr/>
        <w:t>of</w:t>
      </w:r>
      <w:r>
        <w:rPr>
          <w:spacing w:val="-13"/>
        </w:rPr>
        <w:t> </w:t>
      </w:r>
      <w:r>
        <w:rPr/>
        <w:t>its</w:t>
      </w:r>
      <w:r>
        <w:rPr>
          <w:spacing w:val="-10"/>
        </w:rPr>
        <w:t> </w:t>
      </w:r>
      <w:r>
        <w:rPr/>
        <w:t>author and the specificity of its content. Customer-authored reviews were deemed more authentic and informative than expert reviews, particularly when detailed and relatable. Patel and Mehta (2021), using Structural Equation Modelling on 218 participants, demonstrated</w:t>
      </w:r>
      <w:r>
        <w:rPr>
          <w:spacing w:val="-6"/>
        </w:rPr>
        <w:t> </w:t>
      </w:r>
      <w:r>
        <w:rPr/>
        <w:t>that</w:t>
      </w:r>
      <w:r>
        <w:rPr>
          <w:spacing w:val="-7"/>
        </w:rPr>
        <w:t> </w:t>
      </w:r>
      <w:r>
        <w:rPr/>
        <w:t>trust</w:t>
      </w:r>
      <w:r>
        <w:rPr>
          <w:spacing w:val="-7"/>
        </w:rPr>
        <w:t> </w:t>
      </w:r>
      <w:r>
        <w:rPr/>
        <w:t>serves</w:t>
      </w:r>
      <w:r>
        <w:rPr>
          <w:spacing w:val="-5"/>
        </w:rPr>
        <w:t> </w:t>
      </w:r>
      <w:r>
        <w:rPr/>
        <w:t>as</w:t>
      </w:r>
      <w:r>
        <w:rPr>
          <w:spacing w:val="-5"/>
        </w:rPr>
        <w:t> </w:t>
      </w:r>
      <w:r>
        <w:rPr/>
        <w:t>a</w:t>
      </w:r>
      <w:r>
        <w:rPr>
          <w:spacing w:val="-5"/>
        </w:rPr>
        <w:t> </w:t>
      </w:r>
      <w:r>
        <w:rPr/>
        <w:t>critical</w:t>
      </w:r>
      <w:r>
        <w:rPr>
          <w:spacing w:val="-7"/>
        </w:rPr>
        <w:t> </w:t>
      </w:r>
      <w:r>
        <w:rPr/>
        <w:t>mediator</w:t>
      </w:r>
      <w:r>
        <w:rPr>
          <w:spacing w:val="-8"/>
        </w:rPr>
        <w:t> </w:t>
      </w:r>
      <w:r>
        <w:rPr/>
        <w:t>between</w:t>
      </w:r>
      <w:r>
        <w:rPr>
          <w:spacing w:val="-6"/>
        </w:rPr>
        <w:t> </w:t>
      </w:r>
      <w:r>
        <w:rPr/>
        <w:t>electronic</w:t>
      </w:r>
      <w:r>
        <w:rPr>
          <w:spacing w:val="-5"/>
        </w:rPr>
        <w:t> </w:t>
      </w:r>
      <w:r>
        <w:rPr/>
        <w:t>word-of-mouth</w:t>
      </w:r>
      <w:r>
        <w:rPr>
          <w:spacing w:val="-1"/>
        </w:rPr>
        <w:t> </w:t>
      </w:r>
      <w:r>
        <w:rPr/>
        <w:t>(eWOM)</w:t>
      </w:r>
      <w:r>
        <w:rPr>
          <w:spacing w:val="-8"/>
        </w:rPr>
        <w:t> </w:t>
      </w:r>
      <w:r>
        <w:rPr/>
        <w:t>and</w:t>
      </w:r>
      <w:r>
        <w:rPr>
          <w:spacing w:val="-6"/>
        </w:rPr>
        <w:t> </w:t>
      </w:r>
      <w:r>
        <w:rPr/>
        <w:t>purchase</w:t>
      </w:r>
      <w:r>
        <w:rPr>
          <w:spacing w:val="-5"/>
        </w:rPr>
        <w:t> </w:t>
      </w:r>
      <w:r>
        <w:rPr/>
        <w:t>intention</w:t>
      </w:r>
      <w:r>
        <w:rPr>
          <w:spacing w:val="-3"/>
        </w:rPr>
        <w:t> </w:t>
      </w:r>
      <w:r>
        <w:rPr/>
        <w:t>—</w:t>
      </w:r>
      <w:r>
        <w:rPr>
          <w:spacing w:val="-6"/>
        </w:rPr>
        <w:t> </w:t>
      </w:r>
      <w:r>
        <w:rPr/>
        <w:t>without trust, even compelling reviews lose persuasive power. Forman, Ghose, and Wiesenfeld (2008) further showed that identity disclosure by reviewers significantly increases their perceived trustworthiness.</w:t>
      </w:r>
    </w:p>
    <w:p>
      <w:pPr>
        <w:pStyle w:val="Heading2"/>
        <w:numPr>
          <w:ilvl w:val="1"/>
          <w:numId w:val="2"/>
        </w:numPr>
        <w:tabs>
          <w:tab w:pos="469" w:val="left" w:leader="none"/>
        </w:tabs>
        <w:spacing w:line="240" w:lineRule="auto" w:before="101" w:after="0"/>
        <w:ind w:left="469" w:right="0" w:hanging="300"/>
        <w:jc w:val="both"/>
      </w:pPr>
      <w:r>
        <w:rPr/>
        <w:t>Review</w:t>
      </w:r>
      <w:r>
        <w:rPr>
          <w:spacing w:val="-1"/>
        </w:rPr>
        <w:t> </w:t>
      </w:r>
      <w:r>
        <w:rPr/>
        <w:t>Valence</w:t>
      </w:r>
      <w:r>
        <w:rPr>
          <w:spacing w:val="-1"/>
        </w:rPr>
        <w:t> </w:t>
      </w:r>
      <w:r>
        <w:rPr/>
        <w:t>and</w:t>
      </w:r>
      <w:r>
        <w:rPr>
          <w:spacing w:val="-2"/>
        </w:rPr>
        <w:t> Volume</w:t>
      </w:r>
    </w:p>
    <w:p>
      <w:pPr>
        <w:pStyle w:val="BodyText"/>
        <w:ind w:right="170"/>
      </w:pPr>
      <w:r>
        <w:rPr/>
        <w:t>Chevalier and Mayzlin (2006) found that both the volume and direction of reviews significantly predict product sales on platforms</w:t>
      </w:r>
      <w:r>
        <w:rPr>
          <w:spacing w:val="29"/>
        </w:rPr>
        <w:t> </w:t>
      </w:r>
      <w:r>
        <w:rPr/>
        <w:t>like</w:t>
      </w:r>
      <w:r>
        <w:rPr>
          <w:spacing w:val="28"/>
        </w:rPr>
        <w:t> </w:t>
      </w:r>
      <w:r>
        <w:rPr/>
        <w:t>Amazon.</w:t>
      </w:r>
      <w:r>
        <w:rPr>
          <w:spacing w:val="27"/>
        </w:rPr>
        <w:t> </w:t>
      </w:r>
      <w:r>
        <w:rPr/>
        <w:t>Moe</w:t>
      </w:r>
      <w:r>
        <w:rPr>
          <w:spacing w:val="28"/>
        </w:rPr>
        <w:t> </w:t>
      </w:r>
      <w:r>
        <w:rPr/>
        <w:t>and</w:t>
      </w:r>
      <w:r>
        <w:rPr>
          <w:spacing w:val="27"/>
        </w:rPr>
        <w:t> </w:t>
      </w:r>
      <w:r>
        <w:rPr/>
        <w:t>Trusov</w:t>
      </w:r>
      <w:r>
        <w:rPr>
          <w:spacing w:val="27"/>
        </w:rPr>
        <w:t> </w:t>
      </w:r>
      <w:r>
        <w:rPr/>
        <w:t>(2011)</w:t>
      </w:r>
      <w:r>
        <w:rPr>
          <w:spacing w:val="26"/>
        </w:rPr>
        <w:t> </w:t>
      </w:r>
      <w:r>
        <w:rPr/>
        <w:t>challenged</w:t>
      </w:r>
      <w:r>
        <w:rPr>
          <w:spacing w:val="27"/>
        </w:rPr>
        <w:t> </w:t>
      </w:r>
      <w:r>
        <w:rPr/>
        <w:t>the</w:t>
      </w:r>
      <w:r>
        <w:rPr>
          <w:spacing w:val="28"/>
        </w:rPr>
        <w:t> </w:t>
      </w:r>
      <w:r>
        <w:rPr/>
        <w:t>primacy</w:t>
      </w:r>
      <w:r>
        <w:rPr>
          <w:spacing w:val="27"/>
        </w:rPr>
        <w:t> </w:t>
      </w:r>
      <w:r>
        <w:rPr/>
        <w:t>of</w:t>
      </w:r>
      <w:r>
        <w:rPr>
          <w:spacing w:val="26"/>
        </w:rPr>
        <w:t> </w:t>
      </w:r>
      <w:r>
        <w:rPr/>
        <w:t>star</w:t>
      </w:r>
      <w:r>
        <w:rPr>
          <w:spacing w:val="26"/>
        </w:rPr>
        <w:t> </w:t>
      </w:r>
      <w:r>
        <w:rPr/>
        <w:t>ratings</w:t>
      </w:r>
      <w:r>
        <w:rPr>
          <w:spacing w:val="29"/>
        </w:rPr>
        <w:t> </w:t>
      </w:r>
      <w:r>
        <w:rPr/>
        <w:t>by</w:t>
      </w:r>
      <w:r>
        <w:rPr>
          <w:spacing w:val="27"/>
        </w:rPr>
        <w:t> </w:t>
      </w:r>
      <w:r>
        <w:rPr/>
        <w:t>demonstrating</w:t>
      </w:r>
      <w:r>
        <w:rPr>
          <w:spacing w:val="27"/>
        </w:rPr>
        <w:t> </w:t>
      </w:r>
      <w:r>
        <w:rPr/>
        <w:t>that</w:t>
      </w:r>
      <w:r>
        <w:rPr>
          <w:spacing w:val="27"/>
        </w:rPr>
        <w:t> </w:t>
      </w:r>
      <w:r>
        <w:rPr/>
        <w:t>written</w:t>
      </w:r>
      <w:r>
        <w:rPr>
          <w:spacing w:val="27"/>
        </w:rPr>
        <w:t> </w:t>
      </w:r>
      <w:r>
        <w:rPr/>
        <w:t>review</w:t>
      </w:r>
    </w:p>
    <w:p>
      <w:pPr>
        <w:pStyle w:val="BodyText"/>
        <w:spacing w:after="0"/>
        <w:sectPr>
          <w:headerReference w:type="default" r:id="rId5"/>
          <w:footerReference w:type="default" r:id="rId6"/>
          <w:type w:val="continuous"/>
          <w:pgSz w:w="11910" w:h="16840"/>
          <w:pgMar w:header="415" w:footer="0" w:top="980" w:bottom="120" w:left="566" w:right="566"/>
          <w:pgNumType w:start="1"/>
        </w:sectPr>
      </w:pPr>
    </w:p>
    <w:p>
      <w:pPr>
        <w:pStyle w:val="BodyText"/>
        <w:spacing w:before="81"/>
        <w:ind w:right="162" w:firstLine="0"/>
      </w:pPr>
      <w:r>
        <w:rPr/>
        <w:t>sentiments</w:t>
      </w:r>
      <w:r>
        <w:rPr>
          <w:spacing w:val="-13"/>
        </w:rPr>
        <w:t> </w:t>
      </w:r>
      <w:r>
        <w:rPr/>
        <w:t>directly</w:t>
      </w:r>
      <w:r>
        <w:rPr>
          <w:spacing w:val="-12"/>
        </w:rPr>
        <w:t> </w:t>
      </w:r>
      <w:r>
        <w:rPr/>
        <w:t>drive</w:t>
      </w:r>
      <w:r>
        <w:rPr>
          <w:spacing w:val="-13"/>
        </w:rPr>
        <w:t> </w:t>
      </w:r>
      <w:r>
        <w:rPr/>
        <w:t>purchase</w:t>
      </w:r>
      <w:r>
        <w:rPr>
          <w:spacing w:val="-12"/>
        </w:rPr>
        <w:t> </w:t>
      </w:r>
      <w:r>
        <w:rPr/>
        <w:t>behaviour,</w:t>
      </w:r>
      <w:r>
        <w:rPr>
          <w:spacing w:val="-13"/>
        </w:rPr>
        <w:t> </w:t>
      </w:r>
      <w:r>
        <w:rPr/>
        <w:t>with</w:t>
      </w:r>
      <w:r>
        <w:rPr>
          <w:spacing w:val="-12"/>
        </w:rPr>
        <w:t> </w:t>
      </w:r>
      <w:r>
        <w:rPr/>
        <w:t>recently</w:t>
      </w:r>
      <w:r>
        <w:rPr>
          <w:spacing w:val="-13"/>
        </w:rPr>
        <w:t> </w:t>
      </w:r>
      <w:r>
        <w:rPr/>
        <w:t>labelled</w:t>
      </w:r>
      <w:r>
        <w:rPr>
          <w:spacing w:val="-12"/>
        </w:rPr>
        <w:t> </w:t>
      </w:r>
      <w:r>
        <w:rPr/>
        <w:t>or</w:t>
      </w:r>
      <w:r>
        <w:rPr>
          <w:spacing w:val="-13"/>
        </w:rPr>
        <w:t> </w:t>
      </w:r>
      <w:r>
        <w:rPr/>
        <w:t>'most</w:t>
      </w:r>
      <w:r>
        <w:rPr>
          <w:spacing w:val="-12"/>
        </w:rPr>
        <w:t> </w:t>
      </w:r>
      <w:r>
        <w:rPr/>
        <w:t>helpful'</w:t>
      </w:r>
      <w:r>
        <w:rPr>
          <w:spacing w:val="-13"/>
        </w:rPr>
        <w:t> </w:t>
      </w:r>
      <w:r>
        <w:rPr/>
        <w:t>reviews</w:t>
      </w:r>
      <w:r>
        <w:rPr>
          <w:spacing w:val="-12"/>
        </w:rPr>
        <w:t> </w:t>
      </w:r>
      <w:r>
        <w:rPr/>
        <w:t>exerting</w:t>
      </w:r>
      <w:r>
        <w:rPr>
          <w:spacing w:val="-13"/>
        </w:rPr>
        <w:t> </w:t>
      </w:r>
      <w:r>
        <w:rPr/>
        <w:t>the</w:t>
      </w:r>
      <w:r>
        <w:rPr>
          <w:spacing w:val="-12"/>
        </w:rPr>
        <w:t> </w:t>
      </w:r>
      <w:r>
        <w:rPr/>
        <w:t>greatest</w:t>
      </w:r>
      <w:r>
        <w:rPr>
          <w:spacing w:val="-13"/>
        </w:rPr>
        <w:t> </w:t>
      </w:r>
      <w:r>
        <w:rPr/>
        <w:t>effect.</w:t>
      </w:r>
      <w:r>
        <w:rPr>
          <w:spacing w:val="-12"/>
        </w:rPr>
        <w:t> </w:t>
      </w:r>
      <w:r>
        <w:rPr/>
        <w:t>Liu</w:t>
      </w:r>
      <w:r>
        <w:rPr>
          <w:spacing w:val="-13"/>
        </w:rPr>
        <w:t> </w:t>
      </w:r>
      <w:r>
        <w:rPr/>
        <w:t>(2006), studying the film industry, confirmed that both quantity and emotional tone of reviews jointly influence consumer decisions.</w:t>
      </w:r>
    </w:p>
    <w:p>
      <w:pPr>
        <w:pStyle w:val="Heading2"/>
        <w:numPr>
          <w:ilvl w:val="1"/>
          <w:numId w:val="2"/>
        </w:numPr>
        <w:tabs>
          <w:tab w:pos="469" w:val="left" w:leader="none"/>
        </w:tabs>
        <w:spacing w:line="240" w:lineRule="auto" w:before="100" w:after="0"/>
        <w:ind w:left="469" w:right="0" w:hanging="300"/>
        <w:jc w:val="both"/>
      </w:pPr>
      <w:r>
        <w:rPr/>
        <w:t>Consumer</w:t>
      </w:r>
      <w:r>
        <w:rPr>
          <w:spacing w:val="-3"/>
        </w:rPr>
        <w:t> </w:t>
      </w:r>
      <w:r>
        <w:rPr/>
        <w:t>Psychology</w:t>
      </w:r>
      <w:r>
        <w:rPr>
          <w:spacing w:val="-4"/>
        </w:rPr>
        <w:t> </w:t>
      </w:r>
      <w:r>
        <w:rPr/>
        <w:t>and</w:t>
      </w:r>
      <w:r>
        <w:rPr>
          <w:spacing w:val="-6"/>
        </w:rPr>
        <w:t> </w:t>
      </w:r>
      <w:r>
        <w:rPr/>
        <w:t>Cognitive</w:t>
      </w:r>
      <w:r>
        <w:rPr>
          <w:spacing w:val="-2"/>
        </w:rPr>
        <w:t> Processing</w:t>
      </w:r>
    </w:p>
    <w:p>
      <w:pPr>
        <w:pStyle w:val="BodyText"/>
        <w:ind w:right="154"/>
      </w:pPr>
      <w:r>
        <w:rPr/>
        <w:t>Smith and Easton (2019) introduced the concept of Need for Cognition (NFC) as a moderator of review influence: high-NFC consumers</w:t>
      </w:r>
      <w:r>
        <w:rPr>
          <w:spacing w:val="-7"/>
        </w:rPr>
        <w:t> </w:t>
      </w:r>
      <w:r>
        <w:rPr/>
        <w:t>respond</w:t>
      </w:r>
      <w:r>
        <w:rPr>
          <w:spacing w:val="-8"/>
        </w:rPr>
        <w:t> </w:t>
      </w:r>
      <w:r>
        <w:rPr/>
        <w:t>more</w:t>
      </w:r>
      <w:r>
        <w:rPr>
          <w:spacing w:val="-7"/>
        </w:rPr>
        <w:t> </w:t>
      </w:r>
      <w:r>
        <w:rPr/>
        <w:t>to</w:t>
      </w:r>
      <w:r>
        <w:rPr>
          <w:spacing w:val="-9"/>
        </w:rPr>
        <w:t> </w:t>
      </w:r>
      <w:r>
        <w:rPr/>
        <w:t>review</w:t>
      </w:r>
      <w:r>
        <w:rPr>
          <w:spacing w:val="-8"/>
        </w:rPr>
        <w:t> </w:t>
      </w:r>
      <w:r>
        <w:rPr/>
        <w:t>quality,</w:t>
      </w:r>
      <w:r>
        <w:rPr>
          <w:spacing w:val="-8"/>
        </w:rPr>
        <w:t> </w:t>
      </w:r>
      <w:r>
        <w:rPr/>
        <w:t>while</w:t>
      </w:r>
      <w:r>
        <w:rPr>
          <w:spacing w:val="-13"/>
        </w:rPr>
        <w:t> </w:t>
      </w:r>
      <w:r>
        <w:rPr/>
        <w:t>low-NFC</w:t>
      </w:r>
      <w:r>
        <w:rPr>
          <w:spacing w:val="-6"/>
        </w:rPr>
        <w:t> </w:t>
      </w:r>
      <w:r>
        <w:rPr/>
        <w:t>consumers</w:t>
      </w:r>
      <w:r>
        <w:rPr>
          <w:spacing w:val="-7"/>
        </w:rPr>
        <w:t> </w:t>
      </w:r>
      <w:r>
        <w:rPr/>
        <w:t>are</w:t>
      </w:r>
      <w:r>
        <w:rPr>
          <w:spacing w:val="-12"/>
        </w:rPr>
        <w:t> </w:t>
      </w:r>
      <w:r>
        <w:rPr/>
        <w:t>guided</w:t>
      </w:r>
      <w:r>
        <w:rPr>
          <w:spacing w:val="-8"/>
        </w:rPr>
        <w:t> </w:t>
      </w:r>
      <w:r>
        <w:rPr/>
        <w:t>by</w:t>
      </w:r>
      <w:r>
        <w:rPr>
          <w:spacing w:val="-8"/>
        </w:rPr>
        <w:t> </w:t>
      </w:r>
      <w:r>
        <w:rPr/>
        <w:t>review</w:t>
      </w:r>
      <w:r>
        <w:rPr>
          <w:spacing w:val="-8"/>
        </w:rPr>
        <w:t> </w:t>
      </w:r>
      <w:r>
        <w:rPr/>
        <w:t>volume.</w:t>
      </w:r>
      <w:r>
        <w:rPr>
          <w:spacing w:val="-8"/>
        </w:rPr>
        <w:t> </w:t>
      </w:r>
      <w:r>
        <w:rPr/>
        <w:t>Zhou</w:t>
      </w:r>
      <w:r>
        <w:rPr>
          <w:spacing w:val="-8"/>
        </w:rPr>
        <w:t> </w:t>
      </w:r>
      <w:r>
        <w:rPr/>
        <w:t>and</w:t>
      </w:r>
      <w:r>
        <w:rPr>
          <w:spacing w:val="-13"/>
        </w:rPr>
        <w:t> </w:t>
      </w:r>
      <w:r>
        <w:rPr/>
        <w:t>Wong</w:t>
      </w:r>
      <w:r>
        <w:rPr>
          <w:spacing w:val="-7"/>
        </w:rPr>
        <w:t> </w:t>
      </w:r>
      <w:r>
        <w:rPr/>
        <w:t>(2021),</w:t>
      </w:r>
      <w:r>
        <w:rPr>
          <w:spacing w:val="-8"/>
        </w:rPr>
        <w:t> </w:t>
      </w:r>
      <w:r>
        <w:rPr/>
        <w:t>using eye-tracking technology, revealed that consumers exhibit a negativity bias in review consumption — negative reviews receive disproportionate</w:t>
      </w:r>
      <w:r>
        <w:rPr>
          <w:spacing w:val="-8"/>
        </w:rPr>
        <w:t> </w:t>
      </w:r>
      <w:r>
        <w:rPr/>
        <w:t>visual</w:t>
      </w:r>
      <w:r>
        <w:rPr>
          <w:spacing w:val="-9"/>
        </w:rPr>
        <w:t> </w:t>
      </w:r>
      <w:r>
        <w:rPr/>
        <w:t>attention.</w:t>
      </w:r>
      <w:r>
        <w:rPr>
          <w:spacing w:val="-12"/>
        </w:rPr>
        <w:t> </w:t>
      </w:r>
      <w:r>
        <w:rPr/>
        <w:t>Hidayat</w:t>
      </w:r>
      <w:r>
        <w:rPr>
          <w:spacing w:val="-13"/>
        </w:rPr>
        <w:t> </w:t>
      </w:r>
      <w:r>
        <w:rPr/>
        <w:t>and</w:t>
      </w:r>
      <w:r>
        <w:rPr>
          <w:spacing w:val="-7"/>
        </w:rPr>
        <w:t> </w:t>
      </w:r>
      <w:r>
        <w:rPr/>
        <w:t>Surachman</w:t>
      </w:r>
      <w:r>
        <w:rPr>
          <w:spacing w:val="-8"/>
        </w:rPr>
        <w:t> </w:t>
      </w:r>
      <w:r>
        <w:rPr/>
        <w:t>(2020)</w:t>
      </w:r>
      <w:r>
        <w:rPr>
          <w:spacing w:val="-10"/>
        </w:rPr>
        <w:t> </w:t>
      </w:r>
      <w:r>
        <w:rPr/>
        <w:t>found</w:t>
      </w:r>
      <w:r>
        <w:rPr>
          <w:spacing w:val="-8"/>
        </w:rPr>
        <w:t> </w:t>
      </w:r>
      <w:r>
        <w:rPr/>
        <w:t>that</w:t>
      </w:r>
      <w:r>
        <w:rPr>
          <w:spacing w:val="-9"/>
        </w:rPr>
        <w:t> </w:t>
      </w:r>
      <w:r>
        <w:rPr/>
        <w:t>reviews</w:t>
      </w:r>
      <w:r>
        <w:rPr>
          <w:spacing w:val="-11"/>
        </w:rPr>
        <w:t> </w:t>
      </w:r>
      <w:r>
        <w:rPr/>
        <w:t>influence</w:t>
      </w:r>
      <w:r>
        <w:rPr>
          <w:spacing w:val="-7"/>
        </w:rPr>
        <w:t> </w:t>
      </w:r>
      <w:r>
        <w:rPr/>
        <w:t>purchase</w:t>
      </w:r>
      <w:r>
        <w:rPr>
          <w:spacing w:val="-7"/>
        </w:rPr>
        <w:t> </w:t>
      </w:r>
      <w:r>
        <w:rPr/>
        <w:t>intention</w:t>
      </w:r>
      <w:r>
        <w:rPr>
          <w:spacing w:val="-12"/>
        </w:rPr>
        <w:t> </w:t>
      </w:r>
      <w:r>
        <w:rPr/>
        <w:t>indirectly</w:t>
      </w:r>
      <w:r>
        <w:rPr>
          <w:spacing w:val="-8"/>
        </w:rPr>
        <w:t> </w:t>
      </w:r>
      <w:r>
        <w:rPr/>
        <w:t>through social trust rather than directly.</w:t>
      </w:r>
    </w:p>
    <w:p>
      <w:pPr>
        <w:pStyle w:val="Heading2"/>
        <w:numPr>
          <w:ilvl w:val="1"/>
          <w:numId w:val="2"/>
        </w:numPr>
        <w:tabs>
          <w:tab w:pos="469" w:val="left" w:leader="none"/>
        </w:tabs>
        <w:spacing w:line="240" w:lineRule="auto" w:before="101" w:after="0"/>
        <w:ind w:left="469" w:right="0" w:hanging="300"/>
        <w:jc w:val="both"/>
      </w:pPr>
      <w:r>
        <w:rPr/>
        <w:t>Indian</w:t>
      </w:r>
      <w:r>
        <w:rPr>
          <w:spacing w:val="-4"/>
        </w:rPr>
        <w:t> </w:t>
      </w:r>
      <w:r>
        <w:rPr/>
        <w:t>Consumer</w:t>
      </w:r>
      <w:r>
        <w:rPr>
          <w:spacing w:val="-1"/>
        </w:rPr>
        <w:t> </w:t>
      </w:r>
      <w:r>
        <w:rPr>
          <w:spacing w:val="-2"/>
        </w:rPr>
        <w:t>Context</w:t>
      </w:r>
    </w:p>
    <w:p>
      <w:pPr>
        <w:pStyle w:val="BodyText"/>
        <w:ind w:right="156"/>
      </w:pPr>
      <w:r>
        <w:rPr/>
        <w:t>Kudeshia</w:t>
      </w:r>
      <w:r>
        <w:rPr>
          <w:spacing w:val="-1"/>
        </w:rPr>
        <w:t> </w:t>
      </w:r>
      <w:r>
        <w:rPr/>
        <w:t>and</w:t>
      </w:r>
      <w:r>
        <w:rPr>
          <w:spacing w:val="-2"/>
        </w:rPr>
        <w:t> </w:t>
      </w:r>
      <w:r>
        <w:rPr/>
        <w:t>Kumar</w:t>
      </w:r>
      <w:r>
        <w:rPr>
          <w:spacing w:val="-4"/>
        </w:rPr>
        <w:t> </w:t>
      </w:r>
      <w:r>
        <w:rPr/>
        <w:t>(2017),</w:t>
      </w:r>
      <w:r>
        <w:rPr>
          <w:spacing w:val="-2"/>
        </w:rPr>
        <w:t> </w:t>
      </w:r>
      <w:r>
        <w:rPr/>
        <w:t>focusing</w:t>
      </w:r>
      <w:r>
        <w:rPr>
          <w:spacing w:val="-2"/>
        </w:rPr>
        <w:t> </w:t>
      </w:r>
      <w:r>
        <w:rPr/>
        <w:t>on</w:t>
      </w:r>
      <w:r>
        <w:rPr>
          <w:spacing w:val="-2"/>
        </w:rPr>
        <w:t> </w:t>
      </w:r>
      <w:r>
        <w:rPr/>
        <w:t>the</w:t>
      </w:r>
      <w:r>
        <w:rPr>
          <w:spacing w:val="-2"/>
        </w:rPr>
        <w:t> </w:t>
      </w:r>
      <w:r>
        <w:rPr/>
        <w:t>Indian</w:t>
      </w:r>
      <w:r>
        <w:rPr>
          <w:spacing w:val="-2"/>
        </w:rPr>
        <w:t> </w:t>
      </w:r>
      <w:r>
        <w:rPr/>
        <w:t>market,</w:t>
      </w:r>
      <w:r>
        <w:rPr>
          <w:spacing w:val="-3"/>
        </w:rPr>
        <w:t> </w:t>
      </w:r>
      <w:r>
        <w:rPr/>
        <w:t>confirmed</w:t>
      </w:r>
      <w:r>
        <w:rPr>
          <w:spacing w:val="-2"/>
        </w:rPr>
        <w:t> </w:t>
      </w:r>
      <w:r>
        <w:rPr/>
        <w:t>that</w:t>
      </w:r>
      <w:r>
        <w:rPr>
          <w:spacing w:val="-3"/>
        </w:rPr>
        <w:t> </w:t>
      </w:r>
      <w:r>
        <w:rPr/>
        <w:t>positive</w:t>
      </w:r>
      <w:r>
        <w:rPr>
          <w:spacing w:val="-1"/>
        </w:rPr>
        <w:t> </w:t>
      </w:r>
      <w:r>
        <w:rPr/>
        <w:t>social</w:t>
      </w:r>
      <w:r>
        <w:rPr>
          <w:spacing w:val="-3"/>
        </w:rPr>
        <w:t> </w:t>
      </w:r>
      <w:r>
        <w:rPr/>
        <w:t>eWOM</w:t>
      </w:r>
      <w:r>
        <w:rPr>
          <w:spacing w:val="-1"/>
        </w:rPr>
        <w:t> </w:t>
      </w:r>
      <w:r>
        <w:rPr/>
        <w:t>on</w:t>
      </w:r>
      <w:r>
        <w:rPr>
          <w:spacing w:val="-2"/>
        </w:rPr>
        <w:t> </w:t>
      </w:r>
      <w:r>
        <w:rPr/>
        <w:t>platforms</w:t>
      </w:r>
      <w:r>
        <w:rPr>
          <w:spacing w:val="-1"/>
        </w:rPr>
        <w:t> </w:t>
      </w:r>
      <w:r>
        <w:rPr/>
        <w:t>like</w:t>
      </w:r>
      <w:r>
        <w:rPr>
          <w:spacing w:val="-1"/>
        </w:rPr>
        <w:t> </w:t>
      </w:r>
      <w:r>
        <w:rPr/>
        <w:t>Facebook substantially boosts brand attitude and purchase intent. Sharma and Gupta (2019) found that review quality and source credibility are the primary determinants of review influence among Indian consumers. Thomas and Mathew (2021) highlighted that Indian online</w:t>
      </w:r>
      <w:r>
        <w:rPr>
          <w:spacing w:val="-9"/>
        </w:rPr>
        <w:t> </w:t>
      </w:r>
      <w:r>
        <w:rPr/>
        <w:t>shoppers</w:t>
      </w:r>
      <w:r>
        <w:rPr>
          <w:spacing w:val="-9"/>
        </w:rPr>
        <w:t> </w:t>
      </w:r>
      <w:r>
        <w:rPr/>
        <w:t>place</w:t>
      </w:r>
      <w:r>
        <w:rPr>
          <w:spacing w:val="-9"/>
        </w:rPr>
        <w:t> </w:t>
      </w:r>
      <w:r>
        <w:rPr/>
        <w:t>particular</w:t>
      </w:r>
      <w:r>
        <w:rPr>
          <w:spacing w:val="-12"/>
        </w:rPr>
        <w:t> </w:t>
      </w:r>
      <w:r>
        <w:rPr/>
        <w:t>weight</w:t>
      </w:r>
      <w:r>
        <w:rPr>
          <w:spacing w:val="-11"/>
        </w:rPr>
        <w:t> </w:t>
      </w:r>
      <w:r>
        <w:rPr/>
        <w:t>on</w:t>
      </w:r>
      <w:r>
        <w:rPr>
          <w:spacing w:val="-10"/>
        </w:rPr>
        <w:t> </w:t>
      </w:r>
      <w:r>
        <w:rPr/>
        <w:t>the</w:t>
      </w:r>
      <w:r>
        <w:rPr>
          <w:spacing w:val="-9"/>
        </w:rPr>
        <w:t> </w:t>
      </w:r>
      <w:r>
        <w:rPr/>
        <w:t>recency</w:t>
      </w:r>
      <w:r>
        <w:rPr>
          <w:spacing w:val="-10"/>
        </w:rPr>
        <w:t> </w:t>
      </w:r>
      <w:r>
        <w:rPr/>
        <w:t>and</w:t>
      </w:r>
      <w:r>
        <w:rPr>
          <w:spacing w:val="-10"/>
        </w:rPr>
        <w:t> </w:t>
      </w:r>
      <w:r>
        <w:rPr/>
        <w:t>perceived</w:t>
      </w:r>
      <w:r>
        <w:rPr>
          <w:spacing w:val="-10"/>
        </w:rPr>
        <w:t> </w:t>
      </w:r>
      <w:r>
        <w:rPr/>
        <w:t>authenticity</w:t>
      </w:r>
      <w:r>
        <w:rPr>
          <w:spacing w:val="-10"/>
        </w:rPr>
        <w:t> </w:t>
      </w:r>
      <w:r>
        <w:rPr/>
        <w:t>of</w:t>
      </w:r>
      <w:r>
        <w:rPr>
          <w:spacing w:val="-12"/>
        </w:rPr>
        <w:t> </w:t>
      </w:r>
      <w:r>
        <w:rPr/>
        <w:t>reviews</w:t>
      </w:r>
      <w:r>
        <w:rPr>
          <w:spacing w:val="-9"/>
        </w:rPr>
        <w:t> </w:t>
      </w:r>
      <w:r>
        <w:rPr/>
        <w:t>when</w:t>
      </w:r>
      <w:r>
        <w:rPr>
          <w:spacing w:val="-10"/>
        </w:rPr>
        <w:t> </w:t>
      </w:r>
      <w:r>
        <w:rPr/>
        <w:t>evaluating</w:t>
      </w:r>
      <w:r>
        <w:rPr>
          <w:spacing w:val="-10"/>
        </w:rPr>
        <w:t> </w:t>
      </w:r>
      <w:r>
        <w:rPr/>
        <w:t>products</w:t>
      </w:r>
      <w:r>
        <w:rPr>
          <w:spacing w:val="-9"/>
        </w:rPr>
        <w:t> </w:t>
      </w:r>
      <w:r>
        <w:rPr/>
        <w:t>on</w:t>
      </w:r>
      <w:r>
        <w:rPr>
          <w:spacing w:val="-10"/>
        </w:rPr>
        <w:t> </w:t>
      </w:r>
      <w:r>
        <w:rPr/>
        <w:t>platforms such as Flipkart and Amazon India.</w:t>
      </w:r>
    </w:p>
    <w:p>
      <w:pPr>
        <w:pStyle w:val="Heading1"/>
        <w:numPr>
          <w:ilvl w:val="0"/>
          <w:numId w:val="1"/>
        </w:numPr>
        <w:tabs>
          <w:tab w:pos="500" w:val="left" w:leader="none"/>
        </w:tabs>
        <w:spacing w:line="240" w:lineRule="auto" w:before="120" w:after="0"/>
        <w:ind w:left="500" w:right="0" w:hanging="331"/>
        <w:jc w:val="left"/>
      </w:pPr>
      <w:r>
        <w:rPr/>
        <w:t>THEORETICAL</w:t>
      </w:r>
      <w:r>
        <w:rPr>
          <w:spacing w:val="-3"/>
        </w:rPr>
        <w:t> </w:t>
      </w:r>
      <w:r>
        <w:rPr/>
        <w:t>FRAMEWORK</w:t>
      </w:r>
      <w:r>
        <w:rPr>
          <w:spacing w:val="-3"/>
        </w:rPr>
        <w:t> </w:t>
      </w:r>
      <w:r>
        <w:rPr/>
        <w:t>AND</w:t>
      </w:r>
      <w:r>
        <w:rPr>
          <w:spacing w:val="-3"/>
        </w:rPr>
        <w:t> </w:t>
      </w:r>
      <w:r>
        <w:rPr>
          <w:spacing w:val="-2"/>
        </w:rPr>
        <w:t>HYPOTHESES</w:t>
      </w:r>
    </w:p>
    <w:p>
      <w:pPr>
        <w:pStyle w:val="BodyText"/>
        <w:spacing w:before="60"/>
        <w:ind w:right="155"/>
      </w:pPr>
      <w:r>
        <w:rPr/>
        <w:t>This</w:t>
      </w:r>
      <w:r>
        <w:rPr>
          <w:spacing w:val="-11"/>
        </w:rPr>
        <w:t> </w:t>
      </w:r>
      <w:r>
        <w:rPr/>
        <w:t>study</w:t>
      </w:r>
      <w:r>
        <w:rPr>
          <w:spacing w:val="-7"/>
        </w:rPr>
        <w:t> </w:t>
      </w:r>
      <w:r>
        <w:rPr/>
        <w:t>is</w:t>
      </w:r>
      <w:r>
        <w:rPr>
          <w:spacing w:val="-11"/>
        </w:rPr>
        <w:t> </w:t>
      </w:r>
      <w:r>
        <w:rPr/>
        <w:t>grounded</w:t>
      </w:r>
      <w:r>
        <w:rPr>
          <w:spacing w:val="-7"/>
        </w:rPr>
        <w:t> </w:t>
      </w:r>
      <w:r>
        <w:rPr/>
        <w:t>in</w:t>
      </w:r>
      <w:r>
        <w:rPr>
          <w:spacing w:val="-8"/>
        </w:rPr>
        <w:t> </w:t>
      </w:r>
      <w:r>
        <w:rPr/>
        <w:t>the</w:t>
      </w:r>
      <w:r>
        <w:rPr>
          <w:spacing w:val="-11"/>
        </w:rPr>
        <w:t> </w:t>
      </w:r>
      <w:r>
        <w:rPr/>
        <w:t>Information</w:t>
      </w:r>
      <w:r>
        <w:rPr>
          <w:spacing w:val="-7"/>
        </w:rPr>
        <w:t> </w:t>
      </w:r>
      <w:r>
        <w:rPr/>
        <w:t>Adoption</w:t>
      </w:r>
      <w:r>
        <w:rPr>
          <w:spacing w:val="-7"/>
        </w:rPr>
        <w:t> </w:t>
      </w:r>
      <w:r>
        <w:rPr/>
        <w:t>Model</w:t>
      </w:r>
      <w:r>
        <w:rPr>
          <w:spacing w:val="-8"/>
        </w:rPr>
        <w:t> </w:t>
      </w:r>
      <w:r>
        <w:rPr/>
        <w:t>(IAM)</w:t>
      </w:r>
      <w:r>
        <w:rPr>
          <w:spacing w:val="-9"/>
        </w:rPr>
        <w:t> </w:t>
      </w:r>
      <w:r>
        <w:rPr/>
        <w:t>and</w:t>
      </w:r>
      <w:r>
        <w:rPr>
          <w:spacing w:val="-7"/>
        </w:rPr>
        <w:t> </w:t>
      </w:r>
      <w:r>
        <w:rPr/>
        <w:t>the</w:t>
      </w:r>
      <w:r>
        <w:rPr>
          <w:spacing w:val="-11"/>
        </w:rPr>
        <w:t> </w:t>
      </w:r>
      <w:r>
        <w:rPr/>
        <w:t>Technology</w:t>
      </w:r>
      <w:r>
        <w:rPr>
          <w:spacing w:val="-7"/>
        </w:rPr>
        <w:t> </w:t>
      </w:r>
      <w:r>
        <w:rPr/>
        <w:t>Acceptance</w:t>
      </w:r>
      <w:r>
        <w:rPr>
          <w:spacing w:val="-11"/>
        </w:rPr>
        <w:t> </w:t>
      </w:r>
      <w:r>
        <w:rPr/>
        <w:t>Model</w:t>
      </w:r>
      <w:r>
        <w:rPr>
          <w:spacing w:val="-13"/>
        </w:rPr>
        <w:t> </w:t>
      </w:r>
      <w:r>
        <w:rPr/>
        <w:t>(TAM),</w:t>
      </w:r>
      <w:r>
        <w:rPr>
          <w:spacing w:val="-7"/>
        </w:rPr>
        <w:t> </w:t>
      </w:r>
      <w:r>
        <w:rPr/>
        <w:t>which</w:t>
      </w:r>
      <w:r>
        <w:rPr>
          <w:spacing w:val="-7"/>
        </w:rPr>
        <w:t> </w:t>
      </w:r>
      <w:r>
        <w:rPr/>
        <w:t>jointly suggest</w:t>
      </w:r>
      <w:r>
        <w:rPr>
          <w:spacing w:val="-2"/>
        </w:rPr>
        <w:t> </w:t>
      </w:r>
      <w:r>
        <w:rPr/>
        <w:t>that</w:t>
      </w:r>
      <w:r>
        <w:rPr>
          <w:spacing w:val="-2"/>
        </w:rPr>
        <w:t> </w:t>
      </w:r>
      <w:r>
        <w:rPr/>
        <w:t>the perceived</w:t>
      </w:r>
      <w:r>
        <w:rPr>
          <w:spacing w:val="-1"/>
        </w:rPr>
        <w:t> </w:t>
      </w:r>
      <w:r>
        <w:rPr/>
        <w:t>usefulness and</w:t>
      </w:r>
      <w:r>
        <w:rPr>
          <w:spacing w:val="-1"/>
        </w:rPr>
        <w:t> </w:t>
      </w:r>
      <w:r>
        <w:rPr/>
        <w:t>credibility</w:t>
      </w:r>
      <w:r>
        <w:rPr>
          <w:spacing w:val="-2"/>
        </w:rPr>
        <w:t> </w:t>
      </w:r>
      <w:r>
        <w:rPr/>
        <w:t>of</w:t>
      </w:r>
      <w:r>
        <w:rPr>
          <w:spacing w:val="-3"/>
        </w:rPr>
        <w:t> </w:t>
      </w:r>
      <w:r>
        <w:rPr/>
        <w:t>information</w:t>
      </w:r>
      <w:r>
        <w:rPr>
          <w:spacing w:val="-1"/>
        </w:rPr>
        <w:t> </w:t>
      </w:r>
      <w:r>
        <w:rPr/>
        <w:t>determine the degree to</w:t>
      </w:r>
      <w:r>
        <w:rPr>
          <w:spacing w:val="-1"/>
        </w:rPr>
        <w:t> </w:t>
      </w:r>
      <w:r>
        <w:rPr/>
        <w:t>which</w:t>
      </w:r>
      <w:r>
        <w:rPr>
          <w:spacing w:val="-1"/>
        </w:rPr>
        <w:t> </w:t>
      </w:r>
      <w:r>
        <w:rPr/>
        <w:t>it</w:t>
      </w:r>
      <w:r>
        <w:rPr>
          <w:spacing w:val="-2"/>
        </w:rPr>
        <w:t> </w:t>
      </w:r>
      <w:r>
        <w:rPr/>
        <w:t>is acted</w:t>
      </w:r>
      <w:r>
        <w:rPr>
          <w:spacing w:val="-1"/>
        </w:rPr>
        <w:t> </w:t>
      </w:r>
      <w:r>
        <w:rPr/>
        <w:t>upon.</w:t>
      </w:r>
      <w:r>
        <w:rPr>
          <w:spacing w:val="-1"/>
        </w:rPr>
        <w:t> </w:t>
      </w:r>
      <w:r>
        <w:rPr/>
        <w:t>Online</w:t>
      </w:r>
      <w:r>
        <w:rPr>
          <w:spacing w:val="-1"/>
        </w:rPr>
        <w:t> </w:t>
      </w:r>
      <w:r>
        <w:rPr/>
        <w:t>reviews function as informational cues that reduce purchase uncertainty, build trust, and ultimately facilitate buying decisions.</w:t>
      </w:r>
    </w:p>
    <w:p>
      <w:pPr>
        <w:pStyle w:val="BodyText"/>
        <w:spacing w:before="1"/>
        <w:ind w:left="459" w:right="1136" w:firstLine="0"/>
        <w:jc w:val="left"/>
      </w:pPr>
      <w:r>
        <w:rPr/>
        <w:t>Four</w:t>
      </w:r>
      <w:r>
        <w:rPr>
          <w:spacing w:val="-5"/>
        </w:rPr>
        <w:t> </w:t>
      </w:r>
      <w:r>
        <w:rPr/>
        <w:t>independent</w:t>
      </w:r>
      <w:r>
        <w:rPr>
          <w:spacing w:val="-4"/>
        </w:rPr>
        <w:t> </w:t>
      </w:r>
      <w:r>
        <w:rPr/>
        <w:t>constructs</w:t>
      </w:r>
      <w:r>
        <w:rPr>
          <w:spacing w:val="-2"/>
        </w:rPr>
        <w:t> </w:t>
      </w:r>
      <w:r>
        <w:rPr/>
        <w:t>are</w:t>
      </w:r>
      <w:r>
        <w:rPr>
          <w:spacing w:val="-2"/>
        </w:rPr>
        <w:t> </w:t>
      </w:r>
      <w:r>
        <w:rPr/>
        <w:t>hypothesized</w:t>
      </w:r>
      <w:r>
        <w:rPr>
          <w:spacing w:val="-3"/>
        </w:rPr>
        <w:t> </w:t>
      </w:r>
      <w:r>
        <w:rPr/>
        <w:t>to</w:t>
      </w:r>
      <w:r>
        <w:rPr>
          <w:spacing w:val="-3"/>
        </w:rPr>
        <w:t> </w:t>
      </w:r>
      <w:r>
        <w:rPr/>
        <w:t>predict</w:t>
      </w:r>
      <w:r>
        <w:rPr>
          <w:spacing w:val="-4"/>
        </w:rPr>
        <w:t> </w:t>
      </w:r>
      <w:r>
        <w:rPr/>
        <w:t>Consumer</w:t>
      </w:r>
      <w:r>
        <w:rPr>
          <w:spacing w:val="-5"/>
        </w:rPr>
        <w:t> </w:t>
      </w:r>
      <w:r>
        <w:rPr/>
        <w:t>Purchase</w:t>
      </w:r>
      <w:r>
        <w:rPr>
          <w:spacing w:val="-2"/>
        </w:rPr>
        <w:t> </w:t>
      </w:r>
      <w:r>
        <w:rPr/>
        <w:t>Intention</w:t>
      </w:r>
      <w:r>
        <w:rPr>
          <w:spacing w:val="-3"/>
        </w:rPr>
        <w:t> </w:t>
      </w:r>
      <w:r>
        <w:rPr/>
        <w:t>(the</w:t>
      </w:r>
      <w:r>
        <w:rPr>
          <w:spacing w:val="-2"/>
        </w:rPr>
        <w:t> </w:t>
      </w:r>
      <w:r>
        <w:rPr/>
        <w:t>dependent</w:t>
      </w:r>
      <w:r>
        <w:rPr>
          <w:spacing w:val="-4"/>
        </w:rPr>
        <w:t> </w:t>
      </w:r>
      <w:r>
        <w:rPr/>
        <w:t>variable): H1: Perceived Usefulness of Aggregate Ratings positively influences consumer purchase intention.</w:t>
      </w:r>
    </w:p>
    <w:p>
      <w:pPr>
        <w:pStyle w:val="BodyText"/>
        <w:spacing w:before="0"/>
        <w:ind w:left="459" w:right="3280" w:firstLine="0"/>
        <w:jc w:val="left"/>
      </w:pPr>
      <w:r>
        <w:rPr/>
        <w:t>H2:</w:t>
      </w:r>
      <w:r>
        <w:rPr>
          <w:spacing w:val="-5"/>
        </w:rPr>
        <w:t> </w:t>
      </w:r>
      <w:r>
        <w:rPr/>
        <w:t>Review</w:t>
      </w:r>
      <w:r>
        <w:rPr>
          <w:spacing w:val="-4"/>
        </w:rPr>
        <w:t> </w:t>
      </w:r>
      <w:r>
        <w:rPr/>
        <w:t>Credibility</w:t>
      </w:r>
      <w:r>
        <w:rPr>
          <w:spacing w:val="-5"/>
        </w:rPr>
        <w:t> </w:t>
      </w:r>
      <w:r>
        <w:rPr/>
        <w:t>and</w:t>
      </w:r>
      <w:r>
        <w:rPr>
          <w:spacing w:val="-4"/>
        </w:rPr>
        <w:t> </w:t>
      </w:r>
      <w:r>
        <w:rPr/>
        <w:t>Trust</w:t>
      </w:r>
      <w:r>
        <w:rPr>
          <w:spacing w:val="-5"/>
        </w:rPr>
        <w:t> </w:t>
      </w:r>
      <w:r>
        <w:rPr/>
        <w:t>positively</w:t>
      </w:r>
      <w:r>
        <w:rPr>
          <w:spacing w:val="-5"/>
        </w:rPr>
        <w:t> </w:t>
      </w:r>
      <w:r>
        <w:rPr/>
        <w:t>influences</w:t>
      </w:r>
      <w:r>
        <w:rPr>
          <w:spacing w:val="-3"/>
        </w:rPr>
        <w:t> </w:t>
      </w:r>
      <w:r>
        <w:rPr/>
        <w:t>consumer</w:t>
      </w:r>
      <w:r>
        <w:rPr>
          <w:spacing w:val="-6"/>
        </w:rPr>
        <w:t> </w:t>
      </w:r>
      <w:r>
        <w:rPr/>
        <w:t>purchase</w:t>
      </w:r>
      <w:r>
        <w:rPr>
          <w:spacing w:val="-3"/>
        </w:rPr>
        <w:t> </w:t>
      </w:r>
      <w:r>
        <w:rPr/>
        <w:t>intention. H3: Review Helpfulness positively influences consumer purchase intention.</w:t>
      </w:r>
    </w:p>
    <w:p>
      <w:pPr>
        <w:pStyle w:val="BodyText"/>
        <w:spacing w:before="0"/>
        <w:ind w:left="459" w:firstLine="0"/>
        <w:jc w:val="left"/>
      </w:pPr>
      <w:r>
        <w:rPr/>
        <w:t>H4:</w:t>
      </w:r>
      <w:r>
        <w:rPr>
          <w:spacing w:val="-5"/>
        </w:rPr>
        <w:t> </w:t>
      </w:r>
      <w:r>
        <w:rPr/>
        <w:t>Uncertainty</w:t>
      </w:r>
      <w:r>
        <w:rPr>
          <w:spacing w:val="-3"/>
        </w:rPr>
        <w:t> </w:t>
      </w:r>
      <w:r>
        <w:rPr/>
        <w:t>surrounding</w:t>
      </w:r>
      <w:r>
        <w:rPr>
          <w:spacing w:val="-1"/>
        </w:rPr>
        <w:t> </w:t>
      </w:r>
      <w:r>
        <w:rPr/>
        <w:t>online</w:t>
      </w:r>
      <w:r>
        <w:rPr>
          <w:spacing w:val="-1"/>
        </w:rPr>
        <w:t> </w:t>
      </w:r>
      <w:r>
        <w:rPr/>
        <w:t>reviews significantly</w:t>
      </w:r>
      <w:r>
        <w:rPr>
          <w:spacing w:val="-3"/>
        </w:rPr>
        <w:t> </w:t>
      </w:r>
      <w:r>
        <w:rPr/>
        <w:t>influences consumer</w:t>
      </w:r>
      <w:r>
        <w:rPr>
          <w:spacing w:val="-4"/>
        </w:rPr>
        <w:t> </w:t>
      </w:r>
      <w:r>
        <w:rPr/>
        <w:t>purchase </w:t>
      </w:r>
      <w:r>
        <w:rPr>
          <w:spacing w:val="-2"/>
        </w:rPr>
        <w:t>intention.</w:t>
      </w:r>
    </w:p>
    <w:p>
      <w:pPr>
        <w:pStyle w:val="Heading1"/>
        <w:numPr>
          <w:ilvl w:val="0"/>
          <w:numId w:val="1"/>
        </w:numPr>
        <w:tabs>
          <w:tab w:pos="492" w:val="left" w:leader="none"/>
        </w:tabs>
        <w:spacing w:line="240" w:lineRule="auto" w:before="120" w:after="0"/>
        <w:ind w:left="492" w:right="0" w:hanging="323"/>
        <w:jc w:val="left"/>
      </w:pPr>
      <w:r>
        <w:rPr/>
        <w:t>RESEARCH</w:t>
      </w:r>
      <w:r>
        <w:rPr>
          <w:spacing w:val="-6"/>
        </w:rPr>
        <w:t> </w:t>
      </w:r>
      <w:r>
        <w:rPr>
          <w:spacing w:val="-2"/>
        </w:rPr>
        <w:t>METHODOLOGY</w:t>
      </w:r>
    </w:p>
    <w:p>
      <w:pPr>
        <w:pStyle w:val="Heading2"/>
        <w:numPr>
          <w:ilvl w:val="1"/>
          <w:numId w:val="3"/>
        </w:numPr>
        <w:tabs>
          <w:tab w:pos="469" w:val="left" w:leader="none"/>
        </w:tabs>
        <w:spacing w:line="240" w:lineRule="auto" w:before="100" w:after="0"/>
        <w:ind w:left="469" w:right="0" w:hanging="300"/>
        <w:jc w:val="both"/>
      </w:pPr>
      <w:r>
        <w:rPr/>
        <w:t>Research</w:t>
      </w:r>
      <w:r>
        <w:rPr>
          <w:spacing w:val="-2"/>
        </w:rPr>
        <w:t> Design</w:t>
      </w:r>
    </w:p>
    <w:p>
      <w:pPr>
        <w:pStyle w:val="BodyText"/>
        <w:ind w:right="163"/>
      </w:pPr>
      <w:r>
        <w:rPr/>
        <w:t>A</w:t>
      </w:r>
      <w:r>
        <w:rPr>
          <w:spacing w:val="-2"/>
        </w:rPr>
        <w:t> </w:t>
      </w:r>
      <w:r>
        <w:rPr/>
        <w:t>quantitative,</w:t>
      </w:r>
      <w:r>
        <w:rPr>
          <w:spacing w:val="-2"/>
        </w:rPr>
        <w:t> </w:t>
      </w:r>
      <w:r>
        <w:rPr/>
        <w:t>cross-sectional</w:t>
      </w:r>
      <w:r>
        <w:rPr>
          <w:spacing w:val="-3"/>
        </w:rPr>
        <w:t> </w:t>
      </w:r>
      <w:r>
        <w:rPr/>
        <w:t>research</w:t>
      </w:r>
      <w:r>
        <w:rPr>
          <w:spacing w:val="-2"/>
        </w:rPr>
        <w:t> </w:t>
      </w:r>
      <w:r>
        <w:rPr/>
        <w:t>design</w:t>
      </w:r>
      <w:r>
        <w:rPr>
          <w:spacing w:val="-2"/>
        </w:rPr>
        <w:t> </w:t>
      </w:r>
      <w:r>
        <w:rPr/>
        <w:t>was</w:t>
      </w:r>
      <w:r>
        <w:rPr>
          <w:spacing w:val="-1"/>
        </w:rPr>
        <w:t> </w:t>
      </w:r>
      <w:r>
        <w:rPr/>
        <w:t>adopted.</w:t>
      </w:r>
      <w:r>
        <w:rPr>
          <w:spacing w:val="-2"/>
        </w:rPr>
        <w:t> </w:t>
      </w:r>
      <w:r>
        <w:rPr/>
        <w:t>A</w:t>
      </w:r>
      <w:r>
        <w:rPr>
          <w:spacing w:val="-2"/>
        </w:rPr>
        <w:t> </w:t>
      </w:r>
      <w:r>
        <w:rPr/>
        <w:t>structured</w:t>
      </w:r>
      <w:r>
        <w:rPr>
          <w:spacing w:val="-2"/>
        </w:rPr>
        <w:t> </w:t>
      </w:r>
      <w:r>
        <w:rPr/>
        <w:t>Likert-scale</w:t>
      </w:r>
      <w:r>
        <w:rPr>
          <w:spacing w:val="-2"/>
        </w:rPr>
        <w:t> </w:t>
      </w:r>
      <w:r>
        <w:rPr/>
        <w:t>questionnaire</w:t>
      </w:r>
      <w:r>
        <w:rPr>
          <w:spacing w:val="-1"/>
        </w:rPr>
        <w:t> </w:t>
      </w:r>
      <w:r>
        <w:rPr/>
        <w:t>(five-point</w:t>
      </w:r>
      <w:r>
        <w:rPr>
          <w:spacing w:val="-3"/>
        </w:rPr>
        <w:t> </w:t>
      </w:r>
      <w:r>
        <w:rPr/>
        <w:t>scale:</w:t>
      </w:r>
      <w:r>
        <w:rPr>
          <w:spacing w:val="-3"/>
        </w:rPr>
        <w:t> </w:t>
      </w:r>
      <w:r>
        <w:rPr/>
        <w:t>Strongly Disagree to Strongly Agree) was developed covering five key constructs: Perceived Usefulness of Aggregate Ratings, Review Credibility and Trust, Review Helpfulness, Uncertainty, and Consumer Purchase Intention.</w:t>
      </w:r>
    </w:p>
    <w:p>
      <w:pPr>
        <w:pStyle w:val="Heading2"/>
        <w:numPr>
          <w:ilvl w:val="1"/>
          <w:numId w:val="3"/>
        </w:numPr>
        <w:tabs>
          <w:tab w:pos="469" w:val="left" w:leader="none"/>
        </w:tabs>
        <w:spacing w:line="240" w:lineRule="auto" w:before="101" w:after="0"/>
        <w:ind w:left="469" w:right="0" w:hanging="300"/>
        <w:jc w:val="both"/>
      </w:pPr>
      <w:r>
        <w:rPr/>
        <w:t>Sample</w:t>
      </w:r>
      <w:r>
        <w:rPr>
          <w:spacing w:val="-3"/>
        </w:rPr>
        <w:t> </w:t>
      </w:r>
      <w:r>
        <w:rPr/>
        <w:t>and</w:t>
      </w:r>
      <w:r>
        <w:rPr>
          <w:spacing w:val="-3"/>
        </w:rPr>
        <w:t> </w:t>
      </w:r>
      <w:r>
        <w:rPr/>
        <w:t>Data</w:t>
      </w:r>
      <w:r>
        <w:rPr>
          <w:spacing w:val="-2"/>
        </w:rPr>
        <w:t> Collection</w:t>
      </w:r>
    </w:p>
    <w:p>
      <w:pPr>
        <w:pStyle w:val="BodyText"/>
        <w:ind w:right="165"/>
      </w:pPr>
      <w:r>
        <w:rPr/>
        <w:t>Primary data were collected via Google Forms, distributed across online channels to Indian consumers who regularly shop on e-commerce platforms. Of 100 responses received, 50 were retained for analysis after listwise deletion of incomplete responses. Secondary</w:t>
      </w:r>
      <w:r>
        <w:rPr>
          <w:spacing w:val="-7"/>
        </w:rPr>
        <w:t> </w:t>
      </w:r>
      <w:r>
        <w:rPr/>
        <w:t>data</w:t>
      </w:r>
      <w:r>
        <w:rPr>
          <w:spacing w:val="-7"/>
        </w:rPr>
        <w:t> </w:t>
      </w:r>
      <w:r>
        <w:rPr/>
        <w:t>were</w:t>
      </w:r>
      <w:r>
        <w:rPr>
          <w:spacing w:val="-5"/>
        </w:rPr>
        <w:t> </w:t>
      </w:r>
      <w:r>
        <w:rPr/>
        <w:t>drawn</w:t>
      </w:r>
      <w:r>
        <w:rPr>
          <w:spacing w:val="-7"/>
        </w:rPr>
        <w:t> </w:t>
      </w:r>
      <w:r>
        <w:rPr/>
        <w:t>from</w:t>
      </w:r>
      <w:r>
        <w:rPr>
          <w:spacing w:val="-7"/>
        </w:rPr>
        <w:t> </w:t>
      </w:r>
      <w:r>
        <w:rPr/>
        <w:t>peer-reviewed</w:t>
      </w:r>
      <w:r>
        <w:rPr>
          <w:spacing w:val="-7"/>
        </w:rPr>
        <w:t> </w:t>
      </w:r>
      <w:r>
        <w:rPr/>
        <w:t>journals,</w:t>
      </w:r>
      <w:r>
        <w:rPr>
          <w:spacing w:val="-7"/>
        </w:rPr>
        <w:t> </w:t>
      </w:r>
      <w:r>
        <w:rPr/>
        <w:t>industry</w:t>
      </w:r>
      <w:r>
        <w:rPr>
          <w:spacing w:val="-6"/>
        </w:rPr>
        <w:t> </w:t>
      </w:r>
      <w:r>
        <w:rPr/>
        <w:t>reports</w:t>
      </w:r>
      <w:r>
        <w:rPr>
          <w:spacing w:val="-6"/>
        </w:rPr>
        <w:t> </w:t>
      </w:r>
      <w:r>
        <w:rPr/>
        <w:t>(IBEF,</w:t>
      </w:r>
      <w:r>
        <w:rPr>
          <w:spacing w:val="-7"/>
        </w:rPr>
        <w:t> </w:t>
      </w:r>
      <w:r>
        <w:rPr/>
        <w:t>Statista,</w:t>
      </w:r>
      <w:r>
        <w:rPr>
          <w:spacing w:val="-6"/>
        </w:rPr>
        <w:t> </w:t>
      </w:r>
      <w:r>
        <w:rPr/>
        <w:t>Invest</w:t>
      </w:r>
      <w:r>
        <w:rPr>
          <w:spacing w:val="-8"/>
        </w:rPr>
        <w:t> </w:t>
      </w:r>
      <w:r>
        <w:rPr/>
        <w:t>India),</w:t>
      </w:r>
      <w:r>
        <w:rPr>
          <w:spacing w:val="-6"/>
        </w:rPr>
        <w:t> </w:t>
      </w:r>
      <w:r>
        <w:rPr/>
        <w:t>and</w:t>
      </w:r>
      <w:r>
        <w:rPr>
          <w:spacing w:val="-7"/>
        </w:rPr>
        <w:t> </w:t>
      </w:r>
      <w:r>
        <w:rPr/>
        <w:t>company</w:t>
      </w:r>
      <w:r>
        <w:rPr>
          <w:spacing w:val="-6"/>
        </w:rPr>
        <w:t> </w:t>
      </w:r>
      <w:r>
        <w:rPr>
          <w:spacing w:val="-2"/>
        </w:rPr>
        <w:t>publications.</w:t>
      </w:r>
    </w:p>
    <w:p>
      <w:pPr>
        <w:pStyle w:val="Heading2"/>
        <w:numPr>
          <w:ilvl w:val="1"/>
          <w:numId w:val="3"/>
        </w:numPr>
        <w:tabs>
          <w:tab w:pos="469" w:val="left" w:leader="none"/>
        </w:tabs>
        <w:spacing w:line="240" w:lineRule="auto" w:before="100" w:after="0"/>
        <w:ind w:left="469" w:right="0" w:hanging="300"/>
        <w:jc w:val="both"/>
      </w:pPr>
      <w:r>
        <w:rPr/>
        <w:t>Analytical</w:t>
      </w:r>
      <w:r>
        <w:rPr>
          <w:spacing w:val="-6"/>
        </w:rPr>
        <w:t> </w:t>
      </w:r>
      <w:r>
        <w:rPr>
          <w:spacing w:val="-2"/>
        </w:rPr>
        <w:t>Tools</w:t>
      </w:r>
    </w:p>
    <w:p>
      <w:pPr>
        <w:pStyle w:val="BodyText"/>
        <w:ind w:right="168"/>
      </w:pPr>
      <w:r>
        <w:rPr/>
        <w:t>Data</w:t>
      </w:r>
      <w:r>
        <w:rPr>
          <w:spacing w:val="-13"/>
        </w:rPr>
        <w:t> </w:t>
      </w:r>
      <w:r>
        <w:rPr/>
        <w:t>were</w:t>
      </w:r>
      <w:r>
        <w:rPr>
          <w:spacing w:val="-12"/>
        </w:rPr>
        <w:t> </w:t>
      </w:r>
      <w:r>
        <w:rPr/>
        <w:t>analyzed</w:t>
      </w:r>
      <w:r>
        <w:rPr>
          <w:spacing w:val="-13"/>
        </w:rPr>
        <w:t> </w:t>
      </w:r>
      <w:r>
        <w:rPr/>
        <w:t>using</w:t>
      </w:r>
      <w:r>
        <w:rPr>
          <w:spacing w:val="-12"/>
        </w:rPr>
        <w:t> </w:t>
      </w:r>
      <w:r>
        <w:rPr/>
        <w:t>IBM</w:t>
      </w:r>
      <w:r>
        <w:rPr>
          <w:spacing w:val="-13"/>
        </w:rPr>
        <w:t> </w:t>
      </w:r>
      <w:r>
        <w:rPr/>
        <w:t>SPSS</w:t>
      </w:r>
      <w:r>
        <w:rPr>
          <w:spacing w:val="-12"/>
        </w:rPr>
        <w:t> </w:t>
      </w:r>
      <w:r>
        <w:rPr/>
        <w:t>Statistics.</w:t>
      </w:r>
      <w:r>
        <w:rPr>
          <w:spacing w:val="-13"/>
        </w:rPr>
        <w:t> </w:t>
      </w:r>
      <w:r>
        <w:rPr/>
        <w:t>The</w:t>
      </w:r>
      <w:r>
        <w:rPr>
          <w:spacing w:val="-12"/>
        </w:rPr>
        <w:t> </w:t>
      </w:r>
      <w:r>
        <w:rPr/>
        <w:t>following</w:t>
      </w:r>
      <w:r>
        <w:rPr>
          <w:spacing w:val="-13"/>
        </w:rPr>
        <w:t> </w:t>
      </w:r>
      <w:r>
        <w:rPr/>
        <w:t>analytical</w:t>
      </w:r>
      <w:r>
        <w:rPr>
          <w:spacing w:val="-12"/>
        </w:rPr>
        <w:t> </w:t>
      </w:r>
      <w:r>
        <w:rPr/>
        <w:t>procedures</w:t>
      </w:r>
      <w:r>
        <w:rPr>
          <w:spacing w:val="-12"/>
        </w:rPr>
        <w:t> </w:t>
      </w:r>
      <w:r>
        <w:rPr/>
        <w:t>were</w:t>
      </w:r>
      <w:r>
        <w:rPr>
          <w:spacing w:val="-11"/>
        </w:rPr>
        <w:t> </w:t>
      </w:r>
      <w:r>
        <w:rPr/>
        <w:t>applied:</w:t>
      </w:r>
      <w:r>
        <w:rPr>
          <w:spacing w:val="-13"/>
        </w:rPr>
        <w:t> </w:t>
      </w:r>
      <w:r>
        <w:rPr/>
        <w:t>Cronbach's</w:t>
      </w:r>
      <w:r>
        <w:rPr>
          <w:spacing w:val="-11"/>
        </w:rPr>
        <w:t> </w:t>
      </w:r>
      <w:r>
        <w:rPr/>
        <w:t>Alpha</w:t>
      </w:r>
      <w:r>
        <w:rPr>
          <w:spacing w:val="-12"/>
        </w:rPr>
        <w:t> </w:t>
      </w:r>
      <w:r>
        <w:rPr/>
        <w:t>for</w:t>
      </w:r>
      <w:r>
        <w:rPr>
          <w:spacing w:val="-13"/>
        </w:rPr>
        <w:t> </w:t>
      </w:r>
      <w:r>
        <w:rPr/>
        <w:t>internal consistency, Pearson Correlation to measure bivariate relationships, Multiple Regression Analysis (Enter method) to assess predictive validity, and one-way ANOVA to test overall model significance.</w:t>
      </w:r>
    </w:p>
    <w:p>
      <w:pPr>
        <w:pStyle w:val="Heading2"/>
        <w:numPr>
          <w:ilvl w:val="1"/>
          <w:numId w:val="3"/>
        </w:numPr>
        <w:tabs>
          <w:tab w:pos="469" w:val="left" w:leader="none"/>
        </w:tabs>
        <w:spacing w:line="240" w:lineRule="auto" w:before="100" w:after="0"/>
        <w:ind w:left="469" w:right="0" w:hanging="300"/>
        <w:jc w:val="both"/>
      </w:pPr>
      <w:r>
        <w:rPr/>
        <w:t>Ethical</w:t>
      </w:r>
      <w:r>
        <w:rPr>
          <w:spacing w:val="-4"/>
        </w:rPr>
        <w:t> </w:t>
      </w:r>
      <w:r>
        <w:rPr>
          <w:spacing w:val="-2"/>
        </w:rPr>
        <w:t>Considerations</w:t>
      </w:r>
    </w:p>
    <w:p>
      <w:pPr>
        <w:pStyle w:val="BodyText"/>
        <w:ind w:right="159"/>
      </w:pPr>
      <w:r>
        <w:rPr/>
        <w:t>Participation</w:t>
      </w:r>
      <w:r>
        <w:rPr>
          <w:spacing w:val="-7"/>
        </w:rPr>
        <w:t> </w:t>
      </w:r>
      <w:r>
        <w:rPr/>
        <w:t>was</w:t>
      </w:r>
      <w:r>
        <w:rPr>
          <w:spacing w:val="-7"/>
        </w:rPr>
        <w:t> </w:t>
      </w:r>
      <w:r>
        <w:rPr/>
        <w:t>voluntary</w:t>
      </w:r>
      <w:r>
        <w:rPr>
          <w:spacing w:val="-7"/>
        </w:rPr>
        <w:t> </w:t>
      </w:r>
      <w:r>
        <w:rPr/>
        <w:t>and</w:t>
      </w:r>
      <w:r>
        <w:rPr>
          <w:spacing w:val="-12"/>
        </w:rPr>
        <w:t> </w:t>
      </w:r>
      <w:r>
        <w:rPr/>
        <w:t>anonymous.</w:t>
      </w:r>
      <w:r>
        <w:rPr>
          <w:spacing w:val="-12"/>
        </w:rPr>
        <w:t> </w:t>
      </w:r>
      <w:r>
        <w:rPr/>
        <w:t>No</w:t>
      </w:r>
      <w:r>
        <w:rPr>
          <w:spacing w:val="-7"/>
        </w:rPr>
        <w:t> </w:t>
      </w:r>
      <w:r>
        <w:rPr/>
        <w:t>personally</w:t>
      </w:r>
      <w:r>
        <w:rPr>
          <w:spacing w:val="-7"/>
        </w:rPr>
        <w:t> </w:t>
      </w:r>
      <w:r>
        <w:rPr/>
        <w:t>identifiable</w:t>
      </w:r>
      <w:r>
        <w:rPr>
          <w:spacing w:val="-7"/>
        </w:rPr>
        <w:t> </w:t>
      </w:r>
      <w:r>
        <w:rPr/>
        <w:t>information</w:t>
      </w:r>
      <w:r>
        <w:rPr>
          <w:spacing w:val="-7"/>
        </w:rPr>
        <w:t> </w:t>
      </w:r>
      <w:r>
        <w:rPr/>
        <w:t>was</w:t>
      </w:r>
      <w:r>
        <w:rPr>
          <w:spacing w:val="-7"/>
        </w:rPr>
        <w:t> </w:t>
      </w:r>
      <w:r>
        <w:rPr/>
        <w:t>collected.</w:t>
      </w:r>
      <w:r>
        <w:rPr>
          <w:spacing w:val="-12"/>
        </w:rPr>
        <w:t> </w:t>
      </w:r>
      <w:r>
        <w:rPr/>
        <w:t>The</w:t>
      </w:r>
      <w:r>
        <w:rPr>
          <w:spacing w:val="-11"/>
        </w:rPr>
        <w:t> </w:t>
      </w:r>
      <w:r>
        <w:rPr/>
        <w:t>plagiarism</w:t>
      </w:r>
      <w:r>
        <w:rPr>
          <w:spacing w:val="-8"/>
        </w:rPr>
        <w:t> </w:t>
      </w:r>
      <w:r>
        <w:rPr/>
        <w:t>index</w:t>
      </w:r>
      <w:r>
        <w:rPr>
          <w:spacing w:val="-12"/>
        </w:rPr>
        <w:t> </w:t>
      </w:r>
      <w:r>
        <w:rPr/>
        <w:t>for</w:t>
      </w:r>
      <w:r>
        <w:rPr>
          <w:spacing w:val="-9"/>
        </w:rPr>
        <w:t> </w:t>
      </w:r>
      <w:r>
        <w:rPr/>
        <w:t>this study was verified at 12% via DrillBit software, well within the 20% ceiling prescribed by Bangalore University.</w:t>
      </w:r>
    </w:p>
    <w:p>
      <w:pPr>
        <w:pStyle w:val="Heading1"/>
        <w:numPr>
          <w:ilvl w:val="0"/>
          <w:numId w:val="1"/>
        </w:numPr>
        <w:tabs>
          <w:tab w:pos="413" w:val="left" w:leader="none"/>
        </w:tabs>
        <w:spacing w:line="240" w:lineRule="auto" w:before="121" w:after="0"/>
        <w:ind w:left="413" w:right="0" w:hanging="244"/>
        <w:jc w:val="left"/>
      </w:pPr>
      <w:r>
        <w:rPr/>
        <w:t>DATA</w:t>
      </w:r>
      <w:r>
        <w:rPr>
          <w:spacing w:val="-2"/>
        </w:rPr>
        <w:t> </w:t>
      </w:r>
      <w:r>
        <w:rPr/>
        <w:t>ANALYSIS</w:t>
      </w:r>
      <w:r>
        <w:rPr>
          <w:spacing w:val="-3"/>
        </w:rPr>
        <w:t> </w:t>
      </w:r>
      <w:r>
        <w:rPr/>
        <w:t>AND</w:t>
      </w:r>
      <w:r>
        <w:rPr>
          <w:spacing w:val="-1"/>
        </w:rPr>
        <w:t> </w:t>
      </w:r>
      <w:r>
        <w:rPr>
          <w:spacing w:val="-2"/>
        </w:rPr>
        <w:t>FINDINGS</w:t>
      </w:r>
    </w:p>
    <w:p>
      <w:pPr>
        <w:pStyle w:val="Heading2"/>
        <w:numPr>
          <w:ilvl w:val="1"/>
          <w:numId w:val="4"/>
        </w:numPr>
        <w:tabs>
          <w:tab w:pos="469" w:val="left" w:leader="none"/>
        </w:tabs>
        <w:spacing w:line="240" w:lineRule="auto" w:before="100" w:after="0"/>
        <w:ind w:left="469" w:right="0" w:hanging="300"/>
        <w:jc w:val="both"/>
      </w:pPr>
      <w:r>
        <w:rPr/>
        <w:t>Reliability</w:t>
      </w:r>
      <w:r>
        <w:rPr>
          <w:spacing w:val="-9"/>
        </w:rPr>
        <w:t> </w:t>
      </w:r>
      <w:r>
        <w:rPr>
          <w:spacing w:val="-2"/>
        </w:rPr>
        <w:t>Statistics</w:t>
      </w:r>
    </w:p>
    <w:p>
      <w:pPr>
        <w:pStyle w:val="BodyText"/>
        <w:ind w:right="162"/>
      </w:pPr>
      <w:r>
        <w:rPr/>
        <w:t>Cronbach's Alpha computed across the five key measurement items yielded a value of 0.882. This surpasses the commonly accepted</w:t>
      </w:r>
      <w:r>
        <w:rPr>
          <w:spacing w:val="-13"/>
        </w:rPr>
        <w:t> </w:t>
      </w:r>
      <w:r>
        <w:rPr/>
        <w:t>threshold</w:t>
      </w:r>
      <w:r>
        <w:rPr>
          <w:spacing w:val="-7"/>
        </w:rPr>
        <w:t> </w:t>
      </w:r>
      <w:r>
        <w:rPr/>
        <w:t>of</w:t>
      </w:r>
      <w:r>
        <w:rPr>
          <w:spacing w:val="-10"/>
        </w:rPr>
        <w:t> </w:t>
      </w:r>
      <w:r>
        <w:rPr/>
        <w:t>0.70</w:t>
      </w:r>
      <w:r>
        <w:rPr>
          <w:spacing w:val="-13"/>
        </w:rPr>
        <w:t> </w:t>
      </w:r>
      <w:r>
        <w:rPr/>
        <w:t>and</w:t>
      </w:r>
      <w:r>
        <w:rPr>
          <w:spacing w:val="-7"/>
        </w:rPr>
        <w:t> </w:t>
      </w:r>
      <w:r>
        <w:rPr/>
        <w:t>is</w:t>
      </w:r>
      <w:r>
        <w:rPr>
          <w:spacing w:val="-7"/>
        </w:rPr>
        <w:t> </w:t>
      </w:r>
      <w:r>
        <w:rPr/>
        <w:t>classified</w:t>
      </w:r>
      <w:r>
        <w:rPr>
          <w:spacing w:val="-13"/>
        </w:rPr>
        <w:t> </w:t>
      </w:r>
      <w:r>
        <w:rPr/>
        <w:t>as</w:t>
      </w:r>
      <w:r>
        <w:rPr>
          <w:spacing w:val="-6"/>
        </w:rPr>
        <w:t> </w:t>
      </w:r>
      <w:r>
        <w:rPr/>
        <w:t>'good'</w:t>
      </w:r>
      <w:r>
        <w:rPr>
          <w:spacing w:val="-10"/>
        </w:rPr>
        <w:t> </w:t>
      </w:r>
      <w:r>
        <w:rPr/>
        <w:t>reliability</w:t>
      </w:r>
      <w:r>
        <w:rPr>
          <w:spacing w:val="-9"/>
        </w:rPr>
        <w:t> </w:t>
      </w:r>
      <w:r>
        <w:rPr/>
        <w:t>(Nunnally,</w:t>
      </w:r>
      <w:r>
        <w:rPr>
          <w:spacing w:val="-8"/>
        </w:rPr>
        <w:t> </w:t>
      </w:r>
      <w:r>
        <w:rPr/>
        <w:t>1978),</w:t>
      </w:r>
      <w:r>
        <w:rPr>
          <w:spacing w:val="-8"/>
        </w:rPr>
        <w:t> </w:t>
      </w:r>
      <w:r>
        <w:rPr/>
        <w:t>confirming</w:t>
      </w:r>
      <w:r>
        <w:rPr>
          <w:spacing w:val="-8"/>
        </w:rPr>
        <w:t> </w:t>
      </w:r>
      <w:r>
        <w:rPr/>
        <w:t>that</w:t>
      </w:r>
      <w:r>
        <w:rPr>
          <w:spacing w:val="-9"/>
        </w:rPr>
        <w:t> </w:t>
      </w:r>
      <w:r>
        <w:rPr/>
        <w:t>the</w:t>
      </w:r>
      <w:r>
        <w:rPr>
          <w:spacing w:val="-12"/>
        </w:rPr>
        <w:t> </w:t>
      </w:r>
      <w:r>
        <w:rPr/>
        <w:t>survey</w:t>
      </w:r>
      <w:r>
        <w:rPr>
          <w:spacing w:val="-8"/>
        </w:rPr>
        <w:t> </w:t>
      </w:r>
      <w:r>
        <w:rPr/>
        <w:t>instrument</w:t>
      </w:r>
      <w:r>
        <w:rPr>
          <w:spacing w:val="-13"/>
        </w:rPr>
        <w:t> </w:t>
      </w:r>
      <w:r>
        <w:rPr/>
        <w:t>consistently measured the underlying constructs of consumer attitudes toward online reviews.</w:t>
      </w:r>
    </w:p>
    <w:p>
      <w:pPr>
        <w:pStyle w:val="Heading2"/>
        <w:numPr>
          <w:ilvl w:val="1"/>
          <w:numId w:val="4"/>
        </w:numPr>
        <w:tabs>
          <w:tab w:pos="469" w:val="left" w:leader="none"/>
        </w:tabs>
        <w:spacing w:line="240" w:lineRule="auto" w:before="100" w:after="0"/>
        <w:ind w:left="469" w:right="0" w:hanging="300"/>
        <w:jc w:val="both"/>
      </w:pPr>
      <w:r>
        <w:rPr/>
        <w:t>Correlation</w:t>
      </w:r>
      <w:r>
        <w:rPr>
          <w:spacing w:val="-3"/>
        </w:rPr>
        <w:t> </w:t>
      </w:r>
      <w:r>
        <w:rPr>
          <w:spacing w:val="-2"/>
        </w:rPr>
        <w:t>Analysis</w:t>
      </w:r>
    </w:p>
    <w:p>
      <w:pPr>
        <w:pStyle w:val="BodyText"/>
        <w:ind w:right="153"/>
      </w:pPr>
      <w:r>
        <w:rPr/>
        <w:t>Table</w:t>
      </w:r>
      <w:r>
        <w:rPr>
          <w:spacing w:val="-1"/>
        </w:rPr>
        <w:t> </w:t>
      </w:r>
      <w:r>
        <w:rPr/>
        <w:t>1</w:t>
      </w:r>
      <w:r>
        <w:rPr>
          <w:spacing w:val="-2"/>
        </w:rPr>
        <w:t> </w:t>
      </w:r>
      <w:r>
        <w:rPr/>
        <w:t>presents</w:t>
      </w:r>
      <w:r>
        <w:rPr>
          <w:spacing w:val="-1"/>
        </w:rPr>
        <w:t> </w:t>
      </w:r>
      <w:r>
        <w:rPr/>
        <w:t>the</w:t>
      </w:r>
      <w:r>
        <w:rPr>
          <w:spacing w:val="-6"/>
        </w:rPr>
        <w:t> </w:t>
      </w:r>
      <w:r>
        <w:rPr/>
        <w:t>Pearson</w:t>
      </w:r>
      <w:r>
        <w:rPr>
          <w:spacing w:val="-7"/>
        </w:rPr>
        <w:t> </w:t>
      </w:r>
      <w:r>
        <w:rPr/>
        <w:t>Correlation</w:t>
      </w:r>
      <w:r>
        <w:rPr>
          <w:spacing w:val="-2"/>
        </w:rPr>
        <w:t> </w:t>
      </w:r>
      <w:r>
        <w:rPr/>
        <w:t>matrix</w:t>
      </w:r>
      <w:r>
        <w:rPr>
          <w:spacing w:val="-3"/>
        </w:rPr>
        <w:t> </w:t>
      </w:r>
      <w:r>
        <w:rPr/>
        <w:t>for</w:t>
      </w:r>
      <w:r>
        <w:rPr>
          <w:spacing w:val="-4"/>
        </w:rPr>
        <w:t> </w:t>
      </w:r>
      <w:r>
        <w:rPr/>
        <w:t>all</w:t>
      </w:r>
      <w:r>
        <w:rPr>
          <w:spacing w:val="-4"/>
        </w:rPr>
        <w:t> </w:t>
      </w:r>
      <w:r>
        <w:rPr/>
        <w:t>study</w:t>
      </w:r>
      <w:r>
        <w:rPr>
          <w:spacing w:val="-2"/>
        </w:rPr>
        <w:t> </w:t>
      </w:r>
      <w:r>
        <w:rPr/>
        <w:t>constructs.</w:t>
      </w:r>
      <w:r>
        <w:rPr>
          <w:spacing w:val="-2"/>
        </w:rPr>
        <w:t> </w:t>
      </w:r>
      <w:r>
        <w:rPr/>
        <w:t>All</w:t>
      </w:r>
      <w:r>
        <w:rPr>
          <w:spacing w:val="-4"/>
        </w:rPr>
        <w:t> </w:t>
      </w:r>
      <w:r>
        <w:rPr/>
        <w:t>correlations</w:t>
      </w:r>
      <w:r>
        <w:rPr>
          <w:spacing w:val="-1"/>
        </w:rPr>
        <w:t> </w:t>
      </w:r>
      <w:r>
        <w:rPr/>
        <w:t>with</w:t>
      </w:r>
      <w:r>
        <w:rPr>
          <w:spacing w:val="-7"/>
        </w:rPr>
        <w:t> </w:t>
      </w:r>
      <w:r>
        <w:rPr/>
        <w:t>Consumer</w:t>
      </w:r>
      <w:r>
        <w:rPr>
          <w:spacing w:val="-4"/>
        </w:rPr>
        <w:t> </w:t>
      </w:r>
      <w:r>
        <w:rPr/>
        <w:t>Purchase</w:t>
      </w:r>
      <w:r>
        <w:rPr>
          <w:spacing w:val="-1"/>
        </w:rPr>
        <w:t> </w:t>
      </w:r>
      <w:r>
        <w:rPr/>
        <w:t>Intention</w:t>
      </w:r>
      <w:r>
        <w:rPr>
          <w:spacing w:val="-2"/>
        </w:rPr>
        <w:t> </w:t>
      </w:r>
      <w:r>
        <w:rPr/>
        <w:t>are positive and statistically significant at the p &lt; 0.01 level.</w:t>
      </w:r>
    </w:p>
    <w:p>
      <w:pPr>
        <w:pStyle w:val="Heading3"/>
      </w:pPr>
      <w:r>
        <w:rPr/>
        <w:t>Table</w:t>
      </w:r>
      <w:r>
        <w:rPr>
          <w:spacing w:val="-1"/>
        </w:rPr>
        <w:t> </w:t>
      </w:r>
      <w:r>
        <w:rPr/>
        <w:t>1:</w:t>
      </w:r>
      <w:r>
        <w:rPr>
          <w:spacing w:val="-3"/>
        </w:rPr>
        <w:t> </w:t>
      </w:r>
      <w:r>
        <w:rPr/>
        <w:t>Pearson</w:t>
      </w:r>
      <w:r>
        <w:rPr>
          <w:spacing w:val="-3"/>
        </w:rPr>
        <w:t> </w:t>
      </w:r>
      <w:r>
        <w:rPr/>
        <w:t>Correlation</w:t>
      </w:r>
      <w:r>
        <w:rPr>
          <w:spacing w:val="-3"/>
        </w:rPr>
        <w:t> </w:t>
      </w:r>
      <w:r>
        <w:rPr/>
        <w:t>Matrix</w:t>
      </w:r>
      <w:r>
        <w:rPr>
          <w:spacing w:val="-2"/>
        </w:rPr>
        <w:t> </w:t>
      </w:r>
      <w:r>
        <w:rPr/>
        <w:t>(N</w:t>
      </w:r>
      <w:r>
        <w:rPr>
          <w:spacing w:val="-1"/>
        </w:rPr>
        <w:t> </w:t>
      </w:r>
      <w:r>
        <w:rPr/>
        <w:t>=</w:t>
      </w:r>
      <w:r>
        <w:rPr>
          <w:spacing w:val="-1"/>
        </w:rPr>
        <w:t> </w:t>
      </w:r>
      <w:r>
        <w:rPr>
          <w:spacing w:val="-5"/>
        </w:rPr>
        <w:t>50)</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1"/>
        <w:gridCol w:w="1701"/>
        <w:gridCol w:w="1701"/>
        <w:gridCol w:w="1701"/>
        <w:gridCol w:w="1700"/>
        <w:gridCol w:w="1641"/>
      </w:tblGrid>
      <w:tr>
        <w:trPr>
          <w:trHeight w:val="430" w:hRule="atLeast"/>
        </w:trPr>
        <w:tc>
          <w:tcPr>
            <w:tcW w:w="2001" w:type="dxa"/>
            <w:shd w:val="clear" w:color="auto" w:fill="DDDDDD"/>
          </w:tcPr>
          <w:p>
            <w:pPr>
              <w:pStyle w:val="TableParagraph"/>
              <w:ind w:left="665"/>
              <w:jc w:val="left"/>
              <w:rPr>
                <w:b/>
                <w:sz w:val="18"/>
              </w:rPr>
            </w:pPr>
            <w:r>
              <w:rPr>
                <w:b/>
                <w:spacing w:val="-2"/>
                <w:sz w:val="18"/>
              </w:rPr>
              <w:t>Variable</w:t>
            </w:r>
          </w:p>
        </w:tc>
        <w:tc>
          <w:tcPr>
            <w:tcW w:w="1701" w:type="dxa"/>
            <w:tcBorders>
              <w:bottom w:val="single" w:sz="36" w:space="0" w:color="DDDDDD"/>
            </w:tcBorders>
            <w:shd w:val="clear" w:color="auto" w:fill="DDDDDD"/>
          </w:tcPr>
          <w:p>
            <w:pPr>
              <w:pStyle w:val="TableParagraph"/>
              <w:ind w:left="4" w:right="1"/>
              <w:rPr>
                <w:b/>
                <w:sz w:val="18"/>
              </w:rPr>
            </w:pPr>
            <w:r>
              <w:rPr>
                <w:b/>
                <w:sz w:val="18"/>
              </w:rPr>
              <w:t>Purchase </w:t>
            </w:r>
            <w:r>
              <w:rPr>
                <w:b/>
                <w:spacing w:val="-2"/>
                <w:sz w:val="18"/>
              </w:rPr>
              <w:t>Intention</w:t>
            </w:r>
          </w:p>
        </w:tc>
        <w:tc>
          <w:tcPr>
            <w:tcW w:w="1701" w:type="dxa"/>
            <w:tcBorders>
              <w:bottom w:val="single" w:sz="36" w:space="0" w:color="DDDDDD"/>
            </w:tcBorders>
            <w:shd w:val="clear" w:color="auto" w:fill="DDDDDD"/>
          </w:tcPr>
          <w:p>
            <w:pPr>
              <w:pStyle w:val="TableParagraph"/>
              <w:spacing w:line="190" w:lineRule="exact" w:before="30"/>
              <w:ind w:left="554" w:right="333" w:hanging="210"/>
              <w:jc w:val="left"/>
              <w:rPr>
                <w:b/>
                <w:sz w:val="18"/>
              </w:rPr>
            </w:pPr>
            <w:r>
              <w:rPr>
                <w:b/>
                <w:sz w:val="18"/>
              </w:rPr>
              <w:t>Usefulness</w:t>
            </w:r>
            <w:r>
              <w:rPr>
                <w:b/>
                <w:spacing w:val="-12"/>
                <w:sz w:val="18"/>
              </w:rPr>
              <w:t> </w:t>
            </w:r>
            <w:r>
              <w:rPr>
                <w:b/>
                <w:sz w:val="18"/>
              </w:rPr>
              <w:t>of </w:t>
            </w:r>
            <w:r>
              <w:rPr>
                <w:b/>
                <w:spacing w:val="-2"/>
                <w:sz w:val="18"/>
              </w:rPr>
              <w:t>Ratings</w:t>
            </w:r>
          </w:p>
        </w:tc>
        <w:tc>
          <w:tcPr>
            <w:tcW w:w="1701" w:type="dxa"/>
            <w:tcBorders>
              <w:bottom w:val="single" w:sz="36" w:space="0" w:color="DDDDDD"/>
            </w:tcBorders>
            <w:shd w:val="clear" w:color="auto" w:fill="DDDDDD"/>
          </w:tcPr>
          <w:p>
            <w:pPr>
              <w:pStyle w:val="TableParagraph"/>
              <w:spacing w:line="190" w:lineRule="exact" w:before="30"/>
              <w:ind w:left="634" w:right="319" w:hanging="305"/>
              <w:jc w:val="left"/>
              <w:rPr>
                <w:b/>
                <w:sz w:val="18"/>
              </w:rPr>
            </w:pPr>
            <w:r>
              <w:rPr>
                <w:b/>
                <w:sz w:val="18"/>
              </w:rPr>
              <w:t>Credibility</w:t>
            </w:r>
            <w:r>
              <w:rPr>
                <w:b/>
                <w:spacing w:val="-12"/>
                <w:sz w:val="18"/>
              </w:rPr>
              <w:t> </w:t>
            </w:r>
            <w:r>
              <w:rPr>
                <w:b/>
                <w:sz w:val="18"/>
              </w:rPr>
              <w:t>&amp; </w:t>
            </w:r>
            <w:r>
              <w:rPr>
                <w:b/>
                <w:spacing w:val="-2"/>
                <w:sz w:val="18"/>
              </w:rPr>
              <w:t>Trust</w:t>
            </w:r>
          </w:p>
        </w:tc>
        <w:tc>
          <w:tcPr>
            <w:tcW w:w="1700" w:type="dxa"/>
            <w:tcBorders>
              <w:bottom w:val="single" w:sz="36" w:space="0" w:color="DDDDDD"/>
            </w:tcBorders>
            <w:shd w:val="clear" w:color="auto" w:fill="DDDDDD"/>
          </w:tcPr>
          <w:p>
            <w:pPr>
              <w:pStyle w:val="TableParagraph"/>
              <w:spacing w:line="190" w:lineRule="exact" w:before="30"/>
              <w:ind w:left="398" w:firstLine="170"/>
              <w:jc w:val="left"/>
              <w:rPr>
                <w:b/>
                <w:sz w:val="18"/>
              </w:rPr>
            </w:pPr>
            <w:r>
              <w:rPr>
                <w:b/>
                <w:spacing w:val="-2"/>
                <w:sz w:val="18"/>
              </w:rPr>
              <w:t>Review Helpfulness</w:t>
            </w:r>
          </w:p>
        </w:tc>
        <w:tc>
          <w:tcPr>
            <w:tcW w:w="1641" w:type="dxa"/>
            <w:tcBorders>
              <w:bottom w:val="single" w:sz="36" w:space="0" w:color="DDDDDD"/>
            </w:tcBorders>
            <w:shd w:val="clear" w:color="auto" w:fill="DDDDDD"/>
          </w:tcPr>
          <w:p>
            <w:pPr>
              <w:pStyle w:val="TableParagraph"/>
              <w:ind w:left="8"/>
              <w:rPr>
                <w:b/>
                <w:sz w:val="18"/>
              </w:rPr>
            </w:pPr>
            <w:r>
              <w:rPr>
                <w:b/>
                <w:spacing w:val="-2"/>
                <w:sz w:val="18"/>
              </w:rPr>
              <w:t>Uncertainty</w:t>
            </w:r>
          </w:p>
        </w:tc>
      </w:tr>
      <w:tr>
        <w:trPr>
          <w:trHeight w:val="490" w:hRule="atLeast"/>
        </w:trPr>
        <w:tc>
          <w:tcPr>
            <w:tcW w:w="2001" w:type="dxa"/>
          </w:tcPr>
          <w:p>
            <w:pPr>
              <w:pStyle w:val="TableParagraph"/>
              <w:spacing w:line="220" w:lineRule="auto" w:before="50"/>
              <w:ind w:left="675" w:right="268" w:hanging="395"/>
              <w:jc w:val="left"/>
              <w:rPr>
                <w:sz w:val="18"/>
              </w:rPr>
            </w:pPr>
            <w:r>
              <w:rPr>
                <w:sz w:val="18"/>
              </w:rPr>
              <w:t>Consumer</w:t>
            </w:r>
            <w:r>
              <w:rPr>
                <w:spacing w:val="-12"/>
                <w:sz w:val="18"/>
              </w:rPr>
              <w:t> </w:t>
            </w:r>
            <w:r>
              <w:rPr>
                <w:sz w:val="18"/>
              </w:rPr>
              <w:t>Purchase </w:t>
            </w:r>
            <w:r>
              <w:rPr>
                <w:spacing w:val="-2"/>
                <w:sz w:val="18"/>
              </w:rPr>
              <w:t>Intention</w:t>
            </w:r>
          </w:p>
        </w:tc>
        <w:tc>
          <w:tcPr>
            <w:tcW w:w="1701" w:type="dxa"/>
            <w:tcBorders>
              <w:top w:val="single" w:sz="36" w:space="0" w:color="DDDDDD"/>
            </w:tcBorders>
          </w:tcPr>
          <w:p>
            <w:pPr>
              <w:pStyle w:val="TableParagraph"/>
              <w:spacing w:before="37"/>
              <w:ind w:left="4"/>
              <w:rPr>
                <w:sz w:val="18"/>
              </w:rPr>
            </w:pPr>
            <w:r>
              <w:rPr>
                <w:spacing w:val="-2"/>
                <w:sz w:val="18"/>
              </w:rPr>
              <w:t>1.000</w:t>
            </w:r>
          </w:p>
        </w:tc>
        <w:tc>
          <w:tcPr>
            <w:tcW w:w="1701" w:type="dxa"/>
            <w:tcBorders>
              <w:top w:val="single" w:sz="36" w:space="0" w:color="DDDDDD"/>
            </w:tcBorders>
          </w:tcPr>
          <w:p>
            <w:pPr>
              <w:pStyle w:val="TableParagraph"/>
              <w:spacing w:before="37"/>
              <w:ind w:left="4" w:right="1"/>
              <w:rPr>
                <w:sz w:val="18"/>
              </w:rPr>
            </w:pPr>
            <w:r>
              <w:rPr>
                <w:spacing w:val="-2"/>
                <w:sz w:val="18"/>
              </w:rPr>
              <w:t>0.657**</w:t>
            </w:r>
          </w:p>
        </w:tc>
        <w:tc>
          <w:tcPr>
            <w:tcW w:w="1701" w:type="dxa"/>
            <w:tcBorders>
              <w:top w:val="single" w:sz="36" w:space="0" w:color="DDDDDD"/>
            </w:tcBorders>
          </w:tcPr>
          <w:p>
            <w:pPr>
              <w:pStyle w:val="TableParagraph"/>
              <w:spacing w:before="37"/>
              <w:ind w:left="4" w:right="1"/>
              <w:rPr>
                <w:sz w:val="18"/>
              </w:rPr>
            </w:pPr>
            <w:r>
              <w:rPr>
                <w:spacing w:val="-2"/>
                <w:sz w:val="18"/>
              </w:rPr>
              <w:t>0.637**</w:t>
            </w:r>
          </w:p>
        </w:tc>
        <w:tc>
          <w:tcPr>
            <w:tcW w:w="1700" w:type="dxa"/>
            <w:tcBorders>
              <w:top w:val="single" w:sz="36" w:space="0" w:color="DDDDDD"/>
            </w:tcBorders>
          </w:tcPr>
          <w:p>
            <w:pPr>
              <w:pStyle w:val="TableParagraph"/>
              <w:spacing w:before="37"/>
              <w:ind w:left="2"/>
              <w:rPr>
                <w:sz w:val="18"/>
              </w:rPr>
            </w:pPr>
            <w:r>
              <w:rPr>
                <w:spacing w:val="-2"/>
                <w:sz w:val="18"/>
              </w:rPr>
              <w:t>0.691**</w:t>
            </w:r>
          </w:p>
        </w:tc>
        <w:tc>
          <w:tcPr>
            <w:tcW w:w="1641" w:type="dxa"/>
            <w:tcBorders>
              <w:top w:val="single" w:sz="36" w:space="0" w:color="DDDDDD"/>
            </w:tcBorders>
          </w:tcPr>
          <w:p>
            <w:pPr>
              <w:pStyle w:val="TableParagraph"/>
              <w:spacing w:before="37"/>
              <w:ind w:left="8" w:right="5"/>
              <w:rPr>
                <w:sz w:val="18"/>
              </w:rPr>
            </w:pPr>
            <w:r>
              <w:rPr>
                <w:spacing w:val="-2"/>
                <w:sz w:val="18"/>
              </w:rPr>
              <w:t>0.559**</w:t>
            </w:r>
          </w:p>
        </w:tc>
      </w:tr>
      <w:tr>
        <w:trPr>
          <w:trHeight w:val="494" w:hRule="atLeast"/>
        </w:trPr>
        <w:tc>
          <w:tcPr>
            <w:tcW w:w="2001" w:type="dxa"/>
          </w:tcPr>
          <w:p>
            <w:pPr>
              <w:pStyle w:val="TableParagraph"/>
              <w:spacing w:line="213" w:lineRule="auto" w:before="65"/>
              <w:ind w:left="725" w:hanging="595"/>
              <w:jc w:val="left"/>
              <w:rPr>
                <w:sz w:val="18"/>
              </w:rPr>
            </w:pPr>
            <w:r>
              <w:rPr>
                <w:sz w:val="18"/>
              </w:rPr>
              <w:t>Perceived</w:t>
            </w:r>
            <w:r>
              <w:rPr>
                <w:spacing w:val="-12"/>
                <w:sz w:val="18"/>
              </w:rPr>
              <w:t> </w:t>
            </w:r>
            <w:r>
              <w:rPr>
                <w:sz w:val="18"/>
              </w:rPr>
              <w:t>Usefulness</w:t>
            </w:r>
            <w:r>
              <w:rPr>
                <w:spacing w:val="-11"/>
                <w:sz w:val="18"/>
              </w:rPr>
              <w:t> </w:t>
            </w:r>
            <w:r>
              <w:rPr>
                <w:sz w:val="18"/>
              </w:rPr>
              <w:t>of </w:t>
            </w:r>
            <w:r>
              <w:rPr>
                <w:spacing w:val="-2"/>
                <w:sz w:val="18"/>
              </w:rPr>
              <w:t>Ratings</w:t>
            </w:r>
          </w:p>
        </w:tc>
        <w:tc>
          <w:tcPr>
            <w:tcW w:w="1701" w:type="dxa"/>
          </w:tcPr>
          <w:p>
            <w:pPr>
              <w:pStyle w:val="TableParagraph"/>
              <w:ind w:left="4"/>
              <w:rPr>
                <w:sz w:val="18"/>
              </w:rPr>
            </w:pPr>
            <w:r>
              <w:rPr>
                <w:spacing w:val="-2"/>
                <w:sz w:val="18"/>
              </w:rPr>
              <w:t>0.657**</w:t>
            </w:r>
          </w:p>
        </w:tc>
        <w:tc>
          <w:tcPr>
            <w:tcW w:w="1701" w:type="dxa"/>
          </w:tcPr>
          <w:p>
            <w:pPr>
              <w:pStyle w:val="TableParagraph"/>
              <w:ind w:left="4" w:right="1"/>
              <w:rPr>
                <w:sz w:val="18"/>
              </w:rPr>
            </w:pPr>
            <w:r>
              <w:rPr>
                <w:spacing w:val="-2"/>
                <w:sz w:val="18"/>
              </w:rPr>
              <w:t>1.000</w:t>
            </w:r>
          </w:p>
        </w:tc>
        <w:tc>
          <w:tcPr>
            <w:tcW w:w="1701" w:type="dxa"/>
          </w:tcPr>
          <w:p>
            <w:pPr>
              <w:pStyle w:val="TableParagraph"/>
              <w:ind w:left="4" w:right="1"/>
              <w:rPr>
                <w:sz w:val="18"/>
              </w:rPr>
            </w:pPr>
            <w:r>
              <w:rPr>
                <w:spacing w:val="-2"/>
                <w:sz w:val="18"/>
              </w:rPr>
              <w:t>0.653**</w:t>
            </w:r>
          </w:p>
        </w:tc>
        <w:tc>
          <w:tcPr>
            <w:tcW w:w="1700" w:type="dxa"/>
          </w:tcPr>
          <w:p>
            <w:pPr>
              <w:pStyle w:val="TableParagraph"/>
              <w:ind w:left="2"/>
              <w:rPr>
                <w:sz w:val="18"/>
              </w:rPr>
            </w:pPr>
            <w:r>
              <w:rPr>
                <w:spacing w:val="-2"/>
                <w:sz w:val="18"/>
              </w:rPr>
              <w:t>0.737**</w:t>
            </w:r>
          </w:p>
        </w:tc>
        <w:tc>
          <w:tcPr>
            <w:tcW w:w="1641" w:type="dxa"/>
          </w:tcPr>
          <w:p>
            <w:pPr>
              <w:pStyle w:val="TableParagraph"/>
              <w:ind w:left="8" w:right="5"/>
              <w:rPr>
                <w:sz w:val="18"/>
              </w:rPr>
            </w:pPr>
            <w:r>
              <w:rPr>
                <w:spacing w:val="-2"/>
                <w:sz w:val="18"/>
              </w:rPr>
              <w:t>0.319*</w:t>
            </w:r>
          </w:p>
        </w:tc>
      </w:tr>
    </w:tbl>
    <w:p>
      <w:pPr>
        <w:pStyle w:val="TableParagraph"/>
        <w:spacing w:after="0"/>
        <w:rPr>
          <w:sz w:val="18"/>
        </w:rPr>
        <w:sectPr>
          <w:pgSz w:w="11910" w:h="16840"/>
          <w:pgMar w:header="415" w:footer="0" w:top="980" w:bottom="120" w:left="566" w:right="566"/>
        </w:sectPr>
      </w:pPr>
    </w:p>
    <w:p>
      <w:pPr>
        <w:pStyle w:val="BodyText"/>
        <w:spacing w:before="2"/>
        <w:ind w:left="0" w:firstLine="0"/>
        <w:jc w:val="left"/>
        <w:rPr>
          <w:b/>
          <w:i/>
          <w:sz w:val="7"/>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1"/>
        <w:gridCol w:w="1701"/>
        <w:gridCol w:w="1701"/>
        <w:gridCol w:w="1701"/>
        <w:gridCol w:w="1700"/>
        <w:gridCol w:w="1641"/>
      </w:tblGrid>
      <w:tr>
        <w:trPr>
          <w:trHeight w:val="500" w:hRule="atLeast"/>
        </w:trPr>
        <w:tc>
          <w:tcPr>
            <w:tcW w:w="2001" w:type="dxa"/>
          </w:tcPr>
          <w:p>
            <w:pPr>
              <w:pStyle w:val="TableParagraph"/>
              <w:spacing w:line="220" w:lineRule="auto" w:before="60"/>
              <w:ind w:left="810" w:right="209" w:hanging="590"/>
              <w:jc w:val="left"/>
              <w:rPr>
                <w:sz w:val="18"/>
              </w:rPr>
            </w:pPr>
            <w:r>
              <w:rPr>
                <w:sz w:val="18"/>
              </w:rPr>
              <w:t>Review</w:t>
            </w:r>
            <w:r>
              <w:rPr>
                <w:spacing w:val="-12"/>
                <w:sz w:val="18"/>
              </w:rPr>
              <w:t> </w:t>
            </w:r>
            <w:r>
              <w:rPr>
                <w:sz w:val="18"/>
              </w:rPr>
              <w:t>Credibility</w:t>
            </w:r>
            <w:r>
              <w:rPr>
                <w:spacing w:val="-11"/>
                <w:sz w:val="18"/>
              </w:rPr>
              <w:t> </w:t>
            </w:r>
            <w:r>
              <w:rPr>
                <w:sz w:val="18"/>
              </w:rPr>
              <w:t>&amp; </w:t>
            </w:r>
            <w:r>
              <w:rPr>
                <w:spacing w:val="-2"/>
                <w:sz w:val="18"/>
              </w:rPr>
              <w:t>Trust</w:t>
            </w:r>
          </w:p>
        </w:tc>
        <w:tc>
          <w:tcPr>
            <w:tcW w:w="1701" w:type="dxa"/>
          </w:tcPr>
          <w:p>
            <w:pPr>
              <w:pStyle w:val="TableParagraph"/>
              <w:ind w:left="4"/>
              <w:rPr>
                <w:sz w:val="18"/>
              </w:rPr>
            </w:pPr>
            <w:r>
              <w:rPr>
                <w:spacing w:val="-2"/>
                <w:sz w:val="18"/>
              </w:rPr>
              <w:t>0.637**</w:t>
            </w:r>
          </w:p>
        </w:tc>
        <w:tc>
          <w:tcPr>
            <w:tcW w:w="1701" w:type="dxa"/>
          </w:tcPr>
          <w:p>
            <w:pPr>
              <w:pStyle w:val="TableParagraph"/>
              <w:ind w:left="0" w:right="549"/>
              <w:jc w:val="right"/>
              <w:rPr>
                <w:sz w:val="18"/>
              </w:rPr>
            </w:pPr>
            <w:r>
              <w:rPr>
                <w:spacing w:val="-2"/>
                <w:sz w:val="18"/>
              </w:rPr>
              <w:t>0.653**</w:t>
            </w:r>
          </w:p>
        </w:tc>
        <w:tc>
          <w:tcPr>
            <w:tcW w:w="1701" w:type="dxa"/>
          </w:tcPr>
          <w:p>
            <w:pPr>
              <w:pStyle w:val="TableParagraph"/>
              <w:ind w:left="4" w:right="1"/>
              <w:rPr>
                <w:sz w:val="18"/>
              </w:rPr>
            </w:pPr>
            <w:r>
              <w:rPr>
                <w:spacing w:val="-2"/>
                <w:sz w:val="18"/>
              </w:rPr>
              <w:t>1.000</w:t>
            </w:r>
          </w:p>
        </w:tc>
        <w:tc>
          <w:tcPr>
            <w:tcW w:w="1700" w:type="dxa"/>
          </w:tcPr>
          <w:p>
            <w:pPr>
              <w:pStyle w:val="TableParagraph"/>
              <w:ind w:left="2"/>
              <w:rPr>
                <w:sz w:val="18"/>
              </w:rPr>
            </w:pPr>
            <w:r>
              <w:rPr>
                <w:spacing w:val="-2"/>
                <w:sz w:val="18"/>
              </w:rPr>
              <w:t>0.753**</w:t>
            </w:r>
          </w:p>
        </w:tc>
        <w:tc>
          <w:tcPr>
            <w:tcW w:w="1641" w:type="dxa"/>
          </w:tcPr>
          <w:p>
            <w:pPr>
              <w:pStyle w:val="TableParagraph"/>
              <w:ind w:left="8" w:right="5"/>
              <w:rPr>
                <w:sz w:val="18"/>
              </w:rPr>
            </w:pPr>
            <w:r>
              <w:rPr>
                <w:spacing w:val="-2"/>
                <w:sz w:val="18"/>
              </w:rPr>
              <w:t>0.476**</w:t>
            </w:r>
          </w:p>
        </w:tc>
      </w:tr>
      <w:tr>
        <w:trPr>
          <w:trHeight w:val="310" w:hRule="atLeast"/>
        </w:trPr>
        <w:tc>
          <w:tcPr>
            <w:tcW w:w="2001" w:type="dxa"/>
          </w:tcPr>
          <w:p>
            <w:pPr>
              <w:pStyle w:val="TableParagraph"/>
              <w:ind w:left="9" w:right="6"/>
              <w:rPr>
                <w:sz w:val="18"/>
              </w:rPr>
            </w:pPr>
            <w:r>
              <w:rPr>
                <w:sz w:val="18"/>
              </w:rPr>
              <w:t>Review</w:t>
            </w:r>
            <w:r>
              <w:rPr>
                <w:spacing w:val="-6"/>
                <w:sz w:val="18"/>
              </w:rPr>
              <w:t> </w:t>
            </w:r>
            <w:r>
              <w:rPr>
                <w:spacing w:val="-2"/>
                <w:sz w:val="18"/>
              </w:rPr>
              <w:t>Helpfulness</w:t>
            </w:r>
          </w:p>
        </w:tc>
        <w:tc>
          <w:tcPr>
            <w:tcW w:w="1701" w:type="dxa"/>
          </w:tcPr>
          <w:p>
            <w:pPr>
              <w:pStyle w:val="TableParagraph"/>
              <w:ind w:left="4"/>
              <w:rPr>
                <w:sz w:val="18"/>
              </w:rPr>
            </w:pPr>
            <w:r>
              <w:rPr>
                <w:spacing w:val="-2"/>
                <w:sz w:val="18"/>
              </w:rPr>
              <w:t>0.691**</w:t>
            </w:r>
          </w:p>
        </w:tc>
        <w:tc>
          <w:tcPr>
            <w:tcW w:w="1701" w:type="dxa"/>
          </w:tcPr>
          <w:p>
            <w:pPr>
              <w:pStyle w:val="TableParagraph"/>
              <w:ind w:left="0" w:right="549"/>
              <w:jc w:val="right"/>
              <w:rPr>
                <w:sz w:val="18"/>
              </w:rPr>
            </w:pPr>
            <w:r>
              <w:rPr>
                <w:spacing w:val="-2"/>
                <w:sz w:val="18"/>
              </w:rPr>
              <w:t>0.737**</w:t>
            </w:r>
          </w:p>
        </w:tc>
        <w:tc>
          <w:tcPr>
            <w:tcW w:w="1701" w:type="dxa"/>
          </w:tcPr>
          <w:p>
            <w:pPr>
              <w:pStyle w:val="TableParagraph"/>
              <w:ind w:left="4" w:right="1"/>
              <w:rPr>
                <w:sz w:val="18"/>
              </w:rPr>
            </w:pPr>
            <w:r>
              <w:rPr>
                <w:spacing w:val="-2"/>
                <w:sz w:val="18"/>
              </w:rPr>
              <w:t>0.753**</w:t>
            </w:r>
          </w:p>
        </w:tc>
        <w:tc>
          <w:tcPr>
            <w:tcW w:w="1700" w:type="dxa"/>
          </w:tcPr>
          <w:p>
            <w:pPr>
              <w:pStyle w:val="TableParagraph"/>
              <w:ind w:left="2"/>
              <w:rPr>
                <w:sz w:val="18"/>
              </w:rPr>
            </w:pPr>
            <w:r>
              <w:rPr>
                <w:spacing w:val="-2"/>
                <w:sz w:val="18"/>
              </w:rPr>
              <w:t>1.000</w:t>
            </w:r>
          </w:p>
        </w:tc>
        <w:tc>
          <w:tcPr>
            <w:tcW w:w="1641" w:type="dxa"/>
          </w:tcPr>
          <w:p>
            <w:pPr>
              <w:pStyle w:val="TableParagraph"/>
              <w:ind w:left="8" w:right="5"/>
              <w:rPr>
                <w:sz w:val="18"/>
              </w:rPr>
            </w:pPr>
            <w:r>
              <w:rPr>
                <w:spacing w:val="-2"/>
                <w:sz w:val="18"/>
              </w:rPr>
              <w:t>0.531**</w:t>
            </w:r>
          </w:p>
        </w:tc>
      </w:tr>
      <w:tr>
        <w:trPr>
          <w:trHeight w:val="310" w:hRule="atLeast"/>
        </w:trPr>
        <w:tc>
          <w:tcPr>
            <w:tcW w:w="2001" w:type="dxa"/>
          </w:tcPr>
          <w:p>
            <w:pPr>
              <w:pStyle w:val="TableParagraph"/>
              <w:ind w:left="9"/>
              <w:rPr>
                <w:sz w:val="18"/>
              </w:rPr>
            </w:pPr>
            <w:r>
              <w:rPr>
                <w:spacing w:val="-2"/>
                <w:sz w:val="18"/>
              </w:rPr>
              <w:t>Uncertainty</w:t>
            </w:r>
          </w:p>
        </w:tc>
        <w:tc>
          <w:tcPr>
            <w:tcW w:w="1701" w:type="dxa"/>
          </w:tcPr>
          <w:p>
            <w:pPr>
              <w:pStyle w:val="TableParagraph"/>
              <w:ind w:left="4"/>
              <w:rPr>
                <w:sz w:val="18"/>
              </w:rPr>
            </w:pPr>
            <w:r>
              <w:rPr>
                <w:spacing w:val="-2"/>
                <w:sz w:val="18"/>
              </w:rPr>
              <w:t>0.559**</w:t>
            </w:r>
          </w:p>
        </w:tc>
        <w:tc>
          <w:tcPr>
            <w:tcW w:w="1701" w:type="dxa"/>
          </w:tcPr>
          <w:p>
            <w:pPr>
              <w:pStyle w:val="TableParagraph"/>
              <w:ind w:left="0" w:right="594"/>
              <w:jc w:val="right"/>
              <w:rPr>
                <w:sz w:val="18"/>
              </w:rPr>
            </w:pPr>
            <w:r>
              <w:rPr>
                <w:spacing w:val="-2"/>
                <w:sz w:val="18"/>
              </w:rPr>
              <w:t>0.319*</w:t>
            </w:r>
          </w:p>
        </w:tc>
        <w:tc>
          <w:tcPr>
            <w:tcW w:w="1701" w:type="dxa"/>
          </w:tcPr>
          <w:p>
            <w:pPr>
              <w:pStyle w:val="TableParagraph"/>
              <w:ind w:left="4" w:right="1"/>
              <w:rPr>
                <w:sz w:val="18"/>
              </w:rPr>
            </w:pPr>
            <w:r>
              <w:rPr>
                <w:spacing w:val="-2"/>
                <w:sz w:val="18"/>
              </w:rPr>
              <w:t>0.476**</w:t>
            </w:r>
          </w:p>
        </w:tc>
        <w:tc>
          <w:tcPr>
            <w:tcW w:w="1700" w:type="dxa"/>
          </w:tcPr>
          <w:p>
            <w:pPr>
              <w:pStyle w:val="TableParagraph"/>
              <w:ind w:left="2"/>
              <w:rPr>
                <w:sz w:val="18"/>
              </w:rPr>
            </w:pPr>
            <w:r>
              <w:rPr>
                <w:spacing w:val="-2"/>
                <w:sz w:val="18"/>
              </w:rPr>
              <w:t>0.531**</w:t>
            </w:r>
          </w:p>
        </w:tc>
        <w:tc>
          <w:tcPr>
            <w:tcW w:w="1641" w:type="dxa"/>
          </w:tcPr>
          <w:p>
            <w:pPr>
              <w:pStyle w:val="TableParagraph"/>
              <w:ind w:left="8" w:right="5"/>
              <w:rPr>
                <w:sz w:val="18"/>
              </w:rPr>
            </w:pPr>
            <w:r>
              <w:rPr>
                <w:spacing w:val="-2"/>
                <w:sz w:val="18"/>
              </w:rPr>
              <w:t>1.000</w:t>
            </w:r>
          </w:p>
        </w:tc>
      </w:tr>
    </w:tbl>
    <w:p>
      <w:pPr>
        <w:spacing w:before="42"/>
        <w:ind w:left="169" w:right="0" w:firstLine="0"/>
        <w:jc w:val="both"/>
        <w:rPr>
          <w:i/>
          <w:sz w:val="18"/>
        </w:rPr>
      </w:pPr>
      <w:r>
        <w:rPr>
          <w:i/>
          <w:sz w:val="18"/>
        </w:rPr>
        <w:t>**</w:t>
      </w:r>
      <w:r>
        <w:rPr>
          <w:i/>
          <w:spacing w:val="-1"/>
          <w:sz w:val="18"/>
        </w:rPr>
        <w:t> </w:t>
      </w:r>
      <w:r>
        <w:rPr>
          <w:i/>
          <w:sz w:val="18"/>
        </w:rPr>
        <w:t>Correlation</w:t>
      </w:r>
      <w:r>
        <w:rPr>
          <w:i/>
          <w:spacing w:val="-1"/>
          <w:sz w:val="18"/>
        </w:rPr>
        <w:t> </w:t>
      </w:r>
      <w:r>
        <w:rPr>
          <w:i/>
          <w:sz w:val="18"/>
        </w:rPr>
        <w:t>significant at</w:t>
      </w:r>
      <w:r>
        <w:rPr>
          <w:i/>
          <w:spacing w:val="-1"/>
          <w:sz w:val="18"/>
        </w:rPr>
        <w:t> </w:t>
      </w:r>
      <w:r>
        <w:rPr>
          <w:i/>
          <w:sz w:val="18"/>
        </w:rPr>
        <w:t>p</w:t>
      </w:r>
      <w:r>
        <w:rPr>
          <w:i/>
          <w:spacing w:val="-1"/>
          <w:sz w:val="18"/>
        </w:rPr>
        <w:t> </w:t>
      </w:r>
      <w:r>
        <w:rPr>
          <w:i/>
          <w:sz w:val="18"/>
        </w:rPr>
        <w:t>&lt;</w:t>
      </w:r>
      <w:r>
        <w:rPr>
          <w:i/>
          <w:spacing w:val="-2"/>
          <w:sz w:val="18"/>
        </w:rPr>
        <w:t> </w:t>
      </w:r>
      <w:r>
        <w:rPr>
          <w:i/>
          <w:sz w:val="18"/>
        </w:rPr>
        <w:t>0.01</w:t>
      </w:r>
      <w:r>
        <w:rPr>
          <w:i/>
          <w:spacing w:val="-1"/>
          <w:sz w:val="18"/>
        </w:rPr>
        <w:t> </w:t>
      </w:r>
      <w:r>
        <w:rPr>
          <w:i/>
          <w:sz w:val="18"/>
        </w:rPr>
        <w:t>(2-tailed).</w:t>
      </w:r>
      <w:r>
        <w:rPr>
          <w:i/>
          <w:spacing w:val="43"/>
          <w:sz w:val="18"/>
        </w:rPr>
        <w:t> </w:t>
      </w:r>
      <w:r>
        <w:rPr>
          <w:i/>
          <w:sz w:val="18"/>
        </w:rPr>
        <w:t>*</w:t>
      </w:r>
      <w:r>
        <w:rPr>
          <w:i/>
          <w:spacing w:val="-2"/>
          <w:sz w:val="18"/>
        </w:rPr>
        <w:t> </w:t>
      </w:r>
      <w:r>
        <w:rPr>
          <w:i/>
          <w:sz w:val="18"/>
        </w:rPr>
        <w:t>Significant</w:t>
      </w:r>
      <w:r>
        <w:rPr>
          <w:i/>
          <w:spacing w:val="-2"/>
          <w:sz w:val="18"/>
        </w:rPr>
        <w:t> </w:t>
      </w:r>
      <w:r>
        <w:rPr>
          <w:i/>
          <w:sz w:val="18"/>
        </w:rPr>
        <w:t>at</w:t>
      </w:r>
      <w:r>
        <w:rPr>
          <w:i/>
          <w:spacing w:val="-1"/>
          <w:sz w:val="18"/>
        </w:rPr>
        <w:t> </w:t>
      </w:r>
      <w:r>
        <w:rPr>
          <w:i/>
          <w:sz w:val="18"/>
        </w:rPr>
        <w:t>p</w:t>
      </w:r>
      <w:r>
        <w:rPr>
          <w:i/>
          <w:spacing w:val="-2"/>
          <w:sz w:val="18"/>
        </w:rPr>
        <w:t> </w:t>
      </w:r>
      <w:r>
        <w:rPr>
          <w:i/>
          <w:sz w:val="18"/>
        </w:rPr>
        <w:t>&lt;</w:t>
      </w:r>
      <w:r>
        <w:rPr>
          <w:i/>
          <w:spacing w:val="3"/>
          <w:sz w:val="18"/>
        </w:rPr>
        <w:t> </w:t>
      </w:r>
      <w:r>
        <w:rPr>
          <w:i/>
          <w:spacing w:val="-4"/>
          <w:sz w:val="18"/>
        </w:rPr>
        <w:t>0.05.</w:t>
      </w:r>
    </w:p>
    <w:p>
      <w:pPr>
        <w:pStyle w:val="BodyText"/>
        <w:spacing w:before="34"/>
        <w:ind w:right="161"/>
      </w:pPr>
      <w:r>
        <w:rPr/>
        <w:t>Review Helpfulness emerged as the strongest predictor of Consumer Purchase Intention (r = 0.691), followed by Perceived Usefulness</w:t>
      </w:r>
      <w:r>
        <w:rPr>
          <w:spacing w:val="-6"/>
        </w:rPr>
        <w:t> </w:t>
      </w:r>
      <w:r>
        <w:rPr/>
        <w:t>of</w:t>
      </w:r>
      <w:r>
        <w:rPr>
          <w:spacing w:val="-9"/>
        </w:rPr>
        <w:t> </w:t>
      </w:r>
      <w:r>
        <w:rPr/>
        <w:t>Aggregate</w:t>
      </w:r>
      <w:r>
        <w:rPr>
          <w:spacing w:val="-6"/>
        </w:rPr>
        <w:t> </w:t>
      </w:r>
      <w:r>
        <w:rPr/>
        <w:t>Ratings</w:t>
      </w:r>
      <w:r>
        <w:rPr>
          <w:spacing w:val="-6"/>
        </w:rPr>
        <w:t> </w:t>
      </w:r>
      <w:r>
        <w:rPr/>
        <w:t>(r</w:t>
      </w:r>
      <w:r>
        <w:rPr>
          <w:spacing w:val="-9"/>
        </w:rPr>
        <w:t> </w:t>
      </w:r>
      <w:r>
        <w:rPr/>
        <w:t>=</w:t>
      </w:r>
      <w:r>
        <w:rPr>
          <w:spacing w:val="-5"/>
        </w:rPr>
        <w:t> </w:t>
      </w:r>
      <w:r>
        <w:rPr/>
        <w:t>0.657)</w:t>
      </w:r>
      <w:r>
        <w:rPr>
          <w:spacing w:val="-9"/>
        </w:rPr>
        <w:t> </w:t>
      </w:r>
      <w:r>
        <w:rPr/>
        <w:t>and</w:t>
      </w:r>
      <w:r>
        <w:rPr>
          <w:spacing w:val="-12"/>
        </w:rPr>
        <w:t> </w:t>
      </w:r>
      <w:r>
        <w:rPr/>
        <w:t>Review</w:t>
      </w:r>
      <w:r>
        <w:rPr>
          <w:spacing w:val="-7"/>
        </w:rPr>
        <w:t> </w:t>
      </w:r>
      <w:r>
        <w:rPr/>
        <w:t>Credibility</w:t>
      </w:r>
      <w:r>
        <w:rPr>
          <w:spacing w:val="-7"/>
        </w:rPr>
        <w:t> </w:t>
      </w:r>
      <w:r>
        <w:rPr/>
        <w:t>and</w:t>
      </w:r>
      <w:r>
        <w:rPr>
          <w:spacing w:val="-7"/>
        </w:rPr>
        <w:t> </w:t>
      </w:r>
      <w:r>
        <w:rPr/>
        <w:t>Trust</w:t>
      </w:r>
      <w:r>
        <w:rPr>
          <w:spacing w:val="-8"/>
        </w:rPr>
        <w:t> </w:t>
      </w:r>
      <w:r>
        <w:rPr/>
        <w:t>(r</w:t>
      </w:r>
      <w:r>
        <w:rPr>
          <w:spacing w:val="-9"/>
        </w:rPr>
        <w:t> </w:t>
      </w:r>
      <w:r>
        <w:rPr/>
        <w:t>=</w:t>
      </w:r>
      <w:r>
        <w:rPr>
          <w:spacing w:val="-5"/>
        </w:rPr>
        <w:t> </w:t>
      </w:r>
      <w:r>
        <w:rPr/>
        <w:t>0.637).</w:t>
      </w:r>
      <w:r>
        <w:rPr>
          <w:spacing w:val="-7"/>
        </w:rPr>
        <w:t> </w:t>
      </w:r>
      <w:r>
        <w:rPr/>
        <w:t>Uncertainty</w:t>
      </w:r>
      <w:r>
        <w:rPr>
          <w:spacing w:val="-8"/>
        </w:rPr>
        <w:t> </w:t>
      </w:r>
      <w:r>
        <w:rPr/>
        <w:t>showed</w:t>
      </w:r>
      <w:r>
        <w:rPr>
          <w:spacing w:val="-7"/>
        </w:rPr>
        <w:t> </w:t>
      </w:r>
      <w:r>
        <w:rPr/>
        <w:t>the</w:t>
      </w:r>
      <w:r>
        <w:rPr>
          <w:spacing w:val="-6"/>
        </w:rPr>
        <w:t> </w:t>
      </w:r>
      <w:r>
        <w:rPr/>
        <w:t>weakest</w:t>
      </w:r>
      <w:r>
        <w:rPr>
          <w:spacing w:val="-8"/>
        </w:rPr>
        <w:t> </w:t>
      </w:r>
      <w:r>
        <w:rPr/>
        <w:t>but</w:t>
      </w:r>
      <w:r>
        <w:rPr>
          <w:spacing w:val="-2"/>
        </w:rPr>
        <w:t> </w:t>
      </w:r>
      <w:r>
        <w:rPr/>
        <w:t>still significant correlation (r = 0.559), underscoring that the removal of purchase uncertainty remains a pivotal function of review </w:t>
      </w:r>
      <w:r>
        <w:rPr>
          <w:spacing w:val="-2"/>
        </w:rPr>
        <w:t>systems.</w:t>
      </w:r>
    </w:p>
    <w:p>
      <w:pPr>
        <w:pStyle w:val="Heading2"/>
        <w:numPr>
          <w:ilvl w:val="1"/>
          <w:numId w:val="4"/>
        </w:numPr>
        <w:tabs>
          <w:tab w:pos="469" w:val="left" w:leader="none"/>
        </w:tabs>
        <w:spacing w:line="240" w:lineRule="auto" w:before="100" w:after="0"/>
        <w:ind w:left="469" w:right="0" w:hanging="300"/>
        <w:jc w:val="both"/>
      </w:pPr>
      <w:r>
        <w:rPr/>
        <w:t>Regression</w:t>
      </w:r>
      <w:r>
        <w:rPr>
          <w:spacing w:val="-3"/>
        </w:rPr>
        <w:t> </w:t>
      </w:r>
      <w:r>
        <w:rPr/>
        <w:t>Model</w:t>
      </w:r>
      <w:r>
        <w:rPr>
          <w:spacing w:val="-1"/>
        </w:rPr>
        <w:t> </w:t>
      </w:r>
      <w:r>
        <w:rPr>
          <w:spacing w:val="-2"/>
        </w:rPr>
        <w:t>Summary</w:t>
      </w:r>
    </w:p>
    <w:p>
      <w:pPr>
        <w:pStyle w:val="BodyText"/>
        <w:ind w:right="169"/>
      </w:pPr>
      <w:r>
        <w:rPr/>
        <w:t>A multiple regression analysis was conducted with Consumer Purchase Intention as the dependent variable and the four constructs as independent predictors. Table 2 summarizes the model fit statistics.</w:t>
      </w:r>
    </w:p>
    <w:p>
      <w:pPr>
        <w:pStyle w:val="Heading3"/>
        <w:ind w:left="4335"/>
      </w:pPr>
      <w:r>
        <w:rPr/>
        <w:t>Table 2:</w:t>
      </w:r>
      <w:r>
        <w:rPr>
          <w:spacing w:val="-3"/>
        </w:rPr>
        <w:t> </w:t>
      </w:r>
      <w:r>
        <w:rPr/>
        <w:t>Model</w:t>
      </w:r>
      <w:r>
        <w:rPr>
          <w:spacing w:val="-1"/>
        </w:rPr>
        <w:t> </w:t>
      </w:r>
      <w:r>
        <w:rPr>
          <w:spacing w:val="-2"/>
        </w:rPr>
        <w:t>Summary</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1"/>
        <w:gridCol w:w="2611"/>
        <w:gridCol w:w="2611"/>
        <w:gridCol w:w="2611"/>
      </w:tblGrid>
      <w:tr>
        <w:trPr>
          <w:trHeight w:val="240" w:hRule="atLeast"/>
        </w:trPr>
        <w:tc>
          <w:tcPr>
            <w:tcW w:w="2611" w:type="dxa"/>
            <w:shd w:val="clear" w:color="auto" w:fill="DDDDDD"/>
          </w:tcPr>
          <w:p>
            <w:pPr>
              <w:pStyle w:val="TableParagraph"/>
              <w:spacing w:line="173" w:lineRule="exact"/>
              <w:ind w:left="13" w:right="4"/>
              <w:rPr>
                <w:b/>
                <w:sz w:val="18"/>
              </w:rPr>
            </w:pPr>
            <w:r>
              <w:rPr>
                <w:b/>
                <w:spacing w:val="-10"/>
                <w:sz w:val="18"/>
              </w:rPr>
              <w:t>R</w:t>
            </w:r>
          </w:p>
        </w:tc>
        <w:tc>
          <w:tcPr>
            <w:tcW w:w="2611" w:type="dxa"/>
            <w:tcBorders>
              <w:bottom w:val="single" w:sz="36" w:space="0" w:color="DDDDDD"/>
            </w:tcBorders>
            <w:shd w:val="clear" w:color="auto" w:fill="DDDDDD"/>
          </w:tcPr>
          <w:p>
            <w:pPr>
              <w:pStyle w:val="TableParagraph"/>
              <w:spacing w:line="173" w:lineRule="exact"/>
              <w:ind w:left="9" w:right="5"/>
              <w:rPr>
                <w:b/>
                <w:sz w:val="18"/>
              </w:rPr>
            </w:pPr>
            <w:r>
              <w:rPr>
                <w:b/>
                <w:spacing w:val="-5"/>
                <w:sz w:val="18"/>
              </w:rPr>
              <w:t>R²</w:t>
            </w:r>
          </w:p>
        </w:tc>
        <w:tc>
          <w:tcPr>
            <w:tcW w:w="2611" w:type="dxa"/>
            <w:tcBorders>
              <w:bottom w:val="single" w:sz="36" w:space="0" w:color="DDDDDD"/>
            </w:tcBorders>
            <w:shd w:val="clear" w:color="auto" w:fill="DDDDDD"/>
          </w:tcPr>
          <w:p>
            <w:pPr>
              <w:pStyle w:val="TableParagraph"/>
              <w:spacing w:line="173" w:lineRule="exact"/>
              <w:ind w:left="9" w:right="9"/>
              <w:rPr>
                <w:b/>
                <w:sz w:val="18"/>
              </w:rPr>
            </w:pPr>
            <w:r>
              <w:rPr>
                <w:b/>
                <w:sz w:val="18"/>
              </w:rPr>
              <w:t>Adjusted </w:t>
            </w:r>
            <w:r>
              <w:rPr>
                <w:b/>
                <w:spacing w:val="-5"/>
                <w:sz w:val="18"/>
              </w:rPr>
              <w:t>R²</w:t>
            </w:r>
          </w:p>
        </w:tc>
        <w:tc>
          <w:tcPr>
            <w:tcW w:w="2611" w:type="dxa"/>
            <w:tcBorders>
              <w:bottom w:val="single" w:sz="36" w:space="0" w:color="DDDDDD"/>
            </w:tcBorders>
            <w:shd w:val="clear" w:color="auto" w:fill="DDDDDD"/>
          </w:tcPr>
          <w:p>
            <w:pPr>
              <w:pStyle w:val="TableParagraph"/>
              <w:spacing w:line="173" w:lineRule="exact"/>
              <w:ind w:left="9" w:right="9"/>
              <w:rPr>
                <w:b/>
                <w:sz w:val="18"/>
              </w:rPr>
            </w:pPr>
            <w:r>
              <w:rPr>
                <w:b/>
                <w:sz w:val="18"/>
              </w:rPr>
              <w:t>Std.</w:t>
            </w:r>
            <w:r>
              <w:rPr>
                <w:b/>
                <w:spacing w:val="-4"/>
                <w:sz w:val="18"/>
              </w:rPr>
              <w:t> </w:t>
            </w:r>
            <w:r>
              <w:rPr>
                <w:b/>
                <w:sz w:val="18"/>
              </w:rPr>
              <w:t>Error</w:t>
            </w:r>
            <w:r>
              <w:rPr>
                <w:b/>
                <w:spacing w:val="-3"/>
                <w:sz w:val="18"/>
              </w:rPr>
              <w:t> </w:t>
            </w:r>
            <w:r>
              <w:rPr>
                <w:b/>
                <w:sz w:val="18"/>
              </w:rPr>
              <w:t>of</w:t>
            </w:r>
            <w:r>
              <w:rPr>
                <w:b/>
                <w:spacing w:val="-2"/>
                <w:sz w:val="18"/>
              </w:rPr>
              <w:t> Estimate</w:t>
            </w:r>
          </w:p>
        </w:tc>
      </w:tr>
      <w:tr>
        <w:trPr>
          <w:trHeight w:val="300" w:hRule="atLeast"/>
        </w:trPr>
        <w:tc>
          <w:tcPr>
            <w:tcW w:w="2611" w:type="dxa"/>
          </w:tcPr>
          <w:p>
            <w:pPr>
              <w:pStyle w:val="TableParagraph"/>
              <w:spacing w:before="37"/>
              <w:ind w:left="9" w:right="4"/>
              <w:rPr>
                <w:sz w:val="18"/>
              </w:rPr>
            </w:pPr>
            <w:r>
              <w:rPr>
                <w:spacing w:val="-2"/>
                <w:sz w:val="18"/>
              </w:rPr>
              <w:t>0.774</w:t>
            </w:r>
          </w:p>
        </w:tc>
        <w:tc>
          <w:tcPr>
            <w:tcW w:w="2611" w:type="dxa"/>
            <w:tcBorders>
              <w:top w:val="single" w:sz="36" w:space="0" w:color="DDDDDD"/>
            </w:tcBorders>
          </w:tcPr>
          <w:p>
            <w:pPr>
              <w:pStyle w:val="TableParagraph"/>
              <w:spacing w:before="37"/>
              <w:ind w:left="9" w:right="4"/>
              <w:rPr>
                <w:sz w:val="18"/>
              </w:rPr>
            </w:pPr>
            <w:r>
              <w:rPr>
                <w:spacing w:val="-2"/>
                <w:sz w:val="18"/>
              </w:rPr>
              <w:t>0.599</w:t>
            </w:r>
          </w:p>
        </w:tc>
        <w:tc>
          <w:tcPr>
            <w:tcW w:w="2611" w:type="dxa"/>
            <w:tcBorders>
              <w:top w:val="single" w:sz="36" w:space="0" w:color="DDDDDD"/>
            </w:tcBorders>
          </w:tcPr>
          <w:p>
            <w:pPr>
              <w:pStyle w:val="TableParagraph"/>
              <w:spacing w:before="37"/>
              <w:ind w:left="9" w:right="13"/>
              <w:rPr>
                <w:sz w:val="18"/>
              </w:rPr>
            </w:pPr>
            <w:r>
              <w:rPr>
                <w:spacing w:val="-2"/>
                <w:sz w:val="18"/>
              </w:rPr>
              <w:t>0.563</w:t>
            </w:r>
          </w:p>
        </w:tc>
        <w:tc>
          <w:tcPr>
            <w:tcW w:w="2611" w:type="dxa"/>
            <w:tcBorders>
              <w:top w:val="single" w:sz="36" w:space="0" w:color="DDDDDD"/>
            </w:tcBorders>
          </w:tcPr>
          <w:p>
            <w:pPr>
              <w:pStyle w:val="TableParagraph"/>
              <w:spacing w:before="37"/>
              <w:ind w:left="9" w:right="13"/>
              <w:rPr>
                <w:sz w:val="18"/>
              </w:rPr>
            </w:pPr>
            <w:r>
              <w:rPr>
                <w:spacing w:val="-2"/>
                <w:sz w:val="18"/>
              </w:rPr>
              <w:t>0.573</w:t>
            </w:r>
          </w:p>
        </w:tc>
      </w:tr>
    </w:tbl>
    <w:p>
      <w:pPr>
        <w:pStyle w:val="BodyText"/>
        <w:spacing w:before="0"/>
        <w:ind w:right="161"/>
      </w:pPr>
      <w:r>
        <w:rPr/>
        <w:t>The model yielded</w:t>
      </w:r>
      <w:r>
        <w:rPr>
          <w:spacing w:val="-1"/>
        </w:rPr>
        <w:t> </w:t>
      </w:r>
      <w:r>
        <w:rPr/>
        <w:t>R = 0.774,</w:t>
      </w:r>
      <w:r>
        <w:rPr>
          <w:spacing w:val="-2"/>
        </w:rPr>
        <w:t> </w:t>
      </w:r>
      <w:r>
        <w:rPr/>
        <w:t>indicating a strong overall relationship between the predictor set and the outcome variable.</w:t>
      </w:r>
      <w:r>
        <w:rPr>
          <w:spacing w:val="-1"/>
        </w:rPr>
        <w:t> </w:t>
      </w:r>
      <w:r>
        <w:rPr/>
        <w:t>The coefficient of determination (R² = 0.599) reveals that the four independent variables collectively explain approximately 59.9% of the</w:t>
      </w:r>
      <w:r>
        <w:rPr>
          <w:spacing w:val="-10"/>
        </w:rPr>
        <w:t> </w:t>
      </w:r>
      <w:r>
        <w:rPr/>
        <w:t>variance</w:t>
      </w:r>
      <w:r>
        <w:rPr>
          <w:spacing w:val="-10"/>
        </w:rPr>
        <w:t> </w:t>
      </w:r>
      <w:r>
        <w:rPr/>
        <w:t>in</w:t>
      </w:r>
      <w:r>
        <w:rPr>
          <w:spacing w:val="-12"/>
        </w:rPr>
        <w:t> </w:t>
      </w:r>
      <w:r>
        <w:rPr/>
        <w:t>Consumer</w:t>
      </w:r>
      <w:r>
        <w:rPr>
          <w:spacing w:val="-13"/>
        </w:rPr>
        <w:t> </w:t>
      </w:r>
      <w:r>
        <w:rPr/>
        <w:t>Purchase</w:t>
      </w:r>
      <w:r>
        <w:rPr>
          <w:spacing w:val="-10"/>
        </w:rPr>
        <w:t> </w:t>
      </w:r>
      <w:r>
        <w:rPr/>
        <w:t>Intention.</w:t>
      </w:r>
      <w:r>
        <w:rPr>
          <w:spacing w:val="-11"/>
        </w:rPr>
        <w:t> </w:t>
      </w:r>
      <w:r>
        <w:rPr/>
        <w:t>The</w:t>
      </w:r>
      <w:r>
        <w:rPr>
          <w:spacing w:val="-10"/>
        </w:rPr>
        <w:t> </w:t>
      </w:r>
      <w:r>
        <w:rPr/>
        <w:t>Adjusted</w:t>
      </w:r>
      <w:r>
        <w:rPr>
          <w:spacing w:val="-11"/>
        </w:rPr>
        <w:t> </w:t>
      </w:r>
      <w:r>
        <w:rPr/>
        <w:t>R²</w:t>
      </w:r>
      <w:r>
        <w:rPr>
          <w:spacing w:val="-11"/>
        </w:rPr>
        <w:t> </w:t>
      </w:r>
      <w:r>
        <w:rPr/>
        <w:t>of</w:t>
      </w:r>
      <w:r>
        <w:rPr>
          <w:spacing w:val="-13"/>
        </w:rPr>
        <w:t> </w:t>
      </w:r>
      <w:r>
        <w:rPr/>
        <w:t>0.563</w:t>
      </w:r>
      <w:r>
        <w:rPr>
          <w:spacing w:val="-11"/>
        </w:rPr>
        <w:t> </w:t>
      </w:r>
      <w:r>
        <w:rPr/>
        <w:t>confirms</w:t>
      </w:r>
      <w:r>
        <w:rPr>
          <w:spacing w:val="-10"/>
        </w:rPr>
        <w:t> </w:t>
      </w:r>
      <w:r>
        <w:rPr/>
        <w:t>the</w:t>
      </w:r>
      <w:r>
        <w:rPr>
          <w:spacing w:val="-5"/>
        </w:rPr>
        <w:t> </w:t>
      </w:r>
      <w:r>
        <w:rPr/>
        <w:t>model's</w:t>
      </w:r>
      <w:r>
        <w:rPr>
          <w:spacing w:val="-10"/>
        </w:rPr>
        <w:t> </w:t>
      </w:r>
      <w:r>
        <w:rPr/>
        <w:t>robustness</w:t>
      </w:r>
      <w:r>
        <w:rPr>
          <w:spacing w:val="-10"/>
        </w:rPr>
        <w:t> </w:t>
      </w:r>
      <w:r>
        <w:rPr/>
        <w:t>after</w:t>
      </w:r>
      <w:r>
        <w:rPr>
          <w:spacing w:val="-13"/>
        </w:rPr>
        <w:t> </w:t>
      </w:r>
      <w:r>
        <w:rPr/>
        <w:t>accounting</w:t>
      </w:r>
      <w:r>
        <w:rPr>
          <w:spacing w:val="-11"/>
        </w:rPr>
        <w:t> </w:t>
      </w:r>
      <w:r>
        <w:rPr/>
        <w:t>for</w:t>
      </w:r>
      <w:r>
        <w:rPr>
          <w:spacing w:val="-13"/>
        </w:rPr>
        <w:t> </w:t>
      </w:r>
      <w:r>
        <w:rPr/>
        <w:t>sample size and number of predictors.</w:t>
      </w:r>
    </w:p>
    <w:p>
      <w:pPr>
        <w:pStyle w:val="Heading2"/>
        <w:numPr>
          <w:ilvl w:val="1"/>
          <w:numId w:val="4"/>
        </w:numPr>
        <w:tabs>
          <w:tab w:pos="469" w:val="left" w:leader="none"/>
        </w:tabs>
        <w:spacing w:line="240" w:lineRule="auto" w:before="98" w:after="0"/>
        <w:ind w:left="469" w:right="0" w:hanging="300"/>
        <w:jc w:val="both"/>
      </w:pPr>
      <w:r>
        <w:rPr/>
        <w:t>ANOVA</w:t>
      </w:r>
      <w:r>
        <w:rPr>
          <w:spacing w:val="-2"/>
        </w:rPr>
        <w:t> Analysis</w:t>
      </w:r>
    </w:p>
    <w:p>
      <w:pPr>
        <w:pStyle w:val="BodyText"/>
        <w:ind w:right="159"/>
      </w:pPr>
      <w:r>
        <w:rPr/>
        <w:t>The ANOVA test confirmed the overall statistical significance of the regression model (F = 16.805, p &lt; 0.001). This result validates that the model is a reliable predictor of consumer purchasing decision intention and that the relationships identified are not attributable to chance.</w:t>
      </w:r>
    </w:p>
    <w:p>
      <w:pPr>
        <w:pStyle w:val="Heading2"/>
        <w:numPr>
          <w:ilvl w:val="1"/>
          <w:numId w:val="4"/>
        </w:numPr>
        <w:tabs>
          <w:tab w:pos="469" w:val="left" w:leader="none"/>
        </w:tabs>
        <w:spacing w:line="240" w:lineRule="auto" w:before="101" w:after="0"/>
        <w:ind w:left="469" w:right="0" w:hanging="300"/>
        <w:jc w:val="both"/>
      </w:pPr>
      <w:r>
        <w:rPr/>
        <w:t>Coefficient</w:t>
      </w:r>
      <w:r>
        <w:rPr>
          <w:spacing w:val="-6"/>
        </w:rPr>
        <w:t> </w:t>
      </w:r>
      <w:r>
        <w:rPr/>
        <w:t>Analysis</w:t>
      </w:r>
      <w:r>
        <w:rPr>
          <w:spacing w:val="-2"/>
        </w:rPr>
        <w:t> </w:t>
      </w:r>
      <w:r>
        <w:rPr/>
        <w:t>and</w:t>
      </w:r>
      <w:r>
        <w:rPr>
          <w:spacing w:val="-6"/>
        </w:rPr>
        <w:t> </w:t>
      </w:r>
      <w:r>
        <w:rPr/>
        <w:t>Hypothesis</w:t>
      </w:r>
      <w:r>
        <w:rPr>
          <w:spacing w:val="-2"/>
        </w:rPr>
        <w:t> Testing</w:t>
      </w:r>
    </w:p>
    <w:p>
      <w:pPr>
        <w:pStyle w:val="BodyText"/>
        <w:ind w:left="459" w:firstLine="0"/>
      </w:pPr>
      <w:r>
        <w:rPr/>
        <w:t>Table</w:t>
      </w:r>
      <w:r>
        <w:rPr>
          <w:spacing w:val="-4"/>
        </w:rPr>
        <w:t> </w:t>
      </w:r>
      <w:r>
        <w:rPr/>
        <w:t>3</w:t>
      </w:r>
      <w:r>
        <w:rPr>
          <w:spacing w:val="-2"/>
        </w:rPr>
        <w:t> </w:t>
      </w:r>
      <w:r>
        <w:rPr/>
        <w:t>presents</w:t>
      </w:r>
      <w:r>
        <w:rPr>
          <w:spacing w:val="-1"/>
        </w:rPr>
        <w:t> </w:t>
      </w:r>
      <w:r>
        <w:rPr/>
        <w:t>the</w:t>
      </w:r>
      <w:r>
        <w:rPr>
          <w:spacing w:val="-1"/>
        </w:rPr>
        <w:t> </w:t>
      </w:r>
      <w:r>
        <w:rPr/>
        <w:t>standardized</w:t>
      </w:r>
      <w:r>
        <w:rPr>
          <w:spacing w:val="-2"/>
        </w:rPr>
        <w:t> </w:t>
      </w:r>
      <w:r>
        <w:rPr/>
        <w:t>and</w:t>
      </w:r>
      <w:r>
        <w:rPr>
          <w:spacing w:val="-2"/>
        </w:rPr>
        <w:t> </w:t>
      </w:r>
      <w:r>
        <w:rPr/>
        <w:t>unstandardized</w:t>
      </w:r>
      <w:r>
        <w:rPr>
          <w:spacing w:val="-2"/>
        </w:rPr>
        <w:t> </w:t>
      </w:r>
      <w:r>
        <w:rPr/>
        <w:t>regression</w:t>
      </w:r>
      <w:r>
        <w:rPr>
          <w:spacing w:val="-2"/>
        </w:rPr>
        <w:t> </w:t>
      </w:r>
      <w:r>
        <w:rPr/>
        <w:t>coefficients</w:t>
      </w:r>
      <w:r>
        <w:rPr>
          <w:spacing w:val="-1"/>
        </w:rPr>
        <w:t> </w:t>
      </w:r>
      <w:r>
        <w:rPr/>
        <w:t>for</w:t>
      </w:r>
      <w:r>
        <w:rPr>
          <w:spacing w:val="-4"/>
        </w:rPr>
        <w:t> </w:t>
      </w:r>
      <w:r>
        <w:rPr/>
        <w:t>each</w:t>
      </w:r>
      <w:r>
        <w:rPr>
          <w:spacing w:val="-2"/>
        </w:rPr>
        <w:t> </w:t>
      </w:r>
      <w:r>
        <w:rPr/>
        <w:t>predictor</w:t>
      </w:r>
      <w:r>
        <w:rPr>
          <w:spacing w:val="-3"/>
        </w:rPr>
        <w:t> </w:t>
      </w:r>
      <w:r>
        <w:rPr>
          <w:spacing w:val="-2"/>
        </w:rPr>
        <w:t>variable.</w:t>
      </w:r>
    </w:p>
    <w:p>
      <w:pPr>
        <w:pStyle w:val="Heading3"/>
        <w:spacing w:before="80"/>
        <w:ind w:left="4045"/>
      </w:pPr>
      <w:r>
        <w:rPr/>
        <w:t>Table</w:t>
      </w:r>
      <w:r>
        <w:rPr>
          <w:spacing w:val="1"/>
        </w:rPr>
        <w:t> </w:t>
      </w:r>
      <w:r>
        <w:rPr/>
        <w:t>3:</w:t>
      </w:r>
      <w:r>
        <w:rPr>
          <w:spacing w:val="-2"/>
        </w:rPr>
        <w:t> </w:t>
      </w:r>
      <w:r>
        <w:rPr/>
        <w:t>Regression</w:t>
      </w:r>
      <w:r>
        <w:rPr>
          <w:spacing w:val="-2"/>
        </w:rPr>
        <w:t> Coefficients</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861"/>
        <w:gridCol w:w="1860"/>
        <w:gridCol w:w="1861"/>
        <w:gridCol w:w="1861"/>
      </w:tblGrid>
      <w:tr>
        <w:trPr>
          <w:trHeight w:val="240" w:hRule="atLeast"/>
        </w:trPr>
        <w:tc>
          <w:tcPr>
            <w:tcW w:w="3001" w:type="dxa"/>
            <w:shd w:val="clear" w:color="auto" w:fill="DDDDDD"/>
          </w:tcPr>
          <w:p>
            <w:pPr>
              <w:pStyle w:val="TableParagraph"/>
              <w:spacing w:line="173" w:lineRule="exact"/>
              <w:ind w:left="10"/>
              <w:rPr>
                <w:b/>
                <w:sz w:val="18"/>
              </w:rPr>
            </w:pPr>
            <w:r>
              <w:rPr>
                <w:b/>
                <w:spacing w:val="-2"/>
                <w:sz w:val="18"/>
              </w:rPr>
              <w:t>Variable</w:t>
            </w:r>
          </w:p>
        </w:tc>
        <w:tc>
          <w:tcPr>
            <w:tcW w:w="1861" w:type="dxa"/>
            <w:tcBorders>
              <w:bottom w:val="single" w:sz="36" w:space="0" w:color="DDDDDD"/>
            </w:tcBorders>
            <w:shd w:val="clear" w:color="auto" w:fill="DDDDDD"/>
          </w:tcPr>
          <w:p>
            <w:pPr>
              <w:pStyle w:val="TableParagraph"/>
              <w:spacing w:line="173" w:lineRule="exact"/>
              <w:ind w:right="2"/>
              <w:rPr>
                <w:b/>
                <w:sz w:val="18"/>
              </w:rPr>
            </w:pPr>
            <w:r>
              <w:rPr>
                <w:b/>
                <w:sz w:val="18"/>
              </w:rPr>
              <w:t>B</w:t>
            </w:r>
            <w:r>
              <w:rPr>
                <w:b/>
                <w:spacing w:val="-1"/>
                <w:sz w:val="18"/>
              </w:rPr>
              <w:t> </w:t>
            </w:r>
            <w:r>
              <w:rPr>
                <w:b/>
                <w:spacing w:val="-2"/>
                <w:sz w:val="18"/>
              </w:rPr>
              <w:t>(Unstd.)</w:t>
            </w:r>
          </w:p>
        </w:tc>
        <w:tc>
          <w:tcPr>
            <w:tcW w:w="1860" w:type="dxa"/>
            <w:tcBorders>
              <w:bottom w:val="single" w:sz="36" w:space="0" w:color="DDDDDD"/>
            </w:tcBorders>
            <w:shd w:val="clear" w:color="auto" w:fill="DDDDDD"/>
          </w:tcPr>
          <w:p>
            <w:pPr>
              <w:pStyle w:val="TableParagraph"/>
              <w:spacing w:line="173" w:lineRule="exact"/>
              <w:ind w:left="9"/>
              <w:rPr>
                <w:b/>
                <w:sz w:val="18"/>
              </w:rPr>
            </w:pPr>
            <w:r>
              <w:rPr>
                <w:b/>
                <w:sz w:val="18"/>
              </w:rPr>
              <w:t>Std.</w:t>
            </w:r>
            <w:r>
              <w:rPr>
                <w:b/>
                <w:spacing w:val="-4"/>
                <w:sz w:val="18"/>
              </w:rPr>
              <w:t> </w:t>
            </w:r>
            <w:r>
              <w:rPr>
                <w:b/>
                <w:spacing w:val="-2"/>
                <w:sz w:val="18"/>
              </w:rPr>
              <w:t>Error</w:t>
            </w:r>
          </w:p>
        </w:tc>
        <w:tc>
          <w:tcPr>
            <w:tcW w:w="1861" w:type="dxa"/>
            <w:tcBorders>
              <w:bottom w:val="single" w:sz="36" w:space="0" w:color="DDDDDD"/>
            </w:tcBorders>
            <w:shd w:val="clear" w:color="auto" w:fill="DDDDDD"/>
          </w:tcPr>
          <w:p>
            <w:pPr>
              <w:pStyle w:val="TableParagraph"/>
              <w:spacing w:line="173" w:lineRule="exact"/>
              <w:ind w:right="1"/>
              <w:rPr>
                <w:b/>
                <w:sz w:val="18"/>
              </w:rPr>
            </w:pPr>
            <w:r>
              <w:rPr>
                <w:b/>
                <w:sz w:val="18"/>
              </w:rPr>
              <w:t>Beta</w:t>
            </w:r>
            <w:r>
              <w:rPr>
                <w:b/>
                <w:spacing w:val="-4"/>
                <w:sz w:val="18"/>
              </w:rPr>
              <w:t> </w:t>
            </w:r>
            <w:r>
              <w:rPr>
                <w:b/>
                <w:spacing w:val="-5"/>
                <w:sz w:val="18"/>
              </w:rPr>
              <w:t>(β)</w:t>
            </w:r>
          </w:p>
        </w:tc>
        <w:tc>
          <w:tcPr>
            <w:tcW w:w="1861" w:type="dxa"/>
            <w:tcBorders>
              <w:bottom w:val="single" w:sz="36" w:space="0" w:color="DDDDDD"/>
            </w:tcBorders>
            <w:shd w:val="clear" w:color="auto" w:fill="DDDDDD"/>
          </w:tcPr>
          <w:p>
            <w:pPr>
              <w:pStyle w:val="TableParagraph"/>
              <w:spacing w:line="173" w:lineRule="exact"/>
              <w:rPr>
                <w:b/>
                <w:sz w:val="18"/>
              </w:rPr>
            </w:pPr>
            <w:r>
              <w:rPr>
                <w:b/>
                <w:spacing w:val="-2"/>
                <w:sz w:val="18"/>
              </w:rPr>
              <w:t>p-value</w:t>
            </w:r>
          </w:p>
        </w:tc>
      </w:tr>
      <w:tr>
        <w:trPr>
          <w:trHeight w:val="300" w:hRule="atLeast"/>
        </w:trPr>
        <w:tc>
          <w:tcPr>
            <w:tcW w:w="3001" w:type="dxa"/>
          </w:tcPr>
          <w:p>
            <w:pPr>
              <w:pStyle w:val="TableParagraph"/>
              <w:spacing w:before="37"/>
              <w:ind w:left="10"/>
              <w:rPr>
                <w:sz w:val="18"/>
              </w:rPr>
            </w:pPr>
            <w:r>
              <w:rPr>
                <w:spacing w:val="-2"/>
                <w:sz w:val="18"/>
              </w:rPr>
              <w:t>(Constant)</w:t>
            </w:r>
          </w:p>
        </w:tc>
        <w:tc>
          <w:tcPr>
            <w:tcW w:w="1861" w:type="dxa"/>
            <w:tcBorders>
              <w:top w:val="single" w:sz="36" w:space="0" w:color="DDDDDD"/>
            </w:tcBorders>
          </w:tcPr>
          <w:p>
            <w:pPr>
              <w:pStyle w:val="TableParagraph"/>
              <w:spacing w:before="37"/>
              <w:ind w:right="6"/>
              <w:rPr>
                <w:sz w:val="18"/>
              </w:rPr>
            </w:pPr>
            <w:r>
              <w:rPr>
                <w:spacing w:val="-2"/>
                <w:sz w:val="18"/>
              </w:rPr>
              <w:t>0.340</w:t>
            </w:r>
          </w:p>
        </w:tc>
        <w:tc>
          <w:tcPr>
            <w:tcW w:w="1860" w:type="dxa"/>
            <w:tcBorders>
              <w:top w:val="single" w:sz="36" w:space="0" w:color="DDDDDD"/>
            </w:tcBorders>
          </w:tcPr>
          <w:p>
            <w:pPr>
              <w:pStyle w:val="TableParagraph"/>
              <w:spacing w:before="37"/>
              <w:ind w:left="9" w:right="4"/>
              <w:rPr>
                <w:sz w:val="18"/>
              </w:rPr>
            </w:pPr>
            <w:r>
              <w:rPr>
                <w:spacing w:val="-2"/>
                <w:sz w:val="18"/>
              </w:rPr>
              <w:t>0.400</w:t>
            </w:r>
          </w:p>
        </w:tc>
        <w:tc>
          <w:tcPr>
            <w:tcW w:w="1861" w:type="dxa"/>
            <w:tcBorders>
              <w:top w:val="single" w:sz="36" w:space="0" w:color="DDDDDD"/>
            </w:tcBorders>
          </w:tcPr>
          <w:p>
            <w:pPr>
              <w:pStyle w:val="TableParagraph"/>
              <w:spacing w:before="37"/>
              <w:ind w:right="1"/>
              <w:rPr>
                <w:sz w:val="18"/>
              </w:rPr>
            </w:pPr>
            <w:r>
              <w:rPr>
                <w:spacing w:val="-10"/>
                <w:sz w:val="18"/>
              </w:rPr>
              <w:t>—</w:t>
            </w:r>
          </w:p>
        </w:tc>
        <w:tc>
          <w:tcPr>
            <w:tcW w:w="1861" w:type="dxa"/>
            <w:tcBorders>
              <w:top w:val="single" w:sz="36" w:space="0" w:color="DDDDDD"/>
            </w:tcBorders>
          </w:tcPr>
          <w:p>
            <w:pPr>
              <w:pStyle w:val="TableParagraph"/>
              <w:spacing w:before="37"/>
              <w:ind w:right="5"/>
              <w:rPr>
                <w:sz w:val="18"/>
              </w:rPr>
            </w:pPr>
            <w:r>
              <w:rPr>
                <w:spacing w:val="-2"/>
                <w:sz w:val="18"/>
              </w:rPr>
              <w:t>0.400</w:t>
            </w:r>
          </w:p>
        </w:tc>
      </w:tr>
      <w:tr>
        <w:trPr>
          <w:trHeight w:val="310" w:hRule="atLeast"/>
        </w:trPr>
        <w:tc>
          <w:tcPr>
            <w:tcW w:w="3001" w:type="dxa"/>
          </w:tcPr>
          <w:p>
            <w:pPr>
              <w:pStyle w:val="TableParagraph"/>
              <w:ind w:left="10" w:right="8"/>
              <w:rPr>
                <w:sz w:val="18"/>
              </w:rPr>
            </w:pPr>
            <w:r>
              <w:rPr>
                <w:sz w:val="18"/>
              </w:rPr>
              <w:t>Perceived</w:t>
            </w:r>
            <w:r>
              <w:rPr>
                <w:spacing w:val="-6"/>
                <w:sz w:val="18"/>
              </w:rPr>
              <w:t> </w:t>
            </w:r>
            <w:r>
              <w:rPr>
                <w:sz w:val="18"/>
              </w:rPr>
              <w:t>Usefulness</w:t>
            </w:r>
            <w:r>
              <w:rPr>
                <w:spacing w:val="-6"/>
                <w:sz w:val="18"/>
              </w:rPr>
              <w:t> </w:t>
            </w:r>
            <w:r>
              <w:rPr>
                <w:sz w:val="18"/>
              </w:rPr>
              <w:t>of</w:t>
            </w:r>
            <w:r>
              <w:rPr>
                <w:spacing w:val="-5"/>
                <w:sz w:val="18"/>
              </w:rPr>
              <w:t> </w:t>
            </w:r>
            <w:r>
              <w:rPr>
                <w:spacing w:val="-2"/>
                <w:sz w:val="18"/>
              </w:rPr>
              <w:t>Ratings</w:t>
            </w:r>
          </w:p>
        </w:tc>
        <w:tc>
          <w:tcPr>
            <w:tcW w:w="1861" w:type="dxa"/>
          </w:tcPr>
          <w:p>
            <w:pPr>
              <w:pStyle w:val="TableParagraph"/>
              <w:ind w:right="6"/>
              <w:rPr>
                <w:sz w:val="18"/>
              </w:rPr>
            </w:pPr>
            <w:r>
              <w:rPr>
                <w:spacing w:val="-2"/>
                <w:sz w:val="18"/>
              </w:rPr>
              <w:t>0.326</w:t>
            </w:r>
          </w:p>
        </w:tc>
        <w:tc>
          <w:tcPr>
            <w:tcW w:w="1860" w:type="dxa"/>
          </w:tcPr>
          <w:p>
            <w:pPr>
              <w:pStyle w:val="TableParagraph"/>
              <w:ind w:left="9" w:right="4"/>
              <w:rPr>
                <w:sz w:val="18"/>
              </w:rPr>
            </w:pPr>
            <w:r>
              <w:rPr>
                <w:spacing w:val="-2"/>
                <w:sz w:val="18"/>
              </w:rPr>
              <w:t>0.140</w:t>
            </w:r>
          </w:p>
        </w:tc>
        <w:tc>
          <w:tcPr>
            <w:tcW w:w="1861" w:type="dxa"/>
          </w:tcPr>
          <w:p>
            <w:pPr>
              <w:pStyle w:val="TableParagraph"/>
              <w:ind w:right="6"/>
              <w:rPr>
                <w:sz w:val="18"/>
              </w:rPr>
            </w:pPr>
            <w:r>
              <w:rPr>
                <w:spacing w:val="-2"/>
                <w:sz w:val="18"/>
              </w:rPr>
              <w:t>0.338</w:t>
            </w:r>
          </w:p>
        </w:tc>
        <w:tc>
          <w:tcPr>
            <w:tcW w:w="1861" w:type="dxa"/>
          </w:tcPr>
          <w:p>
            <w:pPr>
              <w:pStyle w:val="TableParagraph"/>
              <w:ind w:right="5"/>
              <w:rPr>
                <w:sz w:val="18"/>
              </w:rPr>
            </w:pPr>
            <w:r>
              <w:rPr>
                <w:spacing w:val="-2"/>
                <w:sz w:val="18"/>
              </w:rPr>
              <w:t>0.024*</w:t>
            </w:r>
          </w:p>
        </w:tc>
      </w:tr>
      <w:tr>
        <w:trPr>
          <w:trHeight w:val="310" w:hRule="atLeast"/>
        </w:trPr>
        <w:tc>
          <w:tcPr>
            <w:tcW w:w="3001" w:type="dxa"/>
          </w:tcPr>
          <w:p>
            <w:pPr>
              <w:pStyle w:val="TableParagraph"/>
              <w:ind w:left="10" w:right="7"/>
              <w:rPr>
                <w:sz w:val="18"/>
              </w:rPr>
            </w:pPr>
            <w:r>
              <w:rPr>
                <w:sz w:val="18"/>
              </w:rPr>
              <w:t>Review</w:t>
            </w:r>
            <w:r>
              <w:rPr>
                <w:spacing w:val="-6"/>
                <w:sz w:val="18"/>
              </w:rPr>
              <w:t> </w:t>
            </w:r>
            <w:r>
              <w:rPr>
                <w:sz w:val="18"/>
              </w:rPr>
              <w:t>Credibility</w:t>
            </w:r>
            <w:r>
              <w:rPr>
                <w:spacing w:val="-6"/>
                <w:sz w:val="18"/>
              </w:rPr>
              <w:t> </w:t>
            </w:r>
            <w:r>
              <w:rPr>
                <w:sz w:val="18"/>
              </w:rPr>
              <w:t>&amp;</w:t>
            </w:r>
            <w:r>
              <w:rPr>
                <w:spacing w:val="-4"/>
                <w:sz w:val="18"/>
              </w:rPr>
              <w:t> </w:t>
            </w:r>
            <w:r>
              <w:rPr>
                <w:spacing w:val="-2"/>
                <w:sz w:val="18"/>
              </w:rPr>
              <w:t>Trust</w:t>
            </w:r>
          </w:p>
        </w:tc>
        <w:tc>
          <w:tcPr>
            <w:tcW w:w="1861" w:type="dxa"/>
          </w:tcPr>
          <w:p>
            <w:pPr>
              <w:pStyle w:val="TableParagraph"/>
              <w:ind w:right="6"/>
              <w:rPr>
                <w:sz w:val="18"/>
              </w:rPr>
            </w:pPr>
            <w:r>
              <w:rPr>
                <w:spacing w:val="-2"/>
                <w:sz w:val="18"/>
              </w:rPr>
              <w:t>0.141</w:t>
            </w:r>
          </w:p>
        </w:tc>
        <w:tc>
          <w:tcPr>
            <w:tcW w:w="1860" w:type="dxa"/>
          </w:tcPr>
          <w:p>
            <w:pPr>
              <w:pStyle w:val="TableParagraph"/>
              <w:ind w:left="9" w:right="4"/>
              <w:rPr>
                <w:sz w:val="18"/>
              </w:rPr>
            </w:pPr>
            <w:r>
              <w:rPr>
                <w:spacing w:val="-2"/>
                <w:sz w:val="18"/>
              </w:rPr>
              <w:t>0.147</w:t>
            </w:r>
          </w:p>
        </w:tc>
        <w:tc>
          <w:tcPr>
            <w:tcW w:w="1861" w:type="dxa"/>
          </w:tcPr>
          <w:p>
            <w:pPr>
              <w:pStyle w:val="TableParagraph"/>
              <w:ind w:right="6"/>
              <w:rPr>
                <w:sz w:val="18"/>
              </w:rPr>
            </w:pPr>
            <w:r>
              <w:rPr>
                <w:spacing w:val="-2"/>
                <w:sz w:val="18"/>
              </w:rPr>
              <w:t>0.143</w:t>
            </w:r>
          </w:p>
        </w:tc>
        <w:tc>
          <w:tcPr>
            <w:tcW w:w="1861" w:type="dxa"/>
          </w:tcPr>
          <w:p>
            <w:pPr>
              <w:pStyle w:val="TableParagraph"/>
              <w:ind w:right="5"/>
              <w:rPr>
                <w:sz w:val="18"/>
              </w:rPr>
            </w:pPr>
            <w:r>
              <w:rPr>
                <w:spacing w:val="-2"/>
                <w:sz w:val="18"/>
              </w:rPr>
              <w:t>0.344</w:t>
            </w:r>
          </w:p>
        </w:tc>
      </w:tr>
      <w:tr>
        <w:trPr>
          <w:trHeight w:val="310" w:hRule="atLeast"/>
        </w:trPr>
        <w:tc>
          <w:tcPr>
            <w:tcW w:w="3001" w:type="dxa"/>
          </w:tcPr>
          <w:p>
            <w:pPr>
              <w:pStyle w:val="TableParagraph"/>
              <w:ind w:left="10" w:right="7"/>
              <w:rPr>
                <w:sz w:val="18"/>
              </w:rPr>
            </w:pPr>
            <w:r>
              <w:rPr>
                <w:sz w:val="18"/>
              </w:rPr>
              <w:t>Review</w:t>
            </w:r>
            <w:r>
              <w:rPr>
                <w:spacing w:val="-6"/>
                <w:sz w:val="18"/>
              </w:rPr>
              <w:t> </w:t>
            </w:r>
            <w:r>
              <w:rPr>
                <w:spacing w:val="-2"/>
                <w:sz w:val="18"/>
              </w:rPr>
              <w:t>Helpfulness</w:t>
            </w:r>
          </w:p>
        </w:tc>
        <w:tc>
          <w:tcPr>
            <w:tcW w:w="1861" w:type="dxa"/>
          </w:tcPr>
          <w:p>
            <w:pPr>
              <w:pStyle w:val="TableParagraph"/>
              <w:ind w:right="6"/>
              <w:rPr>
                <w:sz w:val="18"/>
              </w:rPr>
            </w:pPr>
            <w:r>
              <w:rPr>
                <w:spacing w:val="-2"/>
                <w:sz w:val="18"/>
              </w:rPr>
              <w:t>0.164</w:t>
            </w:r>
          </w:p>
        </w:tc>
        <w:tc>
          <w:tcPr>
            <w:tcW w:w="1860" w:type="dxa"/>
          </w:tcPr>
          <w:p>
            <w:pPr>
              <w:pStyle w:val="TableParagraph"/>
              <w:ind w:left="9" w:right="4"/>
              <w:rPr>
                <w:sz w:val="18"/>
              </w:rPr>
            </w:pPr>
            <w:r>
              <w:rPr>
                <w:spacing w:val="-2"/>
                <w:sz w:val="18"/>
              </w:rPr>
              <w:t>0.158</w:t>
            </w:r>
          </w:p>
        </w:tc>
        <w:tc>
          <w:tcPr>
            <w:tcW w:w="1861" w:type="dxa"/>
          </w:tcPr>
          <w:p>
            <w:pPr>
              <w:pStyle w:val="TableParagraph"/>
              <w:ind w:right="6"/>
              <w:rPr>
                <w:sz w:val="18"/>
              </w:rPr>
            </w:pPr>
            <w:r>
              <w:rPr>
                <w:spacing w:val="-2"/>
                <w:sz w:val="18"/>
              </w:rPr>
              <w:t>0.182</w:t>
            </w:r>
          </w:p>
        </w:tc>
        <w:tc>
          <w:tcPr>
            <w:tcW w:w="1861" w:type="dxa"/>
          </w:tcPr>
          <w:p>
            <w:pPr>
              <w:pStyle w:val="TableParagraph"/>
              <w:ind w:right="5"/>
              <w:rPr>
                <w:sz w:val="18"/>
              </w:rPr>
            </w:pPr>
            <w:r>
              <w:rPr>
                <w:spacing w:val="-2"/>
                <w:sz w:val="18"/>
              </w:rPr>
              <w:t>0.304</w:t>
            </w:r>
          </w:p>
        </w:tc>
      </w:tr>
      <w:tr>
        <w:trPr>
          <w:trHeight w:val="310" w:hRule="atLeast"/>
        </w:trPr>
        <w:tc>
          <w:tcPr>
            <w:tcW w:w="3001" w:type="dxa"/>
          </w:tcPr>
          <w:p>
            <w:pPr>
              <w:pStyle w:val="TableParagraph"/>
              <w:ind w:left="10"/>
              <w:rPr>
                <w:sz w:val="18"/>
              </w:rPr>
            </w:pPr>
            <w:r>
              <w:rPr>
                <w:spacing w:val="-2"/>
                <w:sz w:val="18"/>
              </w:rPr>
              <w:t>Uncertainty</w:t>
            </w:r>
          </w:p>
        </w:tc>
        <w:tc>
          <w:tcPr>
            <w:tcW w:w="1861" w:type="dxa"/>
          </w:tcPr>
          <w:p>
            <w:pPr>
              <w:pStyle w:val="TableParagraph"/>
              <w:ind w:right="6"/>
              <w:rPr>
                <w:sz w:val="18"/>
              </w:rPr>
            </w:pPr>
            <w:r>
              <w:rPr>
                <w:spacing w:val="-2"/>
                <w:sz w:val="18"/>
              </w:rPr>
              <w:t>0.262</w:t>
            </w:r>
          </w:p>
        </w:tc>
        <w:tc>
          <w:tcPr>
            <w:tcW w:w="1860" w:type="dxa"/>
          </w:tcPr>
          <w:p>
            <w:pPr>
              <w:pStyle w:val="TableParagraph"/>
              <w:ind w:left="9" w:right="4"/>
              <w:rPr>
                <w:sz w:val="18"/>
              </w:rPr>
            </w:pPr>
            <w:r>
              <w:rPr>
                <w:spacing w:val="-2"/>
                <w:sz w:val="18"/>
              </w:rPr>
              <w:t>0.104</w:t>
            </w:r>
          </w:p>
        </w:tc>
        <w:tc>
          <w:tcPr>
            <w:tcW w:w="1861" w:type="dxa"/>
          </w:tcPr>
          <w:p>
            <w:pPr>
              <w:pStyle w:val="TableParagraph"/>
              <w:ind w:right="6"/>
              <w:rPr>
                <w:sz w:val="18"/>
              </w:rPr>
            </w:pPr>
            <w:r>
              <w:rPr>
                <w:spacing w:val="-2"/>
                <w:sz w:val="18"/>
              </w:rPr>
              <w:t>0.287</w:t>
            </w:r>
          </w:p>
        </w:tc>
        <w:tc>
          <w:tcPr>
            <w:tcW w:w="1861" w:type="dxa"/>
          </w:tcPr>
          <w:p>
            <w:pPr>
              <w:pStyle w:val="TableParagraph"/>
              <w:ind w:right="5"/>
              <w:rPr>
                <w:sz w:val="18"/>
              </w:rPr>
            </w:pPr>
            <w:r>
              <w:rPr>
                <w:spacing w:val="-2"/>
                <w:sz w:val="18"/>
              </w:rPr>
              <w:t>0.015*</w:t>
            </w:r>
          </w:p>
        </w:tc>
      </w:tr>
    </w:tbl>
    <w:p>
      <w:pPr>
        <w:spacing w:before="42"/>
        <w:ind w:left="169" w:right="0" w:firstLine="0"/>
        <w:jc w:val="both"/>
        <w:rPr>
          <w:i/>
          <w:sz w:val="18"/>
        </w:rPr>
      </w:pPr>
      <w:r>
        <w:rPr>
          <w:i/>
          <w:sz w:val="18"/>
        </w:rPr>
        <w:t>* Significant at p &lt;</w:t>
      </w:r>
      <w:r>
        <w:rPr>
          <w:i/>
          <w:spacing w:val="-2"/>
          <w:sz w:val="18"/>
        </w:rPr>
        <w:t> 0.05.</w:t>
      </w:r>
    </w:p>
    <w:p>
      <w:pPr>
        <w:pStyle w:val="BodyText"/>
        <w:spacing w:before="35"/>
        <w:ind w:left="459" w:firstLine="0"/>
      </w:pPr>
      <w:r>
        <w:rPr/>
        <w:t>Hypothesis</w:t>
      </w:r>
      <w:r>
        <w:rPr>
          <w:spacing w:val="-4"/>
        </w:rPr>
        <w:t> </w:t>
      </w:r>
      <w:r>
        <w:rPr/>
        <w:t>Testing</w:t>
      </w:r>
      <w:r>
        <w:rPr>
          <w:spacing w:val="2"/>
        </w:rPr>
        <w:t> </w:t>
      </w:r>
      <w:r>
        <w:rPr>
          <w:spacing w:val="-2"/>
        </w:rPr>
        <w:t>Outcomes:</w:t>
      </w:r>
    </w:p>
    <w:p>
      <w:pPr>
        <w:pStyle w:val="BodyText"/>
        <w:spacing w:before="0"/>
        <w:ind w:left="459" w:firstLine="0"/>
      </w:pPr>
      <w:r>
        <w:rPr/>
        <w:t>H1</w:t>
      </w:r>
      <w:r>
        <w:rPr>
          <w:spacing w:val="5"/>
        </w:rPr>
        <w:t> </w:t>
      </w:r>
      <w:r>
        <w:rPr/>
        <w:t>(Perceived</w:t>
      </w:r>
      <w:r>
        <w:rPr>
          <w:spacing w:val="7"/>
        </w:rPr>
        <w:t> </w:t>
      </w:r>
      <w:r>
        <w:rPr/>
        <w:t>Usefulness</w:t>
      </w:r>
      <w:r>
        <w:rPr>
          <w:spacing w:val="5"/>
        </w:rPr>
        <w:t> </w:t>
      </w:r>
      <w:r>
        <w:rPr/>
        <w:t>of</w:t>
      </w:r>
      <w:r>
        <w:rPr>
          <w:spacing w:val="6"/>
        </w:rPr>
        <w:t> </w:t>
      </w:r>
      <w:r>
        <w:rPr/>
        <w:t>Aggregate</w:t>
      </w:r>
      <w:r>
        <w:rPr>
          <w:spacing w:val="4"/>
        </w:rPr>
        <w:t> </w:t>
      </w:r>
      <w:r>
        <w:rPr/>
        <w:t>Ratings):</w:t>
      </w:r>
      <w:r>
        <w:rPr>
          <w:spacing w:val="7"/>
        </w:rPr>
        <w:t> </w:t>
      </w:r>
      <w:r>
        <w:rPr/>
        <w:t>SUPPORTED</w:t>
      </w:r>
      <w:r>
        <w:rPr>
          <w:spacing w:val="15"/>
        </w:rPr>
        <w:t> </w:t>
      </w:r>
      <w:r>
        <w:rPr/>
        <w:t>—</w:t>
      </w:r>
      <w:r>
        <w:rPr>
          <w:spacing w:val="8"/>
        </w:rPr>
        <w:t> </w:t>
      </w:r>
      <w:r>
        <w:rPr/>
        <w:t>β</w:t>
      </w:r>
      <w:r>
        <w:rPr>
          <w:spacing w:val="7"/>
        </w:rPr>
        <w:t> </w:t>
      </w:r>
      <w:r>
        <w:rPr/>
        <w:t>=</w:t>
      </w:r>
      <w:r>
        <w:rPr>
          <w:spacing w:val="5"/>
        </w:rPr>
        <w:t> </w:t>
      </w:r>
      <w:r>
        <w:rPr/>
        <w:t>0.338,</w:t>
      </w:r>
      <w:r>
        <w:rPr>
          <w:spacing w:val="8"/>
        </w:rPr>
        <w:t> </w:t>
      </w:r>
      <w:r>
        <w:rPr/>
        <w:t>p</w:t>
      </w:r>
      <w:r>
        <w:rPr>
          <w:spacing w:val="2"/>
        </w:rPr>
        <w:t> </w:t>
      </w:r>
      <w:r>
        <w:rPr/>
        <w:t>=</w:t>
      </w:r>
      <w:r>
        <w:rPr>
          <w:spacing w:val="10"/>
        </w:rPr>
        <w:t> </w:t>
      </w:r>
      <w:r>
        <w:rPr/>
        <w:t>0.024.</w:t>
      </w:r>
      <w:r>
        <w:rPr>
          <w:spacing w:val="2"/>
        </w:rPr>
        <w:t> </w:t>
      </w:r>
      <w:r>
        <w:rPr/>
        <w:t>Aggregate</w:t>
      </w:r>
      <w:r>
        <w:rPr>
          <w:spacing w:val="8"/>
        </w:rPr>
        <w:t> </w:t>
      </w:r>
      <w:r>
        <w:rPr/>
        <w:t>ratings</w:t>
      </w:r>
      <w:r>
        <w:rPr>
          <w:spacing w:val="10"/>
        </w:rPr>
        <w:t> </w:t>
      </w:r>
      <w:r>
        <w:rPr/>
        <w:t>are</w:t>
      </w:r>
      <w:r>
        <w:rPr>
          <w:spacing w:val="3"/>
        </w:rPr>
        <w:t> </w:t>
      </w:r>
      <w:r>
        <w:rPr/>
        <w:t>a</w:t>
      </w:r>
      <w:r>
        <w:rPr>
          <w:spacing w:val="9"/>
        </w:rPr>
        <w:t> </w:t>
      </w:r>
      <w:r>
        <w:rPr>
          <w:spacing w:val="-2"/>
        </w:rPr>
        <w:t>statistically</w:t>
      </w:r>
    </w:p>
    <w:p>
      <w:pPr>
        <w:pStyle w:val="BodyText"/>
        <w:spacing w:before="0"/>
        <w:ind w:firstLine="0"/>
      </w:pPr>
      <w:r>
        <w:rPr/>
        <w:t>significant</w:t>
      </w:r>
      <w:r>
        <w:rPr>
          <w:spacing w:val="-3"/>
        </w:rPr>
        <w:t> </w:t>
      </w:r>
      <w:r>
        <w:rPr/>
        <w:t>positive predictor</w:t>
      </w:r>
      <w:r>
        <w:rPr>
          <w:spacing w:val="-4"/>
        </w:rPr>
        <w:t> </w:t>
      </w:r>
      <w:r>
        <w:rPr/>
        <w:t>of</w:t>
      </w:r>
      <w:r>
        <w:rPr>
          <w:spacing w:val="-3"/>
        </w:rPr>
        <w:t> </w:t>
      </w:r>
      <w:r>
        <w:rPr/>
        <w:t>purchase </w:t>
      </w:r>
      <w:r>
        <w:rPr>
          <w:spacing w:val="-2"/>
        </w:rPr>
        <w:t>intention.</w:t>
      </w:r>
    </w:p>
    <w:p>
      <w:pPr>
        <w:pStyle w:val="BodyText"/>
        <w:spacing w:before="0"/>
        <w:ind w:right="161"/>
      </w:pPr>
      <w:r>
        <w:rPr/>
        <w:t>H2</w:t>
      </w:r>
      <w:r>
        <w:rPr>
          <w:spacing w:val="-2"/>
        </w:rPr>
        <w:t> </w:t>
      </w:r>
      <w:r>
        <w:rPr/>
        <w:t>(Review</w:t>
      </w:r>
      <w:r>
        <w:rPr>
          <w:spacing w:val="-2"/>
        </w:rPr>
        <w:t> </w:t>
      </w:r>
      <w:r>
        <w:rPr/>
        <w:t>Credibility</w:t>
      </w:r>
      <w:r>
        <w:rPr>
          <w:spacing w:val="-3"/>
        </w:rPr>
        <w:t> </w:t>
      </w:r>
      <w:r>
        <w:rPr/>
        <w:t>and</w:t>
      </w:r>
      <w:r>
        <w:rPr>
          <w:spacing w:val="-2"/>
        </w:rPr>
        <w:t> </w:t>
      </w:r>
      <w:r>
        <w:rPr/>
        <w:t>Trust):</w:t>
      </w:r>
      <w:r>
        <w:rPr>
          <w:spacing w:val="-3"/>
        </w:rPr>
        <w:t> </w:t>
      </w:r>
      <w:r>
        <w:rPr/>
        <w:t>NOT SUPPORTED</w:t>
      </w:r>
      <w:r>
        <w:rPr>
          <w:spacing w:val="-2"/>
        </w:rPr>
        <w:t> </w:t>
      </w:r>
      <w:r>
        <w:rPr/>
        <w:t>at</w:t>
      </w:r>
      <w:r>
        <w:rPr>
          <w:spacing w:val="-3"/>
        </w:rPr>
        <w:t> </w:t>
      </w:r>
      <w:r>
        <w:rPr/>
        <w:t>p</w:t>
      </w:r>
      <w:r>
        <w:rPr>
          <w:spacing w:val="-7"/>
        </w:rPr>
        <w:t> </w:t>
      </w:r>
      <w:r>
        <w:rPr/>
        <w:t>&lt;</w:t>
      </w:r>
      <w:r>
        <w:rPr>
          <w:spacing w:val="-5"/>
        </w:rPr>
        <w:t> </w:t>
      </w:r>
      <w:r>
        <w:rPr/>
        <w:t>0.05 —</w:t>
      </w:r>
      <w:r>
        <w:rPr>
          <w:spacing w:val="-2"/>
        </w:rPr>
        <w:t> </w:t>
      </w:r>
      <w:r>
        <w:rPr/>
        <w:t>β</w:t>
      </w:r>
      <w:r>
        <w:rPr>
          <w:spacing w:val="-4"/>
        </w:rPr>
        <w:t> </w:t>
      </w:r>
      <w:r>
        <w:rPr/>
        <w:t>= 0.143,</w:t>
      </w:r>
      <w:r>
        <w:rPr>
          <w:spacing w:val="-2"/>
        </w:rPr>
        <w:t> </w:t>
      </w:r>
      <w:r>
        <w:rPr/>
        <w:t>p</w:t>
      </w:r>
      <w:r>
        <w:rPr>
          <w:spacing w:val="-2"/>
        </w:rPr>
        <w:t> </w:t>
      </w:r>
      <w:r>
        <w:rPr/>
        <w:t>= 0.344.</w:t>
      </w:r>
      <w:r>
        <w:rPr>
          <w:spacing w:val="-7"/>
        </w:rPr>
        <w:t> </w:t>
      </w:r>
      <w:r>
        <w:rPr/>
        <w:t>While</w:t>
      </w:r>
      <w:r>
        <w:rPr>
          <w:spacing w:val="-2"/>
        </w:rPr>
        <w:t> </w:t>
      </w:r>
      <w:r>
        <w:rPr/>
        <w:t>the</w:t>
      </w:r>
      <w:r>
        <w:rPr>
          <w:spacing w:val="-1"/>
        </w:rPr>
        <w:t> </w:t>
      </w:r>
      <w:r>
        <w:rPr/>
        <w:t>direction</w:t>
      </w:r>
      <w:r>
        <w:rPr>
          <w:spacing w:val="-2"/>
        </w:rPr>
        <w:t> </w:t>
      </w:r>
      <w:r>
        <w:rPr/>
        <w:t>is</w:t>
      </w:r>
      <w:r>
        <w:rPr>
          <w:spacing w:val="-1"/>
        </w:rPr>
        <w:t> </w:t>
      </w:r>
      <w:r>
        <w:rPr/>
        <w:t>positive</w:t>
      </w:r>
      <w:r>
        <w:rPr>
          <w:spacing w:val="-1"/>
        </w:rPr>
        <w:t> </w:t>
      </w:r>
      <w:r>
        <w:rPr/>
        <w:t>and the bivariate correlation is strong (r = 0.637), Credibility does not independently predict purchase intention when controlling for other variables, possibly due to multicollinearity.</w:t>
      </w:r>
    </w:p>
    <w:p>
      <w:pPr>
        <w:pStyle w:val="BodyText"/>
        <w:spacing w:before="0"/>
        <w:ind w:right="158"/>
      </w:pPr>
      <w:r>
        <w:rPr/>
        <w:t>H3 (Review Helpfulness): NOT SUPPORTED at p &lt; 0.05 — β = 0.182, p = 0.304. Despite having the highest bivariate correlation</w:t>
      </w:r>
      <w:r>
        <w:rPr>
          <w:spacing w:val="-8"/>
        </w:rPr>
        <w:t> </w:t>
      </w:r>
      <w:r>
        <w:rPr/>
        <w:t>with</w:t>
      </w:r>
      <w:r>
        <w:rPr>
          <w:spacing w:val="-7"/>
        </w:rPr>
        <w:t> </w:t>
      </w:r>
      <w:r>
        <w:rPr/>
        <w:t>purchase</w:t>
      </w:r>
      <w:r>
        <w:rPr>
          <w:spacing w:val="-6"/>
        </w:rPr>
        <w:t> </w:t>
      </w:r>
      <w:r>
        <w:rPr/>
        <w:t>intention</w:t>
      </w:r>
      <w:r>
        <w:rPr>
          <w:spacing w:val="-7"/>
        </w:rPr>
        <w:t> </w:t>
      </w:r>
      <w:r>
        <w:rPr/>
        <w:t>(r</w:t>
      </w:r>
      <w:r>
        <w:rPr>
          <w:spacing w:val="-13"/>
        </w:rPr>
        <w:t> </w:t>
      </w:r>
      <w:r>
        <w:rPr/>
        <w:t>=</w:t>
      </w:r>
      <w:r>
        <w:rPr>
          <w:spacing w:val="-5"/>
        </w:rPr>
        <w:t> </w:t>
      </w:r>
      <w:r>
        <w:rPr/>
        <w:t>0.691),</w:t>
      </w:r>
      <w:r>
        <w:rPr>
          <w:spacing w:val="-7"/>
        </w:rPr>
        <w:t> </w:t>
      </w:r>
      <w:r>
        <w:rPr/>
        <w:t>Review</w:t>
      </w:r>
      <w:r>
        <w:rPr>
          <w:spacing w:val="-7"/>
        </w:rPr>
        <w:t> </w:t>
      </w:r>
      <w:r>
        <w:rPr/>
        <w:t>Helpfulness</w:t>
      </w:r>
      <w:r>
        <w:rPr>
          <w:spacing w:val="-6"/>
        </w:rPr>
        <w:t> </w:t>
      </w:r>
      <w:r>
        <w:rPr/>
        <w:t>does</w:t>
      </w:r>
      <w:r>
        <w:rPr>
          <w:spacing w:val="-6"/>
        </w:rPr>
        <w:t> </w:t>
      </w:r>
      <w:r>
        <w:rPr/>
        <w:t>not</w:t>
      </w:r>
      <w:r>
        <w:rPr>
          <w:spacing w:val="-13"/>
        </w:rPr>
        <w:t> </w:t>
      </w:r>
      <w:r>
        <w:rPr/>
        <w:t>achieve</w:t>
      </w:r>
      <w:r>
        <w:rPr>
          <w:spacing w:val="-11"/>
        </w:rPr>
        <w:t> </w:t>
      </w:r>
      <w:r>
        <w:rPr/>
        <w:t>independent</w:t>
      </w:r>
      <w:r>
        <w:rPr>
          <w:spacing w:val="-13"/>
        </w:rPr>
        <w:t> </w:t>
      </w:r>
      <w:r>
        <w:rPr/>
        <w:t>significance</w:t>
      </w:r>
      <w:r>
        <w:rPr>
          <w:spacing w:val="-11"/>
        </w:rPr>
        <w:t> </w:t>
      </w:r>
      <w:r>
        <w:rPr/>
        <w:t>in</w:t>
      </w:r>
      <w:r>
        <w:rPr>
          <w:spacing w:val="-8"/>
        </w:rPr>
        <w:t> </w:t>
      </w:r>
      <w:r>
        <w:rPr/>
        <w:t>the</w:t>
      </w:r>
      <w:r>
        <w:rPr>
          <w:spacing w:val="-6"/>
        </w:rPr>
        <w:t> </w:t>
      </w:r>
      <w:r>
        <w:rPr/>
        <w:t>full</w:t>
      </w:r>
      <w:r>
        <w:rPr>
          <w:spacing w:val="-8"/>
        </w:rPr>
        <w:t> </w:t>
      </w:r>
      <w:r>
        <w:rPr/>
        <w:t>regression </w:t>
      </w:r>
      <w:r>
        <w:rPr>
          <w:spacing w:val="-2"/>
        </w:rPr>
        <w:t>model.</w:t>
      </w:r>
    </w:p>
    <w:p>
      <w:pPr>
        <w:pStyle w:val="BodyText"/>
        <w:spacing w:before="0"/>
        <w:ind w:left="459" w:firstLine="0"/>
      </w:pPr>
      <w:r>
        <w:rPr/>
        <w:t>H4</w:t>
      </w:r>
      <w:r>
        <w:rPr>
          <w:spacing w:val="-15"/>
        </w:rPr>
        <w:t> </w:t>
      </w:r>
      <w:r>
        <w:rPr/>
        <w:t>(Uncertainty):</w:t>
      </w:r>
      <w:r>
        <w:rPr>
          <w:spacing w:val="-12"/>
        </w:rPr>
        <w:t> </w:t>
      </w:r>
      <w:r>
        <w:rPr/>
        <w:t>SUPPORTED</w:t>
      </w:r>
      <w:r>
        <w:rPr>
          <w:spacing w:val="-13"/>
        </w:rPr>
        <w:t> </w:t>
      </w:r>
      <w:r>
        <w:rPr/>
        <w:t>—</w:t>
      </w:r>
      <w:r>
        <w:rPr>
          <w:spacing w:val="-12"/>
        </w:rPr>
        <w:t> </w:t>
      </w:r>
      <w:r>
        <w:rPr/>
        <w:t>β</w:t>
      </w:r>
      <w:r>
        <w:rPr>
          <w:spacing w:val="-13"/>
        </w:rPr>
        <w:t> </w:t>
      </w:r>
      <w:r>
        <w:rPr/>
        <w:t>=</w:t>
      </w:r>
      <w:r>
        <w:rPr>
          <w:spacing w:val="-12"/>
        </w:rPr>
        <w:t> </w:t>
      </w:r>
      <w:r>
        <w:rPr/>
        <w:t>0.287,</w:t>
      </w:r>
      <w:r>
        <w:rPr>
          <w:spacing w:val="-13"/>
        </w:rPr>
        <w:t> </w:t>
      </w:r>
      <w:r>
        <w:rPr/>
        <w:t>p</w:t>
      </w:r>
      <w:r>
        <w:rPr>
          <w:spacing w:val="-12"/>
        </w:rPr>
        <w:t> </w:t>
      </w:r>
      <w:r>
        <w:rPr/>
        <w:t>=</w:t>
      </w:r>
      <w:r>
        <w:rPr>
          <w:spacing w:val="-11"/>
        </w:rPr>
        <w:t> </w:t>
      </w:r>
      <w:r>
        <w:rPr/>
        <w:t>0.015.</w:t>
      </w:r>
      <w:r>
        <w:rPr>
          <w:spacing w:val="-15"/>
        </w:rPr>
        <w:t> </w:t>
      </w:r>
      <w:r>
        <w:rPr/>
        <w:t>Uncertainty</w:t>
      </w:r>
      <w:r>
        <w:rPr>
          <w:spacing w:val="-12"/>
        </w:rPr>
        <w:t> </w:t>
      </w:r>
      <w:r>
        <w:rPr/>
        <w:t>is</w:t>
      </w:r>
      <w:r>
        <w:rPr>
          <w:spacing w:val="-12"/>
        </w:rPr>
        <w:t> </w:t>
      </w:r>
      <w:r>
        <w:rPr/>
        <w:t>a</w:t>
      </w:r>
      <w:r>
        <w:rPr>
          <w:spacing w:val="-11"/>
        </w:rPr>
        <w:t> </w:t>
      </w:r>
      <w:r>
        <w:rPr/>
        <w:t>statistically</w:t>
      </w:r>
      <w:r>
        <w:rPr>
          <w:spacing w:val="-12"/>
        </w:rPr>
        <w:t> </w:t>
      </w:r>
      <w:r>
        <w:rPr/>
        <w:t>significant</w:t>
      </w:r>
      <w:r>
        <w:rPr>
          <w:spacing w:val="-13"/>
        </w:rPr>
        <w:t> </w:t>
      </w:r>
      <w:r>
        <w:rPr/>
        <w:t>predictor,</w:t>
      </w:r>
      <w:r>
        <w:rPr>
          <w:spacing w:val="-12"/>
        </w:rPr>
        <w:t> </w:t>
      </w:r>
      <w:r>
        <w:rPr/>
        <w:t>affirming</w:t>
      </w:r>
      <w:r>
        <w:rPr>
          <w:spacing w:val="-12"/>
        </w:rPr>
        <w:t> </w:t>
      </w:r>
      <w:r>
        <w:rPr/>
        <w:t>that</w:t>
      </w:r>
      <w:r>
        <w:rPr>
          <w:spacing w:val="-12"/>
        </w:rPr>
        <w:t> </w:t>
      </w:r>
      <w:r>
        <w:rPr>
          <w:spacing w:val="-2"/>
        </w:rPr>
        <w:t>review</w:t>
      </w:r>
    </w:p>
    <w:p>
      <w:pPr>
        <w:pStyle w:val="BodyText"/>
        <w:spacing w:before="1"/>
        <w:ind w:firstLine="0"/>
      </w:pPr>
      <w:r>
        <w:rPr/>
        <w:t>systems</w:t>
      </w:r>
      <w:r>
        <w:rPr>
          <w:spacing w:val="-3"/>
        </w:rPr>
        <w:t> </w:t>
      </w:r>
      <w:r>
        <w:rPr/>
        <w:t>play</w:t>
      </w:r>
      <w:r>
        <w:rPr>
          <w:spacing w:val="-6"/>
        </w:rPr>
        <w:t> </w:t>
      </w:r>
      <w:r>
        <w:rPr/>
        <w:t>a</w:t>
      </w:r>
      <w:r>
        <w:rPr>
          <w:spacing w:val="-1"/>
        </w:rPr>
        <w:t> </w:t>
      </w:r>
      <w:r>
        <w:rPr/>
        <w:t>crucial</w:t>
      </w:r>
      <w:r>
        <w:rPr>
          <w:spacing w:val="-2"/>
        </w:rPr>
        <w:t> </w:t>
      </w:r>
      <w:r>
        <w:rPr/>
        <w:t>role</w:t>
      </w:r>
      <w:r>
        <w:rPr>
          <w:spacing w:val="-1"/>
        </w:rPr>
        <w:t> </w:t>
      </w:r>
      <w:r>
        <w:rPr/>
        <w:t>in</w:t>
      </w:r>
      <w:r>
        <w:rPr>
          <w:spacing w:val="-1"/>
        </w:rPr>
        <w:t> </w:t>
      </w:r>
      <w:r>
        <w:rPr/>
        <w:t>reducing</w:t>
      </w:r>
      <w:r>
        <w:rPr>
          <w:spacing w:val="-1"/>
        </w:rPr>
        <w:t> </w:t>
      </w:r>
      <w:r>
        <w:rPr/>
        <w:t>perceived</w:t>
      </w:r>
      <w:r>
        <w:rPr>
          <w:spacing w:val="-2"/>
        </w:rPr>
        <w:t> </w:t>
      </w:r>
      <w:r>
        <w:rPr/>
        <w:t>risk</w:t>
      </w:r>
      <w:r>
        <w:rPr>
          <w:spacing w:val="-1"/>
        </w:rPr>
        <w:t> </w:t>
      </w:r>
      <w:r>
        <w:rPr/>
        <w:t>and</w:t>
      </w:r>
      <w:r>
        <w:rPr>
          <w:spacing w:val="-2"/>
        </w:rPr>
        <w:t> </w:t>
      </w:r>
      <w:r>
        <w:rPr/>
        <w:t>bolstering</w:t>
      </w:r>
      <w:r>
        <w:rPr>
          <w:spacing w:val="-1"/>
        </w:rPr>
        <w:t> </w:t>
      </w:r>
      <w:r>
        <w:rPr/>
        <w:t>buyer</w:t>
      </w:r>
      <w:r>
        <w:rPr>
          <w:spacing w:val="-3"/>
        </w:rPr>
        <w:t> </w:t>
      </w:r>
      <w:r>
        <w:rPr>
          <w:spacing w:val="-2"/>
        </w:rPr>
        <w:t>confidence.</w:t>
      </w:r>
    </w:p>
    <w:p>
      <w:pPr>
        <w:pStyle w:val="Heading1"/>
        <w:numPr>
          <w:ilvl w:val="0"/>
          <w:numId w:val="1"/>
        </w:numPr>
        <w:tabs>
          <w:tab w:pos="492" w:val="left" w:leader="none"/>
        </w:tabs>
        <w:spacing w:line="240" w:lineRule="auto" w:before="120" w:after="0"/>
        <w:ind w:left="492" w:right="0" w:hanging="323"/>
        <w:jc w:val="both"/>
      </w:pPr>
      <w:r>
        <w:rPr>
          <w:spacing w:val="-2"/>
        </w:rPr>
        <w:t>DISCUSSION</w:t>
      </w:r>
    </w:p>
    <w:p>
      <w:pPr>
        <w:pStyle w:val="BodyText"/>
        <w:spacing w:before="60"/>
        <w:ind w:right="153"/>
      </w:pPr>
      <w:r>
        <w:rPr/>
        <w:t>The findings of this study offer several theoretically and practically significant insights into the mechanisms by which online reviews shape consumer purchasing behavior in the Indian e-commerce context.</w:t>
      </w:r>
    </w:p>
    <w:p>
      <w:pPr>
        <w:pStyle w:val="Heading2"/>
        <w:numPr>
          <w:ilvl w:val="1"/>
          <w:numId w:val="5"/>
        </w:numPr>
        <w:tabs>
          <w:tab w:pos="469" w:val="left" w:leader="none"/>
        </w:tabs>
        <w:spacing w:line="240" w:lineRule="auto" w:before="100" w:after="0"/>
        <w:ind w:left="469" w:right="0" w:hanging="300"/>
        <w:jc w:val="both"/>
      </w:pPr>
      <w:r>
        <w:rPr/>
        <w:t>Centrality</w:t>
      </w:r>
      <w:r>
        <w:rPr>
          <w:spacing w:val="-2"/>
        </w:rPr>
        <w:t> </w:t>
      </w:r>
      <w:r>
        <w:rPr/>
        <w:t>of Aggregate </w:t>
      </w:r>
      <w:r>
        <w:rPr>
          <w:spacing w:val="-2"/>
        </w:rPr>
        <w:t>Ratings</w:t>
      </w:r>
    </w:p>
    <w:p>
      <w:pPr>
        <w:pStyle w:val="BodyText"/>
        <w:ind w:right="157"/>
      </w:pPr>
      <w:r>
        <w:rPr/>
        <w:t>The significant influence of Perceived Usefulness of Aggregate</w:t>
      </w:r>
      <w:r>
        <w:rPr>
          <w:spacing w:val="-1"/>
        </w:rPr>
        <w:t> </w:t>
      </w:r>
      <w:r>
        <w:rPr/>
        <w:t>Ratings (β = 0.338, p = 0.024) aligns with prior work by Moe and Trusov (2011) and Malhotra and Dash (2016), who identified rating accessibility as a primary decision heuristic. In high- volume</w:t>
      </w:r>
      <w:r>
        <w:rPr>
          <w:spacing w:val="-2"/>
        </w:rPr>
        <w:t> </w:t>
      </w:r>
      <w:r>
        <w:rPr/>
        <w:t>purchase</w:t>
      </w:r>
      <w:r>
        <w:rPr>
          <w:spacing w:val="-7"/>
        </w:rPr>
        <w:t> </w:t>
      </w:r>
      <w:r>
        <w:rPr/>
        <w:t>environments</w:t>
      </w:r>
      <w:r>
        <w:rPr>
          <w:spacing w:val="-2"/>
        </w:rPr>
        <w:t> </w:t>
      </w:r>
      <w:r>
        <w:rPr/>
        <w:t>like</w:t>
      </w:r>
      <w:r>
        <w:rPr>
          <w:spacing w:val="-7"/>
        </w:rPr>
        <w:t> </w:t>
      </w:r>
      <w:r>
        <w:rPr/>
        <w:t>Flipkart</w:t>
      </w:r>
      <w:r>
        <w:rPr>
          <w:spacing w:val="-4"/>
        </w:rPr>
        <w:t> </w:t>
      </w:r>
      <w:r>
        <w:rPr/>
        <w:t>or</w:t>
      </w:r>
      <w:r>
        <w:rPr>
          <w:spacing w:val="-5"/>
        </w:rPr>
        <w:t> </w:t>
      </w:r>
      <w:r>
        <w:rPr/>
        <w:t>Amazon</w:t>
      </w:r>
      <w:r>
        <w:rPr>
          <w:spacing w:val="-3"/>
        </w:rPr>
        <w:t> </w:t>
      </w:r>
      <w:r>
        <w:rPr/>
        <w:t>India,</w:t>
      </w:r>
      <w:r>
        <w:rPr>
          <w:spacing w:val="-8"/>
        </w:rPr>
        <w:t> </w:t>
      </w:r>
      <w:r>
        <w:rPr/>
        <w:t>consumers</w:t>
      </w:r>
      <w:r>
        <w:rPr>
          <w:spacing w:val="-2"/>
        </w:rPr>
        <w:t> </w:t>
      </w:r>
      <w:r>
        <w:rPr/>
        <w:t>frequently</w:t>
      </w:r>
      <w:r>
        <w:rPr>
          <w:spacing w:val="-4"/>
        </w:rPr>
        <w:t> </w:t>
      </w:r>
      <w:r>
        <w:rPr/>
        <w:t>lack</w:t>
      </w:r>
      <w:r>
        <w:rPr>
          <w:spacing w:val="-8"/>
        </w:rPr>
        <w:t> </w:t>
      </w:r>
      <w:r>
        <w:rPr/>
        <w:t>the</w:t>
      </w:r>
      <w:r>
        <w:rPr>
          <w:spacing w:val="-2"/>
        </w:rPr>
        <w:t> </w:t>
      </w:r>
      <w:r>
        <w:rPr/>
        <w:t>time</w:t>
      </w:r>
      <w:r>
        <w:rPr>
          <w:spacing w:val="-7"/>
        </w:rPr>
        <w:t> </w:t>
      </w:r>
      <w:r>
        <w:rPr/>
        <w:t>to</w:t>
      </w:r>
      <w:r>
        <w:rPr>
          <w:spacing w:val="-3"/>
        </w:rPr>
        <w:t> </w:t>
      </w:r>
      <w:r>
        <w:rPr/>
        <w:t>scrutinize</w:t>
      </w:r>
      <w:r>
        <w:rPr>
          <w:spacing w:val="-2"/>
        </w:rPr>
        <w:t> </w:t>
      </w:r>
      <w:r>
        <w:rPr/>
        <w:t>individual</w:t>
      </w:r>
      <w:r>
        <w:rPr>
          <w:spacing w:val="-4"/>
        </w:rPr>
        <w:t> </w:t>
      </w:r>
      <w:r>
        <w:rPr/>
        <w:t>reviews; aggregate scores therefore serve as efficient decision anchors. Platforms should invest in making these scores more contextually informative — for instance, by disaggregating ratings by verified purchasers or product attributes.</w:t>
      </w:r>
    </w:p>
    <w:p>
      <w:pPr>
        <w:pStyle w:val="Heading2"/>
        <w:numPr>
          <w:ilvl w:val="1"/>
          <w:numId w:val="5"/>
        </w:numPr>
        <w:tabs>
          <w:tab w:pos="469" w:val="left" w:leader="none"/>
        </w:tabs>
        <w:spacing w:line="240" w:lineRule="auto" w:before="100" w:after="0"/>
        <w:ind w:left="469" w:right="0" w:hanging="300"/>
        <w:jc w:val="both"/>
      </w:pPr>
      <w:r>
        <w:rPr/>
        <w:t>Role</w:t>
      </w:r>
      <w:r>
        <w:rPr>
          <w:spacing w:val="-3"/>
        </w:rPr>
        <w:t> </w:t>
      </w:r>
      <w:r>
        <w:rPr/>
        <w:t>of</w:t>
      </w:r>
      <w:r>
        <w:rPr>
          <w:spacing w:val="-1"/>
        </w:rPr>
        <w:t> </w:t>
      </w:r>
      <w:r>
        <w:rPr/>
        <w:t>Uncertainty</w:t>
      </w:r>
      <w:r>
        <w:rPr>
          <w:spacing w:val="-3"/>
        </w:rPr>
        <w:t> </w:t>
      </w:r>
      <w:r>
        <w:rPr>
          <w:spacing w:val="-2"/>
        </w:rPr>
        <w:t>Reduction</w:t>
      </w:r>
    </w:p>
    <w:p>
      <w:pPr>
        <w:pStyle w:val="Heading2"/>
        <w:spacing w:after="0" w:line="240" w:lineRule="auto"/>
        <w:jc w:val="both"/>
        <w:sectPr>
          <w:pgSz w:w="11910" w:h="16840"/>
          <w:pgMar w:header="415" w:footer="0" w:top="980" w:bottom="120" w:left="566" w:right="566"/>
        </w:sectPr>
      </w:pPr>
    </w:p>
    <w:p>
      <w:pPr>
        <w:pStyle w:val="BodyText"/>
        <w:spacing w:before="81"/>
        <w:ind w:right="157"/>
      </w:pPr>
      <w:r>
        <w:rPr/>
        <w:t>The statistical significance of Uncertainty (β = 0.287, p = 0.015) supports the theoretical proposition that online reviews primarily function as uncertainty-reduction tools (Chatterjee, 2001). Unlike physical retail, e-commerce deprives consumers of sensory evaluation — reviews partially compensate for this deficit by providing vicarious product experiences. This finding has direct implications for product categories with high perceived risk (electronics, healthcare products), where review systems may have an amplified effect on purchase decisions.</w:t>
      </w:r>
    </w:p>
    <w:p>
      <w:pPr>
        <w:pStyle w:val="Heading2"/>
        <w:numPr>
          <w:ilvl w:val="1"/>
          <w:numId w:val="5"/>
        </w:numPr>
        <w:tabs>
          <w:tab w:pos="469" w:val="left" w:leader="none"/>
        </w:tabs>
        <w:spacing w:line="240" w:lineRule="auto" w:before="100" w:after="0"/>
        <w:ind w:left="469" w:right="0" w:hanging="300"/>
        <w:jc w:val="both"/>
      </w:pPr>
      <w:r>
        <w:rPr/>
        <w:t>Indirect</w:t>
      </w:r>
      <w:r>
        <w:rPr>
          <w:spacing w:val="-6"/>
        </w:rPr>
        <w:t> </w:t>
      </w:r>
      <w:r>
        <w:rPr/>
        <w:t>Influence</w:t>
      </w:r>
      <w:r>
        <w:rPr>
          <w:spacing w:val="-2"/>
        </w:rPr>
        <w:t> </w:t>
      </w:r>
      <w:r>
        <w:rPr/>
        <w:t>of</w:t>
      </w:r>
      <w:r>
        <w:rPr>
          <w:spacing w:val="-1"/>
        </w:rPr>
        <w:t> </w:t>
      </w:r>
      <w:r>
        <w:rPr/>
        <w:t>Helpfulness</w:t>
      </w:r>
      <w:r>
        <w:rPr>
          <w:spacing w:val="-2"/>
        </w:rPr>
        <w:t> </w:t>
      </w:r>
      <w:r>
        <w:rPr/>
        <w:t>and</w:t>
      </w:r>
      <w:r>
        <w:rPr>
          <w:spacing w:val="-5"/>
        </w:rPr>
        <w:t> </w:t>
      </w:r>
      <w:r>
        <w:rPr>
          <w:spacing w:val="-2"/>
        </w:rPr>
        <w:t>Credibility</w:t>
      </w:r>
    </w:p>
    <w:p>
      <w:pPr>
        <w:pStyle w:val="BodyText"/>
        <w:spacing w:before="41"/>
        <w:ind w:right="157"/>
      </w:pPr>
      <w:r>
        <w:rPr/>
        <w:t>Although Review Helpfulness (r = 0.691) and Review Credibility (r = 0.637) are the most strongly correlated individual variables</w:t>
      </w:r>
      <w:r>
        <w:rPr>
          <w:spacing w:val="-1"/>
        </w:rPr>
        <w:t> </w:t>
      </w:r>
      <w:r>
        <w:rPr/>
        <w:t>with</w:t>
      </w:r>
      <w:r>
        <w:rPr>
          <w:spacing w:val="-2"/>
        </w:rPr>
        <w:t> </w:t>
      </w:r>
      <w:r>
        <w:rPr/>
        <w:t>purchase</w:t>
      </w:r>
      <w:r>
        <w:rPr>
          <w:spacing w:val="-1"/>
        </w:rPr>
        <w:t> </w:t>
      </w:r>
      <w:r>
        <w:rPr/>
        <w:t>intention,</w:t>
      </w:r>
      <w:r>
        <w:rPr>
          <w:spacing w:val="-2"/>
        </w:rPr>
        <w:t> </w:t>
      </w:r>
      <w:r>
        <w:rPr/>
        <w:t>they</w:t>
      </w:r>
      <w:r>
        <w:rPr>
          <w:spacing w:val="-2"/>
        </w:rPr>
        <w:t> </w:t>
      </w:r>
      <w:r>
        <w:rPr/>
        <w:t>do</w:t>
      </w:r>
      <w:r>
        <w:rPr>
          <w:spacing w:val="-2"/>
        </w:rPr>
        <w:t> </w:t>
      </w:r>
      <w:r>
        <w:rPr/>
        <w:t>not</w:t>
      </w:r>
      <w:r>
        <w:rPr>
          <w:spacing w:val="-8"/>
        </w:rPr>
        <w:t> </w:t>
      </w:r>
      <w:r>
        <w:rPr/>
        <w:t>achieve</w:t>
      </w:r>
      <w:r>
        <w:rPr>
          <w:spacing w:val="-6"/>
        </w:rPr>
        <w:t> </w:t>
      </w:r>
      <w:r>
        <w:rPr/>
        <w:t>statistical</w:t>
      </w:r>
      <w:r>
        <w:rPr>
          <w:spacing w:val="-8"/>
        </w:rPr>
        <w:t> </w:t>
      </w:r>
      <w:r>
        <w:rPr/>
        <w:t>significance</w:t>
      </w:r>
      <w:r>
        <w:rPr>
          <w:spacing w:val="-1"/>
        </w:rPr>
        <w:t> </w:t>
      </w:r>
      <w:r>
        <w:rPr/>
        <w:t>in</w:t>
      </w:r>
      <w:r>
        <w:rPr>
          <w:spacing w:val="-2"/>
        </w:rPr>
        <w:t> </w:t>
      </w:r>
      <w:r>
        <w:rPr/>
        <w:t>the</w:t>
      </w:r>
      <w:r>
        <w:rPr>
          <w:spacing w:val="-1"/>
        </w:rPr>
        <w:t> </w:t>
      </w:r>
      <w:r>
        <w:rPr/>
        <w:t>multivariate</w:t>
      </w:r>
      <w:r>
        <w:rPr>
          <w:spacing w:val="-2"/>
        </w:rPr>
        <w:t> </w:t>
      </w:r>
      <w:r>
        <w:rPr/>
        <w:t>model.</w:t>
      </w:r>
      <w:r>
        <w:rPr>
          <w:spacing w:val="-8"/>
        </w:rPr>
        <w:t> </w:t>
      </w:r>
      <w:r>
        <w:rPr/>
        <w:t>This</w:t>
      </w:r>
      <w:r>
        <w:rPr>
          <w:spacing w:val="-5"/>
        </w:rPr>
        <w:t> </w:t>
      </w:r>
      <w:r>
        <w:rPr/>
        <w:t>may</w:t>
      </w:r>
      <w:r>
        <w:rPr>
          <w:spacing w:val="-2"/>
        </w:rPr>
        <w:t> </w:t>
      </w:r>
      <w:r>
        <w:rPr/>
        <w:t>be</w:t>
      </w:r>
      <w:r>
        <w:rPr>
          <w:spacing w:val="-1"/>
        </w:rPr>
        <w:t> </w:t>
      </w:r>
      <w:r>
        <w:rPr/>
        <w:t>attributable</w:t>
      </w:r>
      <w:r>
        <w:rPr>
          <w:spacing w:val="-1"/>
        </w:rPr>
        <w:t> </w:t>
      </w:r>
      <w:r>
        <w:rPr/>
        <w:t>to multicollinearity: helpfulness and credibility are highly intercorrelated (r = 0.753), meaning their unique variance contributions overlap substantially. This finding echoes Hidayat and Surachman (2020), who noted that review quality variables often operate through trust as an indirect pathway.</w:t>
      </w:r>
    </w:p>
    <w:p>
      <w:pPr>
        <w:pStyle w:val="Heading2"/>
        <w:numPr>
          <w:ilvl w:val="1"/>
          <w:numId w:val="5"/>
        </w:numPr>
        <w:tabs>
          <w:tab w:pos="469" w:val="left" w:leader="none"/>
        </w:tabs>
        <w:spacing w:line="240" w:lineRule="auto" w:before="100" w:after="0"/>
        <w:ind w:left="469" w:right="0" w:hanging="300"/>
        <w:jc w:val="both"/>
      </w:pPr>
      <w:r>
        <w:rPr/>
        <w:t>Implications</w:t>
      </w:r>
      <w:r>
        <w:rPr>
          <w:spacing w:val="-1"/>
        </w:rPr>
        <w:t> </w:t>
      </w:r>
      <w:r>
        <w:rPr/>
        <w:t>for</w:t>
      </w:r>
      <w:r>
        <w:rPr>
          <w:spacing w:val="-1"/>
        </w:rPr>
        <w:t> </w:t>
      </w:r>
      <w:r>
        <w:rPr/>
        <w:t>Flipkart</w:t>
      </w:r>
      <w:r>
        <w:rPr>
          <w:spacing w:val="-4"/>
        </w:rPr>
        <w:t> </w:t>
      </w:r>
      <w:r>
        <w:rPr/>
        <w:t>and</w:t>
      </w:r>
      <w:r>
        <w:rPr>
          <w:spacing w:val="-3"/>
        </w:rPr>
        <w:t> </w:t>
      </w:r>
      <w:r>
        <w:rPr/>
        <w:t>Indian</w:t>
      </w:r>
      <w:r>
        <w:rPr>
          <w:spacing w:val="-4"/>
        </w:rPr>
        <w:t> </w:t>
      </w:r>
      <w:r>
        <w:rPr/>
        <w:t>E-Commerce </w:t>
      </w:r>
      <w:r>
        <w:rPr>
          <w:spacing w:val="-2"/>
        </w:rPr>
        <w:t>Platforms</w:t>
      </w:r>
    </w:p>
    <w:p>
      <w:pPr>
        <w:pStyle w:val="BodyText"/>
        <w:ind w:right="161"/>
      </w:pPr>
      <w:r>
        <w:rPr/>
        <w:t>Flipkart's consumer engagement strategy — which includes verified purchase labels, the Flipkart Assured badge, and algorithmic</w:t>
      </w:r>
      <w:r>
        <w:rPr>
          <w:spacing w:val="-3"/>
        </w:rPr>
        <w:t> </w:t>
      </w:r>
      <w:r>
        <w:rPr/>
        <w:t>prioritization</w:t>
      </w:r>
      <w:r>
        <w:rPr>
          <w:spacing w:val="-3"/>
        </w:rPr>
        <w:t> </w:t>
      </w:r>
      <w:r>
        <w:rPr/>
        <w:t>of</w:t>
      </w:r>
      <w:r>
        <w:rPr>
          <w:spacing w:val="-5"/>
        </w:rPr>
        <w:t> </w:t>
      </w:r>
      <w:r>
        <w:rPr/>
        <w:t>helpful</w:t>
      </w:r>
      <w:r>
        <w:rPr>
          <w:spacing w:val="-4"/>
        </w:rPr>
        <w:t> </w:t>
      </w:r>
      <w:r>
        <w:rPr/>
        <w:t>reviews —</w:t>
      </w:r>
      <w:r>
        <w:rPr>
          <w:spacing w:val="-3"/>
        </w:rPr>
        <w:t> </w:t>
      </w:r>
      <w:r>
        <w:rPr/>
        <w:t>directly</w:t>
      </w:r>
      <w:r>
        <w:rPr>
          <w:spacing w:val="-3"/>
        </w:rPr>
        <w:t> </w:t>
      </w:r>
      <w:r>
        <w:rPr/>
        <w:t>addresses</w:t>
      </w:r>
      <w:r>
        <w:rPr>
          <w:spacing w:val="-2"/>
        </w:rPr>
        <w:t> </w:t>
      </w:r>
      <w:r>
        <w:rPr/>
        <w:t>the</w:t>
      </w:r>
      <w:r>
        <w:rPr>
          <w:spacing w:val="-2"/>
        </w:rPr>
        <w:t> </w:t>
      </w:r>
      <w:r>
        <w:rPr/>
        <w:t>constructs</w:t>
      </w:r>
      <w:r>
        <w:rPr>
          <w:spacing w:val="-2"/>
        </w:rPr>
        <w:t> </w:t>
      </w:r>
      <w:r>
        <w:rPr/>
        <w:t>identified</w:t>
      </w:r>
      <w:r>
        <w:rPr>
          <w:spacing w:val="-3"/>
        </w:rPr>
        <w:t> </w:t>
      </w:r>
      <w:r>
        <w:rPr/>
        <w:t>as</w:t>
      </w:r>
      <w:r>
        <w:rPr>
          <w:spacing w:val="-2"/>
        </w:rPr>
        <w:t> </w:t>
      </w:r>
      <w:r>
        <w:rPr/>
        <w:t>influential</w:t>
      </w:r>
      <w:r>
        <w:rPr>
          <w:spacing w:val="-4"/>
        </w:rPr>
        <w:t> </w:t>
      </w:r>
      <w:r>
        <w:rPr/>
        <w:t>in</w:t>
      </w:r>
      <w:r>
        <w:rPr>
          <w:spacing w:val="-4"/>
        </w:rPr>
        <w:t> </w:t>
      </w:r>
      <w:r>
        <w:rPr/>
        <w:t>this</w:t>
      </w:r>
      <w:r>
        <w:rPr>
          <w:spacing w:val="-7"/>
        </w:rPr>
        <w:t> </w:t>
      </w:r>
      <w:r>
        <w:rPr/>
        <w:t>study.</w:t>
      </w:r>
      <w:r>
        <w:rPr>
          <w:spacing w:val="-3"/>
        </w:rPr>
        <w:t> </w:t>
      </w:r>
      <w:r>
        <w:rPr/>
        <w:t>The</w:t>
      </w:r>
      <w:r>
        <w:rPr>
          <w:spacing w:val="-7"/>
        </w:rPr>
        <w:t> </w:t>
      </w:r>
      <w:r>
        <w:rPr/>
        <w:t>findings suggest that expanding these features, particularly tools that reduce uncertainty (such as return policy prominently displayed on product pages, real-user video reviews), could further strengthen purchase conversion rates.</w:t>
      </w:r>
    </w:p>
    <w:p>
      <w:pPr>
        <w:pStyle w:val="Heading1"/>
        <w:numPr>
          <w:ilvl w:val="0"/>
          <w:numId w:val="1"/>
        </w:numPr>
        <w:tabs>
          <w:tab w:pos="571" w:val="left" w:leader="none"/>
        </w:tabs>
        <w:spacing w:line="240" w:lineRule="auto" w:before="121" w:after="0"/>
        <w:ind w:left="571" w:right="0" w:hanging="402"/>
        <w:jc w:val="both"/>
      </w:pPr>
      <w:r>
        <w:rPr>
          <w:spacing w:val="-2"/>
        </w:rPr>
        <w:t>RECOMMENDATIONS</w:t>
      </w:r>
    </w:p>
    <w:p>
      <w:pPr>
        <w:pStyle w:val="BodyText"/>
        <w:spacing w:before="60"/>
        <w:ind w:right="159"/>
      </w:pPr>
      <w:r>
        <w:rPr/>
        <w:t>Based on</w:t>
      </w:r>
      <w:r>
        <w:rPr>
          <w:spacing w:val="-3"/>
        </w:rPr>
        <w:t> </w:t>
      </w:r>
      <w:r>
        <w:rPr/>
        <w:t>the empirical findings and thematic analysis, the following strategic recommendations</w:t>
      </w:r>
      <w:r>
        <w:rPr>
          <w:spacing w:val="-1"/>
        </w:rPr>
        <w:t> </w:t>
      </w:r>
      <w:r>
        <w:rPr/>
        <w:t>are proposed for e-commerce platforms and digital marketers:</w:t>
      </w:r>
    </w:p>
    <w:p>
      <w:pPr>
        <w:pStyle w:val="Heading2"/>
        <w:numPr>
          <w:ilvl w:val="1"/>
          <w:numId w:val="6"/>
        </w:numPr>
        <w:tabs>
          <w:tab w:pos="469" w:val="left" w:leader="none"/>
        </w:tabs>
        <w:spacing w:line="240" w:lineRule="auto" w:before="100" w:after="0"/>
        <w:ind w:left="469" w:right="0" w:hanging="300"/>
        <w:jc w:val="both"/>
      </w:pPr>
      <w:r>
        <w:rPr/>
        <w:t>Optimize</w:t>
      </w:r>
      <w:r>
        <w:rPr>
          <w:spacing w:val="-4"/>
        </w:rPr>
        <w:t> </w:t>
      </w:r>
      <w:r>
        <w:rPr/>
        <w:t>Aggregate</w:t>
      </w:r>
      <w:r>
        <w:rPr>
          <w:spacing w:val="-3"/>
        </w:rPr>
        <w:t> </w:t>
      </w:r>
      <w:r>
        <w:rPr/>
        <w:t>Rating</w:t>
      </w:r>
      <w:r>
        <w:rPr>
          <w:spacing w:val="-4"/>
        </w:rPr>
        <w:t> </w:t>
      </w:r>
      <w:r>
        <w:rPr>
          <w:spacing w:val="-2"/>
        </w:rPr>
        <w:t>Presentation</w:t>
      </w:r>
    </w:p>
    <w:p>
      <w:pPr>
        <w:pStyle w:val="BodyText"/>
        <w:ind w:right="159"/>
      </w:pPr>
      <w:r>
        <w:rPr/>
        <w:t>Since</w:t>
      </w:r>
      <w:r>
        <w:rPr>
          <w:spacing w:val="-5"/>
        </w:rPr>
        <w:t> </w:t>
      </w:r>
      <w:r>
        <w:rPr/>
        <w:t>Perceived</w:t>
      </w:r>
      <w:r>
        <w:rPr>
          <w:spacing w:val="-6"/>
        </w:rPr>
        <w:t> </w:t>
      </w:r>
      <w:r>
        <w:rPr/>
        <w:t>Usefulness</w:t>
      </w:r>
      <w:r>
        <w:rPr>
          <w:spacing w:val="-5"/>
        </w:rPr>
        <w:t> </w:t>
      </w:r>
      <w:r>
        <w:rPr/>
        <w:t>of</w:t>
      </w:r>
      <w:r>
        <w:rPr>
          <w:spacing w:val="-8"/>
        </w:rPr>
        <w:t> </w:t>
      </w:r>
      <w:r>
        <w:rPr/>
        <w:t>Aggregate</w:t>
      </w:r>
      <w:r>
        <w:rPr>
          <w:spacing w:val="-6"/>
        </w:rPr>
        <w:t> </w:t>
      </w:r>
      <w:r>
        <w:rPr/>
        <w:t>Ratings</w:t>
      </w:r>
      <w:r>
        <w:rPr>
          <w:spacing w:val="-5"/>
        </w:rPr>
        <w:t> </w:t>
      </w:r>
      <w:r>
        <w:rPr/>
        <w:t>is</w:t>
      </w:r>
      <w:r>
        <w:rPr>
          <w:spacing w:val="-5"/>
        </w:rPr>
        <w:t> </w:t>
      </w:r>
      <w:r>
        <w:rPr/>
        <w:t>a</w:t>
      </w:r>
      <w:r>
        <w:rPr>
          <w:spacing w:val="-5"/>
        </w:rPr>
        <w:t> </w:t>
      </w:r>
      <w:r>
        <w:rPr/>
        <w:t>statistically</w:t>
      </w:r>
      <w:r>
        <w:rPr>
          <w:spacing w:val="-7"/>
        </w:rPr>
        <w:t> </w:t>
      </w:r>
      <w:r>
        <w:rPr/>
        <w:t>significant</w:t>
      </w:r>
      <w:r>
        <w:rPr>
          <w:spacing w:val="-7"/>
        </w:rPr>
        <w:t> </w:t>
      </w:r>
      <w:r>
        <w:rPr/>
        <w:t>predictor,</w:t>
      </w:r>
      <w:r>
        <w:rPr>
          <w:spacing w:val="-6"/>
        </w:rPr>
        <w:t> </w:t>
      </w:r>
      <w:r>
        <w:rPr/>
        <w:t>platforms</w:t>
      </w:r>
      <w:r>
        <w:rPr>
          <w:spacing w:val="-5"/>
        </w:rPr>
        <w:t> </w:t>
      </w:r>
      <w:r>
        <w:rPr/>
        <w:t>should</w:t>
      </w:r>
      <w:r>
        <w:rPr>
          <w:spacing w:val="-6"/>
        </w:rPr>
        <w:t> </w:t>
      </w:r>
      <w:r>
        <w:rPr/>
        <w:t>invest</w:t>
      </w:r>
      <w:r>
        <w:rPr>
          <w:spacing w:val="-7"/>
        </w:rPr>
        <w:t> </w:t>
      </w:r>
      <w:r>
        <w:rPr/>
        <w:t>in</w:t>
      </w:r>
      <w:r>
        <w:rPr>
          <w:spacing w:val="-7"/>
        </w:rPr>
        <w:t> </w:t>
      </w:r>
      <w:r>
        <w:rPr/>
        <w:t>making</w:t>
      </w:r>
      <w:r>
        <w:rPr>
          <w:spacing w:val="-6"/>
        </w:rPr>
        <w:t> </w:t>
      </w:r>
      <w:r>
        <w:rPr/>
        <w:t>these summaries more interpretable. This includes attribute-level breakdowns (e.g., separate ratings for quality, packaging, delivery), demographic filtering of ratings (e.g., ratings by verified Indian buyers), and visual progress bar enhancements.</w:t>
      </w:r>
    </w:p>
    <w:p>
      <w:pPr>
        <w:pStyle w:val="Heading2"/>
        <w:numPr>
          <w:ilvl w:val="1"/>
          <w:numId w:val="6"/>
        </w:numPr>
        <w:tabs>
          <w:tab w:pos="469" w:val="left" w:leader="none"/>
        </w:tabs>
        <w:spacing w:line="240" w:lineRule="auto" w:before="100" w:after="0"/>
        <w:ind w:left="469" w:right="0" w:hanging="300"/>
        <w:jc w:val="both"/>
      </w:pPr>
      <w:r>
        <w:rPr/>
        <w:t>Implement</w:t>
      </w:r>
      <w:r>
        <w:rPr>
          <w:spacing w:val="-7"/>
        </w:rPr>
        <w:t> </w:t>
      </w:r>
      <w:r>
        <w:rPr/>
        <w:t>Robust</w:t>
      </w:r>
      <w:r>
        <w:rPr>
          <w:spacing w:val="-7"/>
        </w:rPr>
        <w:t> </w:t>
      </w:r>
      <w:r>
        <w:rPr/>
        <w:t>Uncertainty-Reduction</w:t>
      </w:r>
      <w:r>
        <w:rPr>
          <w:spacing w:val="-2"/>
        </w:rPr>
        <w:t> Features</w:t>
      </w:r>
    </w:p>
    <w:p>
      <w:pPr>
        <w:pStyle w:val="BodyText"/>
        <w:ind w:right="153"/>
      </w:pPr>
      <w:r>
        <w:rPr/>
        <w:t>Platforms should proactively address consumer uncertainty through: clearly visible return and refund policies, user-generated photo and video reviews, size guides and product specification comparators, and Q&amp;A sections moderated by verified buyers or brand representatives.</w:t>
      </w:r>
    </w:p>
    <w:p>
      <w:pPr>
        <w:pStyle w:val="Heading2"/>
        <w:numPr>
          <w:ilvl w:val="1"/>
          <w:numId w:val="6"/>
        </w:numPr>
        <w:tabs>
          <w:tab w:pos="469" w:val="left" w:leader="none"/>
        </w:tabs>
        <w:spacing w:line="240" w:lineRule="auto" w:before="101" w:after="0"/>
        <w:ind w:left="469" w:right="0" w:hanging="300"/>
        <w:jc w:val="both"/>
      </w:pPr>
      <w:r>
        <w:rPr/>
        <w:t>Leverage AI</w:t>
      </w:r>
      <w:r>
        <w:rPr>
          <w:spacing w:val="-4"/>
        </w:rPr>
        <w:t> </w:t>
      </w:r>
      <w:r>
        <w:rPr/>
        <w:t>for Review</w:t>
      </w:r>
      <w:r>
        <w:rPr>
          <w:spacing w:val="-5"/>
        </w:rPr>
        <w:t> </w:t>
      </w:r>
      <w:r>
        <w:rPr/>
        <w:t>Moderation</w:t>
      </w:r>
      <w:r>
        <w:rPr>
          <w:spacing w:val="-3"/>
        </w:rPr>
        <w:t> </w:t>
      </w:r>
      <w:r>
        <w:rPr/>
        <w:t>and</w:t>
      </w:r>
      <w:r>
        <w:rPr>
          <w:spacing w:val="-2"/>
        </w:rPr>
        <w:t> Prioritization</w:t>
      </w:r>
    </w:p>
    <w:p>
      <w:pPr>
        <w:pStyle w:val="BodyText"/>
        <w:ind w:right="160"/>
      </w:pPr>
      <w:r>
        <w:rPr/>
        <w:t>Machine learning</w:t>
      </w:r>
      <w:r>
        <w:rPr>
          <w:spacing w:val="-1"/>
        </w:rPr>
        <w:t> </w:t>
      </w:r>
      <w:r>
        <w:rPr/>
        <w:t>algorithms should</w:t>
      </w:r>
      <w:r>
        <w:rPr>
          <w:spacing w:val="-1"/>
        </w:rPr>
        <w:t> </w:t>
      </w:r>
      <w:r>
        <w:rPr/>
        <w:t>be deployed</w:t>
      </w:r>
      <w:r>
        <w:rPr>
          <w:spacing w:val="-1"/>
        </w:rPr>
        <w:t> </w:t>
      </w:r>
      <w:r>
        <w:rPr/>
        <w:t>to</w:t>
      </w:r>
      <w:r>
        <w:rPr>
          <w:spacing w:val="-1"/>
        </w:rPr>
        <w:t> </w:t>
      </w:r>
      <w:r>
        <w:rPr/>
        <w:t>detect</w:t>
      </w:r>
      <w:r>
        <w:rPr>
          <w:spacing w:val="-2"/>
        </w:rPr>
        <w:t> </w:t>
      </w:r>
      <w:r>
        <w:rPr/>
        <w:t>fake reviews,</w:t>
      </w:r>
      <w:r>
        <w:rPr>
          <w:spacing w:val="-1"/>
        </w:rPr>
        <w:t> </w:t>
      </w:r>
      <w:r>
        <w:rPr/>
        <w:t>score reviews on</w:t>
      </w:r>
      <w:r>
        <w:rPr>
          <w:spacing w:val="-1"/>
        </w:rPr>
        <w:t> </w:t>
      </w:r>
      <w:r>
        <w:rPr/>
        <w:t>depth</w:t>
      </w:r>
      <w:r>
        <w:rPr>
          <w:spacing w:val="-1"/>
        </w:rPr>
        <w:t> </w:t>
      </w:r>
      <w:r>
        <w:rPr/>
        <w:t>and</w:t>
      </w:r>
      <w:r>
        <w:rPr>
          <w:spacing w:val="-1"/>
        </w:rPr>
        <w:t> </w:t>
      </w:r>
      <w:r>
        <w:rPr/>
        <w:t>relevance,</w:t>
      </w:r>
      <w:r>
        <w:rPr>
          <w:spacing w:val="-1"/>
        </w:rPr>
        <w:t> </w:t>
      </w:r>
      <w:r>
        <w:rPr/>
        <w:t>and</w:t>
      </w:r>
      <w:r>
        <w:rPr>
          <w:spacing w:val="-1"/>
        </w:rPr>
        <w:t> </w:t>
      </w:r>
      <w:r>
        <w:rPr/>
        <w:t>surface the most</w:t>
      </w:r>
      <w:r>
        <w:rPr>
          <w:spacing w:val="-13"/>
        </w:rPr>
        <w:t> </w:t>
      </w:r>
      <w:r>
        <w:rPr/>
        <w:t>contextually</w:t>
      </w:r>
      <w:r>
        <w:rPr>
          <w:spacing w:val="-12"/>
        </w:rPr>
        <w:t> </w:t>
      </w:r>
      <w:r>
        <w:rPr/>
        <w:t>useful</w:t>
      </w:r>
      <w:r>
        <w:rPr>
          <w:spacing w:val="-13"/>
        </w:rPr>
        <w:t> </w:t>
      </w:r>
      <w:r>
        <w:rPr/>
        <w:t>feedback</w:t>
      </w:r>
      <w:r>
        <w:rPr>
          <w:spacing w:val="-12"/>
        </w:rPr>
        <w:t> </w:t>
      </w:r>
      <w:r>
        <w:rPr/>
        <w:t>at</w:t>
      </w:r>
      <w:r>
        <w:rPr>
          <w:spacing w:val="-13"/>
        </w:rPr>
        <w:t> </w:t>
      </w:r>
      <w:r>
        <w:rPr/>
        <w:t>the</w:t>
      </w:r>
      <w:r>
        <w:rPr>
          <w:spacing w:val="-12"/>
        </w:rPr>
        <w:t> </w:t>
      </w:r>
      <w:r>
        <w:rPr/>
        <w:t>top</w:t>
      </w:r>
      <w:r>
        <w:rPr>
          <w:spacing w:val="-12"/>
        </w:rPr>
        <w:t> </w:t>
      </w:r>
      <w:r>
        <w:rPr/>
        <w:t>of</w:t>
      </w:r>
      <w:r>
        <w:rPr>
          <w:spacing w:val="-13"/>
        </w:rPr>
        <w:t> </w:t>
      </w:r>
      <w:r>
        <w:rPr/>
        <w:t>product</w:t>
      </w:r>
      <w:r>
        <w:rPr>
          <w:spacing w:val="-12"/>
        </w:rPr>
        <w:t> </w:t>
      </w:r>
      <w:r>
        <w:rPr/>
        <w:t>pages.</w:t>
      </w:r>
      <w:r>
        <w:rPr>
          <w:spacing w:val="-13"/>
        </w:rPr>
        <w:t> </w:t>
      </w:r>
      <w:r>
        <w:rPr/>
        <w:t>This</w:t>
      </w:r>
      <w:r>
        <w:rPr>
          <w:spacing w:val="-10"/>
        </w:rPr>
        <w:t> </w:t>
      </w:r>
      <w:r>
        <w:rPr/>
        <w:t>directly</w:t>
      </w:r>
      <w:r>
        <w:rPr>
          <w:spacing w:val="-11"/>
        </w:rPr>
        <w:t> </w:t>
      </w:r>
      <w:r>
        <w:rPr/>
        <w:t>addresses</w:t>
      </w:r>
      <w:r>
        <w:rPr>
          <w:spacing w:val="-10"/>
        </w:rPr>
        <w:t> </w:t>
      </w:r>
      <w:r>
        <w:rPr/>
        <w:t>the</w:t>
      </w:r>
      <w:r>
        <w:rPr>
          <w:spacing w:val="-10"/>
        </w:rPr>
        <w:t> </w:t>
      </w:r>
      <w:r>
        <w:rPr/>
        <w:t>indirect</w:t>
      </w:r>
      <w:r>
        <w:rPr>
          <w:spacing w:val="-12"/>
        </w:rPr>
        <w:t> </w:t>
      </w:r>
      <w:r>
        <w:rPr/>
        <w:t>but</w:t>
      </w:r>
      <w:r>
        <w:rPr>
          <w:spacing w:val="-12"/>
        </w:rPr>
        <w:t> </w:t>
      </w:r>
      <w:r>
        <w:rPr/>
        <w:t>strong</w:t>
      </w:r>
      <w:r>
        <w:rPr>
          <w:spacing w:val="-11"/>
        </w:rPr>
        <w:t> </w:t>
      </w:r>
      <w:r>
        <w:rPr/>
        <w:t>influence</w:t>
      </w:r>
      <w:r>
        <w:rPr>
          <w:spacing w:val="-10"/>
        </w:rPr>
        <w:t> </w:t>
      </w:r>
      <w:r>
        <w:rPr/>
        <w:t>of</w:t>
      </w:r>
      <w:r>
        <w:rPr>
          <w:spacing w:val="-13"/>
        </w:rPr>
        <w:t> </w:t>
      </w:r>
      <w:r>
        <w:rPr/>
        <w:t>helpfulness on purchasing decisions.</w:t>
      </w:r>
    </w:p>
    <w:p>
      <w:pPr>
        <w:pStyle w:val="Heading2"/>
        <w:numPr>
          <w:ilvl w:val="1"/>
          <w:numId w:val="6"/>
        </w:numPr>
        <w:tabs>
          <w:tab w:pos="469" w:val="left" w:leader="none"/>
        </w:tabs>
        <w:spacing w:line="240" w:lineRule="auto" w:before="100" w:after="0"/>
        <w:ind w:left="469" w:right="0" w:hanging="300"/>
        <w:jc w:val="both"/>
      </w:pPr>
      <w:r>
        <w:rPr/>
        <w:t>Encourage</w:t>
      </w:r>
      <w:r>
        <w:rPr>
          <w:spacing w:val="-2"/>
        </w:rPr>
        <w:t> </w:t>
      </w:r>
      <w:r>
        <w:rPr/>
        <w:t>Verified</w:t>
      </w:r>
      <w:r>
        <w:rPr>
          <w:spacing w:val="-4"/>
        </w:rPr>
        <w:t> </w:t>
      </w:r>
      <w:r>
        <w:rPr/>
        <w:t>and</w:t>
      </w:r>
      <w:r>
        <w:rPr>
          <w:spacing w:val="-4"/>
        </w:rPr>
        <w:t> </w:t>
      </w:r>
      <w:r>
        <w:rPr/>
        <w:t>Detailed</w:t>
      </w:r>
      <w:r>
        <w:rPr>
          <w:spacing w:val="-3"/>
        </w:rPr>
        <w:t> </w:t>
      </w:r>
      <w:r>
        <w:rPr>
          <w:spacing w:val="-2"/>
        </w:rPr>
        <w:t>Reviews</w:t>
      </w:r>
    </w:p>
    <w:p>
      <w:pPr>
        <w:pStyle w:val="BodyText"/>
        <w:ind w:right="162"/>
      </w:pPr>
      <w:r>
        <w:rPr/>
        <w:t>Businesses</w:t>
      </w:r>
      <w:r>
        <w:rPr>
          <w:spacing w:val="-6"/>
        </w:rPr>
        <w:t> </w:t>
      </w:r>
      <w:r>
        <w:rPr/>
        <w:t>should</w:t>
      </w:r>
      <w:r>
        <w:rPr>
          <w:spacing w:val="-2"/>
        </w:rPr>
        <w:t> </w:t>
      </w:r>
      <w:r>
        <w:rPr/>
        <w:t>deploy</w:t>
      </w:r>
      <w:r>
        <w:rPr>
          <w:spacing w:val="-2"/>
        </w:rPr>
        <w:t> </w:t>
      </w:r>
      <w:r>
        <w:rPr/>
        <w:t>post-purchase</w:t>
      </w:r>
      <w:r>
        <w:rPr>
          <w:spacing w:val="-1"/>
        </w:rPr>
        <w:t> </w:t>
      </w:r>
      <w:r>
        <w:rPr/>
        <w:t>email</w:t>
      </w:r>
      <w:r>
        <w:rPr>
          <w:spacing w:val="-4"/>
        </w:rPr>
        <w:t> </w:t>
      </w:r>
      <w:r>
        <w:rPr/>
        <w:t>campaigns</w:t>
      </w:r>
      <w:r>
        <w:rPr>
          <w:spacing w:val="-1"/>
        </w:rPr>
        <w:t> </w:t>
      </w:r>
      <w:r>
        <w:rPr/>
        <w:t>incentivizing</w:t>
      </w:r>
      <w:r>
        <w:rPr>
          <w:spacing w:val="-2"/>
        </w:rPr>
        <w:t> </w:t>
      </w:r>
      <w:r>
        <w:rPr/>
        <w:t>detailed,</w:t>
      </w:r>
      <w:r>
        <w:rPr>
          <w:spacing w:val="-2"/>
        </w:rPr>
        <w:t> </w:t>
      </w:r>
      <w:r>
        <w:rPr/>
        <w:t>verified</w:t>
      </w:r>
      <w:r>
        <w:rPr>
          <w:spacing w:val="-2"/>
        </w:rPr>
        <w:t> </w:t>
      </w:r>
      <w:r>
        <w:rPr/>
        <w:t>reviews.</w:t>
      </w:r>
      <w:r>
        <w:rPr>
          <w:spacing w:val="-2"/>
        </w:rPr>
        <w:t> </w:t>
      </w:r>
      <w:r>
        <w:rPr/>
        <w:t>Even</w:t>
      </w:r>
      <w:r>
        <w:rPr>
          <w:spacing w:val="-2"/>
        </w:rPr>
        <w:t> </w:t>
      </w:r>
      <w:r>
        <w:rPr/>
        <w:t>small</w:t>
      </w:r>
      <w:r>
        <w:rPr>
          <w:spacing w:val="-4"/>
        </w:rPr>
        <w:t> </w:t>
      </w:r>
      <w:r>
        <w:rPr/>
        <w:t>rewards</w:t>
      </w:r>
      <w:r>
        <w:rPr>
          <w:spacing w:val="-1"/>
        </w:rPr>
        <w:t> </w:t>
      </w:r>
      <w:r>
        <w:rPr/>
        <w:t>(loyalty points,</w:t>
      </w:r>
      <w:r>
        <w:rPr>
          <w:spacing w:val="-10"/>
        </w:rPr>
        <w:t> </w:t>
      </w:r>
      <w:r>
        <w:rPr/>
        <w:t>discount</w:t>
      </w:r>
      <w:r>
        <w:rPr>
          <w:spacing w:val="-13"/>
        </w:rPr>
        <w:t> </w:t>
      </w:r>
      <w:r>
        <w:rPr/>
        <w:t>coupons)</w:t>
      </w:r>
      <w:r>
        <w:rPr>
          <w:spacing w:val="-9"/>
        </w:rPr>
        <w:t> </w:t>
      </w:r>
      <w:r>
        <w:rPr/>
        <w:t>have</w:t>
      </w:r>
      <w:r>
        <w:rPr>
          <w:spacing w:val="-7"/>
        </w:rPr>
        <w:t> </w:t>
      </w:r>
      <w:r>
        <w:rPr/>
        <w:t>been</w:t>
      </w:r>
      <w:r>
        <w:rPr>
          <w:spacing w:val="-13"/>
        </w:rPr>
        <w:t> </w:t>
      </w:r>
      <w:r>
        <w:rPr/>
        <w:t>shown</w:t>
      </w:r>
      <w:r>
        <w:rPr>
          <w:spacing w:val="-8"/>
        </w:rPr>
        <w:t> </w:t>
      </w:r>
      <w:r>
        <w:rPr/>
        <w:t>to</w:t>
      </w:r>
      <w:r>
        <w:rPr>
          <w:spacing w:val="-13"/>
        </w:rPr>
        <w:t> </w:t>
      </w:r>
      <w:r>
        <w:rPr/>
        <w:t>significantly</w:t>
      </w:r>
      <w:r>
        <w:rPr>
          <w:spacing w:val="-9"/>
        </w:rPr>
        <w:t> </w:t>
      </w:r>
      <w:r>
        <w:rPr/>
        <w:t>increase</w:t>
      </w:r>
      <w:r>
        <w:rPr>
          <w:spacing w:val="-12"/>
        </w:rPr>
        <w:t> </w:t>
      </w:r>
      <w:r>
        <w:rPr/>
        <w:t>review</w:t>
      </w:r>
      <w:r>
        <w:rPr>
          <w:spacing w:val="-8"/>
        </w:rPr>
        <w:t> </w:t>
      </w:r>
      <w:r>
        <w:rPr/>
        <w:t>volume</w:t>
      </w:r>
      <w:r>
        <w:rPr>
          <w:spacing w:val="-12"/>
        </w:rPr>
        <w:t> </w:t>
      </w:r>
      <w:r>
        <w:rPr/>
        <w:t>and</w:t>
      </w:r>
      <w:r>
        <w:rPr>
          <w:spacing w:val="-8"/>
        </w:rPr>
        <w:t> </w:t>
      </w:r>
      <w:r>
        <w:rPr/>
        <w:t>quality,</w:t>
      </w:r>
      <w:r>
        <w:rPr>
          <w:spacing w:val="-8"/>
        </w:rPr>
        <w:t> </w:t>
      </w:r>
      <w:r>
        <w:rPr/>
        <w:t>thereby</w:t>
      </w:r>
      <w:r>
        <w:rPr>
          <w:spacing w:val="-8"/>
        </w:rPr>
        <w:t> </w:t>
      </w:r>
      <w:r>
        <w:rPr/>
        <w:t>improving</w:t>
      </w:r>
      <w:r>
        <w:rPr>
          <w:spacing w:val="-8"/>
        </w:rPr>
        <w:t> </w:t>
      </w:r>
      <w:r>
        <w:rPr/>
        <w:t>aggregate</w:t>
      </w:r>
      <w:r>
        <w:rPr>
          <w:spacing w:val="-7"/>
        </w:rPr>
        <w:t> </w:t>
      </w:r>
      <w:r>
        <w:rPr/>
        <w:t>rating </w:t>
      </w:r>
      <w:r>
        <w:rPr>
          <w:spacing w:val="-2"/>
        </w:rPr>
        <w:t>reliability.</w:t>
      </w:r>
    </w:p>
    <w:p>
      <w:pPr>
        <w:pStyle w:val="Heading2"/>
        <w:numPr>
          <w:ilvl w:val="1"/>
          <w:numId w:val="6"/>
        </w:numPr>
        <w:tabs>
          <w:tab w:pos="469" w:val="left" w:leader="none"/>
        </w:tabs>
        <w:spacing w:line="240" w:lineRule="auto" w:before="100" w:after="0"/>
        <w:ind w:left="469" w:right="0" w:hanging="300"/>
        <w:jc w:val="both"/>
      </w:pPr>
      <w:r>
        <w:rPr/>
        <w:t>Engage</w:t>
      </w:r>
      <w:r>
        <w:rPr>
          <w:spacing w:val="-1"/>
        </w:rPr>
        <w:t> </w:t>
      </w:r>
      <w:r>
        <w:rPr/>
        <w:t>Actively</w:t>
      </w:r>
      <w:r>
        <w:rPr>
          <w:spacing w:val="-2"/>
        </w:rPr>
        <w:t> </w:t>
      </w:r>
      <w:r>
        <w:rPr/>
        <w:t>with</w:t>
      </w:r>
      <w:r>
        <w:rPr>
          <w:spacing w:val="-2"/>
        </w:rPr>
        <w:t> </w:t>
      </w:r>
      <w:r>
        <w:rPr/>
        <w:t>Customer </w:t>
      </w:r>
      <w:r>
        <w:rPr>
          <w:spacing w:val="-2"/>
        </w:rPr>
        <w:t>Feedback</w:t>
      </w:r>
    </w:p>
    <w:p>
      <w:pPr>
        <w:pStyle w:val="BodyText"/>
        <w:ind w:right="155"/>
      </w:pPr>
      <w:r>
        <w:rPr/>
        <w:t>Companies</w:t>
      </w:r>
      <w:r>
        <w:rPr>
          <w:spacing w:val="-1"/>
        </w:rPr>
        <w:t> </w:t>
      </w:r>
      <w:r>
        <w:rPr/>
        <w:t>should institute a</w:t>
      </w:r>
      <w:r>
        <w:rPr>
          <w:spacing w:val="-1"/>
        </w:rPr>
        <w:t> </w:t>
      </w:r>
      <w:r>
        <w:rPr/>
        <w:t>policy of responding to</w:t>
      </w:r>
      <w:r>
        <w:rPr>
          <w:spacing w:val="-3"/>
        </w:rPr>
        <w:t> </w:t>
      </w:r>
      <w:r>
        <w:rPr/>
        <w:t>all reviews — positive</w:t>
      </w:r>
      <w:r>
        <w:rPr>
          <w:spacing w:val="-1"/>
        </w:rPr>
        <w:t> </w:t>
      </w:r>
      <w:r>
        <w:rPr/>
        <w:t>and negative — within a defined timeframe. This signals transparency and care, reinforcing trust and indirectly boosting purchase intention for prospective buyers who read these </w:t>
      </w:r>
      <w:r>
        <w:rPr>
          <w:spacing w:val="-2"/>
        </w:rPr>
        <w:t>exchanges.</w:t>
      </w:r>
    </w:p>
    <w:p>
      <w:pPr>
        <w:pStyle w:val="Heading1"/>
        <w:numPr>
          <w:ilvl w:val="0"/>
          <w:numId w:val="1"/>
        </w:numPr>
        <w:tabs>
          <w:tab w:pos="644" w:val="left" w:leader="none"/>
        </w:tabs>
        <w:spacing w:line="240" w:lineRule="auto" w:before="121" w:after="0"/>
        <w:ind w:left="644" w:right="0" w:hanging="475"/>
        <w:jc w:val="both"/>
      </w:pPr>
      <w:r>
        <w:rPr>
          <w:spacing w:val="-2"/>
        </w:rPr>
        <w:t>CONCLUSIONS</w:t>
      </w:r>
    </w:p>
    <w:p>
      <w:pPr>
        <w:pStyle w:val="BodyText"/>
        <w:spacing w:before="60"/>
        <w:ind w:right="154"/>
      </w:pPr>
      <w:r>
        <w:rPr/>
        <w:t>This study set out to examine how online reviews influence consumer purchasing decisions in the Indian e-commerce sector. Through</w:t>
      </w:r>
      <w:r>
        <w:rPr>
          <w:spacing w:val="-3"/>
        </w:rPr>
        <w:t> </w:t>
      </w:r>
      <w:r>
        <w:rPr/>
        <w:t>a</w:t>
      </w:r>
      <w:r>
        <w:rPr>
          <w:spacing w:val="-2"/>
        </w:rPr>
        <w:t> </w:t>
      </w:r>
      <w:r>
        <w:rPr/>
        <w:t>quantitative</w:t>
      </w:r>
      <w:r>
        <w:rPr>
          <w:spacing w:val="-2"/>
        </w:rPr>
        <w:t> </w:t>
      </w:r>
      <w:r>
        <w:rPr/>
        <w:t>research</w:t>
      </w:r>
      <w:r>
        <w:rPr>
          <w:spacing w:val="-3"/>
        </w:rPr>
        <w:t> </w:t>
      </w:r>
      <w:r>
        <w:rPr/>
        <w:t>design</w:t>
      </w:r>
      <w:r>
        <w:rPr>
          <w:spacing w:val="-8"/>
        </w:rPr>
        <w:t> </w:t>
      </w:r>
      <w:r>
        <w:rPr/>
        <w:t>employing</w:t>
      </w:r>
      <w:r>
        <w:rPr>
          <w:spacing w:val="-3"/>
        </w:rPr>
        <w:t> </w:t>
      </w:r>
      <w:r>
        <w:rPr/>
        <w:t>correlation</w:t>
      </w:r>
      <w:r>
        <w:rPr>
          <w:spacing w:val="-3"/>
        </w:rPr>
        <w:t> </w:t>
      </w:r>
      <w:r>
        <w:rPr/>
        <w:t>analysis,</w:t>
      </w:r>
      <w:r>
        <w:rPr>
          <w:spacing w:val="-3"/>
        </w:rPr>
        <w:t> </w:t>
      </w:r>
      <w:r>
        <w:rPr/>
        <w:t>multiple</w:t>
      </w:r>
      <w:r>
        <w:rPr>
          <w:spacing w:val="-7"/>
        </w:rPr>
        <w:t> </w:t>
      </w:r>
      <w:r>
        <w:rPr/>
        <w:t>regression,</w:t>
      </w:r>
      <w:r>
        <w:rPr>
          <w:spacing w:val="-8"/>
        </w:rPr>
        <w:t> </w:t>
      </w:r>
      <w:r>
        <w:rPr/>
        <w:t>and</w:t>
      </w:r>
      <w:r>
        <w:rPr>
          <w:spacing w:val="-8"/>
        </w:rPr>
        <w:t> </w:t>
      </w:r>
      <w:r>
        <w:rPr/>
        <w:t>ANOVA,</w:t>
      </w:r>
      <w:r>
        <w:rPr>
          <w:spacing w:val="-3"/>
        </w:rPr>
        <w:t> </w:t>
      </w:r>
      <w:r>
        <w:rPr/>
        <w:t>the</w:t>
      </w:r>
      <w:r>
        <w:rPr>
          <w:spacing w:val="-7"/>
        </w:rPr>
        <w:t> </w:t>
      </w:r>
      <w:r>
        <w:rPr/>
        <w:t>study</w:t>
      </w:r>
      <w:r>
        <w:rPr>
          <w:spacing w:val="-3"/>
        </w:rPr>
        <w:t> </w:t>
      </w:r>
      <w:r>
        <w:rPr/>
        <w:t>confirmed</w:t>
      </w:r>
      <w:r>
        <w:rPr>
          <w:spacing w:val="-8"/>
        </w:rPr>
        <w:t> </w:t>
      </w:r>
      <w:r>
        <w:rPr/>
        <w:t>that online reviews are not merely supplementary data points — they are central to the digital consumer decision journey.</w:t>
      </w:r>
    </w:p>
    <w:p>
      <w:pPr>
        <w:pStyle w:val="BodyText"/>
        <w:spacing w:before="0"/>
        <w:ind w:right="157"/>
      </w:pPr>
      <w:r>
        <w:rPr/>
        <w:t>The regression model, explaining approximately 60% of variance in purchase intention (R² = 0.599), identified Perceived Usefulness of</w:t>
      </w:r>
      <w:r>
        <w:rPr>
          <w:spacing w:val="-3"/>
        </w:rPr>
        <w:t> </w:t>
      </w:r>
      <w:r>
        <w:rPr/>
        <w:t>Aggregate</w:t>
      </w:r>
      <w:r>
        <w:rPr>
          <w:spacing w:val="-1"/>
        </w:rPr>
        <w:t> </w:t>
      </w:r>
      <w:r>
        <w:rPr/>
        <w:t>Ratings and</w:t>
      </w:r>
      <w:r>
        <w:rPr>
          <w:spacing w:val="-1"/>
        </w:rPr>
        <w:t> </w:t>
      </w:r>
      <w:r>
        <w:rPr/>
        <w:t>Uncertainty</w:t>
      </w:r>
      <w:r>
        <w:rPr>
          <w:spacing w:val="-2"/>
        </w:rPr>
        <w:t> </w:t>
      </w:r>
      <w:r>
        <w:rPr/>
        <w:t>as statistically</w:t>
      </w:r>
      <w:r>
        <w:rPr>
          <w:spacing w:val="-1"/>
        </w:rPr>
        <w:t> </w:t>
      </w:r>
      <w:r>
        <w:rPr/>
        <w:t>significant</w:t>
      </w:r>
      <w:r>
        <w:rPr>
          <w:spacing w:val="-2"/>
        </w:rPr>
        <w:t> </w:t>
      </w:r>
      <w:r>
        <w:rPr/>
        <w:t>predictors.</w:t>
      </w:r>
      <w:r>
        <w:rPr>
          <w:spacing w:val="-1"/>
        </w:rPr>
        <w:t> </w:t>
      </w:r>
      <w:r>
        <w:rPr/>
        <w:t>Review</w:t>
      </w:r>
      <w:r>
        <w:rPr>
          <w:spacing w:val="-1"/>
        </w:rPr>
        <w:t> </w:t>
      </w:r>
      <w:r>
        <w:rPr/>
        <w:t>Helpfulness and</w:t>
      </w:r>
      <w:r>
        <w:rPr>
          <w:spacing w:val="-1"/>
        </w:rPr>
        <w:t> </w:t>
      </w:r>
      <w:r>
        <w:rPr/>
        <w:t>Credibility, while not</w:t>
      </w:r>
      <w:r>
        <w:rPr>
          <w:spacing w:val="-12"/>
        </w:rPr>
        <w:t> </w:t>
      </w:r>
      <w:r>
        <w:rPr/>
        <w:t>independently</w:t>
      </w:r>
      <w:r>
        <w:rPr>
          <w:spacing w:val="-12"/>
        </w:rPr>
        <w:t> </w:t>
      </w:r>
      <w:r>
        <w:rPr/>
        <w:t>significant</w:t>
      </w:r>
      <w:r>
        <w:rPr>
          <w:spacing w:val="-12"/>
        </w:rPr>
        <w:t> </w:t>
      </w:r>
      <w:r>
        <w:rPr/>
        <w:t>in</w:t>
      </w:r>
      <w:r>
        <w:rPr>
          <w:spacing w:val="-12"/>
        </w:rPr>
        <w:t> </w:t>
      </w:r>
      <w:r>
        <w:rPr/>
        <w:t>the</w:t>
      </w:r>
      <w:r>
        <w:rPr>
          <w:spacing w:val="-10"/>
        </w:rPr>
        <w:t> </w:t>
      </w:r>
      <w:r>
        <w:rPr/>
        <w:t>multivariate</w:t>
      </w:r>
      <w:r>
        <w:rPr>
          <w:spacing w:val="-11"/>
        </w:rPr>
        <w:t> </w:t>
      </w:r>
      <w:r>
        <w:rPr/>
        <w:t>model,</w:t>
      </w:r>
      <w:r>
        <w:rPr>
          <w:spacing w:val="-12"/>
        </w:rPr>
        <w:t> </w:t>
      </w:r>
      <w:r>
        <w:rPr/>
        <w:t>demonstrated</w:t>
      </w:r>
      <w:r>
        <w:rPr>
          <w:spacing w:val="-11"/>
        </w:rPr>
        <w:t> </w:t>
      </w:r>
      <w:r>
        <w:rPr/>
        <w:t>strong</w:t>
      </w:r>
      <w:r>
        <w:rPr>
          <w:spacing w:val="-11"/>
        </w:rPr>
        <w:t> </w:t>
      </w:r>
      <w:r>
        <w:rPr/>
        <w:t>bivariate</w:t>
      </w:r>
      <w:r>
        <w:rPr>
          <w:spacing w:val="-11"/>
        </w:rPr>
        <w:t> </w:t>
      </w:r>
      <w:r>
        <w:rPr/>
        <w:t>relationships</w:t>
      </w:r>
      <w:r>
        <w:rPr>
          <w:spacing w:val="-10"/>
        </w:rPr>
        <w:t> </w:t>
      </w:r>
      <w:r>
        <w:rPr/>
        <w:t>and</w:t>
      </w:r>
      <w:r>
        <w:rPr>
          <w:spacing w:val="-11"/>
        </w:rPr>
        <w:t> </w:t>
      </w:r>
      <w:r>
        <w:rPr/>
        <w:t>likely</w:t>
      </w:r>
      <w:r>
        <w:rPr>
          <w:spacing w:val="-12"/>
        </w:rPr>
        <w:t> </w:t>
      </w:r>
      <w:r>
        <w:rPr/>
        <w:t>operate</w:t>
      </w:r>
      <w:r>
        <w:rPr>
          <w:spacing w:val="-11"/>
        </w:rPr>
        <w:t> </w:t>
      </w:r>
      <w:r>
        <w:rPr/>
        <w:t>through</w:t>
      </w:r>
      <w:r>
        <w:rPr>
          <w:spacing w:val="-11"/>
        </w:rPr>
        <w:t> </w:t>
      </w:r>
      <w:r>
        <w:rPr/>
        <w:t>trust- mediated pathways. The model's high reliability (Cronbach's Alpha = 0.882) and overall statistical significance (F = 16.805, p &lt; 0.001) provide confidence in these conclusions.</w:t>
      </w:r>
    </w:p>
    <w:p>
      <w:pPr>
        <w:pStyle w:val="BodyText"/>
        <w:spacing w:before="1"/>
        <w:ind w:right="155"/>
      </w:pPr>
      <w:r>
        <w:rPr/>
        <w:t>For e-commerce practitioners, the study underscores the strategic importance of review infrastructure — not as a passive repository</w:t>
      </w:r>
      <w:r>
        <w:rPr>
          <w:spacing w:val="-2"/>
        </w:rPr>
        <w:t> </w:t>
      </w:r>
      <w:r>
        <w:rPr/>
        <w:t>of</w:t>
      </w:r>
      <w:r>
        <w:rPr>
          <w:spacing w:val="-4"/>
        </w:rPr>
        <w:t> </w:t>
      </w:r>
      <w:r>
        <w:rPr/>
        <w:t>customer</w:t>
      </w:r>
      <w:r>
        <w:rPr>
          <w:spacing w:val="-4"/>
        </w:rPr>
        <w:t> </w:t>
      </w:r>
      <w:r>
        <w:rPr/>
        <w:t>opinion</w:t>
      </w:r>
      <w:r>
        <w:rPr>
          <w:spacing w:val="-2"/>
        </w:rPr>
        <w:t> </w:t>
      </w:r>
      <w:r>
        <w:rPr/>
        <w:t>but</w:t>
      </w:r>
      <w:r>
        <w:rPr>
          <w:spacing w:val="-2"/>
        </w:rPr>
        <w:t> </w:t>
      </w:r>
      <w:r>
        <w:rPr/>
        <w:t>as</w:t>
      </w:r>
      <w:r>
        <w:rPr>
          <w:spacing w:val="-1"/>
        </w:rPr>
        <w:t> </w:t>
      </w:r>
      <w:r>
        <w:rPr/>
        <w:t>an</w:t>
      </w:r>
      <w:r>
        <w:rPr>
          <w:spacing w:val="-2"/>
        </w:rPr>
        <w:t> </w:t>
      </w:r>
      <w:r>
        <w:rPr/>
        <w:t>active</w:t>
      </w:r>
      <w:r>
        <w:rPr>
          <w:spacing w:val="-1"/>
        </w:rPr>
        <w:t> </w:t>
      </w:r>
      <w:r>
        <w:rPr/>
        <w:t>lever</w:t>
      </w:r>
      <w:r>
        <w:rPr>
          <w:spacing w:val="-4"/>
        </w:rPr>
        <w:t> </w:t>
      </w:r>
      <w:r>
        <w:rPr/>
        <w:t>for</w:t>
      </w:r>
      <w:r>
        <w:rPr>
          <w:spacing w:val="-4"/>
        </w:rPr>
        <w:t> </w:t>
      </w:r>
      <w:r>
        <w:rPr/>
        <w:t>conversion,</w:t>
      </w:r>
      <w:r>
        <w:rPr>
          <w:spacing w:val="-2"/>
        </w:rPr>
        <w:t> </w:t>
      </w:r>
      <w:r>
        <w:rPr/>
        <w:t>trust-building,</w:t>
      </w:r>
      <w:r>
        <w:rPr>
          <w:spacing w:val="-2"/>
        </w:rPr>
        <w:t> </w:t>
      </w:r>
      <w:r>
        <w:rPr/>
        <w:t>and</w:t>
      </w:r>
      <w:r>
        <w:rPr>
          <w:spacing w:val="-2"/>
        </w:rPr>
        <w:t> </w:t>
      </w:r>
      <w:r>
        <w:rPr/>
        <w:t>brand</w:t>
      </w:r>
      <w:r>
        <w:rPr>
          <w:spacing w:val="-2"/>
        </w:rPr>
        <w:t> </w:t>
      </w:r>
      <w:r>
        <w:rPr/>
        <w:t>equity.</w:t>
      </w:r>
      <w:r>
        <w:rPr>
          <w:spacing w:val="-2"/>
        </w:rPr>
        <w:t> </w:t>
      </w:r>
      <w:r>
        <w:rPr/>
        <w:t>For</w:t>
      </w:r>
      <w:r>
        <w:rPr>
          <w:spacing w:val="-4"/>
        </w:rPr>
        <w:t> </w:t>
      </w:r>
      <w:r>
        <w:rPr/>
        <w:t>researchers,</w:t>
      </w:r>
      <w:r>
        <w:rPr>
          <w:spacing w:val="-2"/>
        </w:rPr>
        <w:t> </w:t>
      </w:r>
      <w:r>
        <w:rPr/>
        <w:t>it</w:t>
      </w:r>
      <w:r>
        <w:rPr>
          <w:spacing w:val="-3"/>
        </w:rPr>
        <w:t> </w:t>
      </w:r>
      <w:r>
        <w:rPr/>
        <w:t>highlights the value of</w:t>
      </w:r>
      <w:r>
        <w:rPr>
          <w:spacing w:val="-2"/>
        </w:rPr>
        <w:t> </w:t>
      </w:r>
      <w:r>
        <w:rPr/>
        <w:t>examining individual</w:t>
      </w:r>
      <w:r>
        <w:rPr>
          <w:spacing w:val="-1"/>
        </w:rPr>
        <w:t> </w:t>
      </w:r>
      <w:r>
        <w:rPr/>
        <w:t>review constructs separately rather</w:t>
      </w:r>
      <w:r>
        <w:rPr>
          <w:spacing w:val="-2"/>
        </w:rPr>
        <w:t> </w:t>
      </w:r>
      <w:r>
        <w:rPr/>
        <w:t>than treating 'online reviews'</w:t>
      </w:r>
      <w:r>
        <w:rPr>
          <w:spacing w:val="-2"/>
        </w:rPr>
        <w:t> </w:t>
      </w:r>
      <w:r>
        <w:rPr/>
        <w:t>as a monolithic variable, and it points to fruitful directions for future inquiry into AI-driven review moderation and cross-platform review behavior.</w:t>
      </w:r>
    </w:p>
    <w:p>
      <w:pPr>
        <w:pStyle w:val="BodyText"/>
        <w:spacing w:before="0"/>
        <w:ind w:right="155"/>
      </w:pPr>
      <w:r>
        <w:rPr/>
        <w:t>In</w:t>
      </w:r>
      <w:r>
        <w:rPr>
          <w:spacing w:val="-11"/>
        </w:rPr>
        <w:t> </w:t>
      </w:r>
      <w:r>
        <w:rPr/>
        <w:t>sum,</w:t>
      </w:r>
      <w:r>
        <w:rPr>
          <w:spacing w:val="-11"/>
        </w:rPr>
        <w:t> </w:t>
      </w:r>
      <w:r>
        <w:rPr/>
        <w:t>as</w:t>
      </w:r>
      <w:r>
        <w:rPr>
          <w:spacing w:val="-10"/>
        </w:rPr>
        <w:t> </w:t>
      </w:r>
      <w:r>
        <w:rPr/>
        <w:t>India's</w:t>
      </w:r>
      <w:r>
        <w:rPr>
          <w:spacing w:val="-10"/>
        </w:rPr>
        <w:t> </w:t>
      </w:r>
      <w:r>
        <w:rPr/>
        <w:t>digital</w:t>
      </w:r>
      <w:r>
        <w:rPr>
          <w:spacing w:val="-12"/>
        </w:rPr>
        <w:t> </w:t>
      </w:r>
      <w:r>
        <w:rPr/>
        <w:t>economy</w:t>
      </w:r>
      <w:r>
        <w:rPr>
          <w:spacing w:val="-12"/>
        </w:rPr>
        <w:t> </w:t>
      </w:r>
      <w:r>
        <w:rPr/>
        <w:t>continues</w:t>
      </w:r>
      <w:r>
        <w:rPr>
          <w:spacing w:val="-10"/>
        </w:rPr>
        <w:t> </w:t>
      </w:r>
      <w:r>
        <w:rPr/>
        <w:t>its</w:t>
      </w:r>
      <w:r>
        <w:rPr>
          <w:spacing w:val="-10"/>
        </w:rPr>
        <w:t> </w:t>
      </w:r>
      <w:r>
        <w:rPr/>
        <w:t>trajectory</w:t>
      </w:r>
      <w:r>
        <w:rPr>
          <w:spacing w:val="-6"/>
        </w:rPr>
        <w:t> </w:t>
      </w:r>
      <w:r>
        <w:rPr/>
        <w:t>toward</w:t>
      </w:r>
      <w:r>
        <w:rPr>
          <w:spacing w:val="-11"/>
        </w:rPr>
        <w:t> </w:t>
      </w:r>
      <w:r>
        <w:rPr/>
        <w:t>USD</w:t>
      </w:r>
      <w:r>
        <w:rPr>
          <w:spacing w:val="-11"/>
        </w:rPr>
        <w:t> </w:t>
      </w:r>
      <w:r>
        <w:rPr/>
        <w:t>200</w:t>
      </w:r>
      <w:r>
        <w:rPr>
          <w:spacing w:val="-11"/>
        </w:rPr>
        <w:t> </w:t>
      </w:r>
      <w:r>
        <w:rPr/>
        <w:t>billion</w:t>
      </w:r>
      <w:r>
        <w:rPr>
          <w:spacing w:val="-7"/>
        </w:rPr>
        <w:t> </w:t>
      </w:r>
      <w:r>
        <w:rPr/>
        <w:t>in</w:t>
      </w:r>
      <w:r>
        <w:rPr>
          <w:spacing w:val="-12"/>
        </w:rPr>
        <w:t> </w:t>
      </w:r>
      <w:r>
        <w:rPr/>
        <w:t>e-commerce</w:t>
      </w:r>
      <w:r>
        <w:rPr>
          <w:spacing w:val="-10"/>
        </w:rPr>
        <w:t> </w:t>
      </w:r>
      <w:r>
        <w:rPr/>
        <w:t>volume,</w:t>
      </w:r>
      <w:r>
        <w:rPr>
          <w:spacing w:val="-7"/>
        </w:rPr>
        <w:t> </w:t>
      </w:r>
      <w:r>
        <w:rPr/>
        <w:t>the</w:t>
      </w:r>
      <w:r>
        <w:rPr>
          <w:spacing w:val="-10"/>
        </w:rPr>
        <w:t> </w:t>
      </w:r>
      <w:r>
        <w:rPr/>
        <w:t>review</w:t>
      </w:r>
      <w:r>
        <w:rPr>
          <w:spacing w:val="-11"/>
        </w:rPr>
        <w:t> </w:t>
      </w:r>
      <w:r>
        <w:rPr/>
        <w:t>ecosystem will remain one of the most consequential — and yet underexploited — assets in the digital marketer's toolkit.</w:t>
      </w:r>
    </w:p>
    <w:p>
      <w:pPr>
        <w:pStyle w:val="Heading1"/>
        <w:ind w:firstLine="0"/>
      </w:pPr>
      <w:r>
        <w:rPr>
          <w:spacing w:val="-2"/>
        </w:rPr>
        <w:t>ACKNOWLEDGMENT</w:t>
      </w:r>
    </w:p>
    <w:p>
      <w:pPr>
        <w:pStyle w:val="BodyText"/>
        <w:spacing w:before="60"/>
        <w:ind w:right="166"/>
      </w:pPr>
      <w:r>
        <w:rPr/>
        <w:t>The authors would like to thank N SB Academy, Bangalore, and the faculty of the MBA programme for their guidance and support throughout the course of this research.</w:t>
      </w:r>
    </w:p>
    <w:p>
      <w:pPr>
        <w:pStyle w:val="BodyText"/>
        <w:spacing w:after="0"/>
        <w:sectPr>
          <w:pgSz w:w="11910" w:h="16840"/>
          <w:pgMar w:header="415" w:footer="0" w:top="980" w:bottom="120" w:left="566" w:right="566"/>
        </w:sectPr>
      </w:pPr>
    </w:p>
    <w:p>
      <w:pPr>
        <w:pStyle w:val="Heading1"/>
        <w:spacing w:before="81"/>
        <w:ind w:firstLine="0"/>
      </w:pPr>
      <w:r>
        <w:rPr>
          <w:spacing w:val="-2"/>
        </w:rPr>
        <w:t>REFERENCES</w:t>
      </w:r>
    </w:p>
    <w:p>
      <w:pPr>
        <w:pStyle w:val="ListParagraph"/>
        <w:numPr>
          <w:ilvl w:val="0"/>
          <w:numId w:val="7"/>
        </w:numPr>
        <w:tabs>
          <w:tab w:pos="423" w:val="left" w:leader="none"/>
          <w:tab w:pos="529" w:val="left" w:leader="none"/>
        </w:tabs>
        <w:spacing w:line="220" w:lineRule="auto" w:before="62" w:after="0"/>
        <w:ind w:left="529" w:right="158" w:hanging="360"/>
        <w:jc w:val="left"/>
        <w:rPr>
          <w:sz w:val="18"/>
        </w:rPr>
      </w:pPr>
      <w:r>
        <w:rPr>
          <w:sz w:val="18"/>
        </w:rPr>
        <w:t>Astuti,</w:t>
      </w:r>
      <w:r>
        <w:rPr>
          <w:spacing w:val="-2"/>
          <w:sz w:val="18"/>
        </w:rPr>
        <w:t> </w:t>
      </w:r>
      <w:r>
        <w:rPr>
          <w:sz w:val="18"/>
        </w:rPr>
        <w:t>S.,</w:t>
      </w:r>
      <w:r>
        <w:rPr>
          <w:spacing w:val="-2"/>
          <w:sz w:val="18"/>
        </w:rPr>
        <w:t> </w:t>
      </w:r>
      <w:r>
        <w:rPr>
          <w:sz w:val="18"/>
        </w:rPr>
        <w:t>&amp;</w:t>
      </w:r>
      <w:r>
        <w:rPr>
          <w:spacing w:val="-8"/>
          <w:sz w:val="18"/>
        </w:rPr>
        <w:t> </w:t>
      </w:r>
      <w:r>
        <w:rPr>
          <w:sz w:val="18"/>
        </w:rPr>
        <w:t>Wahyuni,</w:t>
      </w:r>
      <w:r>
        <w:rPr>
          <w:spacing w:val="-2"/>
          <w:sz w:val="18"/>
        </w:rPr>
        <w:t> </w:t>
      </w:r>
      <w:r>
        <w:rPr>
          <w:sz w:val="18"/>
        </w:rPr>
        <w:t>T.</w:t>
      </w:r>
      <w:r>
        <w:rPr>
          <w:spacing w:val="-8"/>
          <w:sz w:val="18"/>
        </w:rPr>
        <w:t> </w:t>
      </w:r>
      <w:r>
        <w:rPr>
          <w:sz w:val="18"/>
        </w:rPr>
        <w:t>(2022).</w:t>
      </w:r>
      <w:r>
        <w:rPr>
          <w:spacing w:val="-2"/>
          <w:sz w:val="18"/>
        </w:rPr>
        <w:t> </w:t>
      </w:r>
      <w:r>
        <w:rPr>
          <w:sz w:val="18"/>
        </w:rPr>
        <w:t>The</w:t>
      </w:r>
      <w:r>
        <w:rPr>
          <w:spacing w:val="-8"/>
          <w:sz w:val="18"/>
        </w:rPr>
        <w:t> </w:t>
      </w:r>
      <w:r>
        <w:rPr>
          <w:sz w:val="18"/>
        </w:rPr>
        <w:t>influence</w:t>
      </w:r>
      <w:r>
        <w:rPr>
          <w:spacing w:val="-2"/>
          <w:sz w:val="18"/>
        </w:rPr>
        <w:t> </w:t>
      </w:r>
      <w:r>
        <w:rPr>
          <w:sz w:val="18"/>
        </w:rPr>
        <w:t>of</w:t>
      </w:r>
      <w:r>
        <w:rPr>
          <w:spacing w:val="-8"/>
          <w:sz w:val="18"/>
        </w:rPr>
        <w:t> </w:t>
      </w:r>
      <w:r>
        <w:rPr>
          <w:sz w:val="18"/>
        </w:rPr>
        <w:t>online</w:t>
      </w:r>
      <w:r>
        <w:rPr>
          <w:spacing w:val="-2"/>
          <w:sz w:val="18"/>
        </w:rPr>
        <w:t> </w:t>
      </w:r>
      <w:r>
        <w:rPr>
          <w:sz w:val="18"/>
        </w:rPr>
        <w:t>customer</w:t>
      </w:r>
      <w:r>
        <w:rPr>
          <w:spacing w:val="-8"/>
          <w:sz w:val="18"/>
        </w:rPr>
        <w:t> </w:t>
      </w:r>
      <w:r>
        <w:rPr>
          <w:sz w:val="18"/>
        </w:rPr>
        <w:t>reviews</w:t>
      </w:r>
      <w:r>
        <w:rPr>
          <w:spacing w:val="-2"/>
          <w:sz w:val="18"/>
        </w:rPr>
        <w:t> </w:t>
      </w:r>
      <w:r>
        <w:rPr>
          <w:sz w:val="18"/>
        </w:rPr>
        <w:t>and</w:t>
      </w:r>
      <w:r>
        <w:rPr>
          <w:spacing w:val="-2"/>
          <w:sz w:val="18"/>
        </w:rPr>
        <w:t> </w:t>
      </w:r>
      <w:r>
        <w:rPr>
          <w:sz w:val="18"/>
        </w:rPr>
        <w:t>e-service</w:t>
      </w:r>
      <w:r>
        <w:rPr>
          <w:spacing w:val="-3"/>
          <w:sz w:val="18"/>
        </w:rPr>
        <w:t> </w:t>
      </w:r>
      <w:r>
        <w:rPr>
          <w:sz w:val="18"/>
        </w:rPr>
        <w:t>quality</w:t>
      </w:r>
      <w:r>
        <w:rPr>
          <w:spacing w:val="-8"/>
          <w:sz w:val="18"/>
        </w:rPr>
        <w:t> </w:t>
      </w:r>
      <w:r>
        <w:rPr>
          <w:sz w:val="18"/>
        </w:rPr>
        <w:t>on</w:t>
      </w:r>
      <w:r>
        <w:rPr>
          <w:spacing w:val="-3"/>
          <w:sz w:val="18"/>
        </w:rPr>
        <w:t> </w:t>
      </w:r>
      <w:r>
        <w:rPr>
          <w:sz w:val="18"/>
        </w:rPr>
        <w:t>buying</w:t>
      </w:r>
      <w:r>
        <w:rPr>
          <w:spacing w:val="-3"/>
          <w:sz w:val="18"/>
        </w:rPr>
        <w:t> </w:t>
      </w:r>
      <w:r>
        <w:rPr>
          <w:sz w:val="18"/>
        </w:rPr>
        <w:t>decisions</w:t>
      </w:r>
      <w:r>
        <w:rPr>
          <w:spacing w:val="-7"/>
          <w:sz w:val="18"/>
        </w:rPr>
        <w:t> </w:t>
      </w:r>
      <w:r>
        <w:rPr>
          <w:sz w:val="18"/>
        </w:rPr>
        <w:t>in</w:t>
      </w:r>
      <w:r>
        <w:rPr>
          <w:spacing w:val="-3"/>
          <w:sz w:val="18"/>
        </w:rPr>
        <w:t> </w:t>
      </w:r>
      <w:r>
        <w:rPr>
          <w:sz w:val="18"/>
        </w:rPr>
        <w:t>e-commerce.</w:t>
      </w:r>
      <w:r>
        <w:rPr>
          <w:spacing w:val="-2"/>
          <w:sz w:val="18"/>
        </w:rPr>
        <w:t> </w:t>
      </w:r>
      <w:r>
        <w:rPr>
          <w:sz w:val="18"/>
        </w:rPr>
        <w:t>Journal of Business and Retail Management Research, 16(2), 45–58.</w:t>
      </w:r>
    </w:p>
    <w:p>
      <w:pPr>
        <w:pStyle w:val="ListParagraph"/>
        <w:numPr>
          <w:ilvl w:val="0"/>
          <w:numId w:val="7"/>
        </w:numPr>
        <w:tabs>
          <w:tab w:pos="423" w:val="left" w:leader="none"/>
        </w:tabs>
        <w:spacing w:line="240" w:lineRule="auto" w:before="26" w:after="0"/>
        <w:ind w:left="423" w:right="0" w:hanging="254"/>
        <w:jc w:val="left"/>
        <w:rPr>
          <w:sz w:val="18"/>
        </w:rPr>
      </w:pPr>
      <w:r>
        <w:rPr>
          <w:sz w:val="18"/>
        </w:rPr>
        <w:t>Chatterjee,</w:t>
      </w:r>
      <w:r>
        <w:rPr>
          <w:spacing w:val="-1"/>
          <w:sz w:val="18"/>
        </w:rPr>
        <w:t> </w:t>
      </w:r>
      <w:r>
        <w:rPr>
          <w:sz w:val="18"/>
        </w:rPr>
        <w:t>P. (2001).</w:t>
      </w:r>
      <w:r>
        <w:rPr>
          <w:spacing w:val="-1"/>
          <w:sz w:val="18"/>
        </w:rPr>
        <w:t> </w:t>
      </w:r>
      <w:r>
        <w:rPr>
          <w:sz w:val="18"/>
        </w:rPr>
        <w:t>Online reviews:</w:t>
      </w:r>
      <w:r>
        <w:rPr>
          <w:spacing w:val="-1"/>
          <w:sz w:val="18"/>
        </w:rPr>
        <w:t> </w:t>
      </w:r>
      <w:r>
        <w:rPr>
          <w:sz w:val="18"/>
        </w:rPr>
        <w:t>Do consumers</w:t>
      </w:r>
      <w:r>
        <w:rPr>
          <w:spacing w:val="-1"/>
          <w:sz w:val="18"/>
        </w:rPr>
        <w:t> </w:t>
      </w:r>
      <w:r>
        <w:rPr>
          <w:sz w:val="18"/>
        </w:rPr>
        <w:t>use them?</w:t>
      </w:r>
      <w:r>
        <w:rPr>
          <w:spacing w:val="-1"/>
          <w:sz w:val="18"/>
        </w:rPr>
        <w:t> </w:t>
      </w:r>
      <w:r>
        <w:rPr>
          <w:sz w:val="18"/>
        </w:rPr>
        <w:t>Advances in</w:t>
      </w:r>
      <w:r>
        <w:rPr>
          <w:spacing w:val="-1"/>
          <w:sz w:val="18"/>
        </w:rPr>
        <w:t> </w:t>
      </w:r>
      <w:r>
        <w:rPr>
          <w:sz w:val="18"/>
        </w:rPr>
        <w:t>Consumer Research,</w:t>
      </w:r>
      <w:r>
        <w:rPr>
          <w:spacing w:val="-1"/>
          <w:sz w:val="18"/>
        </w:rPr>
        <w:t> </w:t>
      </w:r>
      <w:r>
        <w:rPr>
          <w:sz w:val="18"/>
        </w:rPr>
        <w:t>28,</w:t>
      </w:r>
      <w:r>
        <w:rPr>
          <w:spacing w:val="-1"/>
          <w:sz w:val="18"/>
        </w:rPr>
        <w:t> </w:t>
      </w:r>
      <w:r>
        <w:rPr>
          <w:spacing w:val="-2"/>
          <w:sz w:val="18"/>
        </w:rPr>
        <w:t>129–133.</w:t>
      </w:r>
    </w:p>
    <w:p>
      <w:pPr>
        <w:pStyle w:val="ListParagraph"/>
        <w:numPr>
          <w:ilvl w:val="0"/>
          <w:numId w:val="7"/>
        </w:numPr>
        <w:tabs>
          <w:tab w:pos="432" w:val="left" w:leader="none"/>
          <w:tab w:pos="529" w:val="left" w:leader="none"/>
        </w:tabs>
        <w:spacing w:line="220" w:lineRule="auto" w:before="37" w:after="0"/>
        <w:ind w:left="529" w:right="157" w:hanging="360"/>
        <w:jc w:val="left"/>
        <w:rPr>
          <w:sz w:val="18"/>
        </w:rPr>
      </w:pPr>
      <w:r>
        <w:rPr>
          <w:sz w:val="18"/>
        </w:rPr>
        <w:t>Chevalier, J. A., &amp; Mayzlin, D. (2006). The effect of word of mouth on sales: Online book reviews. Journal of Marketing Research, 43(3), </w:t>
      </w:r>
      <w:r>
        <w:rPr>
          <w:spacing w:val="-2"/>
          <w:sz w:val="18"/>
        </w:rPr>
        <w:t>345–354.</w:t>
      </w:r>
    </w:p>
    <w:p>
      <w:pPr>
        <w:pStyle w:val="ListParagraph"/>
        <w:numPr>
          <w:ilvl w:val="0"/>
          <w:numId w:val="7"/>
        </w:numPr>
        <w:tabs>
          <w:tab w:pos="437" w:val="left" w:leader="none"/>
          <w:tab w:pos="529" w:val="left" w:leader="none"/>
        </w:tabs>
        <w:spacing w:line="220" w:lineRule="auto" w:before="39" w:after="0"/>
        <w:ind w:left="529" w:right="167" w:hanging="360"/>
        <w:jc w:val="left"/>
        <w:rPr>
          <w:sz w:val="18"/>
        </w:rPr>
      </w:pPr>
      <w:r>
        <w:rPr>
          <w:sz w:val="18"/>
        </w:rPr>
        <w:t>Dellarocas, C. (2003). The digitization of word-of-mouth: Promise and challenges of online feedback mechanisms. Management Science,</w:t>
      </w:r>
      <w:r>
        <w:rPr>
          <w:spacing w:val="40"/>
          <w:sz w:val="18"/>
        </w:rPr>
        <w:t> </w:t>
      </w:r>
      <w:r>
        <w:rPr>
          <w:sz w:val="18"/>
        </w:rPr>
        <w:t>49(10), 1407–1424.</w:t>
      </w:r>
    </w:p>
    <w:p>
      <w:pPr>
        <w:pStyle w:val="ListParagraph"/>
        <w:numPr>
          <w:ilvl w:val="0"/>
          <w:numId w:val="7"/>
        </w:numPr>
        <w:tabs>
          <w:tab w:pos="432" w:val="left" w:leader="none"/>
          <w:tab w:pos="529" w:val="left" w:leader="none"/>
        </w:tabs>
        <w:spacing w:line="220" w:lineRule="auto" w:before="39" w:after="0"/>
        <w:ind w:left="529" w:right="162" w:hanging="360"/>
        <w:jc w:val="left"/>
        <w:rPr>
          <w:sz w:val="18"/>
        </w:rPr>
      </w:pPr>
      <w:r>
        <w:rPr>
          <w:sz w:val="18"/>
        </w:rPr>
        <w:t>Filieri, R., &amp; McLeay, F. (2014). E-WOM and accommodation: An analysis of the factors that influence travellers' adoption of information from online reviews. Journal of Travel Research, 53(1), 44–57.</w:t>
      </w:r>
    </w:p>
    <w:p>
      <w:pPr>
        <w:pStyle w:val="ListParagraph"/>
        <w:numPr>
          <w:ilvl w:val="0"/>
          <w:numId w:val="7"/>
        </w:numPr>
        <w:tabs>
          <w:tab w:pos="448" w:val="left" w:leader="none"/>
          <w:tab w:pos="529" w:val="left" w:leader="none"/>
        </w:tabs>
        <w:spacing w:line="220" w:lineRule="auto" w:before="34" w:after="0"/>
        <w:ind w:left="529" w:right="162" w:hanging="360"/>
        <w:jc w:val="left"/>
        <w:rPr>
          <w:sz w:val="18"/>
        </w:rPr>
      </w:pPr>
      <w:r>
        <w:rPr>
          <w:sz w:val="18"/>
        </w:rPr>
        <w:t>Forman,</w:t>
      </w:r>
      <w:r>
        <w:rPr>
          <w:spacing w:val="24"/>
          <w:sz w:val="18"/>
        </w:rPr>
        <w:t> </w:t>
      </w:r>
      <w:r>
        <w:rPr>
          <w:sz w:val="18"/>
        </w:rPr>
        <w:t>C.,</w:t>
      </w:r>
      <w:r>
        <w:rPr>
          <w:spacing w:val="24"/>
          <w:sz w:val="18"/>
        </w:rPr>
        <w:t> </w:t>
      </w:r>
      <w:r>
        <w:rPr>
          <w:sz w:val="18"/>
        </w:rPr>
        <w:t>Ghose,</w:t>
      </w:r>
      <w:r>
        <w:rPr>
          <w:spacing w:val="24"/>
          <w:sz w:val="18"/>
        </w:rPr>
        <w:t> </w:t>
      </w:r>
      <w:r>
        <w:rPr>
          <w:sz w:val="18"/>
        </w:rPr>
        <w:t>A.,</w:t>
      </w:r>
      <w:r>
        <w:rPr>
          <w:spacing w:val="24"/>
          <w:sz w:val="18"/>
        </w:rPr>
        <w:t> </w:t>
      </w:r>
      <w:r>
        <w:rPr>
          <w:sz w:val="18"/>
        </w:rPr>
        <w:t>&amp;</w:t>
      </w:r>
      <w:r>
        <w:rPr>
          <w:spacing w:val="29"/>
          <w:sz w:val="18"/>
        </w:rPr>
        <w:t> </w:t>
      </w:r>
      <w:r>
        <w:rPr>
          <w:sz w:val="18"/>
        </w:rPr>
        <w:t>Wiesenfeld,</w:t>
      </w:r>
      <w:r>
        <w:rPr>
          <w:spacing w:val="25"/>
          <w:sz w:val="18"/>
        </w:rPr>
        <w:t> </w:t>
      </w:r>
      <w:r>
        <w:rPr>
          <w:sz w:val="18"/>
        </w:rPr>
        <w:t>B.</w:t>
      </w:r>
      <w:r>
        <w:rPr>
          <w:spacing w:val="24"/>
          <w:sz w:val="18"/>
        </w:rPr>
        <w:t> </w:t>
      </w:r>
      <w:r>
        <w:rPr>
          <w:sz w:val="18"/>
        </w:rPr>
        <w:t>(2008).</w:t>
      </w:r>
      <w:r>
        <w:rPr>
          <w:spacing w:val="25"/>
          <w:sz w:val="18"/>
        </w:rPr>
        <w:t> </w:t>
      </w:r>
      <w:r>
        <w:rPr>
          <w:sz w:val="18"/>
        </w:rPr>
        <w:t>Examining</w:t>
      </w:r>
      <w:r>
        <w:rPr>
          <w:spacing w:val="24"/>
          <w:sz w:val="18"/>
        </w:rPr>
        <w:t> </w:t>
      </w:r>
      <w:r>
        <w:rPr>
          <w:sz w:val="18"/>
        </w:rPr>
        <w:t>the</w:t>
      </w:r>
      <w:r>
        <w:rPr>
          <w:spacing w:val="24"/>
          <w:sz w:val="18"/>
        </w:rPr>
        <w:t> </w:t>
      </w:r>
      <w:r>
        <w:rPr>
          <w:sz w:val="18"/>
        </w:rPr>
        <w:t>relationship</w:t>
      </w:r>
      <w:r>
        <w:rPr>
          <w:spacing w:val="24"/>
          <w:sz w:val="18"/>
        </w:rPr>
        <w:t> </w:t>
      </w:r>
      <w:r>
        <w:rPr>
          <w:sz w:val="18"/>
        </w:rPr>
        <w:t>between</w:t>
      </w:r>
      <w:r>
        <w:rPr>
          <w:spacing w:val="25"/>
          <w:sz w:val="18"/>
        </w:rPr>
        <w:t> </w:t>
      </w:r>
      <w:r>
        <w:rPr>
          <w:sz w:val="18"/>
        </w:rPr>
        <w:t>reviews</w:t>
      </w:r>
      <w:r>
        <w:rPr>
          <w:spacing w:val="25"/>
          <w:sz w:val="18"/>
        </w:rPr>
        <w:t> </w:t>
      </w:r>
      <w:r>
        <w:rPr>
          <w:sz w:val="18"/>
        </w:rPr>
        <w:t>and</w:t>
      </w:r>
      <w:r>
        <w:rPr>
          <w:spacing w:val="24"/>
          <w:sz w:val="18"/>
        </w:rPr>
        <w:t> </w:t>
      </w:r>
      <w:r>
        <w:rPr>
          <w:sz w:val="18"/>
        </w:rPr>
        <w:t>sales:</w:t>
      </w:r>
      <w:r>
        <w:rPr>
          <w:spacing w:val="24"/>
          <w:sz w:val="18"/>
        </w:rPr>
        <w:t> </w:t>
      </w:r>
      <w:r>
        <w:rPr>
          <w:sz w:val="18"/>
        </w:rPr>
        <w:t>The</w:t>
      </w:r>
      <w:r>
        <w:rPr>
          <w:spacing w:val="29"/>
          <w:sz w:val="18"/>
        </w:rPr>
        <w:t> </w:t>
      </w:r>
      <w:r>
        <w:rPr>
          <w:sz w:val="18"/>
        </w:rPr>
        <w:t>role</w:t>
      </w:r>
      <w:r>
        <w:rPr>
          <w:spacing w:val="24"/>
          <w:sz w:val="18"/>
        </w:rPr>
        <w:t> </w:t>
      </w:r>
      <w:r>
        <w:rPr>
          <w:sz w:val="18"/>
        </w:rPr>
        <w:t>of</w:t>
      </w:r>
      <w:r>
        <w:rPr>
          <w:spacing w:val="24"/>
          <w:sz w:val="18"/>
        </w:rPr>
        <w:t> </w:t>
      </w:r>
      <w:r>
        <w:rPr>
          <w:sz w:val="18"/>
        </w:rPr>
        <w:t>reviewer</w:t>
      </w:r>
      <w:r>
        <w:rPr>
          <w:spacing w:val="24"/>
          <w:sz w:val="18"/>
        </w:rPr>
        <w:t> </w:t>
      </w:r>
      <w:r>
        <w:rPr>
          <w:sz w:val="18"/>
        </w:rPr>
        <w:t>identity disclosure. Information Systems Research, 19(3), 291–313.</w:t>
      </w:r>
    </w:p>
    <w:p>
      <w:pPr>
        <w:pStyle w:val="ListParagraph"/>
        <w:numPr>
          <w:ilvl w:val="0"/>
          <w:numId w:val="7"/>
        </w:numPr>
        <w:tabs>
          <w:tab w:pos="423" w:val="left" w:leader="none"/>
        </w:tabs>
        <w:spacing w:line="240" w:lineRule="auto" w:before="26" w:after="0"/>
        <w:ind w:left="423" w:right="0" w:hanging="254"/>
        <w:jc w:val="left"/>
        <w:rPr>
          <w:sz w:val="18"/>
        </w:rPr>
      </w:pPr>
      <w:r>
        <w:rPr>
          <w:sz w:val="18"/>
        </w:rPr>
        <w:t>Godes,</w:t>
      </w:r>
      <w:r>
        <w:rPr>
          <w:spacing w:val="-5"/>
          <w:sz w:val="18"/>
        </w:rPr>
        <w:t> </w:t>
      </w:r>
      <w:r>
        <w:rPr>
          <w:sz w:val="18"/>
        </w:rPr>
        <w:t>D.,</w:t>
      </w:r>
      <w:r>
        <w:rPr>
          <w:spacing w:val="-3"/>
          <w:sz w:val="18"/>
        </w:rPr>
        <w:t> </w:t>
      </w:r>
      <w:r>
        <w:rPr>
          <w:sz w:val="18"/>
        </w:rPr>
        <w:t>&amp;</w:t>
      </w:r>
      <w:r>
        <w:rPr>
          <w:spacing w:val="-2"/>
          <w:sz w:val="18"/>
        </w:rPr>
        <w:t> </w:t>
      </w:r>
      <w:r>
        <w:rPr>
          <w:sz w:val="18"/>
        </w:rPr>
        <w:t>Mayzlin,</w:t>
      </w:r>
      <w:r>
        <w:rPr>
          <w:spacing w:val="-3"/>
          <w:sz w:val="18"/>
        </w:rPr>
        <w:t> </w:t>
      </w:r>
      <w:r>
        <w:rPr>
          <w:sz w:val="18"/>
        </w:rPr>
        <w:t>D.</w:t>
      </w:r>
      <w:r>
        <w:rPr>
          <w:spacing w:val="-2"/>
          <w:sz w:val="18"/>
        </w:rPr>
        <w:t> </w:t>
      </w:r>
      <w:r>
        <w:rPr>
          <w:sz w:val="18"/>
        </w:rPr>
        <w:t>(2004).</w:t>
      </w:r>
      <w:r>
        <w:rPr>
          <w:spacing w:val="-3"/>
          <w:sz w:val="18"/>
        </w:rPr>
        <w:t> </w:t>
      </w:r>
      <w:r>
        <w:rPr>
          <w:sz w:val="18"/>
        </w:rPr>
        <w:t>Using</w:t>
      </w:r>
      <w:r>
        <w:rPr>
          <w:spacing w:val="-2"/>
          <w:sz w:val="18"/>
        </w:rPr>
        <w:t> </w:t>
      </w:r>
      <w:r>
        <w:rPr>
          <w:sz w:val="18"/>
        </w:rPr>
        <w:t>online</w:t>
      </w:r>
      <w:r>
        <w:rPr>
          <w:spacing w:val="-3"/>
          <w:sz w:val="18"/>
        </w:rPr>
        <w:t> </w:t>
      </w:r>
      <w:r>
        <w:rPr>
          <w:sz w:val="18"/>
        </w:rPr>
        <w:t>conversations</w:t>
      </w:r>
      <w:r>
        <w:rPr>
          <w:spacing w:val="-2"/>
          <w:sz w:val="18"/>
        </w:rPr>
        <w:t> </w:t>
      </w:r>
      <w:r>
        <w:rPr>
          <w:sz w:val="18"/>
        </w:rPr>
        <w:t>to</w:t>
      </w:r>
      <w:r>
        <w:rPr>
          <w:spacing w:val="-3"/>
          <w:sz w:val="18"/>
        </w:rPr>
        <w:t> </w:t>
      </w:r>
      <w:r>
        <w:rPr>
          <w:sz w:val="18"/>
        </w:rPr>
        <w:t>study</w:t>
      </w:r>
      <w:r>
        <w:rPr>
          <w:spacing w:val="-2"/>
          <w:sz w:val="18"/>
        </w:rPr>
        <w:t> </w:t>
      </w:r>
      <w:r>
        <w:rPr>
          <w:sz w:val="18"/>
        </w:rPr>
        <w:t>word-of-mouth</w:t>
      </w:r>
      <w:r>
        <w:rPr>
          <w:spacing w:val="-4"/>
          <w:sz w:val="18"/>
        </w:rPr>
        <w:t> </w:t>
      </w:r>
      <w:r>
        <w:rPr>
          <w:sz w:val="18"/>
        </w:rPr>
        <w:t>communication.</w:t>
      </w:r>
      <w:r>
        <w:rPr>
          <w:spacing w:val="-3"/>
          <w:sz w:val="18"/>
        </w:rPr>
        <w:t> </w:t>
      </w:r>
      <w:r>
        <w:rPr>
          <w:sz w:val="18"/>
        </w:rPr>
        <w:t>Marketing</w:t>
      </w:r>
      <w:r>
        <w:rPr>
          <w:spacing w:val="-3"/>
          <w:sz w:val="18"/>
        </w:rPr>
        <w:t> </w:t>
      </w:r>
      <w:r>
        <w:rPr>
          <w:sz w:val="18"/>
        </w:rPr>
        <w:t>Science,</w:t>
      </w:r>
      <w:r>
        <w:rPr>
          <w:spacing w:val="-3"/>
          <w:sz w:val="18"/>
        </w:rPr>
        <w:t> </w:t>
      </w:r>
      <w:r>
        <w:rPr>
          <w:sz w:val="18"/>
        </w:rPr>
        <w:t>23(4),</w:t>
      </w:r>
      <w:r>
        <w:rPr>
          <w:spacing w:val="-3"/>
          <w:sz w:val="18"/>
        </w:rPr>
        <w:t> </w:t>
      </w:r>
      <w:r>
        <w:rPr>
          <w:spacing w:val="-2"/>
          <w:sz w:val="18"/>
        </w:rPr>
        <w:t>545–560.</w:t>
      </w:r>
    </w:p>
    <w:p>
      <w:pPr>
        <w:pStyle w:val="ListParagraph"/>
        <w:numPr>
          <w:ilvl w:val="0"/>
          <w:numId w:val="7"/>
        </w:numPr>
        <w:tabs>
          <w:tab w:pos="423" w:val="left" w:leader="none"/>
          <w:tab w:pos="529" w:val="left" w:leader="none"/>
        </w:tabs>
        <w:spacing w:line="220" w:lineRule="auto" w:before="37" w:after="0"/>
        <w:ind w:left="529" w:right="162" w:hanging="360"/>
        <w:jc w:val="left"/>
        <w:rPr>
          <w:sz w:val="18"/>
        </w:rPr>
      </w:pPr>
      <w:r>
        <w:rPr>
          <w:sz w:val="18"/>
        </w:rPr>
        <w:t>Hidayat,</w:t>
      </w:r>
      <w:r>
        <w:rPr>
          <w:spacing w:val="-3"/>
          <w:sz w:val="18"/>
        </w:rPr>
        <w:t> </w:t>
      </w:r>
      <w:r>
        <w:rPr>
          <w:sz w:val="18"/>
        </w:rPr>
        <w:t>R.</w:t>
      </w:r>
      <w:r>
        <w:rPr>
          <w:spacing w:val="-2"/>
          <w:sz w:val="18"/>
        </w:rPr>
        <w:t> </w:t>
      </w:r>
      <w:r>
        <w:rPr>
          <w:sz w:val="18"/>
        </w:rPr>
        <w:t>R.,</w:t>
      </w:r>
      <w:r>
        <w:rPr>
          <w:spacing w:val="-2"/>
          <w:sz w:val="18"/>
        </w:rPr>
        <w:t> </w:t>
      </w:r>
      <w:r>
        <w:rPr>
          <w:sz w:val="18"/>
        </w:rPr>
        <w:t>&amp;</w:t>
      </w:r>
      <w:r>
        <w:rPr>
          <w:spacing w:val="-3"/>
          <w:sz w:val="18"/>
        </w:rPr>
        <w:t> </w:t>
      </w:r>
      <w:r>
        <w:rPr>
          <w:sz w:val="18"/>
        </w:rPr>
        <w:t>Surachman,</w:t>
      </w:r>
      <w:r>
        <w:rPr>
          <w:spacing w:val="-2"/>
          <w:sz w:val="18"/>
        </w:rPr>
        <w:t> </w:t>
      </w:r>
      <w:r>
        <w:rPr>
          <w:sz w:val="18"/>
        </w:rPr>
        <w:t>S.</w:t>
      </w:r>
      <w:r>
        <w:rPr>
          <w:spacing w:val="-2"/>
          <w:sz w:val="18"/>
        </w:rPr>
        <w:t> </w:t>
      </w:r>
      <w:r>
        <w:rPr>
          <w:sz w:val="18"/>
        </w:rPr>
        <w:t>(2020).</w:t>
      </w:r>
      <w:r>
        <w:rPr>
          <w:spacing w:val="-2"/>
          <w:sz w:val="18"/>
        </w:rPr>
        <w:t> </w:t>
      </w:r>
      <w:r>
        <w:rPr>
          <w:sz w:val="18"/>
        </w:rPr>
        <w:t>The</w:t>
      </w:r>
      <w:r>
        <w:rPr>
          <w:spacing w:val="-2"/>
          <w:sz w:val="18"/>
        </w:rPr>
        <w:t> </w:t>
      </w:r>
      <w:r>
        <w:rPr>
          <w:sz w:val="18"/>
        </w:rPr>
        <w:t>effect</w:t>
      </w:r>
      <w:r>
        <w:rPr>
          <w:spacing w:val="-2"/>
          <w:sz w:val="18"/>
        </w:rPr>
        <w:t> </w:t>
      </w:r>
      <w:r>
        <w:rPr>
          <w:sz w:val="18"/>
        </w:rPr>
        <w:t>of</w:t>
      </w:r>
      <w:r>
        <w:rPr>
          <w:spacing w:val="-2"/>
          <w:sz w:val="18"/>
        </w:rPr>
        <w:t> </w:t>
      </w:r>
      <w:r>
        <w:rPr>
          <w:sz w:val="18"/>
        </w:rPr>
        <w:t>online</w:t>
      </w:r>
      <w:r>
        <w:rPr>
          <w:spacing w:val="-2"/>
          <w:sz w:val="18"/>
        </w:rPr>
        <w:t> </w:t>
      </w:r>
      <w:r>
        <w:rPr>
          <w:sz w:val="18"/>
        </w:rPr>
        <w:t>consumer</w:t>
      </w:r>
      <w:r>
        <w:rPr>
          <w:spacing w:val="-2"/>
          <w:sz w:val="18"/>
        </w:rPr>
        <w:t> </w:t>
      </w:r>
      <w:r>
        <w:rPr>
          <w:sz w:val="18"/>
        </w:rPr>
        <w:t>reviews</w:t>
      </w:r>
      <w:r>
        <w:rPr>
          <w:spacing w:val="-2"/>
          <w:sz w:val="18"/>
        </w:rPr>
        <w:t> </w:t>
      </w:r>
      <w:r>
        <w:rPr>
          <w:sz w:val="18"/>
        </w:rPr>
        <w:t>on</w:t>
      </w:r>
      <w:r>
        <w:rPr>
          <w:spacing w:val="-3"/>
          <w:sz w:val="18"/>
        </w:rPr>
        <w:t> </w:t>
      </w:r>
      <w:r>
        <w:rPr>
          <w:sz w:val="18"/>
        </w:rPr>
        <w:t>purchase</w:t>
      </w:r>
      <w:r>
        <w:rPr>
          <w:spacing w:val="-2"/>
          <w:sz w:val="18"/>
        </w:rPr>
        <w:t> </w:t>
      </w:r>
      <w:r>
        <w:rPr>
          <w:sz w:val="18"/>
        </w:rPr>
        <w:t>intentions</w:t>
      </w:r>
      <w:r>
        <w:rPr>
          <w:spacing w:val="-2"/>
          <w:sz w:val="18"/>
        </w:rPr>
        <w:t> </w:t>
      </w:r>
      <w:r>
        <w:rPr>
          <w:sz w:val="18"/>
        </w:rPr>
        <w:t>in</w:t>
      </w:r>
      <w:r>
        <w:rPr>
          <w:spacing w:val="-2"/>
          <w:sz w:val="18"/>
        </w:rPr>
        <w:t> </w:t>
      </w:r>
      <w:r>
        <w:rPr>
          <w:sz w:val="18"/>
        </w:rPr>
        <w:t>social</w:t>
      </w:r>
      <w:r>
        <w:rPr>
          <w:spacing w:val="-2"/>
          <w:sz w:val="18"/>
        </w:rPr>
        <w:t> </w:t>
      </w:r>
      <w:r>
        <w:rPr>
          <w:sz w:val="18"/>
        </w:rPr>
        <w:t>commerce. Management</w:t>
      </w:r>
      <w:r>
        <w:rPr>
          <w:spacing w:val="-7"/>
          <w:sz w:val="18"/>
        </w:rPr>
        <w:t> </w:t>
      </w:r>
      <w:r>
        <w:rPr>
          <w:sz w:val="18"/>
        </w:rPr>
        <w:t>and Economics Journal, 4(2), 111–122.</w:t>
      </w:r>
    </w:p>
    <w:p>
      <w:pPr>
        <w:pStyle w:val="ListParagraph"/>
        <w:numPr>
          <w:ilvl w:val="0"/>
          <w:numId w:val="7"/>
        </w:numPr>
        <w:tabs>
          <w:tab w:pos="423" w:val="left" w:leader="none"/>
        </w:tabs>
        <w:spacing w:line="240" w:lineRule="auto" w:before="26" w:after="0"/>
        <w:ind w:left="423" w:right="0" w:hanging="254"/>
        <w:jc w:val="left"/>
        <w:rPr>
          <w:sz w:val="18"/>
        </w:rPr>
      </w:pPr>
      <w:r>
        <w:rPr>
          <w:sz w:val="18"/>
        </w:rPr>
        <w:t>India</w:t>
      </w:r>
      <w:r>
        <w:rPr>
          <w:spacing w:val="-1"/>
          <w:sz w:val="18"/>
        </w:rPr>
        <w:t> </w:t>
      </w:r>
      <w:r>
        <w:rPr>
          <w:sz w:val="18"/>
        </w:rPr>
        <w:t>Brand</w:t>
      </w:r>
      <w:r>
        <w:rPr>
          <w:spacing w:val="-1"/>
          <w:sz w:val="18"/>
        </w:rPr>
        <w:t> </w:t>
      </w:r>
      <w:r>
        <w:rPr>
          <w:sz w:val="18"/>
        </w:rPr>
        <w:t>Equity</w:t>
      </w:r>
      <w:r>
        <w:rPr>
          <w:spacing w:val="-1"/>
          <w:sz w:val="18"/>
        </w:rPr>
        <w:t> </w:t>
      </w:r>
      <w:r>
        <w:rPr>
          <w:sz w:val="18"/>
        </w:rPr>
        <w:t>Foundation.</w:t>
      </w:r>
      <w:r>
        <w:rPr>
          <w:spacing w:val="-1"/>
          <w:sz w:val="18"/>
        </w:rPr>
        <w:t> </w:t>
      </w:r>
      <w:r>
        <w:rPr>
          <w:sz w:val="18"/>
        </w:rPr>
        <w:t>(2023).</w:t>
      </w:r>
      <w:r>
        <w:rPr>
          <w:spacing w:val="-1"/>
          <w:sz w:val="18"/>
        </w:rPr>
        <w:t> </w:t>
      </w:r>
      <w:r>
        <w:rPr>
          <w:sz w:val="18"/>
        </w:rPr>
        <w:t>E-commerce industry</w:t>
      </w:r>
      <w:r>
        <w:rPr>
          <w:spacing w:val="-2"/>
          <w:sz w:val="18"/>
        </w:rPr>
        <w:t> </w:t>
      </w:r>
      <w:r>
        <w:rPr>
          <w:sz w:val="18"/>
        </w:rPr>
        <w:t>in India. IBEF</w:t>
      </w:r>
      <w:r>
        <w:rPr>
          <w:spacing w:val="-1"/>
          <w:sz w:val="18"/>
        </w:rPr>
        <w:t> </w:t>
      </w:r>
      <w:r>
        <w:rPr>
          <w:spacing w:val="-2"/>
          <w:sz w:val="18"/>
        </w:rPr>
        <w:t>Report.</w:t>
      </w:r>
    </w:p>
    <w:p>
      <w:pPr>
        <w:pStyle w:val="ListParagraph"/>
        <w:numPr>
          <w:ilvl w:val="0"/>
          <w:numId w:val="7"/>
        </w:numPr>
        <w:tabs>
          <w:tab w:pos="529" w:val="left" w:leader="none"/>
          <w:tab w:pos="538" w:val="left" w:leader="none"/>
        </w:tabs>
        <w:spacing w:line="220" w:lineRule="auto" w:before="36" w:after="0"/>
        <w:ind w:left="529" w:right="161" w:hanging="360"/>
        <w:jc w:val="left"/>
        <w:rPr>
          <w:sz w:val="18"/>
        </w:rPr>
      </w:pPr>
      <w:r>
        <w:rPr>
          <w:sz w:val="18"/>
        </w:rPr>
        <w:t>Kim,</w:t>
      </w:r>
      <w:r>
        <w:rPr>
          <w:spacing w:val="30"/>
          <w:sz w:val="18"/>
        </w:rPr>
        <w:t> </w:t>
      </w:r>
      <w:r>
        <w:rPr>
          <w:sz w:val="18"/>
        </w:rPr>
        <w:t>J.,</w:t>
      </w:r>
      <w:r>
        <w:rPr>
          <w:spacing w:val="22"/>
          <w:sz w:val="18"/>
        </w:rPr>
        <w:t> </w:t>
      </w:r>
      <w:r>
        <w:rPr>
          <w:sz w:val="18"/>
        </w:rPr>
        <w:t>&amp;</w:t>
      </w:r>
      <w:r>
        <w:rPr>
          <w:spacing w:val="17"/>
          <w:sz w:val="18"/>
        </w:rPr>
        <w:t> </w:t>
      </w:r>
      <w:r>
        <w:rPr>
          <w:sz w:val="18"/>
        </w:rPr>
        <w:t>Kim,</w:t>
      </w:r>
      <w:r>
        <w:rPr>
          <w:spacing w:val="22"/>
          <w:sz w:val="18"/>
        </w:rPr>
        <w:t> </w:t>
      </w:r>
      <w:r>
        <w:rPr>
          <w:sz w:val="18"/>
        </w:rPr>
        <w:t>S.</w:t>
      </w:r>
      <w:r>
        <w:rPr>
          <w:spacing w:val="17"/>
          <w:sz w:val="18"/>
        </w:rPr>
        <w:t> </w:t>
      </w:r>
      <w:r>
        <w:rPr>
          <w:sz w:val="18"/>
        </w:rPr>
        <w:t>(2017).</w:t>
      </w:r>
      <w:r>
        <w:rPr>
          <w:spacing w:val="23"/>
          <w:sz w:val="18"/>
        </w:rPr>
        <w:t> </w:t>
      </w:r>
      <w:r>
        <w:rPr>
          <w:sz w:val="18"/>
        </w:rPr>
        <w:t>Information-oriented</w:t>
      </w:r>
      <w:r>
        <w:rPr>
          <w:spacing w:val="17"/>
          <w:sz w:val="18"/>
        </w:rPr>
        <w:t> </w:t>
      </w:r>
      <w:r>
        <w:rPr>
          <w:sz w:val="18"/>
        </w:rPr>
        <w:t>online</w:t>
      </w:r>
      <w:r>
        <w:rPr>
          <w:spacing w:val="22"/>
          <w:sz w:val="18"/>
        </w:rPr>
        <w:t> </w:t>
      </w:r>
      <w:r>
        <w:rPr>
          <w:sz w:val="18"/>
        </w:rPr>
        <w:t>shopping</w:t>
      </w:r>
      <w:r>
        <w:rPr>
          <w:spacing w:val="22"/>
          <w:sz w:val="18"/>
        </w:rPr>
        <w:t> </w:t>
      </w:r>
      <w:r>
        <w:rPr>
          <w:sz w:val="18"/>
        </w:rPr>
        <w:t>behaviour</w:t>
      </w:r>
      <w:r>
        <w:rPr>
          <w:spacing w:val="23"/>
          <w:sz w:val="18"/>
        </w:rPr>
        <w:t> </w:t>
      </w:r>
      <w:r>
        <w:rPr>
          <w:sz w:val="18"/>
        </w:rPr>
        <w:t>in</w:t>
      </w:r>
      <w:r>
        <w:rPr>
          <w:spacing w:val="22"/>
          <w:sz w:val="18"/>
        </w:rPr>
        <w:t> </w:t>
      </w:r>
      <w:r>
        <w:rPr>
          <w:sz w:val="18"/>
        </w:rPr>
        <w:t>electronic</w:t>
      </w:r>
      <w:r>
        <w:rPr>
          <w:spacing w:val="18"/>
          <w:sz w:val="18"/>
        </w:rPr>
        <w:t> </w:t>
      </w:r>
      <w:r>
        <w:rPr>
          <w:sz w:val="18"/>
        </w:rPr>
        <w:t>commerce</w:t>
      </w:r>
      <w:r>
        <w:rPr>
          <w:spacing w:val="23"/>
          <w:sz w:val="18"/>
        </w:rPr>
        <w:t> </w:t>
      </w:r>
      <w:r>
        <w:rPr>
          <w:sz w:val="18"/>
        </w:rPr>
        <w:t>environment.</w:t>
      </w:r>
      <w:r>
        <w:rPr>
          <w:spacing w:val="17"/>
          <w:sz w:val="18"/>
        </w:rPr>
        <w:t> </w:t>
      </w:r>
      <w:r>
        <w:rPr>
          <w:sz w:val="18"/>
        </w:rPr>
        <w:t>Information</w:t>
      </w:r>
      <w:r>
        <w:rPr>
          <w:spacing w:val="23"/>
          <w:sz w:val="18"/>
        </w:rPr>
        <w:t> </w:t>
      </w:r>
      <w:r>
        <w:rPr>
          <w:sz w:val="18"/>
        </w:rPr>
        <w:t>Systems Journal, 27(4), 465–489.</w:t>
      </w:r>
    </w:p>
    <w:p>
      <w:pPr>
        <w:pStyle w:val="ListParagraph"/>
        <w:numPr>
          <w:ilvl w:val="0"/>
          <w:numId w:val="7"/>
        </w:numPr>
        <w:tabs>
          <w:tab w:pos="508" w:val="left" w:leader="none"/>
          <w:tab w:pos="529" w:val="left" w:leader="none"/>
        </w:tabs>
        <w:spacing w:line="220" w:lineRule="auto" w:before="39" w:after="0"/>
        <w:ind w:left="529" w:right="162" w:hanging="360"/>
        <w:jc w:val="left"/>
        <w:rPr>
          <w:sz w:val="18"/>
        </w:rPr>
      </w:pPr>
      <w:r>
        <w:rPr>
          <w:sz w:val="18"/>
        </w:rPr>
        <w:t>Kudeshia,</w:t>
      </w:r>
      <w:r>
        <w:rPr>
          <w:spacing w:val="-6"/>
          <w:sz w:val="18"/>
        </w:rPr>
        <w:t> </w:t>
      </w:r>
      <w:r>
        <w:rPr>
          <w:sz w:val="18"/>
        </w:rPr>
        <w:t>C.,</w:t>
      </w:r>
      <w:r>
        <w:rPr>
          <w:spacing w:val="-7"/>
          <w:sz w:val="18"/>
        </w:rPr>
        <w:t> </w:t>
      </w:r>
      <w:r>
        <w:rPr>
          <w:sz w:val="18"/>
        </w:rPr>
        <w:t>&amp;</w:t>
      </w:r>
      <w:r>
        <w:rPr>
          <w:spacing w:val="-2"/>
          <w:sz w:val="18"/>
        </w:rPr>
        <w:t> </w:t>
      </w:r>
      <w:r>
        <w:rPr>
          <w:sz w:val="18"/>
        </w:rPr>
        <w:t>Kumar,</w:t>
      </w:r>
      <w:r>
        <w:rPr>
          <w:spacing w:val="-6"/>
          <w:sz w:val="18"/>
        </w:rPr>
        <w:t> </w:t>
      </w:r>
      <w:r>
        <w:rPr>
          <w:sz w:val="18"/>
        </w:rPr>
        <w:t>A.</w:t>
      </w:r>
      <w:r>
        <w:rPr>
          <w:spacing w:val="-7"/>
          <w:sz w:val="18"/>
        </w:rPr>
        <w:t> </w:t>
      </w:r>
      <w:r>
        <w:rPr>
          <w:sz w:val="18"/>
        </w:rPr>
        <w:t>(2017).</w:t>
      </w:r>
      <w:r>
        <w:rPr>
          <w:spacing w:val="-2"/>
          <w:sz w:val="18"/>
        </w:rPr>
        <w:t> </w:t>
      </w:r>
      <w:r>
        <w:rPr>
          <w:sz w:val="18"/>
        </w:rPr>
        <w:t>Social</w:t>
      </w:r>
      <w:r>
        <w:rPr>
          <w:spacing w:val="-6"/>
          <w:sz w:val="18"/>
        </w:rPr>
        <w:t> </w:t>
      </w:r>
      <w:r>
        <w:rPr>
          <w:sz w:val="18"/>
        </w:rPr>
        <w:t>eWOM:</w:t>
      </w:r>
      <w:r>
        <w:rPr>
          <w:spacing w:val="-6"/>
          <w:sz w:val="18"/>
        </w:rPr>
        <w:t> </w:t>
      </w:r>
      <w:r>
        <w:rPr>
          <w:sz w:val="18"/>
        </w:rPr>
        <w:t>Does</w:t>
      </w:r>
      <w:r>
        <w:rPr>
          <w:spacing w:val="-2"/>
          <w:sz w:val="18"/>
        </w:rPr>
        <w:t> </w:t>
      </w:r>
      <w:r>
        <w:rPr>
          <w:sz w:val="18"/>
        </w:rPr>
        <w:t>it</w:t>
      </w:r>
      <w:r>
        <w:rPr>
          <w:spacing w:val="-6"/>
          <w:sz w:val="18"/>
        </w:rPr>
        <w:t> </w:t>
      </w:r>
      <w:r>
        <w:rPr>
          <w:sz w:val="18"/>
        </w:rPr>
        <w:t>affect</w:t>
      </w:r>
      <w:r>
        <w:rPr>
          <w:spacing w:val="-6"/>
          <w:sz w:val="18"/>
        </w:rPr>
        <w:t> </w:t>
      </w:r>
      <w:r>
        <w:rPr>
          <w:sz w:val="18"/>
        </w:rPr>
        <w:t>the</w:t>
      </w:r>
      <w:r>
        <w:rPr>
          <w:spacing w:val="-6"/>
          <w:sz w:val="18"/>
        </w:rPr>
        <w:t> </w:t>
      </w:r>
      <w:r>
        <w:rPr>
          <w:sz w:val="18"/>
        </w:rPr>
        <w:t>brand</w:t>
      </w:r>
      <w:r>
        <w:rPr>
          <w:spacing w:val="-6"/>
          <w:sz w:val="18"/>
        </w:rPr>
        <w:t> </w:t>
      </w:r>
      <w:r>
        <w:rPr>
          <w:sz w:val="18"/>
        </w:rPr>
        <w:t>attitude</w:t>
      </w:r>
      <w:r>
        <w:rPr>
          <w:spacing w:val="-7"/>
          <w:sz w:val="18"/>
        </w:rPr>
        <w:t> </w:t>
      </w:r>
      <w:r>
        <w:rPr>
          <w:sz w:val="18"/>
        </w:rPr>
        <w:t>and</w:t>
      </w:r>
      <w:r>
        <w:rPr>
          <w:spacing w:val="-6"/>
          <w:sz w:val="18"/>
        </w:rPr>
        <w:t> </w:t>
      </w:r>
      <w:r>
        <w:rPr>
          <w:sz w:val="18"/>
        </w:rPr>
        <w:t>purchase</w:t>
      </w:r>
      <w:r>
        <w:rPr>
          <w:spacing w:val="-1"/>
          <w:sz w:val="18"/>
        </w:rPr>
        <w:t> </w:t>
      </w:r>
      <w:r>
        <w:rPr>
          <w:sz w:val="18"/>
        </w:rPr>
        <w:t>intention</w:t>
      </w:r>
      <w:r>
        <w:rPr>
          <w:spacing w:val="-7"/>
          <w:sz w:val="18"/>
        </w:rPr>
        <w:t> </w:t>
      </w:r>
      <w:r>
        <w:rPr>
          <w:sz w:val="18"/>
        </w:rPr>
        <w:t>of</w:t>
      </w:r>
      <w:r>
        <w:rPr>
          <w:spacing w:val="-2"/>
          <w:sz w:val="18"/>
        </w:rPr>
        <w:t> </w:t>
      </w:r>
      <w:r>
        <w:rPr>
          <w:sz w:val="18"/>
        </w:rPr>
        <w:t>brands?</w:t>
      </w:r>
      <w:r>
        <w:rPr>
          <w:spacing w:val="-6"/>
          <w:sz w:val="18"/>
        </w:rPr>
        <w:t> </w:t>
      </w:r>
      <w:r>
        <w:rPr>
          <w:sz w:val="18"/>
        </w:rPr>
        <w:t>Management</w:t>
      </w:r>
      <w:r>
        <w:rPr>
          <w:spacing w:val="-6"/>
          <w:sz w:val="18"/>
        </w:rPr>
        <w:t> </w:t>
      </w:r>
      <w:r>
        <w:rPr>
          <w:sz w:val="18"/>
        </w:rPr>
        <w:t>Research Review, 40(3), 310–330.</w:t>
      </w:r>
    </w:p>
    <w:p>
      <w:pPr>
        <w:pStyle w:val="ListParagraph"/>
        <w:numPr>
          <w:ilvl w:val="0"/>
          <w:numId w:val="7"/>
        </w:numPr>
        <w:tabs>
          <w:tab w:pos="513" w:val="left" w:leader="none"/>
        </w:tabs>
        <w:spacing w:line="240" w:lineRule="auto" w:before="26" w:after="0"/>
        <w:ind w:left="513" w:right="0" w:hanging="344"/>
        <w:jc w:val="left"/>
        <w:rPr>
          <w:sz w:val="18"/>
        </w:rPr>
      </w:pPr>
      <w:r>
        <w:rPr>
          <w:sz w:val="18"/>
        </w:rPr>
        <w:t>Liu,</w:t>
      </w:r>
      <w:r>
        <w:rPr>
          <w:spacing w:val="-1"/>
          <w:sz w:val="18"/>
        </w:rPr>
        <w:t> </w:t>
      </w:r>
      <w:r>
        <w:rPr>
          <w:sz w:val="18"/>
        </w:rPr>
        <w:t>Y.</w:t>
      </w:r>
      <w:r>
        <w:rPr>
          <w:spacing w:val="-1"/>
          <w:sz w:val="18"/>
        </w:rPr>
        <w:t> </w:t>
      </w:r>
      <w:r>
        <w:rPr>
          <w:sz w:val="18"/>
        </w:rPr>
        <w:t>(2006). Word</w:t>
      </w:r>
      <w:r>
        <w:rPr>
          <w:spacing w:val="-1"/>
          <w:sz w:val="18"/>
        </w:rPr>
        <w:t> </w:t>
      </w:r>
      <w:r>
        <w:rPr>
          <w:sz w:val="18"/>
        </w:rPr>
        <w:t>of mouth</w:t>
      </w:r>
      <w:r>
        <w:rPr>
          <w:spacing w:val="-2"/>
          <w:sz w:val="18"/>
        </w:rPr>
        <w:t> </w:t>
      </w:r>
      <w:r>
        <w:rPr>
          <w:sz w:val="18"/>
        </w:rPr>
        <w:t>for movies:</w:t>
      </w:r>
      <w:r>
        <w:rPr>
          <w:spacing w:val="-1"/>
          <w:sz w:val="18"/>
        </w:rPr>
        <w:t> </w:t>
      </w:r>
      <w:r>
        <w:rPr>
          <w:sz w:val="18"/>
        </w:rPr>
        <w:t>Its dynamics and</w:t>
      </w:r>
      <w:r>
        <w:rPr>
          <w:spacing w:val="-1"/>
          <w:sz w:val="18"/>
        </w:rPr>
        <w:t> </w:t>
      </w:r>
      <w:r>
        <w:rPr>
          <w:sz w:val="18"/>
        </w:rPr>
        <w:t>impact on box</w:t>
      </w:r>
      <w:r>
        <w:rPr>
          <w:spacing w:val="-1"/>
          <w:sz w:val="18"/>
        </w:rPr>
        <w:t> </w:t>
      </w:r>
      <w:r>
        <w:rPr>
          <w:sz w:val="18"/>
        </w:rPr>
        <w:t>office revenue.</w:t>
      </w:r>
      <w:r>
        <w:rPr>
          <w:spacing w:val="-1"/>
          <w:sz w:val="18"/>
        </w:rPr>
        <w:t> </w:t>
      </w:r>
      <w:r>
        <w:rPr>
          <w:sz w:val="18"/>
        </w:rPr>
        <w:t>Journal of Marketing, 70(3),</w:t>
      </w:r>
      <w:r>
        <w:rPr>
          <w:spacing w:val="-1"/>
          <w:sz w:val="18"/>
        </w:rPr>
        <w:t> </w:t>
      </w:r>
      <w:r>
        <w:rPr>
          <w:spacing w:val="-2"/>
          <w:sz w:val="18"/>
        </w:rPr>
        <w:t>74–89.</w:t>
      </w:r>
    </w:p>
    <w:p>
      <w:pPr>
        <w:pStyle w:val="ListParagraph"/>
        <w:numPr>
          <w:ilvl w:val="0"/>
          <w:numId w:val="7"/>
        </w:numPr>
        <w:tabs>
          <w:tab w:pos="529" w:val="left" w:leader="none"/>
          <w:tab w:pos="532" w:val="left" w:leader="none"/>
        </w:tabs>
        <w:spacing w:line="220" w:lineRule="auto" w:before="37" w:after="0"/>
        <w:ind w:left="529" w:right="157" w:hanging="360"/>
        <w:jc w:val="left"/>
        <w:rPr>
          <w:sz w:val="18"/>
        </w:rPr>
      </w:pPr>
      <w:r>
        <w:rPr>
          <w:sz w:val="18"/>
        </w:rPr>
        <w:t>Malhotra,</w:t>
      </w:r>
      <w:r>
        <w:rPr>
          <w:spacing w:val="20"/>
          <w:sz w:val="18"/>
        </w:rPr>
        <w:t> </w:t>
      </w:r>
      <w:r>
        <w:rPr>
          <w:sz w:val="18"/>
        </w:rPr>
        <w:t>N.,</w:t>
      </w:r>
      <w:r>
        <w:rPr>
          <w:spacing w:val="18"/>
          <w:sz w:val="18"/>
        </w:rPr>
        <w:t> </w:t>
      </w:r>
      <w:r>
        <w:rPr>
          <w:sz w:val="18"/>
        </w:rPr>
        <w:t>&amp; Dash,</w:t>
      </w:r>
      <w:r>
        <w:rPr>
          <w:spacing w:val="18"/>
          <w:sz w:val="18"/>
        </w:rPr>
        <w:t> </w:t>
      </w:r>
      <w:r>
        <w:rPr>
          <w:sz w:val="18"/>
        </w:rPr>
        <w:t>S. (2016).</w:t>
      </w:r>
      <w:r>
        <w:rPr>
          <w:spacing w:val="18"/>
          <w:sz w:val="18"/>
        </w:rPr>
        <w:t> </w:t>
      </w:r>
      <w:r>
        <w:rPr>
          <w:sz w:val="18"/>
        </w:rPr>
        <w:t>Measuring the</w:t>
      </w:r>
      <w:r>
        <w:rPr>
          <w:spacing w:val="18"/>
          <w:sz w:val="18"/>
        </w:rPr>
        <w:t> </w:t>
      </w:r>
      <w:r>
        <w:rPr>
          <w:sz w:val="18"/>
        </w:rPr>
        <w:t>impact of</w:t>
      </w:r>
      <w:r>
        <w:rPr>
          <w:spacing w:val="18"/>
          <w:sz w:val="18"/>
        </w:rPr>
        <w:t> </w:t>
      </w:r>
      <w:r>
        <w:rPr>
          <w:sz w:val="18"/>
        </w:rPr>
        <w:t>online</w:t>
      </w:r>
      <w:r>
        <w:rPr>
          <w:spacing w:val="19"/>
          <w:sz w:val="18"/>
        </w:rPr>
        <w:t> </w:t>
      </w:r>
      <w:r>
        <w:rPr>
          <w:sz w:val="18"/>
        </w:rPr>
        <w:t>reviews</w:t>
      </w:r>
      <w:r>
        <w:rPr>
          <w:spacing w:val="18"/>
          <w:sz w:val="18"/>
        </w:rPr>
        <w:t> </w:t>
      </w:r>
      <w:r>
        <w:rPr>
          <w:sz w:val="18"/>
        </w:rPr>
        <w:t>on</w:t>
      </w:r>
      <w:r>
        <w:rPr>
          <w:spacing w:val="18"/>
          <w:sz w:val="18"/>
        </w:rPr>
        <w:t> </w:t>
      </w:r>
      <w:r>
        <w:rPr>
          <w:sz w:val="18"/>
        </w:rPr>
        <w:t>consumer purchase</w:t>
      </w:r>
      <w:r>
        <w:rPr>
          <w:spacing w:val="19"/>
          <w:sz w:val="18"/>
        </w:rPr>
        <w:t> </w:t>
      </w:r>
      <w:r>
        <w:rPr>
          <w:sz w:val="18"/>
        </w:rPr>
        <w:t>decisions: A</w:t>
      </w:r>
      <w:r>
        <w:rPr>
          <w:spacing w:val="18"/>
          <w:sz w:val="18"/>
        </w:rPr>
        <w:t> </w:t>
      </w:r>
      <w:r>
        <w:rPr>
          <w:sz w:val="18"/>
        </w:rPr>
        <w:t>scale development</w:t>
      </w:r>
      <w:r>
        <w:rPr>
          <w:spacing w:val="18"/>
          <w:sz w:val="18"/>
        </w:rPr>
        <w:t> </w:t>
      </w:r>
      <w:r>
        <w:rPr>
          <w:sz w:val="18"/>
        </w:rPr>
        <w:t>study. Journal of Retailing and Consumer Services, 28, 39–48.</w:t>
      </w:r>
    </w:p>
    <w:p>
      <w:pPr>
        <w:pStyle w:val="ListParagraph"/>
        <w:numPr>
          <w:ilvl w:val="0"/>
          <w:numId w:val="7"/>
        </w:numPr>
        <w:tabs>
          <w:tab w:pos="522" w:val="left" w:leader="none"/>
          <w:tab w:pos="529" w:val="left" w:leader="none"/>
        </w:tabs>
        <w:spacing w:line="220" w:lineRule="auto" w:before="39" w:after="0"/>
        <w:ind w:left="529" w:right="158" w:hanging="360"/>
        <w:jc w:val="left"/>
        <w:rPr>
          <w:sz w:val="18"/>
        </w:rPr>
      </w:pPr>
      <w:r>
        <w:rPr>
          <w:sz w:val="18"/>
        </w:rPr>
        <w:t>Moe, W. W., &amp; Trusov, M. (2011). The value of social dynamics in online product ratings forums. Journal of Marketing Research, 48(3), </w:t>
      </w:r>
      <w:r>
        <w:rPr>
          <w:spacing w:val="-2"/>
          <w:sz w:val="18"/>
        </w:rPr>
        <w:t>444–456.</w:t>
      </w:r>
    </w:p>
    <w:p>
      <w:pPr>
        <w:pStyle w:val="ListParagraph"/>
        <w:numPr>
          <w:ilvl w:val="0"/>
          <w:numId w:val="7"/>
        </w:numPr>
        <w:tabs>
          <w:tab w:pos="513" w:val="left" w:leader="none"/>
        </w:tabs>
        <w:spacing w:line="240" w:lineRule="auto" w:before="26" w:after="0"/>
        <w:ind w:left="513" w:right="0" w:hanging="344"/>
        <w:jc w:val="left"/>
        <w:rPr>
          <w:sz w:val="18"/>
        </w:rPr>
      </w:pPr>
      <w:r>
        <w:rPr>
          <w:sz w:val="18"/>
        </w:rPr>
        <w:t>Nunnally,</w:t>
      </w:r>
      <w:r>
        <w:rPr>
          <w:spacing w:val="-1"/>
          <w:sz w:val="18"/>
        </w:rPr>
        <w:t> </w:t>
      </w:r>
      <w:r>
        <w:rPr>
          <w:sz w:val="18"/>
        </w:rPr>
        <w:t>J. C.</w:t>
      </w:r>
      <w:r>
        <w:rPr>
          <w:spacing w:val="-1"/>
          <w:sz w:val="18"/>
        </w:rPr>
        <w:t> </w:t>
      </w:r>
      <w:r>
        <w:rPr>
          <w:sz w:val="18"/>
        </w:rPr>
        <w:t>(1978). Psychometric</w:t>
      </w:r>
      <w:r>
        <w:rPr>
          <w:spacing w:val="-2"/>
          <w:sz w:val="18"/>
        </w:rPr>
        <w:t> </w:t>
      </w:r>
      <w:r>
        <w:rPr>
          <w:sz w:val="18"/>
        </w:rPr>
        <w:t>Theory (2nd ed.). McGraw-</w:t>
      </w:r>
      <w:r>
        <w:rPr>
          <w:spacing w:val="-2"/>
          <w:sz w:val="18"/>
        </w:rPr>
        <w:t>Hill.</w:t>
      </w:r>
    </w:p>
    <w:p>
      <w:pPr>
        <w:pStyle w:val="ListParagraph"/>
        <w:numPr>
          <w:ilvl w:val="0"/>
          <w:numId w:val="7"/>
        </w:numPr>
        <w:tabs>
          <w:tab w:pos="527" w:val="left" w:leader="none"/>
          <w:tab w:pos="529" w:val="left" w:leader="none"/>
        </w:tabs>
        <w:spacing w:line="220" w:lineRule="auto" w:before="36" w:after="0"/>
        <w:ind w:left="529" w:right="157" w:hanging="360"/>
        <w:jc w:val="left"/>
        <w:rPr>
          <w:sz w:val="18"/>
        </w:rPr>
      </w:pPr>
      <w:r>
        <w:rPr>
          <w:sz w:val="18"/>
        </w:rPr>
        <w:t>Park, D. H., Lee, J., &amp; Han, I. (2007). The effect</w:t>
      </w:r>
      <w:r>
        <w:rPr>
          <w:spacing w:val="14"/>
          <w:sz w:val="18"/>
        </w:rPr>
        <w:t> </w:t>
      </w:r>
      <w:r>
        <w:rPr>
          <w:sz w:val="18"/>
        </w:rPr>
        <w:t>of online consumer reviews on consumer purchasing intention: The moderating role of</w:t>
      </w:r>
      <w:r>
        <w:rPr>
          <w:spacing w:val="80"/>
          <w:sz w:val="18"/>
        </w:rPr>
        <w:t> </w:t>
      </w:r>
      <w:r>
        <w:rPr>
          <w:sz w:val="18"/>
        </w:rPr>
        <w:t>involvement. International Journal of Electronic Commerce, 11(4), 125–148.</w:t>
      </w:r>
    </w:p>
    <w:p>
      <w:pPr>
        <w:pStyle w:val="ListParagraph"/>
        <w:numPr>
          <w:ilvl w:val="0"/>
          <w:numId w:val="7"/>
        </w:numPr>
        <w:tabs>
          <w:tab w:pos="517" w:val="left" w:leader="none"/>
          <w:tab w:pos="529" w:val="left" w:leader="none"/>
        </w:tabs>
        <w:spacing w:line="220" w:lineRule="auto" w:before="40" w:after="0"/>
        <w:ind w:left="529" w:right="158" w:hanging="360"/>
        <w:jc w:val="left"/>
        <w:rPr>
          <w:sz w:val="18"/>
        </w:rPr>
      </w:pPr>
      <w:r>
        <w:rPr>
          <w:sz w:val="18"/>
        </w:rPr>
        <w:t>Patel, V., &amp; Mehta, R. (2021). Impact of electronic word of mouth on customers' buying intention considering trust as a</w:t>
      </w:r>
      <w:r>
        <w:rPr>
          <w:spacing w:val="17"/>
          <w:sz w:val="18"/>
        </w:rPr>
        <w:t> </w:t>
      </w:r>
      <w:r>
        <w:rPr>
          <w:sz w:val="18"/>
        </w:rPr>
        <w:t>mediator: A SEM approach. Journal of Internet Commerce, 20(1), 24–48.</w:t>
      </w:r>
    </w:p>
    <w:p>
      <w:pPr>
        <w:pStyle w:val="ListParagraph"/>
        <w:numPr>
          <w:ilvl w:val="0"/>
          <w:numId w:val="7"/>
        </w:numPr>
        <w:tabs>
          <w:tab w:pos="529" w:val="left" w:leader="none"/>
          <w:tab w:pos="562" w:val="left" w:leader="none"/>
        </w:tabs>
        <w:spacing w:line="220" w:lineRule="auto" w:before="34" w:after="0"/>
        <w:ind w:left="529" w:right="162" w:hanging="360"/>
        <w:jc w:val="left"/>
        <w:rPr>
          <w:sz w:val="18"/>
        </w:rPr>
      </w:pPr>
      <w:r>
        <w:rPr>
          <w:sz w:val="18"/>
        </w:rPr>
        <w:t>Rachmawati,</w:t>
      </w:r>
      <w:r>
        <w:rPr>
          <w:spacing w:val="80"/>
          <w:sz w:val="18"/>
        </w:rPr>
        <w:t> </w:t>
      </w:r>
      <w:r>
        <w:rPr>
          <w:sz w:val="18"/>
        </w:rPr>
        <w:t>T.,</w:t>
      </w:r>
      <w:r>
        <w:rPr>
          <w:spacing w:val="40"/>
          <w:sz w:val="18"/>
        </w:rPr>
        <w:t> </w:t>
      </w:r>
      <w:r>
        <w:rPr>
          <w:sz w:val="18"/>
        </w:rPr>
        <w:t>&amp;</w:t>
      </w:r>
      <w:r>
        <w:rPr>
          <w:spacing w:val="40"/>
          <w:sz w:val="18"/>
        </w:rPr>
        <w:t> </w:t>
      </w:r>
      <w:r>
        <w:rPr>
          <w:sz w:val="18"/>
        </w:rPr>
        <w:t>Nugroho,</w:t>
      </w:r>
      <w:r>
        <w:rPr>
          <w:spacing w:val="40"/>
          <w:sz w:val="18"/>
        </w:rPr>
        <w:t> </w:t>
      </w:r>
      <w:r>
        <w:rPr>
          <w:sz w:val="18"/>
        </w:rPr>
        <w:t>A.</w:t>
      </w:r>
      <w:r>
        <w:rPr>
          <w:spacing w:val="40"/>
          <w:sz w:val="18"/>
        </w:rPr>
        <w:t> </w:t>
      </w:r>
      <w:r>
        <w:rPr>
          <w:sz w:val="18"/>
        </w:rPr>
        <w:t>(2020).</w:t>
      </w:r>
      <w:r>
        <w:rPr>
          <w:spacing w:val="40"/>
          <w:sz w:val="18"/>
        </w:rPr>
        <w:t> </w:t>
      </w:r>
      <w:r>
        <w:rPr>
          <w:sz w:val="18"/>
        </w:rPr>
        <w:t>Analysis</w:t>
      </w:r>
      <w:r>
        <w:rPr>
          <w:spacing w:val="40"/>
          <w:sz w:val="18"/>
        </w:rPr>
        <w:t> </w:t>
      </w:r>
      <w:r>
        <w:rPr>
          <w:sz w:val="18"/>
        </w:rPr>
        <w:t>of</w:t>
      </w:r>
      <w:r>
        <w:rPr>
          <w:spacing w:val="40"/>
          <w:sz w:val="18"/>
        </w:rPr>
        <w:t> </w:t>
      </w:r>
      <w:r>
        <w:rPr>
          <w:sz w:val="18"/>
        </w:rPr>
        <w:t>consumer</w:t>
      </w:r>
      <w:r>
        <w:rPr>
          <w:spacing w:val="40"/>
          <w:sz w:val="18"/>
        </w:rPr>
        <w:t> </w:t>
      </w:r>
      <w:r>
        <w:rPr>
          <w:sz w:val="18"/>
        </w:rPr>
        <w:t>buying</w:t>
      </w:r>
      <w:r>
        <w:rPr>
          <w:spacing w:val="40"/>
          <w:sz w:val="18"/>
        </w:rPr>
        <w:t> </w:t>
      </w:r>
      <w:r>
        <w:rPr>
          <w:sz w:val="18"/>
        </w:rPr>
        <w:t>interest,</w:t>
      </w:r>
      <w:r>
        <w:rPr>
          <w:spacing w:val="40"/>
          <w:sz w:val="18"/>
        </w:rPr>
        <w:t> </w:t>
      </w:r>
      <w:r>
        <w:rPr>
          <w:sz w:val="18"/>
        </w:rPr>
        <w:t>influenced</w:t>
      </w:r>
      <w:r>
        <w:rPr>
          <w:spacing w:val="40"/>
          <w:sz w:val="18"/>
        </w:rPr>
        <w:t> </w:t>
      </w:r>
      <w:r>
        <w:rPr>
          <w:sz w:val="18"/>
        </w:rPr>
        <w:t>by</w:t>
      </w:r>
      <w:r>
        <w:rPr>
          <w:spacing w:val="40"/>
          <w:sz w:val="18"/>
        </w:rPr>
        <w:t> </w:t>
      </w:r>
      <w:r>
        <w:rPr>
          <w:sz w:val="18"/>
        </w:rPr>
        <w:t>online</w:t>
      </w:r>
      <w:r>
        <w:rPr>
          <w:spacing w:val="40"/>
          <w:sz w:val="18"/>
        </w:rPr>
        <w:t> </w:t>
      </w:r>
      <w:r>
        <w:rPr>
          <w:sz w:val="18"/>
        </w:rPr>
        <w:t>customer</w:t>
      </w:r>
      <w:r>
        <w:rPr>
          <w:spacing w:val="40"/>
          <w:sz w:val="18"/>
        </w:rPr>
        <w:t> </w:t>
      </w:r>
      <w:r>
        <w:rPr>
          <w:sz w:val="18"/>
        </w:rPr>
        <w:t>reviews</w:t>
      </w:r>
      <w:r>
        <w:rPr>
          <w:spacing w:val="40"/>
          <w:sz w:val="18"/>
        </w:rPr>
        <w:t> </w:t>
      </w:r>
      <w:r>
        <w:rPr>
          <w:sz w:val="18"/>
        </w:rPr>
        <w:t>and</w:t>
      </w:r>
      <w:r>
        <w:rPr>
          <w:spacing w:val="38"/>
          <w:sz w:val="18"/>
        </w:rPr>
        <w:t> </w:t>
      </w:r>
      <w:r>
        <w:rPr>
          <w:sz w:val="18"/>
        </w:rPr>
        <w:t>price consciousness. Journal of Consumer Research, 12(1), 78–92.</w:t>
      </w:r>
    </w:p>
    <w:p>
      <w:pPr>
        <w:pStyle w:val="ListParagraph"/>
        <w:numPr>
          <w:ilvl w:val="0"/>
          <w:numId w:val="7"/>
        </w:numPr>
        <w:tabs>
          <w:tab w:pos="517" w:val="left" w:leader="none"/>
          <w:tab w:pos="529" w:val="left" w:leader="none"/>
        </w:tabs>
        <w:spacing w:line="220" w:lineRule="auto" w:before="39" w:after="0"/>
        <w:ind w:left="529" w:right="163" w:hanging="360"/>
        <w:jc w:val="left"/>
        <w:rPr>
          <w:sz w:val="18"/>
        </w:rPr>
      </w:pPr>
      <w:r>
        <w:rPr>
          <w:sz w:val="18"/>
        </w:rPr>
        <w:t>Sen, S., &amp; Lerman, D. (2007). Why are you telling me this? An examination of the effects of online consumer reviews on attitudes toward products. Journal of Interactive Marketing, 21(4), 76–94.</w:t>
      </w:r>
    </w:p>
    <w:p>
      <w:pPr>
        <w:pStyle w:val="ListParagraph"/>
        <w:numPr>
          <w:ilvl w:val="0"/>
          <w:numId w:val="7"/>
        </w:numPr>
        <w:tabs>
          <w:tab w:pos="508" w:val="left" w:leader="none"/>
          <w:tab w:pos="529" w:val="left" w:leader="none"/>
        </w:tabs>
        <w:spacing w:line="220" w:lineRule="auto" w:before="39" w:after="0"/>
        <w:ind w:left="529" w:right="162" w:hanging="360"/>
        <w:jc w:val="left"/>
        <w:rPr>
          <w:sz w:val="18"/>
        </w:rPr>
      </w:pPr>
      <w:r>
        <w:rPr>
          <w:sz w:val="18"/>
        </w:rPr>
        <w:t>Sharma,</w:t>
      </w:r>
      <w:r>
        <w:rPr>
          <w:spacing w:val="-7"/>
          <w:sz w:val="18"/>
        </w:rPr>
        <w:t> </w:t>
      </w:r>
      <w:r>
        <w:rPr>
          <w:sz w:val="18"/>
        </w:rPr>
        <w:t>P.,</w:t>
      </w:r>
      <w:r>
        <w:rPr>
          <w:spacing w:val="-8"/>
          <w:sz w:val="18"/>
        </w:rPr>
        <w:t> </w:t>
      </w:r>
      <w:r>
        <w:rPr>
          <w:sz w:val="18"/>
        </w:rPr>
        <w:t>&amp;</w:t>
      </w:r>
      <w:r>
        <w:rPr>
          <w:spacing w:val="-7"/>
          <w:sz w:val="18"/>
        </w:rPr>
        <w:t> </w:t>
      </w:r>
      <w:r>
        <w:rPr>
          <w:sz w:val="18"/>
        </w:rPr>
        <w:t>Gupta,</w:t>
      </w:r>
      <w:r>
        <w:rPr>
          <w:spacing w:val="-7"/>
          <w:sz w:val="18"/>
        </w:rPr>
        <w:t> </w:t>
      </w:r>
      <w:r>
        <w:rPr>
          <w:sz w:val="18"/>
        </w:rPr>
        <w:t>R.</w:t>
      </w:r>
      <w:r>
        <w:rPr>
          <w:spacing w:val="-8"/>
          <w:sz w:val="18"/>
        </w:rPr>
        <w:t> </w:t>
      </w:r>
      <w:r>
        <w:rPr>
          <w:sz w:val="18"/>
        </w:rPr>
        <w:t>(2019).</w:t>
      </w:r>
      <w:r>
        <w:rPr>
          <w:spacing w:val="-7"/>
          <w:sz w:val="18"/>
        </w:rPr>
        <w:t> </w:t>
      </w:r>
      <w:r>
        <w:rPr>
          <w:sz w:val="18"/>
        </w:rPr>
        <w:t>Online</w:t>
      </w:r>
      <w:r>
        <w:rPr>
          <w:spacing w:val="-8"/>
          <w:sz w:val="18"/>
        </w:rPr>
        <w:t> </w:t>
      </w:r>
      <w:r>
        <w:rPr>
          <w:sz w:val="18"/>
        </w:rPr>
        <w:t>reviews</w:t>
      </w:r>
      <w:r>
        <w:rPr>
          <w:spacing w:val="-7"/>
          <w:sz w:val="18"/>
        </w:rPr>
        <w:t> </w:t>
      </w:r>
      <w:r>
        <w:rPr>
          <w:sz w:val="18"/>
        </w:rPr>
        <w:t>and</w:t>
      </w:r>
      <w:r>
        <w:rPr>
          <w:spacing w:val="-7"/>
          <w:sz w:val="18"/>
        </w:rPr>
        <w:t> </w:t>
      </w:r>
      <w:r>
        <w:rPr>
          <w:sz w:val="18"/>
        </w:rPr>
        <w:t>their</w:t>
      </w:r>
      <w:r>
        <w:rPr>
          <w:spacing w:val="-7"/>
          <w:sz w:val="18"/>
        </w:rPr>
        <w:t> </w:t>
      </w:r>
      <w:r>
        <w:rPr>
          <w:sz w:val="18"/>
        </w:rPr>
        <w:t>impact</w:t>
      </w:r>
      <w:r>
        <w:rPr>
          <w:spacing w:val="-7"/>
          <w:sz w:val="18"/>
        </w:rPr>
        <w:t> </w:t>
      </w:r>
      <w:r>
        <w:rPr>
          <w:sz w:val="18"/>
        </w:rPr>
        <w:t>on</w:t>
      </w:r>
      <w:r>
        <w:rPr>
          <w:spacing w:val="-8"/>
          <w:sz w:val="18"/>
        </w:rPr>
        <w:t> </w:t>
      </w:r>
      <w:r>
        <w:rPr>
          <w:sz w:val="18"/>
        </w:rPr>
        <w:t>consumer</w:t>
      </w:r>
      <w:r>
        <w:rPr>
          <w:spacing w:val="-7"/>
          <w:sz w:val="18"/>
        </w:rPr>
        <w:t> </w:t>
      </w:r>
      <w:r>
        <w:rPr>
          <w:sz w:val="18"/>
        </w:rPr>
        <w:t>buying</w:t>
      </w:r>
      <w:r>
        <w:rPr>
          <w:spacing w:val="-8"/>
          <w:sz w:val="18"/>
        </w:rPr>
        <w:t> </w:t>
      </w:r>
      <w:r>
        <w:rPr>
          <w:sz w:val="18"/>
        </w:rPr>
        <w:t>behavior:</w:t>
      </w:r>
      <w:r>
        <w:rPr>
          <w:spacing w:val="-7"/>
          <w:sz w:val="18"/>
        </w:rPr>
        <w:t> </w:t>
      </w:r>
      <w:r>
        <w:rPr>
          <w:sz w:val="18"/>
        </w:rPr>
        <w:t>Evidence</w:t>
      </w:r>
      <w:r>
        <w:rPr>
          <w:spacing w:val="-7"/>
          <w:sz w:val="18"/>
        </w:rPr>
        <w:t> </w:t>
      </w:r>
      <w:r>
        <w:rPr>
          <w:sz w:val="18"/>
        </w:rPr>
        <w:t>from</w:t>
      </w:r>
      <w:r>
        <w:rPr>
          <w:spacing w:val="-7"/>
          <w:sz w:val="18"/>
        </w:rPr>
        <w:t> </w:t>
      </w:r>
      <w:r>
        <w:rPr>
          <w:sz w:val="18"/>
        </w:rPr>
        <w:t>Indian</w:t>
      </w:r>
      <w:r>
        <w:rPr>
          <w:spacing w:val="-7"/>
          <w:sz w:val="18"/>
        </w:rPr>
        <w:t> </w:t>
      </w:r>
      <w:r>
        <w:rPr>
          <w:sz w:val="18"/>
        </w:rPr>
        <w:t>market.</w:t>
      </w:r>
      <w:r>
        <w:rPr>
          <w:spacing w:val="-8"/>
          <w:sz w:val="18"/>
        </w:rPr>
        <w:t> </w:t>
      </w:r>
      <w:r>
        <w:rPr>
          <w:sz w:val="18"/>
        </w:rPr>
        <w:t>Indian</w:t>
      </w:r>
      <w:r>
        <w:rPr>
          <w:spacing w:val="-7"/>
          <w:sz w:val="18"/>
        </w:rPr>
        <w:t> </w:t>
      </w:r>
      <w:r>
        <w:rPr>
          <w:sz w:val="18"/>
        </w:rPr>
        <w:t>Journal of Marketing, 49(8), 30–42.</w:t>
      </w:r>
    </w:p>
    <w:p>
      <w:pPr>
        <w:pStyle w:val="ListParagraph"/>
        <w:numPr>
          <w:ilvl w:val="0"/>
          <w:numId w:val="7"/>
        </w:numPr>
        <w:tabs>
          <w:tab w:pos="527" w:val="left" w:leader="none"/>
          <w:tab w:pos="529" w:val="left" w:leader="none"/>
        </w:tabs>
        <w:spacing w:line="220" w:lineRule="auto" w:before="40" w:after="0"/>
        <w:ind w:left="529" w:right="158" w:hanging="360"/>
        <w:jc w:val="left"/>
        <w:rPr>
          <w:sz w:val="18"/>
        </w:rPr>
      </w:pPr>
      <w:r>
        <w:rPr>
          <w:sz w:val="18"/>
        </w:rPr>
        <w:t>Smith,</w:t>
      </w:r>
      <w:r>
        <w:rPr>
          <w:spacing w:val="14"/>
          <w:sz w:val="18"/>
        </w:rPr>
        <w:t> </w:t>
      </w:r>
      <w:r>
        <w:rPr>
          <w:sz w:val="18"/>
        </w:rPr>
        <w:t>A.,</w:t>
      </w:r>
      <w:r>
        <w:rPr>
          <w:spacing w:val="14"/>
          <w:sz w:val="18"/>
        </w:rPr>
        <w:t> </w:t>
      </w:r>
      <w:r>
        <w:rPr>
          <w:sz w:val="18"/>
        </w:rPr>
        <w:t>&amp;</w:t>
      </w:r>
      <w:r>
        <w:rPr>
          <w:spacing w:val="14"/>
          <w:sz w:val="18"/>
        </w:rPr>
        <w:t> </w:t>
      </w:r>
      <w:r>
        <w:rPr>
          <w:sz w:val="18"/>
        </w:rPr>
        <w:t>Easton,</w:t>
      </w:r>
      <w:r>
        <w:rPr>
          <w:spacing w:val="14"/>
          <w:sz w:val="18"/>
        </w:rPr>
        <w:t> </w:t>
      </w:r>
      <w:r>
        <w:rPr>
          <w:sz w:val="18"/>
        </w:rPr>
        <w:t>R.</w:t>
      </w:r>
      <w:r>
        <w:rPr>
          <w:spacing w:val="14"/>
          <w:sz w:val="18"/>
        </w:rPr>
        <w:t> </w:t>
      </w:r>
      <w:r>
        <w:rPr>
          <w:sz w:val="18"/>
        </w:rPr>
        <w:t>(2019).</w:t>
      </w:r>
      <w:r>
        <w:rPr>
          <w:spacing w:val="14"/>
          <w:sz w:val="18"/>
        </w:rPr>
        <w:t> </w:t>
      </w:r>
      <w:r>
        <w:rPr>
          <w:sz w:val="18"/>
        </w:rPr>
        <w:t>Impact</w:t>
      </w:r>
      <w:r>
        <w:rPr>
          <w:spacing w:val="14"/>
          <w:sz w:val="18"/>
        </w:rPr>
        <w:t> </w:t>
      </w:r>
      <w:r>
        <w:rPr>
          <w:sz w:val="18"/>
        </w:rPr>
        <w:t>of</w:t>
      </w:r>
      <w:r>
        <w:rPr>
          <w:spacing w:val="14"/>
          <w:sz w:val="18"/>
        </w:rPr>
        <w:t> </w:t>
      </w:r>
      <w:r>
        <w:rPr>
          <w:sz w:val="18"/>
        </w:rPr>
        <w:t>online</w:t>
      </w:r>
      <w:r>
        <w:rPr>
          <w:spacing w:val="14"/>
          <w:sz w:val="18"/>
        </w:rPr>
        <w:t> </w:t>
      </w:r>
      <w:r>
        <w:rPr>
          <w:sz w:val="18"/>
        </w:rPr>
        <w:t>consumer</w:t>
      </w:r>
      <w:r>
        <w:rPr>
          <w:spacing w:val="14"/>
          <w:sz w:val="18"/>
        </w:rPr>
        <w:t> </w:t>
      </w:r>
      <w:r>
        <w:rPr>
          <w:sz w:val="18"/>
        </w:rPr>
        <w:t>reviews</w:t>
      </w:r>
      <w:r>
        <w:rPr>
          <w:spacing w:val="14"/>
          <w:sz w:val="18"/>
        </w:rPr>
        <w:t> </w:t>
      </w:r>
      <w:r>
        <w:rPr>
          <w:sz w:val="18"/>
        </w:rPr>
        <w:t>on</w:t>
      </w:r>
      <w:r>
        <w:rPr>
          <w:spacing w:val="14"/>
          <w:sz w:val="18"/>
        </w:rPr>
        <w:t> </w:t>
      </w:r>
      <w:r>
        <w:rPr>
          <w:sz w:val="18"/>
        </w:rPr>
        <w:t>buying</w:t>
      </w:r>
      <w:r>
        <w:rPr>
          <w:spacing w:val="14"/>
          <w:sz w:val="18"/>
        </w:rPr>
        <w:t> </w:t>
      </w:r>
      <w:r>
        <w:rPr>
          <w:sz w:val="18"/>
        </w:rPr>
        <w:t>intention</w:t>
      </w:r>
      <w:r>
        <w:rPr>
          <w:spacing w:val="14"/>
          <w:sz w:val="18"/>
        </w:rPr>
        <w:t> </w:t>
      </w:r>
      <w:r>
        <w:rPr>
          <w:sz w:val="18"/>
        </w:rPr>
        <w:t>of</w:t>
      </w:r>
      <w:r>
        <w:rPr>
          <w:spacing w:val="14"/>
          <w:sz w:val="18"/>
        </w:rPr>
        <w:t> </w:t>
      </w:r>
      <w:r>
        <w:rPr>
          <w:sz w:val="18"/>
        </w:rPr>
        <w:t>consumers</w:t>
      </w:r>
      <w:r>
        <w:rPr>
          <w:spacing w:val="14"/>
          <w:sz w:val="18"/>
        </w:rPr>
        <w:t> </w:t>
      </w:r>
      <w:r>
        <w:rPr>
          <w:sz w:val="18"/>
        </w:rPr>
        <w:t>in</w:t>
      </w:r>
      <w:r>
        <w:rPr>
          <w:spacing w:val="14"/>
          <w:sz w:val="18"/>
        </w:rPr>
        <w:t> </w:t>
      </w:r>
      <w:r>
        <w:rPr>
          <w:sz w:val="18"/>
        </w:rPr>
        <w:t>the</w:t>
      </w:r>
      <w:r>
        <w:rPr>
          <w:spacing w:val="14"/>
          <w:sz w:val="18"/>
        </w:rPr>
        <w:t> </w:t>
      </w:r>
      <w:r>
        <w:rPr>
          <w:sz w:val="18"/>
        </w:rPr>
        <w:t>UK:</w:t>
      </w:r>
      <w:r>
        <w:rPr>
          <w:spacing w:val="14"/>
          <w:sz w:val="18"/>
        </w:rPr>
        <w:t> </w:t>
      </w:r>
      <w:r>
        <w:rPr>
          <w:sz w:val="18"/>
        </w:rPr>
        <w:t>Need</w:t>
      </w:r>
      <w:r>
        <w:rPr>
          <w:spacing w:val="14"/>
          <w:sz w:val="18"/>
        </w:rPr>
        <w:t> </w:t>
      </w:r>
      <w:r>
        <w:rPr>
          <w:sz w:val="18"/>
        </w:rPr>
        <w:t>for</w:t>
      </w:r>
      <w:r>
        <w:rPr>
          <w:spacing w:val="14"/>
          <w:sz w:val="18"/>
        </w:rPr>
        <w:t> </w:t>
      </w:r>
      <w:r>
        <w:rPr>
          <w:sz w:val="18"/>
        </w:rPr>
        <w:t>cognition</w:t>
      </w:r>
      <w:r>
        <w:rPr>
          <w:spacing w:val="14"/>
          <w:sz w:val="18"/>
        </w:rPr>
        <w:t> </w:t>
      </w:r>
      <w:r>
        <w:rPr>
          <w:sz w:val="18"/>
        </w:rPr>
        <w:t>as mediating role. Journal of Marketing Management, 35(11–12), 1168–1191.</w:t>
      </w:r>
    </w:p>
    <w:p>
      <w:pPr>
        <w:pStyle w:val="ListParagraph"/>
        <w:numPr>
          <w:ilvl w:val="0"/>
          <w:numId w:val="7"/>
        </w:numPr>
        <w:tabs>
          <w:tab w:pos="527" w:val="left" w:leader="none"/>
          <w:tab w:pos="529" w:val="left" w:leader="none"/>
        </w:tabs>
        <w:spacing w:line="220" w:lineRule="auto" w:before="39" w:after="0"/>
        <w:ind w:left="529" w:right="162" w:hanging="360"/>
        <w:jc w:val="left"/>
        <w:rPr>
          <w:sz w:val="18"/>
        </w:rPr>
      </w:pPr>
      <w:r>
        <w:rPr>
          <w:sz w:val="18"/>
        </w:rPr>
        <w:t>Thomas, A., &amp; Mathew, J. (2021). Consumers' perception of online reviews and purchase intention in Indian online marketplaces. South</w:t>
      </w:r>
      <w:r>
        <w:rPr>
          <w:spacing w:val="40"/>
          <w:sz w:val="18"/>
        </w:rPr>
        <w:t> </w:t>
      </w:r>
      <w:r>
        <w:rPr>
          <w:sz w:val="18"/>
        </w:rPr>
        <w:t>Asian Journal of Marketing &amp; Management Research, 11(2), 25–33.</w:t>
      </w:r>
    </w:p>
    <w:p>
      <w:pPr>
        <w:pStyle w:val="ListParagraph"/>
        <w:numPr>
          <w:ilvl w:val="0"/>
          <w:numId w:val="7"/>
        </w:numPr>
        <w:tabs>
          <w:tab w:pos="513" w:val="left" w:leader="none"/>
          <w:tab w:pos="529" w:val="left" w:leader="none"/>
        </w:tabs>
        <w:spacing w:line="220" w:lineRule="auto" w:before="39" w:after="0"/>
        <w:ind w:left="529" w:right="165" w:hanging="360"/>
        <w:jc w:val="left"/>
        <w:rPr>
          <w:sz w:val="18"/>
        </w:rPr>
      </w:pPr>
      <w:r>
        <w:rPr>
          <w:sz w:val="18"/>
        </w:rPr>
        <w:t>Zhang,</w:t>
      </w:r>
      <w:r>
        <w:rPr>
          <w:spacing w:val="-2"/>
          <w:sz w:val="18"/>
        </w:rPr>
        <w:t> </w:t>
      </w:r>
      <w:r>
        <w:rPr>
          <w:sz w:val="18"/>
        </w:rPr>
        <w:t>Z.,</w:t>
      </w:r>
      <w:r>
        <w:rPr>
          <w:spacing w:val="-2"/>
          <w:sz w:val="18"/>
        </w:rPr>
        <w:t> </w:t>
      </w:r>
      <w:r>
        <w:rPr>
          <w:sz w:val="18"/>
        </w:rPr>
        <w:t>Ye,</w:t>
      </w:r>
      <w:r>
        <w:rPr>
          <w:spacing w:val="-2"/>
          <w:sz w:val="18"/>
        </w:rPr>
        <w:t> </w:t>
      </w:r>
      <w:r>
        <w:rPr>
          <w:sz w:val="18"/>
        </w:rPr>
        <w:t>Q.,</w:t>
      </w:r>
      <w:r>
        <w:rPr>
          <w:spacing w:val="-2"/>
          <w:sz w:val="18"/>
        </w:rPr>
        <w:t> </w:t>
      </w:r>
      <w:r>
        <w:rPr>
          <w:sz w:val="18"/>
        </w:rPr>
        <w:t>Law,</w:t>
      </w:r>
      <w:r>
        <w:rPr>
          <w:spacing w:val="-3"/>
          <w:sz w:val="18"/>
        </w:rPr>
        <w:t> </w:t>
      </w:r>
      <w:r>
        <w:rPr>
          <w:sz w:val="18"/>
        </w:rPr>
        <w:t>R.,</w:t>
      </w:r>
      <w:r>
        <w:rPr>
          <w:spacing w:val="-2"/>
          <w:sz w:val="18"/>
        </w:rPr>
        <w:t> </w:t>
      </w:r>
      <w:r>
        <w:rPr>
          <w:sz w:val="18"/>
        </w:rPr>
        <w:t>&amp;</w:t>
      </w:r>
      <w:r>
        <w:rPr>
          <w:spacing w:val="-2"/>
          <w:sz w:val="18"/>
        </w:rPr>
        <w:t> </w:t>
      </w:r>
      <w:r>
        <w:rPr>
          <w:sz w:val="18"/>
        </w:rPr>
        <w:t>Li,</w:t>
      </w:r>
      <w:r>
        <w:rPr>
          <w:spacing w:val="-7"/>
          <w:sz w:val="18"/>
        </w:rPr>
        <w:t> </w:t>
      </w:r>
      <w:r>
        <w:rPr>
          <w:sz w:val="18"/>
        </w:rPr>
        <w:t>Y.</w:t>
      </w:r>
      <w:r>
        <w:rPr>
          <w:spacing w:val="-2"/>
          <w:sz w:val="18"/>
        </w:rPr>
        <w:t> </w:t>
      </w:r>
      <w:r>
        <w:rPr>
          <w:sz w:val="18"/>
        </w:rPr>
        <w:t>(2010).</w:t>
      </w:r>
      <w:r>
        <w:rPr>
          <w:spacing w:val="-3"/>
          <w:sz w:val="18"/>
        </w:rPr>
        <w:t> </w:t>
      </w:r>
      <w:r>
        <w:rPr>
          <w:sz w:val="18"/>
        </w:rPr>
        <w:t>The</w:t>
      </w:r>
      <w:r>
        <w:rPr>
          <w:spacing w:val="-2"/>
          <w:sz w:val="18"/>
        </w:rPr>
        <w:t> </w:t>
      </w:r>
      <w:r>
        <w:rPr>
          <w:sz w:val="18"/>
        </w:rPr>
        <w:t>impact</w:t>
      </w:r>
      <w:r>
        <w:rPr>
          <w:spacing w:val="-2"/>
          <w:sz w:val="18"/>
        </w:rPr>
        <w:t> </w:t>
      </w:r>
      <w:r>
        <w:rPr>
          <w:sz w:val="18"/>
        </w:rPr>
        <w:t>of</w:t>
      </w:r>
      <w:r>
        <w:rPr>
          <w:spacing w:val="-7"/>
          <w:sz w:val="18"/>
        </w:rPr>
        <w:t> </w:t>
      </w:r>
      <w:r>
        <w:rPr>
          <w:sz w:val="18"/>
        </w:rPr>
        <w:t>e-word-of-mouth</w:t>
      </w:r>
      <w:r>
        <w:rPr>
          <w:spacing w:val="-3"/>
          <w:sz w:val="18"/>
        </w:rPr>
        <w:t> </w:t>
      </w:r>
      <w:r>
        <w:rPr>
          <w:sz w:val="18"/>
        </w:rPr>
        <w:t>on</w:t>
      </w:r>
      <w:r>
        <w:rPr>
          <w:spacing w:val="-3"/>
          <w:sz w:val="18"/>
        </w:rPr>
        <w:t> </w:t>
      </w:r>
      <w:r>
        <w:rPr>
          <w:sz w:val="18"/>
        </w:rPr>
        <w:t>the</w:t>
      </w:r>
      <w:r>
        <w:rPr>
          <w:spacing w:val="-3"/>
          <w:sz w:val="18"/>
        </w:rPr>
        <w:t> </w:t>
      </w:r>
      <w:r>
        <w:rPr>
          <w:sz w:val="18"/>
        </w:rPr>
        <w:t>online</w:t>
      </w:r>
      <w:r>
        <w:rPr>
          <w:spacing w:val="-3"/>
          <w:sz w:val="18"/>
        </w:rPr>
        <w:t> </w:t>
      </w:r>
      <w:r>
        <w:rPr>
          <w:sz w:val="18"/>
        </w:rPr>
        <w:t>popularity</w:t>
      </w:r>
      <w:r>
        <w:rPr>
          <w:spacing w:val="-3"/>
          <w:sz w:val="18"/>
        </w:rPr>
        <w:t> </w:t>
      </w:r>
      <w:r>
        <w:rPr>
          <w:sz w:val="18"/>
        </w:rPr>
        <w:t>of</w:t>
      </w:r>
      <w:r>
        <w:rPr>
          <w:spacing w:val="-3"/>
          <w:sz w:val="18"/>
        </w:rPr>
        <w:t> </w:t>
      </w:r>
      <w:r>
        <w:rPr>
          <w:sz w:val="18"/>
        </w:rPr>
        <w:t>restaurants.</w:t>
      </w:r>
      <w:r>
        <w:rPr>
          <w:spacing w:val="-3"/>
          <w:sz w:val="18"/>
        </w:rPr>
        <w:t> </w:t>
      </w:r>
      <w:r>
        <w:rPr>
          <w:sz w:val="18"/>
        </w:rPr>
        <w:t>International</w:t>
      </w:r>
      <w:r>
        <w:rPr>
          <w:spacing w:val="-8"/>
          <w:sz w:val="18"/>
        </w:rPr>
        <w:t> </w:t>
      </w:r>
      <w:r>
        <w:rPr>
          <w:sz w:val="18"/>
        </w:rPr>
        <w:t>Journal</w:t>
      </w:r>
      <w:r>
        <w:rPr>
          <w:spacing w:val="-3"/>
          <w:sz w:val="18"/>
        </w:rPr>
        <w:t> </w:t>
      </w:r>
      <w:r>
        <w:rPr>
          <w:sz w:val="18"/>
        </w:rPr>
        <w:t>of Hospitality Management, 29(4), 694–700.</w:t>
      </w:r>
    </w:p>
    <w:p>
      <w:pPr>
        <w:pStyle w:val="ListParagraph"/>
        <w:numPr>
          <w:ilvl w:val="0"/>
          <w:numId w:val="7"/>
        </w:numPr>
        <w:tabs>
          <w:tab w:pos="527" w:val="left" w:leader="none"/>
          <w:tab w:pos="529" w:val="left" w:leader="none"/>
        </w:tabs>
        <w:spacing w:line="220" w:lineRule="auto" w:before="40" w:after="0"/>
        <w:ind w:left="529" w:right="158" w:hanging="360"/>
        <w:jc w:val="left"/>
        <w:rPr>
          <w:sz w:val="18"/>
        </w:rPr>
      </w:pPr>
      <w:r>
        <w:rPr>
          <w:sz w:val="18"/>
        </w:rPr>
        <w:t>Zhou, Y., &amp; Wong, A. (2021).</w:t>
      </w:r>
      <w:r>
        <w:rPr>
          <w:spacing w:val="18"/>
          <w:sz w:val="18"/>
        </w:rPr>
        <w:t> </w:t>
      </w:r>
      <w:r>
        <w:rPr>
          <w:sz w:val="18"/>
        </w:rPr>
        <w:t>The impact of online reviews</w:t>
      </w:r>
      <w:r>
        <w:rPr>
          <w:spacing w:val="18"/>
          <w:sz w:val="18"/>
        </w:rPr>
        <w:t> </w:t>
      </w:r>
      <w:r>
        <w:rPr>
          <w:sz w:val="18"/>
        </w:rPr>
        <w:t>on</w:t>
      </w:r>
      <w:r>
        <w:rPr>
          <w:spacing w:val="18"/>
          <w:sz w:val="18"/>
        </w:rPr>
        <w:t> </w:t>
      </w:r>
      <w:r>
        <w:rPr>
          <w:sz w:val="18"/>
        </w:rPr>
        <w:t>consumers' purchasing decisions: Evidence from</w:t>
      </w:r>
      <w:r>
        <w:rPr>
          <w:spacing w:val="18"/>
          <w:sz w:val="18"/>
        </w:rPr>
        <w:t> </w:t>
      </w:r>
      <w:r>
        <w:rPr>
          <w:sz w:val="18"/>
        </w:rPr>
        <w:t>an eye-tracking study. Journal of Consumer Psychology, 31(1), 82–97.</w:t>
      </w:r>
    </w:p>
    <w:sectPr>
      <w:pgSz w:w="11910" w:h="16840"/>
      <w:pgMar w:header="415" w:footer="0" w:top="980" w:bottom="1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13"/>
      </w:rPr>
    </w:pPr>
    <w:r>
      <w:rPr>
        <w:sz w:val="13"/>
      </w:rPr>
      <mc:AlternateContent>
        <mc:Choice Requires="wps">
          <w:drawing>
            <wp:anchor distT="0" distB="0" distL="0" distR="0" allowOverlap="1" layoutInCell="1" locked="0" behindDoc="1" simplePos="0" relativeHeight="487372800">
              <wp:simplePos x="0" y="0"/>
              <wp:positionH relativeFrom="page">
                <wp:posOffset>447992</wp:posOffset>
              </wp:positionH>
              <wp:positionV relativeFrom="page">
                <wp:posOffset>10560050</wp:posOffset>
              </wp:positionV>
              <wp:extent cx="667067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70675" cy="6350"/>
                      </a:xfrm>
                      <a:custGeom>
                        <a:avLst/>
                        <a:gdLst/>
                        <a:ahLst/>
                        <a:cxnLst/>
                        <a:rect l="l" t="t" r="r" b="b"/>
                        <a:pathLst>
                          <a:path w="6670675" h="6350">
                            <a:moveTo>
                              <a:pt x="6670294" y="0"/>
                            </a:moveTo>
                            <a:lnTo>
                              <a:pt x="0" y="0"/>
                            </a:lnTo>
                            <a:lnTo>
                              <a:pt x="0" y="6350"/>
                            </a:lnTo>
                            <a:lnTo>
                              <a:pt x="6670294" y="6350"/>
                            </a:lnTo>
                            <a:lnTo>
                              <a:pt x="6670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275002pt;margin-top:831.5pt;width:525.22pt;height:.5pt;mso-position-horizontal-relative:page;mso-position-vertical-relative:page;z-index:-15943680" id="docshape2" filled="true" fillcolor="#000000" stroked="false">
              <v:fill type="solid"/>
              <w10:wrap type="none"/>
            </v:rect>
          </w:pict>
        </mc:Fallback>
      </mc:AlternateContent>
    </w:r>
    <w:r>
      <w:rPr>
        <w:sz w:val="13"/>
      </w:rPr>
      <mc:AlternateContent>
        <mc:Choice Requires="wps">
          <w:drawing>
            <wp:anchor distT="0" distB="0" distL="0" distR="0" allowOverlap="1" layoutInCell="1" locked="0" behindDoc="1" simplePos="0" relativeHeight="487373312">
              <wp:simplePos x="0" y="0"/>
              <wp:positionH relativeFrom="page">
                <wp:posOffset>454342</wp:posOffset>
              </wp:positionH>
              <wp:positionV relativeFrom="page">
                <wp:posOffset>10571112</wp:posOffset>
              </wp:positionV>
              <wp:extent cx="365760" cy="1384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5760" cy="138430"/>
                      </a:xfrm>
                      <a:prstGeom prst="rect">
                        <a:avLst/>
                      </a:prstGeom>
                    </wps:spPr>
                    <wps:txbx>
                      <w:txbxContent>
                        <w:p>
                          <w:pPr>
                            <w:spacing w:before="13"/>
                            <w:ind w:left="20" w:right="0" w:firstLine="0"/>
                            <w:jc w:val="left"/>
                            <w:rPr>
                              <w:sz w:val="16"/>
                            </w:rPr>
                          </w:pPr>
                          <w:r>
                            <w:rPr>
                              <w:spacing w:val="-2"/>
                              <w:sz w:val="16"/>
                            </w:rPr>
                            <w:t>PaperID</w:t>
                          </w:r>
                        </w:p>
                      </w:txbxContent>
                    </wps:txbx>
                    <wps:bodyPr wrap="square" lIns="0" tIns="0" rIns="0" bIns="0" rtlCol="0">
                      <a:noAutofit/>
                    </wps:bodyPr>
                  </wps:wsp>
                </a:graphicData>
              </a:graphic>
            </wp:anchor>
          </w:drawing>
        </mc:Choice>
        <mc:Fallback>
          <w:pict>
            <v:shape style="position:absolute;margin-left:35.775002pt;margin-top:832.371094pt;width:28.8pt;height:10.9pt;mso-position-horizontal-relative:page;mso-position-vertical-relative:page;z-index:-15943168" type="#_x0000_t202" id="docshape3" filled="false" stroked="false">
              <v:textbox inset="0,0,0,0">
                <w:txbxContent>
                  <w:p>
                    <w:pPr>
                      <w:spacing w:before="13"/>
                      <w:ind w:left="20" w:right="0" w:firstLine="0"/>
                      <w:jc w:val="left"/>
                      <w:rPr>
                        <w:sz w:val="16"/>
                      </w:rPr>
                    </w:pPr>
                    <w:r>
                      <w:rPr>
                        <w:spacing w:val="-2"/>
                        <w:sz w:val="16"/>
                      </w:rPr>
                      <w:t>PaperID</w:t>
                    </w:r>
                  </w:p>
                </w:txbxContent>
              </v:textbox>
              <w10:wrap type="none"/>
            </v:shape>
          </w:pict>
        </mc:Fallback>
      </mc:AlternateContent>
    </w:r>
    <w:r>
      <w:rPr>
        <w:sz w:val="13"/>
      </w:rPr>
      <mc:AlternateContent>
        <mc:Choice Requires="wps">
          <w:drawing>
            <wp:anchor distT="0" distB="0" distL="0" distR="0" allowOverlap="1" layoutInCell="1" locked="0" behindDoc="1" simplePos="0" relativeHeight="487373824">
              <wp:simplePos x="0" y="0"/>
              <wp:positionH relativeFrom="page">
                <wp:posOffset>2598420</wp:posOffset>
              </wp:positionH>
              <wp:positionV relativeFrom="page">
                <wp:posOffset>10571112</wp:posOffset>
              </wp:positionV>
              <wp:extent cx="2366010" cy="1384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66010" cy="138430"/>
                      </a:xfrm>
                      <a:prstGeom prst="rect">
                        <a:avLst/>
                      </a:prstGeom>
                    </wps:spPr>
                    <wps:txbx>
                      <w:txbxContent>
                        <w:p>
                          <w:pPr>
                            <w:spacing w:before="13"/>
                            <w:ind w:left="20" w:right="0" w:firstLine="0"/>
                            <w:jc w:val="left"/>
                            <w:rPr>
                              <w:sz w:val="16"/>
                            </w:rPr>
                          </w:pPr>
                          <w:r>
                            <w:rPr>
                              <w:sz w:val="16"/>
                            </w:rPr>
                            <w:t>Journal</w:t>
                          </w:r>
                          <w:r>
                            <w:rPr>
                              <w:spacing w:val="-3"/>
                              <w:sz w:val="16"/>
                            </w:rPr>
                            <w:t> </w:t>
                          </w:r>
                          <w:r>
                            <w:rPr>
                              <w:sz w:val="16"/>
                            </w:rPr>
                            <w:t>of</w:t>
                          </w:r>
                          <w:r>
                            <w:rPr>
                              <w:spacing w:val="-2"/>
                              <w:sz w:val="16"/>
                            </w:rPr>
                            <w:t> </w:t>
                          </w:r>
                          <w:r>
                            <w:rPr>
                              <w:sz w:val="16"/>
                            </w:rPr>
                            <w:t>Advance</w:t>
                          </w:r>
                          <w:r>
                            <w:rPr>
                              <w:spacing w:val="-5"/>
                              <w:sz w:val="16"/>
                            </w:rPr>
                            <w:t> </w:t>
                          </w:r>
                          <w:r>
                            <w:rPr>
                              <w:sz w:val="16"/>
                            </w:rPr>
                            <w:t>and</w:t>
                          </w:r>
                          <w:r>
                            <w:rPr>
                              <w:spacing w:val="-3"/>
                              <w:sz w:val="16"/>
                            </w:rPr>
                            <w:t> </w:t>
                          </w:r>
                          <w:r>
                            <w:rPr>
                              <w:sz w:val="16"/>
                            </w:rPr>
                            <w:t>Future</w:t>
                          </w:r>
                          <w:r>
                            <w:rPr>
                              <w:spacing w:val="-5"/>
                              <w:sz w:val="16"/>
                            </w:rPr>
                            <w:t> </w:t>
                          </w:r>
                          <w:r>
                            <w:rPr>
                              <w:sz w:val="16"/>
                            </w:rPr>
                            <w:t>Research</w:t>
                          </w:r>
                          <w:r>
                            <w:rPr>
                              <w:spacing w:val="-2"/>
                              <w:sz w:val="16"/>
                            </w:rPr>
                            <w:t> (</w:t>
                          </w:r>
                          <w:hyperlink r:id="rId1">
                            <w:r>
                              <w:rPr>
                                <w:spacing w:val="-2"/>
                                <w:sz w:val="16"/>
                              </w:rPr>
                              <w:t>www.jaafr.org)</w:t>
                            </w:r>
                          </w:hyperlink>
                        </w:p>
                      </w:txbxContent>
                    </wps:txbx>
                    <wps:bodyPr wrap="square" lIns="0" tIns="0" rIns="0" bIns="0" rtlCol="0">
                      <a:noAutofit/>
                    </wps:bodyPr>
                  </wps:wsp>
                </a:graphicData>
              </a:graphic>
            </wp:anchor>
          </w:drawing>
        </mc:Choice>
        <mc:Fallback>
          <w:pict>
            <v:shape style="position:absolute;margin-left:204.600006pt;margin-top:832.371094pt;width:186.3pt;height:10.9pt;mso-position-horizontal-relative:page;mso-position-vertical-relative:page;z-index:-15942656" type="#_x0000_t202" id="docshape4" filled="false" stroked="false">
              <v:textbox inset="0,0,0,0">
                <w:txbxContent>
                  <w:p>
                    <w:pPr>
                      <w:spacing w:before="13"/>
                      <w:ind w:left="20" w:right="0" w:firstLine="0"/>
                      <w:jc w:val="left"/>
                      <w:rPr>
                        <w:sz w:val="16"/>
                      </w:rPr>
                    </w:pPr>
                    <w:r>
                      <w:rPr>
                        <w:sz w:val="16"/>
                      </w:rPr>
                      <w:t>Journal</w:t>
                    </w:r>
                    <w:r>
                      <w:rPr>
                        <w:spacing w:val="-3"/>
                        <w:sz w:val="16"/>
                      </w:rPr>
                      <w:t> </w:t>
                    </w:r>
                    <w:r>
                      <w:rPr>
                        <w:sz w:val="16"/>
                      </w:rPr>
                      <w:t>of</w:t>
                    </w:r>
                    <w:r>
                      <w:rPr>
                        <w:spacing w:val="-2"/>
                        <w:sz w:val="16"/>
                      </w:rPr>
                      <w:t> </w:t>
                    </w:r>
                    <w:r>
                      <w:rPr>
                        <w:sz w:val="16"/>
                      </w:rPr>
                      <w:t>Advance</w:t>
                    </w:r>
                    <w:r>
                      <w:rPr>
                        <w:spacing w:val="-5"/>
                        <w:sz w:val="16"/>
                      </w:rPr>
                      <w:t> </w:t>
                    </w:r>
                    <w:r>
                      <w:rPr>
                        <w:sz w:val="16"/>
                      </w:rPr>
                      <w:t>and</w:t>
                    </w:r>
                    <w:r>
                      <w:rPr>
                        <w:spacing w:val="-3"/>
                        <w:sz w:val="16"/>
                      </w:rPr>
                      <w:t> </w:t>
                    </w:r>
                    <w:r>
                      <w:rPr>
                        <w:sz w:val="16"/>
                      </w:rPr>
                      <w:t>Future</w:t>
                    </w:r>
                    <w:r>
                      <w:rPr>
                        <w:spacing w:val="-5"/>
                        <w:sz w:val="16"/>
                      </w:rPr>
                      <w:t> </w:t>
                    </w:r>
                    <w:r>
                      <w:rPr>
                        <w:sz w:val="16"/>
                      </w:rPr>
                      <w:t>Research</w:t>
                    </w:r>
                    <w:r>
                      <w:rPr>
                        <w:spacing w:val="-2"/>
                        <w:sz w:val="16"/>
                      </w:rPr>
                      <w:t> (</w:t>
                    </w:r>
                    <w:hyperlink r:id="rId1">
                      <w:r>
                        <w:rPr>
                          <w:spacing w:val="-2"/>
                          <w:sz w:val="16"/>
                        </w:rPr>
                        <w:t>www.jaafr.org)</w:t>
                      </w:r>
                    </w:hyperlink>
                  </w:p>
                </w:txbxContent>
              </v:textbox>
              <w10:wrap type="none"/>
            </v:shape>
          </w:pict>
        </mc:Fallback>
      </mc:AlternateContent>
    </w:r>
    <w:r>
      <w:rPr>
        <w:sz w:val="13"/>
      </w:rPr>
      <mc:AlternateContent>
        <mc:Choice Requires="wps">
          <w:drawing>
            <wp:anchor distT="0" distB="0" distL="0" distR="0" allowOverlap="1" layoutInCell="1" locked="0" behindDoc="1" simplePos="0" relativeHeight="487374336">
              <wp:simplePos x="0" y="0"/>
              <wp:positionH relativeFrom="page">
                <wp:posOffset>7035418</wp:posOffset>
              </wp:positionH>
              <wp:positionV relativeFrom="page">
                <wp:posOffset>10571112</wp:posOffset>
              </wp:positionV>
              <wp:extent cx="76200" cy="1384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6200" cy="138430"/>
                      </a:xfrm>
                      <a:prstGeom prst="rect">
                        <a:avLst/>
                      </a:prstGeom>
                    </wps:spPr>
                    <wps:txbx>
                      <w:txbxContent>
                        <w:p>
                          <w:pPr>
                            <w:spacing w:before="13"/>
                            <w:ind w:left="20" w:right="0" w:firstLine="0"/>
                            <w:jc w:val="left"/>
                            <w:rPr>
                              <w:sz w:val="16"/>
                            </w:rPr>
                          </w:pPr>
                          <w:r>
                            <w:rPr>
                              <w:spacing w:val="-10"/>
                              <w:sz w:val="16"/>
                            </w:rPr>
                            <w:t>1</w:t>
                          </w:r>
                        </w:p>
                      </w:txbxContent>
                    </wps:txbx>
                    <wps:bodyPr wrap="square" lIns="0" tIns="0" rIns="0" bIns="0" rtlCol="0">
                      <a:noAutofit/>
                    </wps:bodyPr>
                  </wps:wsp>
                </a:graphicData>
              </a:graphic>
            </wp:anchor>
          </w:drawing>
        </mc:Choice>
        <mc:Fallback>
          <w:pict>
            <v:shape style="position:absolute;margin-left:553.969971pt;margin-top:832.371094pt;width:6pt;height:10.9pt;mso-position-horizontal-relative:page;mso-position-vertical-relative:page;z-index:-15942144" type="#_x0000_t202" id="docshape5" filled="false" stroked="false">
              <v:textbox inset="0,0,0,0">
                <w:txbxContent>
                  <w:p>
                    <w:pPr>
                      <w:spacing w:before="13"/>
                      <w:ind w:left="20" w:right="0" w:firstLine="0"/>
                      <w:jc w:val="left"/>
                      <w:rPr>
                        <w:sz w:val="16"/>
                      </w:rPr>
                    </w:pPr>
                    <w:r>
                      <w:rPr>
                        <w:spacing w:val="-10"/>
                        <w:sz w:val="16"/>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mc:AlternateContent>
        <mc:Choice Requires="wps">
          <w:drawing>
            <wp:anchor distT="0" distB="0" distL="0" distR="0" allowOverlap="1" layoutInCell="1" locked="0" behindDoc="1" simplePos="0" relativeHeight="487372288">
              <wp:simplePos x="0" y="0"/>
              <wp:positionH relativeFrom="page">
                <wp:posOffset>3671951</wp:posOffset>
              </wp:positionH>
              <wp:positionV relativeFrom="page">
                <wp:posOffset>265062</wp:posOffset>
              </wp:positionV>
              <wp:extent cx="3439795" cy="138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39795" cy="138430"/>
                      </a:xfrm>
                      <a:prstGeom prst="rect">
                        <a:avLst/>
                      </a:prstGeom>
                    </wps:spPr>
                    <wps:txbx>
                      <w:txbxContent>
                        <w:p>
                          <w:pPr>
                            <w:spacing w:before="13"/>
                            <w:ind w:left="20" w:right="0" w:firstLine="0"/>
                            <w:jc w:val="left"/>
                            <w:rPr>
                              <w:i/>
                              <w:sz w:val="16"/>
                            </w:rPr>
                          </w:pPr>
                          <w:r>
                            <w:rPr>
                              <w:i/>
                              <w:sz w:val="16"/>
                            </w:rPr>
                            <w:t>©</w:t>
                          </w:r>
                          <w:r>
                            <w:rPr>
                              <w:i/>
                              <w:spacing w:val="-2"/>
                              <w:sz w:val="16"/>
                            </w:rPr>
                            <w:t> </w:t>
                          </w:r>
                          <w:r>
                            <w:rPr>
                              <w:i/>
                              <w:sz w:val="16"/>
                            </w:rPr>
                            <w:t>20XX</w:t>
                          </w:r>
                          <w:r>
                            <w:rPr>
                              <w:i/>
                              <w:spacing w:val="2"/>
                              <w:sz w:val="16"/>
                            </w:rPr>
                            <w:t> </w:t>
                          </w:r>
                          <w:r>
                            <w:rPr>
                              <w:i/>
                              <w:sz w:val="16"/>
                            </w:rPr>
                            <w:t>JAAFR</w:t>
                          </w:r>
                          <w:r>
                            <w:rPr>
                              <w:i/>
                              <w:spacing w:val="2"/>
                              <w:sz w:val="16"/>
                            </w:rPr>
                            <w:t> </w:t>
                          </w:r>
                          <w:r>
                            <w:rPr>
                              <w:i/>
                              <w:sz w:val="16"/>
                            </w:rPr>
                            <w:t>|</w:t>
                          </w:r>
                          <w:r>
                            <w:rPr>
                              <w:i/>
                              <w:spacing w:val="-5"/>
                              <w:sz w:val="16"/>
                            </w:rPr>
                            <w:t> </w:t>
                          </w:r>
                          <w:r>
                            <w:rPr>
                              <w:i/>
                              <w:sz w:val="16"/>
                            </w:rPr>
                            <w:t>Volume</w:t>
                          </w:r>
                          <w:r>
                            <w:rPr>
                              <w:i/>
                              <w:spacing w:val="-2"/>
                              <w:sz w:val="16"/>
                            </w:rPr>
                            <w:t> </w:t>
                          </w:r>
                          <w:r>
                            <w:rPr>
                              <w:i/>
                              <w:sz w:val="16"/>
                            </w:rPr>
                            <w:t>X, Issue</w:t>
                          </w:r>
                          <w:r>
                            <w:rPr>
                              <w:i/>
                              <w:spacing w:val="-2"/>
                              <w:sz w:val="16"/>
                            </w:rPr>
                            <w:t> </w:t>
                          </w:r>
                          <w:r>
                            <w:rPr>
                              <w:i/>
                              <w:sz w:val="16"/>
                            </w:rPr>
                            <w:t>X</w:t>
                          </w:r>
                          <w:r>
                            <w:rPr>
                              <w:i/>
                              <w:spacing w:val="2"/>
                              <w:sz w:val="16"/>
                            </w:rPr>
                            <w:t> </w:t>
                          </w:r>
                          <w:r>
                            <w:rPr>
                              <w:i/>
                              <w:sz w:val="16"/>
                            </w:rPr>
                            <w:t>Month 20XX</w:t>
                          </w:r>
                          <w:r>
                            <w:rPr>
                              <w:i/>
                              <w:spacing w:val="2"/>
                              <w:sz w:val="16"/>
                            </w:rPr>
                            <w:t> </w:t>
                          </w:r>
                          <w:r>
                            <w:rPr>
                              <w:i/>
                              <w:sz w:val="16"/>
                            </w:rPr>
                            <w:t>|</w:t>
                          </w:r>
                          <w:r>
                            <w:rPr>
                              <w:i/>
                              <w:spacing w:val="-5"/>
                              <w:sz w:val="16"/>
                            </w:rPr>
                            <w:t> </w:t>
                          </w:r>
                          <w:r>
                            <w:rPr>
                              <w:i/>
                              <w:sz w:val="16"/>
                            </w:rPr>
                            <w:t>ISSN:</w:t>
                          </w:r>
                          <w:r>
                            <w:rPr>
                              <w:i/>
                              <w:spacing w:val="1"/>
                              <w:sz w:val="16"/>
                            </w:rPr>
                            <w:t> </w:t>
                          </w:r>
                          <w:r>
                            <w:rPr>
                              <w:i/>
                              <w:sz w:val="16"/>
                            </w:rPr>
                            <w:t>2984-889X</w:t>
                          </w:r>
                          <w:r>
                            <w:rPr>
                              <w:i/>
                              <w:spacing w:val="-3"/>
                              <w:sz w:val="16"/>
                            </w:rPr>
                            <w:t> </w:t>
                          </w:r>
                          <w:r>
                            <w:rPr>
                              <w:i/>
                              <w:sz w:val="16"/>
                            </w:rPr>
                            <w:t>| </w:t>
                          </w:r>
                          <w:r>
                            <w:rPr>
                              <w:i/>
                              <w:spacing w:val="-2"/>
                              <w:sz w:val="16"/>
                            </w:rPr>
                            <w:t>JAAFR.ORG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130005pt;margin-top:20.871094pt;width:270.850pt;height:10.9pt;mso-position-horizontal-relative:page;mso-position-vertical-relative:page;z-index:-15944192" type="#_x0000_t202" id="docshape1" filled="false" stroked="false">
              <v:textbox inset="0,0,0,0">
                <w:txbxContent>
                  <w:p>
                    <w:pPr>
                      <w:spacing w:before="13"/>
                      <w:ind w:left="20" w:right="0" w:firstLine="0"/>
                      <w:jc w:val="left"/>
                      <w:rPr>
                        <w:i/>
                        <w:sz w:val="16"/>
                      </w:rPr>
                    </w:pPr>
                    <w:r>
                      <w:rPr>
                        <w:i/>
                        <w:sz w:val="16"/>
                      </w:rPr>
                      <w:t>©</w:t>
                    </w:r>
                    <w:r>
                      <w:rPr>
                        <w:i/>
                        <w:spacing w:val="-2"/>
                        <w:sz w:val="16"/>
                      </w:rPr>
                      <w:t> </w:t>
                    </w:r>
                    <w:r>
                      <w:rPr>
                        <w:i/>
                        <w:sz w:val="16"/>
                      </w:rPr>
                      <w:t>20XX</w:t>
                    </w:r>
                    <w:r>
                      <w:rPr>
                        <w:i/>
                        <w:spacing w:val="2"/>
                        <w:sz w:val="16"/>
                      </w:rPr>
                      <w:t> </w:t>
                    </w:r>
                    <w:r>
                      <w:rPr>
                        <w:i/>
                        <w:sz w:val="16"/>
                      </w:rPr>
                      <w:t>JAAFR</w:t>
                    </w:r>
                    <w:r>
                      <w:rPr>
                        <w:i/>
                        <w:spacing w:val="2"/>
                        <w:sz w:val="16"/>
                      </w:rPr>
                      <w:t> </w:t>
                    </w:r>
                    <w:r>
                      <w:rPr>
                        <w:i/>
                        <w:sz w:val="16"/>
                      </w:rPr>
                      <w:t>|</w:t>
                    </w:r>
                    <w:r>
                      <w:rPr>
                        <w:i/>
                        <w:spacing w:val="-5"/>
                        <w:sz w:val="16"/>
                      </w:rPr>
                      <w:t> </w:t>
                    </w:r>
                    <w:r>
                      <w:rPr>
                        <w:i/>
                        <w:sz w:val="16"/>
                      </w:rPr>
                      <w:t>Volume</w:t>
                    </w:r>
                    <w:r>
                      <w:rPr>
                        <w:i/>
                        <w:spacing w:val="-2"/>
                        <w:sz w:val="16"/>
                      </w:rPr>
                      <w:t> </w:t>
                    </w:r>
                    <w:r>
                      <w:rPr>
                        <w:i/>
                        <w:sz w:val="16"/>
                      </w:rPr>
                      <w:t>X, Issue</w:t>
                    </w:r>
                    <w:r>
                      <w:rPr>
                        <w:i/>
                        <w:spacing w:val="-2"/>
                        <w:sz w:val="16"/>
                      </w:rPr>
                      <w:t> </w:t>
                    </w:r>
                    <w:r>
                      <w:rPr>
                        <w:i/>
                        <w:sz w:val="16"/>
                      </w:rPr>
                      <w:t>X</w:t>
                    </w:r>
                    <w:r>
                      <w:rPr>
                        <w:i/>
                        <w:spacing w:val="2"/>
                        <w:sz w:val="16"/>
                      </w:rPr>
                      <w:t> </w:t>
                    </w:r>
                    <w:r>
                      <w:rPr>
                        <w:i/>
                        <w:sz w:val="16"/>
                      </w:rPr>
                      <w:t>Month 20XX</w:t>
                    </w:r>
                    <w:r>
                      <w:rPr>
                        <w:i/>
                        <w:spacing w:val="2"/>
                        <w:sz w:val="16"/>
                      </w:rPr>
                      <w:t> </w:t>
                    </w:r>
                    <w:r>
                      <w:rPr>
                        <w:i/>
                        <w:sz w:val="16"/>
                      </w:rPr>
                      <w:t>|</w:t>
                    </w:r>
                    <w:r>
                      <w:rPr>
                        <w:i/>
                        <w:spacing w:val="-5"/>
                        <w:sz w:val="16"/>
                      </w:rPr>
                      <w:t> </w:t>
                    </w:r>
                    <w:r>
                      <w:rPr>
                        <w:i/>
                        <w:sz w:val="16"/>
                      </w:rPr>
                      <w:t>ISSN:</w:t>
                    </w:r>
                    <w:r>
                      <w:rPr>
                        <w:i/>
                        <w:spacing w:val="1"/>
                        <w:sz w:val="16"/>
                      </w:rPr>
                      <w:t> </w:t>
                    </w:r>
                    <w:r>
                      <w:rPr>
                        <w:i/>
                        <w:sz w:val="16"/>
                      </w:rPr>
                      <w:t>2984-889X</w:t>
                    </w:r>
                    <w:r>
                      <w:rPr>
                        <w:i/>
                        <w:spacing w:val="-3"/>
                        <w:sz w:val="16"/>
                      </w:rPr>
                      <w:t> </w:t>
                    </w:r>
                    <w:r>
                      <w:rPr>
                        <w:i/>
                        <w:sz w:val="16"/>
                      </w:rPr>
                      <w:t>| </w:t>
                    </w:r>
                    <w:r>
                      <w:rPr>
                        <w:i/>
                        <w:spacing w:val="-2"/>
                        <w:sz w:val="16"/>
                      </w:rPr>
                      <w:t>JAAFR.ORG</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29" w:hanging="25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545" w:hanging="256"/>
      </w:pPr>
      <w:rPr>
        <w:rFonts w:hint="default"/>
        <w:lang w:val="en-US" w:eastAsia="en-US" w:bidi="ar-SA"/>
      </w:rPr>
    </w:lvl>
    <w:lvl w:ilvl="2">
      <w:start w:val="0"/>
      <w:numFmt w:val="bullet"/>
      <w:lvlText w:val="•"/>
      <w:lvlJc w:val="left"/>
      <w:pPr>
        <w:ind w:left="2570" w:hanging="256"/>
      </w:pPr>
      <w:rPr>
        <w:rFonts w:hint="default"/>
        <w:lang w:val="en-US" w:eastAsia="en-US" w:bidi="ar-SA"/>
      </w:rPr>
    </w:lvl>
    <w:lvl w:ilvl="3">
      <w:start w:val="0"/>
      <w:numFmt w:val="bullet"/>
      <w:lvlText w:val="•"/>
      <w:lvlJc w:val="left"/>
      <w:pPr>
        <w:ind w:left="3595" w:hanging="256"/>
      </w:pPr>
      <w:rPr>
        <w:rFonts w:hint="default"/>
        <w:lang w:val="en-US" w:eastAsia="en-US" w:bidi="ar-SA"/>
      </w:rPr>
    </w:lvl>
    <w:lvl w:ilvl="4">
      <w:start w:val="0"/>
      <w:numFmt w:val="bullet"/>
      <w:lvlText w:val="•"/>
      <w:lvlJc w:val="left"/>
      <w:pPr>
        <w:ind w:left="4621" w:hanging="256"/>
      </w:pPr>
      <w:rPr>
        <w:rFonts w:hint="default"/>
        <w:lang w:val="en-US" w:eastAsia="en-US" w:bidi="ar-SA"/>
      </w:rPr>
    </w:lvl>
    <w:lvl w:ilvl="5">
      <w:start w:val="0"/>
      <w:numFmt w:val="bullet"/>
      <w:lvlText w:val="•"/>
      <w:lvlJc w:val="left"/>
      <w:pPr>
        <w:ind w:left="5646" w:hanging="256"/>
      </w:pPr>
      <w:rPr>
        <w:rFonts w:hint="default"/>
        <w:lang w:val="en-US" w:eastAsia="en-US" w:bidi="ar-SA"/>
      </w:rPr>
    </w:lvl>
    <w:lvl w:ilvl="6">
      <w:start w:val="0"/>
      <w:numFmt w:val="bullet"/>
      <w:lvlText w:val="•"/>
      <w:lvlJc w:val="left"/>
      <w:pPr>
        <w:ind w:left="6671" w:hanging="256"/>
      </w:pPr>
      <w:rPr>
        <w:rFonts w:hint="default"/>
        <w:lang w:val="en-US" w:eastAsia="en-US" w:bidi="ar-SA"/>
      </w:rPr>
    </w:lvl>
    <w:lvl w:ilvl="7">
      <w:start w:val="0"/>
      <w:numFmt w:val="bullet"/>
      <w:lvlText w:val="•"/>
      <w:lvlJc w:val="left"/>
      <w:pPr>
        <w:ind w:left="7697" w:hanging="256"/>
      </w:pPr>
      <w:rPr>
        <w:rFonts w:hint="default"/>
        <w:lang w:val="en-US" w:eastAsia="en-US" w:bidi="ar-SA"/>
      </w:rPr>
    </w:lvl>
    <w:lvl w:ilvl="8">
      <w:start w:val="0"/>
      <w:numFmt w:val="bullet"/>
      <w:lvlText w:val="•"/>
      <w:lvlJc w:val="left"/>
      <w:pPr>
        <w:ind w:left="8722" w:hanging="256"/>
      </w:pPr>
      <w:rPr>
        <w:rFonts w:hint="default"/>
        <w:lang w:val="en-US" w:eastAsia="en-US" w:bidi="ar-SA"/>
      </w:rPr>
    </w:lvl>
  </w:abstractNum>
  <w:abstractNum w:abstractNumId="5">
    <w:multiLevelType w:val="hybridMultilevel"/>
    <w:lvl w:ilvl="0">
      <w:start w:val="7"/>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2522" w:hanging="300"/>
      </w:pPr>
      <w:rPr>
        <w:rFonts w:hint="default"/>
        <w:lang w:val="en-US" w:eastAsia="en-US" w:bidi="ar-SA"/>
      </w:rPr>
    </w:lvl>
    <w:lvl w:ilvl="3">
      <w:start w:val="0"/>
      <w:numFmt w:val="bullet"/>
      <w:lvlText w:val="•"/>
      <w:lvlJc w:val="left"/>
      <w:pPr>
        <w:ind w:left="3553" w:hanging="300"/>
      </w:pPr>
      <w:rPr>
        <w:rFonts w:hint="default"/>
        <w:lang w:val="en-US" w:eastAsia="en-US" w:bidi="ar-SA"/>
      </w:rPr>
    </w:lvl>
    <w:lvl w:ilvl="4">
      <w:start w:val="0"/>
      <w:numFmt w:val="bullet"/>
      <w:lvlText w:val="•"/>
      <w:lvlJc w:val="left"/>
      <w:pPr>
        <w:ind w:left="4585" w:hanging="300"/>
      </w:pPr>
      <w:rPr>
        <w:rFonts w:hint="default"/>
        <w:lang w:val="en-US" w:eastAsia="en-US" w:bidi="ar-SA"/>
      </w:rPr>
    </w:lvl>
    <w:lvl w:ilvl="5">
      <w:start w:val="0"/>
      <w:numFmt w:val="bullet"/>
      <w:lvlText w:val="•"/>
      <w:lvlJc w:val="left"/>
      <w:pPr>
        <w:ind w:left="5616" w:hanging="300"/>
      </w:pPr>
      <w:rPr>
        <w:rFonts w:hint="default"/>
        <w:lang w:val="en-US" w:eastAsia="en-US" w:bidi="ar-SA"/>
      </w:rPr>
    </w:lvl>
    <w:lvl w:ilvl="6">
      <w:start w:val="0"/>
      <w:numFmt w:val="bullet"/>
      <w:lvlText w:val="•"/>
      <w:lvlJc w:val="left"/>
      <w:pPr>
        <w:ind w:left="6647" w:hanging="300"/>
      </w:pPr>
      <w:rPr>
        <w:rFonts w:hint="default"/>
        <w:lang w:val="en-US" w:eastAsia="en-US" w:bidi="ar-SA"/>
      </w:rPr>
    </w:lvl>
    <w:lvl w:ilvl="7">
      <w:start w:val="0"/>
      <w:numFmt w:val="bullet"/>
      <w:lvlText w:val="•"/>
      <w:lvlJc w:val="left"/>
      <w:pPr>
        <w:ind w:left="7679" w:hanging="300"/>
      </w:pPr>
      <w:rPr>
        <w:rFonts w:hint="default"/>
        <w:lang w:val="en-US" w:eastAsia="en-US" w:bidi="ar-SA"/>
      </w:rPr>
    </w:lvl>
    <w:lvl w:ilvl="8">
      <w:start w:val="0"/>
      <w:numFmt w:val="bullet"/>
      <w:lvlText w:val="•"/>
      <w:lvlJc w:val="left"/>
      <w:pPr>
        <w:ind w:left="8710" w:hanging="300"/>
      </w:pPr>
      <w:rPr>
        <w:rFonts w:hint="default"/>
        <w:lang w:val="en-US" w:eastAsia="en-US" w:bidi="ar-SA"/>
      </w:rPr>
    </w:lvl>
  </w:abstractNum>
  <w:abstractNum w:abstractNumId="4">
    <w:multiLevelType w:val="hybridMultilevel"/>
    <w:lvl w:ilvl="0">
      <w:start w:val="6"/>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2522" w:hanging="300"/>
      </w:pPr>
      <w:rPr>
        <w:rFonts w:hint="default"/>
        <w:lang w:val="en-US" w:eastAsia="en-US" w:bidi="ar-SA"/>
      </w:rPr>
    </w:lvl>
    <w:lvl w:ilvl="3">
      <w:start w:val="0"/>
      <w:numFmt w:val="bullet"/>
      <w:lvlText w:val="•"/>
      <w:lvlJc w:val="left"/>
      <w:pPr>
        <w:ind w:left="3553" w:hanging="300"/>
      </w:pPr>
      <w:rPr>
        <w:rFonts w:hint="default"/>
        <w:lang w:val="en-US" w:eastAsia="en-US" w:bidi="ar-SA"/>
      </w:rPr>
    </w:lvl>
    <w:lvl w:ilvl="4">
      <w:start w:val="0"/>
      <w:numFmt w:val="bullet"/>
      <w:lvlText w:val="•"/>
      <w:lvlJc w:val="left"/>
      <w:pPr>
        <w:ind w:left="4585" w:hanging="300"/>
      </w:pPr>
      <w:rPr>
        <w:rFonts w:hint="default"/>
        <w:lang w:val="en-US" w:eastAsia="en-US" w:bidi="ar-SA"/>
      </w:rPr>
    </w:lvl>
    <w:lvl w:ilvl="5">
      <w:start w:val="0"/>
      <w:numFmt w:val="bullet"/>
      <w:lvlText w:val="•"/>
      <w:lvlJc w:val="left"/>
      <w:pPr>
        <w:ind w:left="5616" w:hanging="300"/>
      </w:pPr>
      <w:rPr>
        <w:rFonts w:hint="default"/>
        <w:lang w:val="en-US" w:eastAsia="en-US" w:bidi="ar-SA"/>
      </w:rPr>
    </w:lvl>
    <w:lvl w:ilvl="6">
      <w:start w:val="0"/>
      <w:numFmt w:val="bullet"/>
      <w:lvlText w:val="•"/>
      <w:lvlJc w:val="left"/>
      <w:pPr>
        <w:ind w:left="6647" w:hanging="300"/>
      </w:pPr>
      <w:rPr>
        <w:rFonts w:hint="default"/>
        <w:lang w:val="en-US" w:eastAsia="en-US" w:bidi="ar-SA"/>
      </w:rPr>
    </w:lvl>
    <w:lvl w:ilvl="7">
      <w:start w:val="0"/>
      <w:numFmt w:val="bullet"/>
      <w:lvlText w:val="•"/>
      <w:lvlJc w:val="left"/>
      <w:pPr>
        <w:ind w:left="7679" w:hanging="300"/>
      </w:pPr>
      <w:rPr>
        <w:rFonts w:hint="default"/>
        <w:lang w:val="en-US" w:eastAsia="en-US" w:bidi="ar-SA"/>
      </w:rPr>
    </w:lvl>
    <w:lvl w:ilvl="8">
      <w:start w:val="0"/>
      <w:numFmt w:val="bullet"/>
      <w:lvlText w:val="•"/>
      <w:lvlJc w:val="left"/>
      <w:pPr>
        <w:ind w:left="8710" w:hanging="300"/>
      </w:pPr>
      <w:rPr>
        <w:rFonts w:hint="default"/>
        <w:lang w:val="en-US" w:eastAsia="en-US" w:bidi="ar-SA"/>
      </w:rPr>
    </w:lvl>
  </w:abstractNum>
  <w:abstractNum w:abstractNumId="3">
    <w:multiLevelType w:val="hybridMultilevel"/>
    <w:lvl w:ilvl="0">
      <w:start w:val="5"/>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2522" w:hanging="300"/>
      </w:pPr>
      <w:rPr>
        <w:rFonts w:hint="default"/>
        <w:lang w:val="en-US" w:eastAsia="en-US" w:bidi="ar-SA"/>
      </w:rPr>
    </w:lvl>
    <w:lvl w:ilvl="3">
      <w:start w:val="0"/>
      <w:numFmt w:val="bullet"/>
      <w:lvlText w:val="•"/>
      <w:lvlJc w:val="left"/>
      <w:pPr>
        <w:ind w:left="3553" w:hanging="300"/>
      </w:pPr>
      <w:rPr>
        <w:rFonts w:hint="default"/>
        <w:lang w:val="en-US" w:eastAsia="en-US" w:bidi="ar-SA"/>
      </w:rPr>
    </w:lvl>
    <w:lvl w:ilvl="4">
      <w:start w:val="0"/>
      <w:numFmt w:val="bullet"/>
      <w:lvlText w:val="•"/>
      <w:lvlJc w:val="left"/>
      <w:pPr>
        <w:ind w:left="4585" w:hanging="300"/>
      </w:pPr>
      <w:rPr>
        <w:rFonts w:hint="default"/>
        <w:lang w:val="en-US" w:eastAsia="en-US" w:bidi="ar-SA"/>
      </w:rPr>
    </w:lvl>
    <w:lvl w:ilvl="5">
      <w:start w:val="0"/>
      <w:numFmt w:val="bullet"/>
      <w:lvlText w:val="•"/>
      <w:lvlJc w:val="left"/>
      <w:pPr>
        <w:ind w:left="5616" w:hanging="300"/>
      </w:pPr>
      <w:rPr>
        <w:rFonts w:hint="default"/>
        <w:lang w:val="en-US" w:eastAsia="en-US" w:bidi="ar-SA"/>
      </w:rPr>
    </w:lvl>
    <w:lvl w:ilvl="6">
      <w:start w:val="0"/>
      <w:numFmt w:val="bullet"/>
      <w:lvlText w:val="•"/>
      <w:lvlJc w:val="left"/>
      <w:pPr>
        <w:ind w:left="6647" w:hanging="300"/>
      </w:pPr>
      <w:rPr>
        <w:rFonts w:hint="default"/>
        <w:lang w:val="en-US" w:eastAsia="en-US" w:bidi="ar-SA"/>
      </w:rPr>
    </w:lvl>
    <w:lvl w:ilvl="7">
      <w:start w:val="0"/>
      <w:numFmt w:val="bullet"/>
      <w:lvlText w:val="•"/>
      <w:lvlJc w:val="left"/>
      <w:pPr>
        <w:ind w:left="7679" w:hanging="300"/>
      </w:pPr>
      <w:rPr>
        <w:rFonts w:hint="default"/>
        <w:lang w:val="en-US" w:eastAsia="en-US" w:bidi="ar-SA"/>
      </w:rPr>
    </w:lvl>
    <w:lvl w:ilvl="8">
      <w:start w:val="0"/>
      <w:numFmt w:val="bullet"/>
      <w:lvlText w:val="•"/>
      <w:lvlJc w:val="left"/>
      <w:pPr>
        <w:ind w:left="8710" w:hanging="300"/>
      </w:pPr>
      <w:rPr>
        <w:rFonts w:hint="default"/>
        <w:lang w:val="en-US" w:eastAsia="en-US" w:bidi="ar-SA"/>
      </w:rPr>
    </w:lvl>
  </w:abstractNum>
  <w:abstractNum w:abstractNumId="2">
    <w:multiLevelType w:val="hybridMultilevel"/>
    <w:lvl w:ilvl="0">
      <w:start w:val="4"/>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2522" w:hanging="300"/>
      </w:pPr>
      <w:rPr>
        <w:rFonts w:hint="default"/>
        <w:lang w:val="en-US" w:eastAsia="en-US" w:bidi="ar-SA"/>
      </w:rPr>
    </w:lvl>
    <w:lvl w:ilvl="3">
      <w:start w:val="0"/>
      <w:numFmt w:val="bullet"/>
      <w:lvlText w:val="•"/>
      <w:lvlJc w:val="left"/>
      <w:pPr>
        <w:ind w:left="3553" w:hanging="300"/>
      </w:pPr>
      <w:rPr>
        <w:rFonts w:hint="default"/>
        <w:lang w:val="en-US" w:eastAsia="en-US" w:bidi="ar-SA"/>
      </w:rPr>
    </w:lvl>
    <w:lvl w:ilvl="4">
      <w:start w:val="0"/>
      <w:numFmt w:val="bullet"/>
      <w:lvlText w:val="•"/>
      <w:lvlJc w:val="left"/>
      <w:pPr>
        <w:ind w:left="4585" w:hanging="300"/>
      </w:pPr>
      <w:rPr>
        <w:rFonts w:hint="default"/>
        <w:lang w:val="en-US" w:eastAsia="en-US" w:bidi="ar-SA"/>
      </w:rPr>
    </w:lvl>
    <w:lvl w:ilvl="5">
      <w:start w:val="0"/>
      <w:numFmt w:val="bullet"/>
      <w:lvlText w:val="•"/>
      <w:lvlJc w:val="left"/>
      <w:pPr>
        <w:ind w:left="5616" w:hanging="300"/>
      </w:pPr>
      <w:rPr>
        <w:rFonts w:hint="default"/>
        <w:lang w:val="en-US" w:eastAsia="en-US" w:bidi="ar-SA"/>
      </w:rPr>
    </w:lvl>
    <w:lvl w:ilvl="6">
      <w:start w:val="0"/>
      <w:numFmt w:val="bullet"/>
      <w:lvlText w:val="•"/>
      <w:lvlJc w:val="left"/>
      <w:pPr>
        <w:ind w:left="6647" w:hanging="300"/>
      </w:pPr>
      <w:rPr>
        <w:rFonts w:hint="default"/>
        <w:lang w:val="en-US" w:eastAsia="en-US" w:bidi="ar-SA"/>
      </w:rPr>
    </w:lvl>
    <w:lvl w:ilvl="7">
      <w:start w:val="0"/>
      <w:numFmt w:val="bullet"/>
      <w:lvlText w:val="•"/>
      <w:lvlJc w:val="left"/>
      <w:pPr>
        <w:ind w:left="7679" w:hanging="300"/>
      </w:pPr>
      <w:rPr>
        <w:rFonts w:hint="default"/>
        <w:lang w:val="en-US" w:eastAsia="en-US" w:bidi="ar-SA"/>
      </w:rPr>
    </w:lvl>
    <w:lvl w:ilvl="8">
      <w:start w:val="0"/>
      <w:numFmt w:val="bullet"/>
      <w:lvlText w:val="•"/>
      <w:lvlJc w:val="left"/>
      <w:pPr>
        <w:ind w:left="8710" w:hanging="300"/>
      </w:pPr>
      <w:rPr>
        <w:rFonts w:hint="default"/>
        <w:lang w:val="en-US" w:eastAsia="en-US" w:bidi="ar-SA"/>
      </w:rPr>
    </w:lvl>
  </w:abstractNum>
  <w:abstractNum w:abstractNumId="1">
    <w:multiLevelType w:val="hybridMultilevel"/>
    <w:lvl w:ilvl="0">
      <w:start w:val="2"/>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2522" w:hanging="300"/>
      </w:pPr>
      <w:rPr>
        <w:rFonts w:hint="default"/>
        <w:lang w:val="en-US" w:eastAsia="en-US" w:bidi="ar-SA"/>
      </w:rPr>
    </w:lvl>
    <w:lvl w:ilvl="3">
      <w:start w:val="0"/>
      <w:numFmt w:val="bullet"/>
      <w:lvlText w:val="•"/>
      <w:lvlJc w:val="left"/>
      <w:pPr>
        <w:ind w:left="3553" w:hanging="300"/>
      </w:pPr>
      <w:rPr>
        <w:rFonts w:hint="default"/>
        <w:lang w:val="en-US" w:eastAsia="en-US" w:bidi="ar-SA"/>
      </w:rPr>
    </w:lvl>
    <w:lvl w:ilvl="4">
      <w:start w:val="0"/>
      <w:numFmt w:val="bullet"/>
      <w:lvlText w:val="•"/>
      <w:lvlJc w:val="left"/>
      <w:pPr>
        <w:ind w:left="4585" w:hanging="300"/>
      </w:pPr>
      <w:rPr>
        <w:rFonts w:hint="default"/>
        <w:lang w:val="en-US" w:eastAsia="en-US" w:bidi="ar-SA"/>
      </w:rPr>
    </w:lvl>
    <w:lvl w:ilvl="5">
      <w:start w:val="0"/>
      <w:numFmt w:val="bullet"/>
      <w:lvlText w:val="•"/>
      <w:lvlJc w:val="left"/>
      <w:pPr>
        <w:ind w:left="5616" w:hanging="300"/>
      </w:pPr>
      <w:rPr>
        <w:rFonts w:hint="default"/>
        <w:lang w:val="en-US" w:eastAsia="en-US" w:bidi="ar-SA"/>
      </w:rPr>
    </w:lvl>
    <w:lvl w:ilvl="6">
      <w:start w:val="0"/>
      <w:numFmt w:val="bullet"/>
      <w:lvlText w:val="•"/>
      <w:lvlJc w:val="left"/>
      <w:pPr>
        <w:ind w:left="6647" w:hanging="300"/>
      </w:pPr>
      <w:rPr>
        <w:rFonts w:hint="default"/>
        <w:lang w:val="en-US" w:eastAsia="en-US" w:bidi="ar-SA"/>
      </w:rPr>
    </w:lvl>
    <w:lvl w:ilvl="7">
      <w:start w:val="0"/>
      <w:numFmt w:val="bullet"/>
      <w:lvlText w:val="•"/>
      <w:lvlJc w:val="left"/>
      <w:pPr>
        <w:ind w:left="7679" w:hanging="300"/>
      </w:pPr>
      <w:rPr>
        <w:rFonts w:hint="default"/>
        <w:lang w:val="en-US" w:eastAsia="en-US" w:bidi="ar-SA"/>
      </w:rPr>
    </w:lvl>
    <w:lvl w:ilvl="8">
      <w:start w:val="0"/>
      <w:numFmt w:val="bullet"/>
      <w:lvlText w:val="•"/>
      <w:lvlJc w:val="left"/>
      <w:pPr>
        <w:ind w:left="8710" w:hanging="300"/>
      </w:pPr>
      <w:rPr>
        <w:rFonts w:hint="default"/>
        <w:lang w:val="en-US" w:eastAsia="en-US" w:bidi="ar-SA"/>
      </w:rPr>
    </w:lvl>
  </w:abstractNum>
  <w:abstractNum w:abstractNumId="0">
    <w:multiLevelType w:val="hybridMultilevel"/>
    <w:lvl w:ilvl="0">
      <w:start w:val="1"/>
      <w:numFmt w:val="upperRoman"/>
      <w:lvlText w:val="%1."/>
      <w:lvlJc w:val="left"/>
      <w:pPr>
        <w:ind w:left="349" w:hanging="1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383" w:hanging="180"/>
      </w:pPr>
      <w:rPr>
        <w:rFonts w:hint="default"/>
        <w:lang w:val="en-US" w:eastAsia="en-US" w:bidi="ar-SA"/>
      </w:rPr>
    </w:lvl>
    <w:lvl w:ilvl="2">
      <w:start w:val="0"/>
      <w:numFmt w:val="bullet"/>
      <w:lvlText w:val="•"/>
      <w:lvlJc w:val="left"/>
      <w:pPr>
        <w:ind w:left="2426" w:hanging="180"/>
      </w:pPr>
      <w:rPr>
        <w:rFonts w:hint="default"/>
        <w:lang w:val="en-US" w:eastAsia="en-US" w:bidi="ar-SA"/>
      </w:rPr>
    </w:lvl>
    <w:lvl w:ilvl="3">
      <w:start w:val="0"/>
      <w:numFmt w:val="bullet"/>
      <w:lvlText w:val="•"/>
      <w:lvlJc w:val="left"/>
      <w:pPr>
        <w:ind w:left="3469" w:hanging="180"/>
      </w:pPr>
      <w:rPr>
        <w:rFonts w:hint="default"/>
        <w:lang w:val="en-US" w:eastAsia="en-US" w:bidi="ar-SA"/>
      </w:rPr>
    </w:lvl>
    <w:lvl w:ilvl="4">
      <w:start w:val="0"/>
      <w:numFmt w:val="bullet"/>
      <w:lvlText w:val="•"/>
      <w:lvlJc w:val="left"/>
      <w:pPr>
        <w:ind w:left="4513" w:hanging="180"/>
      </w:pPr>
      <w:rPr>
        <w:rFonts w:hint="default"/>
        <w:lang w:val="en-US" w:eastAsia="en-US" w:bidi="ar-SA"/>
      </w:rPr>
    </w:lvl>
    <w:lvl w:ilvl="5">
      <w:start w:val="0"/>
      <w:numFmt w:val="bullet"/>
      <w:lvlText w:val="•"/>
      <w:lvlJc w:val="left"/>
      <w:pPr>
        <w:ind w:left="5556" w:hanging="180"/>
      </w:pPr>
      <w:rPr>
        <w:rFonts w:hint="default"/>
        <w:lang w:val="en-US" w:eastAsia="en-US" w:bidi="ar-SA"/>
      </w:rPr>
    </w:lvl>
    <w:lvl w:ilvl="6">
      <w:start w:val="0"/>
      <w:numFmt w:val="bullet"/>
      <w:lvlText w:val="•"/>
      <w:lvlJc w:val="left"/>
      <w:pPr>
        <w:ind w:left="6599" w:hanging="180"/>
      </w:pPr>
      <w:rPr>
        <w:rFonts w:hint="default"/>
        <w:lang w:val="en-US" w:eastAsia="en-US" w:bidi="ar-SA"/>
      </w:rPr>
    </w:lvl>
    <w:lvl w:ilvl="7">
      <w:start w:val="0"/>
      <w:numFmt w:val="bullet"/>
      <w:lvlText w:val="•"/>
      <w:lvlJc w:val="left"/>
      <w:pPr>
        <w:ind w:left="7643" w:hanging="180"/>
      </w:pPr>
      <w:rPr>
        <w:rFonts w:hint="default"/>
        <w:lang w:val="en-US" w:eastAsia="en-US" w:bidi="ar-SA"/>
      </w:rPr>
    </w:lvl>
    <w:lvl w:ilvl="8">
      <w:start w:val="0"/>
      <w:numFmt w:val="bullet"/>
      <w:lvlText w:val="•"/>
      <w:lvlJc w:val="left"/>
      <w:pPr>
        <w:ind w:left="8686" w:hanging="18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0"/>
      <w:ind w:left="169" w:firstLine="290"/>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20"/>
      <w:ind w:left="169" w:hanging="323"/>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spacing w:before="100"/>
      <w:ind w:left="469" w:hanging="300"/>
      <w:jc w:val="both"/>
      <w:outlineLvl w:val="2"/>
    </w:pPr>
    <w:rPr>
      <w:rFonts w:ascii="Times New Roman" w:hAnsi="Times New Roman" w:eastAsia="Times New Roman" w:cs="Times New Roman"/>
      <w:b/>
      <w:bCs/>
      <w:sz w:val="20"/>
      <w:szCs w:val="20"/>
      <w:lang w:val="en-US" w:eastAsia="en-US" w:bidi="ar-SA"/>
    </w:rPr>
  </w:style>
  <w:style w:styleId="Heading3" w:type="paragraph">
    <w:name w:val="Heading 3"/>
    <w:basedOn w:val="Normal"/>
    <w:uiPriority w:val="1"/>
    <w:qFormat/>
    <w:pPr>
      <w:spacing w:before="81" w:after="42"/>
      <w:ind w:left="3500"/>
      <w:jc w:val="both"/>
      <w:outlineLvl w:val="3"/>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114"/>
      <w:ind w:left="13" w:right="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00"/>
      <w:ind w:left="469" w:hanging="3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7"/>
      <w:ind w:left="1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mbujaanju654@gmail.com"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jaaf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2026-04-25T10:23:41Z</dcterms:created>
  <dcterms:modified xsi:type="dcterms:W3CDTF">2026-04-25T10:23:41Z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Microsoft Word</vt:lpwstr>
  </property>
  <property fmtid="{D5CDD505-2E9C-101B-9397-08002B2CF9AE}" pid="4" name="LastSaved">
    <vt:filetime>2026-04-25T00:00:00Z</vt:filetime>
  </property>
</Properties>
</file>