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CDB55F" w14:textId="77777777" w:rsidR="00F6534F" w:rsidRDefault="001624AB" w:rsidP="00F6534F">
      <w:pPr>
        <w:spacing w:line="480" w:lineRule="auto"/>
        <w:jc w:val="center"/>
        <w:rPr>
          <w:rFonts w:ascii="Arial" w:eastAsia="Arial" w:hAnsi="Arial" w:cs="Arial"/>
          <w:color w:val="000000"/>
        </w:rPr>
      </w:pPr>
      <w:r w:rsidRPr="00701B38">
        <w:rPr>
          <w:noProof/>
          <w:lang w:eastAsia="en-PH"/>
        </w:rPr>
        <mc:AlternateContent>
          <mc:Choice Requires="wps">
            <w:drawing>
              <wp:anchor distT="0" distB="0" distL="114300" distR="114300" simplePos="0" relativeHeight="251668480" behindDoc="0" locked="0" layoutInCell="1" hidden="0" allowOverlap="1" wp14:anchorId="041695FF" wp14:editId="2068DBCE">
                <wp:simplePos x="0" y="0"/>
                <wp:positionH relativeFrom="column">
                  <wp:posOffset>5080000</wp:posOffset>
                </wp:positionH>
                <wp:positionV relativeFrom="paragraph">
                  <wp:posOffset>-520699</wp:posOffset>
                </wp:positionV>
                <wp:extent cx="613374" cy="526535"/>
                <wp:effectExtent l="0" t="0" r="0" b="0"/>
                <wp:wrapNone/>
                <wp:docPr id="1607369053" name="Rectangle 1607369053"/>
                <wp:cNvGraphicFramePr/>
                <a:graphic xmlns:a="http://schemas.openxmlformats.org/drawingml/2006/main">
                  <a:graphicData uri="http://schemas.microsoft.com/office/word/2010/wordprocessingShape">
                    <wps:wsp>
                      <wps:cNvSpPr/>
                      <wps:spPr>
                        <a:xfrm>
                          <a:off x="5044076" y="3521495"/>
                          <a:ext cx="603849" cy="517010"/>
                        </a:xfrm>
                        <a:prstGeom prst="rect">
                          <a:avLst/>
                        </a:prstGeom>
                        <a:solidFill>
                          <a:schemeClr val="lt1"/>
                        </a:solidFill>
                        <a:ln>
                          <a:noFill/>
                        </a:ln>
                      </wps:spPr>
                      <wps:txbx>
                        <w:txbxContent>
                          <w:p w14:paraId="39AF7440" w14:textId="77777777" w:rsidR="00310F75" w:rsidRDefault="00310F75" w:rsidP="001624AB">
                            <w:pPr>
                              <w:textDirection w:val="btLr"/>
                            </w:pPr>
                          </w:p>
                        </w:txbxContent>
                      </wps:txbx>
                      <wps:bodyPr spcFirstLastPara="1" wrap="square" lIns="91425" tIns="91425" rIns="91425" bIns="91425" anchor="ctr" anchorCtr="0">
                        <a:noAutofit/>
                      </wps:bodyPr>
                    </wps:wsp>
                  </a:graphicData>
                </a:graphic>
              </wp:anchor>
            </w:drawing>
          </mc:Choice>
          <mc:Fallback>
            <w:pict>
              <v:rect w14:anchorId="041695FF" id="Rectangle 1607369053" o:spid="_x0000_s1026" style="position:absolute;left:0;text-align:left;margin-left:400pt;margin-top:-41pt;width:48.3pt;height:41.4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" fillcolor="white [3201]" stroked="f">
                <v:textbox inset="2.53958mm,2.53958mm,2.53958mm,2.53958mm">
                  <w:txbxContent>
                    <w:p w14:paraId="39AF7440" w14:textId="77777777" w:rsidR="00310F75" w:rsidRDefault="00310F75" w:rsidP="001624AB">
                      <w:pPr>
                        <w:textDirection w:val="btLr"/>
                      </w:pPr>
                    </w:p>
                  </w:txbxContent>
                </v:textbox>
              </v:rect>
            </w:pict>
          </mc:Fallback>
        </mc:AlternateContent>
      </w:r>
    </w:p>
    <w:p w14:paraId="35204B84" w14:textId="0C1A5223" w:rsidR="00F6534F" w:rsidRPr="00F6534F" w:rsidRDefault="00F6534F" w:rsidP="00F6534F">
      <w:pPr>
        <w:spacing w:line="480" w:lineRule="auto"/>
        <w:jc w:val="center"/>
        <w:rPr>
          <w:rFonts w:ascii="Arial" w:eastAsia="Arial" w:hAnsi="Arial" w:cs="Arial"/>
          <w:color w:val="000000"/>
        </w:rPr>
      </w:pPr>
      <w:r>
        <w:rPr>
          <w:rFonts w:ascii="Arial" w:eastAsia="Arial" w:hAnsi="Arial" w:cs="Arial"/>
          <w:b/>
          <w:bCs/>
          <w:color w:val="000000" w:themeColor="text1"/>
        </w:rPr>
        <w:t xml:space="preserve">Perceptions of </w:t>
      </w:r>
      <w:r w:rsidRPr="00037875">
        <w:rPr>
          <w:rFonts w:ascii="Arial" w:eastAsia="Arial" w:hAnsi="Arial" w:cs="Arial"/>
          <w:b/>
          <w:bCs/>
          <w:color w:val="000000" w:themeColor="text1"/>
        </w:rPr>
        <w:t>Science</w:t>
      </w:r>
      <w:r>
        <w:rPr>
          <w:rFonts w:ascii="Arial" w:eastAsia="Arial" w:hAnsi="Arial" w:cs="Arial"/>
          <w:b/>
          <w:bCs/>
          <w:color w:val="000000" w:themeColor="text1"/>
        </w:rPr>
        <w:t xml:space="preserve">, </w:t>
      </w:r>
      <w:r w:rsidRPr="00037875">
        <w:rPr>
          <w:rFonts w:ascii="Arial" w:eastAsia="Arial" w:hAnsi="Arial" w:cs="Arial"/>
          <w:b/>
          <w:bCs/>
          <w:color w:val="000000" w:themeColor="text1"/>
        </w:rPr>
        <w:t>Technology</w:t>
      </w:r>
      <w:r>
        <w:rPr>
          <w:rFonts w:ascii="Arial" w:eastAsia="Arial" w:hAnsi="Arial" w:cs="Arial"/>
          <w:b/>
          <w:bCs/>
          <w:color w:val="000000" w:themeColor="text1"/>
        </w:rPr>
        <w:t xml:space="preserve">, </w:t>
      </w:r>
      <w:r w:rsidRPr="00037875">
        <w:rPr>
          <w:rFonts w:ascii="Arial" w:eastAsia="Arial" w:hAnsi="Arial" w:cs="Arial"/>
          <w:b/>
          <w:bCs/>
          <w:color w:val="000000" w:themeColor="text1"/>
        </w:rPr>
        <w:t>Engineering</w:t>
      </w:r>
      <w:r>
        <w:rPr>
          <w:rFonts w:ascii="Arial" w:eastAsia="Arial" w:hAnsi="Arial" w:cs="Arial"/>
          <w:b/>
          <w:bCs/>
          <w:color w:val="000000" w:themeColor="text1"/>
        </w:rPr>
        <w:t xml:space="preserve">, and </w:t>
      </w:r>
      <w:r w:rsidRPr="00037875">
        <w:rPr>
          <w:rFonts w:ascii="Arial" w:eastAsia="Arial" w:hAnsi="Arial" w:cs="Arial"/>
          <w:b/>
          <w:bCs/>
          <w:color w:val="000000" w:themeColor="text1"/>
        </w:rPr>
        <w:t>Mathematics</w:t>
      </w:r>
      <w:r w:rsidRPr="00037875">
        <w:rPr>
          <w:rFonts w:ascii="Arial" w:eastAsia="Arial" w:hAnsi="Arial" w:cs="Arial"/>
          <w:b/>
          <w:bCs/>
          <w:color w:val="000000"/>
        </w:rPr>
        <w:t xml:space="preserve"> Students</w:t>
      </w:r>
      <w:r>
        <w:rPr>
          <w:rFonts w:ascii="Arial" w:eastAsia="Arial" w:hAnsi="Arial" w:cs="Arial"/>
          <w:b/>
          <w:bCs/>
          <w:color w:val="000000"/>
        </w:rPr>
        <w:t xml:space="preserve">: </w:t>
      </w:r>
      <w:r w:rsidRPr="00037875">
        <w:rPr>
          <w:rFonts w:ascii="Arial" w:eastAsia="Arial" w:hAnsi="Arial" w:cs="Arial"/>
          <w:b/>
          <w:bCs/>
          <w:color w:val="000000"/>
        </w:rPr>
        <w:t>Academic Stress and Anger Expression in Science as</w:t>
      </w:r>
    </w:p>
    <w:p w14:paraId="32FDC5BF" w14:textId="77777777" w:rsidR="00F6534F" w:rsidRDefault="00F6534F" w:rsidP="00F6534F">
      <w:pPr>
        <w:spacing w:line="480" w:lineRule="auto"/>
        <w:jc w:val="center"/>
        <w:rPr>
          <w:rFonts w:ascii="Arial" w:eastAsia="Arial" w:hAnsi="Arial" w:cs="Arial"/>
          <w:b/>
          <w:bCs/>
          <w:color w:val="000000"/>
        </w:rPr>
      </w:pPr>
      <w:r w:rsidRPr="00037875">
        <w:rPr>
          <w:rFonts w:ascii="Arial" w:eastAsia="Arial" w:hAnsi="Arial" w:cs="Arial"/>
          <w:b/>
          <w:bCs/>
          <w:color w:val="000000"/>
        </w:rPr>
        <w:t/>
      </w:r>
    </w:p>
    <w:p w14:paraId="58BD5E33" w14:textId="77777777" w:rsidR="00F6534F" w:rsidRDefault="00F6534F" w:rsidP="00F6534F">
      <w:pPr>
        <w:spacing w:line="480" w:lineRule="auto"/>
        <w:jc w:val="center"/>
        <w:rPr>
          <w:rFonts w:ascii="Arial" w:eastAsia="Arial" w:hAnsi="Arial" w:cs="Arial"/>
          <w:b/>
          <w:bCs/>
          <w:color w:val="000000"/>
        </w:rPr>
      </w:pPr>
    </w:p>
    <w:p w14:paraId="59A20031" w14:textId="77777777" w:rsidR="00F6534F" w:rsidRPr="00701B38" w:rsidRDefault="00F6534F" w:rsidP="00F6534F">
      <w:pPr>
        <w:pBdr>
          <w:top w:val="nil"/>
          <w:left w:val="nil"/>
          <w:bottom w:val="nil"/>
          <w:right w:val="nil"/>
          <w:between w:val="nil"/>
        </w:pBdr>
        <w:jc w:val="center"/>
        <w:rPr>
          <w:rFonts w:ascii="Arial" w:eastAsia="Arial" w:hAnsi="Arial" w:cs="Arial"/>
          <w:color w:val="000000"/>
        </w:rPr>
      </w:pPr>
    </w:p>
    <w:p w14:paraId="36EE396F" w14:textId="77777777" w:rsidR="00F6534F" w:rsidRPr="00701B38" w:rsidRDefault="00F6534F" w:rsidP="00F6534F">
      <w:pPr>
        <w:pBdr>
          <w:top w:val="nil"/>
          <w:left w:val="nil"/>
          <w:bottom w:val="nil"/>
          <w:right w:val="nil"/>
          <w:between w:val="nil"/>
        </w:pBdr>
        <w:jc w:val="center"/>
        <w:rPr>
          <w:rFonts w:ascii="Arial" w:eastAsia="Arial" w:hAnsi="Arial" w:cs="Arial"/>
          <w:color w:val="000000"/>
        </w:rPr>
      </w:pPr>
      <w:r w:rsidRPr="00701B38">
        <w:rPr>
          <w:rFonts w:ascii="Arial" w:eastAsia="Arial" w:hAnsi="Arial" w:cs="Arial"/>
          <w:color w:val="000000"/>
        </w:rPr>
        <w:t xml:space="preserve"/>
      </w:r>
      <w:proofErr w:type="spellStart"/>
      <w:r w:rsidRPr="00701B38">
        <w:rPr>
          <w:rFonts w:ascii="Arial" w:eastAsia="Arial" w:hAnsi="Arial" w:cs="Arial"/>
          <w:color w:val="000000"/>
        </w:rPr>
        <w:t/>
      </w:r>
      <w:proofErr w:type="spellEnd"/>
    </w:p>
    <w:p w14:paraId="6C1E24CC" w14:textId="77777777" w:rsidR="00F6534F" w:rsidRPr="00701B38" w:rsidRDefault="00F6534F" w:rsidP="00F6534F">
      <w:pPr>
        <w:pBdr>
          <w:top w:val="nil"/>
          <w:left w:val="nil"/>
          <w:bottom w:val="nil"/>
          <w:right w:val="nil"/>
          <w:between w:val="nil"/>
        </w:pBdr>
        <w:jc w:val="center"/>
        <w:rPr>
          <w:rFonts w:ascii="Arial" w:eastAsia="Arial" w:hAnsi="Arial" w:cs="Arial"/>
          <w:color w:val="000000"/>
        </w:rPr>
      </w:pPr>
    </w:p>
    <w:p w14:paraId="5B769F44" w14:textId="77777777" w:rsidR="00F6534F" w:rsidRPr="00701B38" w:rsidRDefault="00F6534F" w:rsidP="00F6534F">
      <w:pPr>
        <w:pBdr>
          <w:top w:val="nil"/>
          <w:left w:val="nil"/>
          <w:bottom w:val="nil"/>
          <w:right w:val="nil"/>
          <w:between w:val="nil"/>
        </w:pBdr>
        <w:jc w:val="center"/>
        <w:rPr>
          <w:rFonts w:ascii="Arial" w:eastAsia="Arial" w:hAnsi="Arial" w:cs="Arial"/>
          <w:color w:val="000000"/>
        </w:rPr>
      </w:pPr>
      <w:r w:rsidRPr="00701B38">
        <w:rPr>
          <w:rFonts w:ascii="Arial" w:eastAsia="Arial" w:hAnsi="Arial" w:cs="Arial"/>
          <w:color w:val="000000"/>
        </w:rPr>
        <w:t/>
      </w:r>
    </w:p>
    <w:p w14:paraId="4BD8DCF8" w14:textId="77777777" w:rsidR="00F6534F" w:rsidRPr="00037875" w:rsidRDefault="00F6534F" w:rsidP="00F6534F">
      <w:pPr>
        <w:spacing w:line="480" w:lineRule="auto"/>
        <w:jc w:val="center"/>
        <w:rPr>
          <w:rFonts w:ascii="Arial" w:eastAsia="Arial" w:hAnsi="Arial" w:cs="Arial"/>
          <w:b/>
          <w:bCs/>
          <w:color w:val="000000"/>
        </w:rPr>
      </w:pPr>
    </w:p>
    <w:p w14:paraId="2C06E021" w14:textId="61D16766" w:rsidR="00B30818" w:rsidRDefault="00B30818" w:rsidP="00F6534F">
      <w:pPr>
        <w:pBdr>
          <w:top w:val="nil"/>
          <w:left w:val="nil"/>
          <w:bottom w:val="nil"/>
          <w:right w:val="nil"/>
          <w:between w:val="nil"/>
        </w:pBdr>
        <w:jc w:val="center"/>
        <w:rPr>
          <w:rFonts w:ascii="Arial" w:hAnsi="Arial" w:cs="Arial"/>
          <w:b/>
          <w:bCs/>
        </w:rPr>
      </w:pPr>
    </w:p>
    <w:p w14:paraId="715864E9" w14:textId="77777777" w:rsidR="00D3378C" w:rsidRDefault="00D3378C" w:rsidP="00291333">
      <w:pPr>
        <w:jc w:val="center"/>
        <w:rPr>
          <w:rFonts w:ascii="Arial" w:eastAsia="Arial" w:hAnsi="Arial" w:cs="Arial"/>
          <w:b/>
          <w:color w:val="000000" w:themeColor="text1"/>
        </w:rPr>
      </w:pPr>
    </w:p>
    <w:p w14:paraId="2166AA76" w14:textId="77777777" w:rsidR="00FB05C2" w:rsidRDefault="00FB05C2" w:rsidP="00FB05C2">
      <w:pPr>
        <w:jc w:val="center"/>
        <w:rPr>
          <w:rFonts w:ascii="Arial" w:eastAsia="Arial" w:hAnsi="Arial" w:cs="Arial"/>
          <w:b/>
          <w:color w:val="000000" w:themeColor="text1"/>
        </w:rPr>
      </w:pPr>
      <w:r w:rsidRPr="00701B38">
        <w:rPr>
          <w:rFonts w:ascii="Arial" w:eastAsia="Arial" w:hAnsi="Arial" w:cs="Arial"/>
          <w:b/>
          <w:color w:val="000000" w:themeColor="text1"/>
        </w:rPr>
        <w:t>Abstract</w:t>
      </w:r>
    </w:p>
    <w:p w14:paraId="7AA63A72" w14:textId="77777777" w:rsidR="00FB05C2" w:rsidRPr="00291333" w:rsidRDefault="00FB05C2" w:rsidP="00FB05C2">
      <w:pPr>
        <w:jc w:val="center"/>
        <w:rPr>
          <w:rFonts w:ascii="Arial" w:eastAsia="Arial" w:hAnsi="Arial" w:cs="Arial"/>
          <w:b/>
          <w:color w:val="000000" w:themeColor="text1"/>
        </w:rPr>
      </w:pPr>
    </w:p>
    <w:p w14:paraId="561D0F7D" w14:textId="77777777" w:rsidR="00FB05C2" w:rsidRDefault="00FB05C2" w:rsidP="00FB05C2">
      <w:pPr>
        <w:jc w:val="center"/>
        <w:rPr>
          <w:rFonts w:ascii="Arial" w:hAnsi="Arial" w:cs="Arial"/>
          <w:b/>
          <w:bCs/>
        </w:rPr>
      </w:pPr>
    </w:p>
    <w:p w14:paraId="33E813CA" w14:textId="77777777" w:rsidR="00FB05C2" w:rsidRPr="00D86919" w:rsidRDefault="00FB05C2" w:rsidP="00FB05C2">
      <w:pPr>
        <w:jc w:val="both"/>
        <w:rPr>
          <w:rFonts w:ascii="Arial" w:eastAsia="Arial" w:hAnsi="Arial" w:cs="Arial"/>
        </w:rPr>
      </w:pPr>
      <w:r w:rsidRPr="00D86919">
        <w:rPr>
          <w:rFonts w:ascii="Arial" w:hAnsi="Arial" w:cs="Arial"/>
          <w:color w:val="000000" w:themeColor="text1"/>
        </w:rPr>
        <w:t xml:space="preserve">Academic dishonesty is present in educational settings. </w:t>
      </w:r>
      <w:r w:rsidRPr="00D86919">
        <w:rPr>
          <w:rFonts w:ascii="Arial" w:eastAsia="Arial" w:hAnsi="Arial" w:cs="Arial"/>
          <w:color w:val="000000"/>
        </w:rPr>
        <w:t xml:space="preserve">This study determined the significance of academic stress and anger expression in science as predictors of academic dishonesty among STEM students. </w:t>
      </w:r>
      <w:r w:rsidRPr="00D86919">
        <w:rPr>
          <w:rFonts w:ascii="Arial" w:eastAsia="Arial" w:hAnsi="Arial" w:cs="Arial"/>
        </w:rPr>
        <w:t xml:space="preserve">Descriptive-predictive research design was utilized, with 228 samples selected through cluster random sampling. Through multiple linear regression analysis, consequently, it was found that </w:t>
      </w:r>
      <w:r w:rsidRPr="00D86919">
        <w:rPr>
          <w:rFonts w:ascii="Arial" w:hAnsi="Arial" w:cs="Arial"/>
        </w:rPr>
        <w:t>anger expression predicts academic dishonesty among STEM students, partially affirming Agnew's General Strain Theory, while academic stress does not. Future researches may include other variables to determine the 81.4% ascertained variance. Mediation analysis or qualitative methods may be pursued to further explore academic dishonesty.</w:t>
      </w:r>
    </w:p>
    <w:p w14:paraId="694BFD01" w14:textId="77777777" w:rsidR="00FB05C2" w:rsidRPr="00D86919" w:rsidRDefault="00FB05C2" w:rsidP="00FB05C2">
      <w:pPr>
        <w:jc w:val="both"/>
        <w:rPr>
          <w:rFonts w:ascii="Arial" w:hAnsi="Arial" w:cs="Arial"/>
          <w:b/>
          <w:bCs/>
        </w:rPr>
      </w:pPr>
    </w:p>
    <w:p w14:paraId="2335FA4A" w14:textId="77777777" w:rsidR="00FB05C2" w:rsidRPr="00D86919" w:rsidRDefault="00FB05C2" w:rsidP="00FB05C2">
      <w:pPr>
        <w:jc w:val="center"/>
        <w:rPr>
          <w:rFonts w:ascii="Arial" w:hAnsi="Arial" w:cs="Arial"/>
          <w:b/>
          <w:bCs/>
        </w:rPr>
      </w:pPr>
    </w:p>
    <w:p w14:paraId="68CFA413" w14:textId="77777777" w:rsidR="00FB05C2" w:rsidRPr="00D86919" w:rsidRDefault="00FB05C2" w:rsidP="00FB05C2">
      <w:pPr>
        <w:jc w:val="center"/>
        <w:rPr>
          <w:rFonts w:ascii="Arial" w:hAnsi="Arial" w:cs="Arial"/>
          <w:b/>
          <w:bCs/>
        </w:rPr>
      </w:pPr>
    </w:p>
    <w:p w14:paraId="00D659C7" w14:textId="77777777" w:rsidR="00FB05C2" w:rsidRPr="00D86919" w:rsidRDefault="00FB05C2" w:rsidP="00FB05C2">
      <w:pPr>
        <w:jc w:val="both"/>
        <w:rPr>
          <w:rFonts w:ascii="Arial" w:eastAsia="Arial" w:hAnsi="Arial" w:cs="Arial"/>
          <w:bCs/>
          <w:i/>
          <w:iCs/>
          <w:color w:val="000000" w:themeColor="text1"/>
        </w:rPr>
      </w:pPr>
      <w:r w:rsidRPr="00D86919">
        <w:rPr>
          <w:rFonts w:ascii="Arial" w:eastAsia="Arial" w:hAnsi="Arial" w:cs="Arial"/>
          <w:bCs/>
          <w:color w:val="000000" w:themeColor="text1"/>
        </w:rPr>
        <w:t xml:space="preserve">Keywords: </w:t>
      </w:r>
      <w:r w:rsidRPr="00D86919">
        <w:rPr>
          <w:rFonts w:ascii="Arial" w:eastAsia="Arial" w:hAnsi="Arial" w:cs="Arial"/>
          <w:bCs/>
          <w:i/>
          <w:iCs/>
          <w:color w:val="000000" w:themeColor="text1"/>
        </w:rPr>
        <w:t>Academic stress, anger expression, academic dishonesty, science-technology-engineering-mathematics students</w:t>
      </w:r>
    </w:p>
    <w:p w14:paraId="1BC279FF" w14:textId="77777777" w:rsidR="00411F8E" w:rsidRPr="00D86919" w:rsidRDefault="00411F8E" w:rsidP="00C75BAE">
      <w:pPr>
        <w:jc w:val="center"/>
        <w:rPr>
          <w:rFonts w:ascii="Arial" w:hAnsi="Arial" w:cs="Arial"/>
          <w:b/>
          <w:bCs/>
        </w:rPr>
      </w:pPr>
    </w:p>
    <w:p w14:paraId="5F6E618E" w14:textId="77777777" w:rsidR="00112AB0" w:rsidRPr="00D86919" w:rsidRDefault="00112AB0" w:rsidP="00C75BAE">
      <w:pPr>
        <w:jc w:val="center"/>
        <w:rPr>
          <w:rFonts w:ascii="Arial" w:hAnsi="Arial" w:cs="Arial"/>
          <w:b/>
          <w:bCs/>
        </w:rPr>
      </w:pPr>
    </w:p>
    <w:p w14:paraId="27C08FF7" w14:textId="77777777" w:rsidR="00C75BAE" w:rsidRPr="00D86919" w:rsidRDefault="00C75BAE" w:rsidP="00C75BAE">
      <w:pPr>
        <w:jc w:val="center"/>
        <w:rPr>
          <w:rFonts w:ascii="Arial" w:hAnsi="Arial" w:cs="Arial"/>
          <w:b/>
          <w:bCs/>
        </w:rPr>
      </w:pPr>
    </w:p>
    <w:p w14:paraId="3D502EF9" w14:textId="77777777" w:rsidR="00291333" w:rsidRPr="00D86919" w:rsidRDefault="00291333" w:rsidP="00C75BAE">
      <w:pPr>
        <w:jc w:val="center"/>
        <w:rPr>
          <w:rFonts w:ascii="Arial" w:hAnsi="Arial" w:cs="Arial"/>
          <w:b/>
          <w:bCs/>
        </w:rPr>
      </w:pPr>
    </w:p>
    <w:p w14:paraId="165516D6" w14:textId="77777777" w:rsidR="00291333" w:rsidRPr="00D86919" w:rsidRDefault="00291333" w:rsidP="00C75BAE">
      <w:pPr>
        <w:jc w:val="center"/>
        <w:rPr>
          <w:rFonts w:ascii="Arial" w:hAnsi="Arial" w:cs="Arial"/>
          <w:b/>
          <w:bCs/>
        </w:rPr>
      </w:pPr>
    </w:p>
    <w:p w14:paraId="653B3AA6" w14:textId="77777777" w:rsidR="00291333" w:rsidRPr="00D86919" w:rsidRDefault="00291333" w:rsidP="00C75BAE">
      <w:pPr>
        <w:jc w:val="center"/>
        <w:rPr>
          <w:rFonts w:ascii="Arial" w:hAnsi="Arial" w:cs="Arial"/>
          <w:b/>
          <w:bCs/>
        </w:rPr>
      </w:pPr>
    </w:p>
    <w:p w14:paraId="10EE487D" w14:textId="77777777" w:rsidR="00291333" w:rsidRPr="00D86919" w:rsidRDefault="00291333" w:rsidP="00C75BAE">
      <w:pPr>
        <w:jc w:val="center"/>
        <w:rPr>
          <w:rFonts w:ascii="Arial" w:hAnsi="Arial" w:cs="Arial"/>
          <w:b/>
          <w:bCs/>
        </w:rPr>
      </w:pPr>
    </w:p>
    <w:p w14:paraId="119BEC91" w14:textId="77777777" w:rsidR="00291333" w:rsidRPr="00D86919" w:rsidRDefault="00291333" w:rsidP="00C75BAE">
      <w:pPr>
        <w:jc w:val="center"/>
        <w:rPr>
          <w:rFonts w:ascii="Arial" w:hAnsi="Arial" w:cs="Arial"/>
          <w:b/>
          <w:bCs/>
        </w:rPr>
      </w:pPr>
    </w:p>
    <w:p w14:paraId="183D6415" w14:textId="77777777" w:rsidR="00291333" w:rsidRPr="00D86919" w:rsidRDefault="00291333" w:rsidP="00C75BAE">
      <w:pPr>
        <w:jc w:val="center"/>
        <w:rPr>
          <w:rFonts w:ascii="Arial" w:hAnsi="Arial" w:cs="Arial"/>
          <w:b/>
          <w:bCs/>
        </w:rPr>
      </w:pPr>
    </w:p>
    <w:p w14:paraId="32C2EFF0" w14:textId="77777777" w:rsidR="00291333" w:rsidRPr="00D86919" w:rsidRDefault="00291333" w:rsidP="00C75BAE">
      <w:pPr>
        <w:jc w:val="center"/>
        <w:rPr>
          <w:rFonts w:ascii="Arial" w:hAnsi="Arial" w:cs="Arial"/>
          <w:b/>
          <w:bCs/>
        </w:rPr>
      </w:pPr>
    </w:p>
    <w:p w14:paraId="5B11835C" w14:textId="77777777" w:rsidR="00FB05C2" w:rsidRPr="00D86919" w:rsidRDefault="00FB05C2" w:rsidP="00FB05C2">
      <w:pPr>
        <w:jc w:val="center"/>
        <w:rPr>
          <w:rFonts w:ascii="Arial" w:eastAsia="Arial" w:hAnsi="Arial" w:cs="Arial"/>
          <w:b/>
        </w:rPr>
      </w:pPr>
      <w:r w:rsidRPr="00D86919">
        <w:rPr>
          <w:rFonts w:ascii="Arial" w:hAnsi="Arial" w:cs="Arial"/>
          <w:b/>
          <w:bCs/>
        </w:rPr>
        <w:lastRenderedPageBreak/>
        <w:tab/>
      </w:r>
      <w:r w:rsidRPr="00D86919">
        <w:rPr>
          <w:rFonts w:ascii="Arial" w:eastAsia="Arial" w:hAnsi="Arial" w:cs="Arial"/>
          <w:b/>
        </w:rPr>
        <w:t>CHAPTER 1</w:t>
      </w:r>
    </w:p>
    <w:p w14:paraId="49E94EDE" w14:textId="77777777" w:rsidR="00FB05C2" w:rsidRPr="00D86919" w:rsidRDefault="00FB05C2" w:rsidP="00FB05C2">
      <w:pPr>
        <w:jc w:val="center"/>
        <w:rPr>
          <w:rFonts w:ascii="Arial" w:eastAsia="Arial" w:hAnsi="Arial" w:cs="Arial"/>
          <w:b/>
        </w:rPr>
      </w:pPr>
    </w:p>
    <w:p w14:paraId="16836A73" w14:textId="77777777" w:rsidR="00FB05C2" w:rsidRPr="00D86919" w:rsidRDefault="00FB05C2" w:rsidP="00FB05C2">
      <w:pPr>
        <w:jc w:val="center"/>
        <w:rPr>
          <w:rFonts w:ascii="Arial" w:eastAsia="Arial" w:hAnsi="Arial" w:cs="Arial"/>
          <w:b/>
        </w:rPr>
      </w:pPr>
    </w:p>
    <w:p w14:paraId="4A978269" w14:textId="77777777" w:rsidR="00FB05C2" w:rsidRPr="00D86919" w:rsidRDefault="00FB05C2" w:rsidP="00FB05C2">
      <w:pPr>
        <w:jc w:val="center"/>
        <w:rPr>
          <w:rFonts w:ascii="Arial" w:eastAsia="Arial" w:hAnsi="Arial" w:cs="Arial"/>
          <w:b/>
          <w:bCs/>
        </w:rPr>
      </w:pPr>
      <w:r w:rsidRPr="00D86919">
        <w:rPr>
          <w:rFonts w:ascii="Arial" w:eastAsia="Arial" w:hAnsi="Arial" w:cs="Arial"/>
          <w:b/>
          <w:bCs/>
        </w:rPr>
        <w:t>Introduction</w:t>
      </w:r>
    </w:p>
    <w:p w14:paraId="3172DEAC" w14:textId="77777777" w:rsidR="00FB05C2" w:rsidRPr="00D86919" w:rsidRDefault="00FB05C2" w:rsidP="00FB05C2">
      <w:pPr>
        <w:rPr>
          <w:rFonts w:ascii="Arial" w:eastAsia="Arial" w:hAnsi="Arial" w:cs="Arial"/>
          <w:b/>
          <w:bCs/>
        </w:rPr>
      </w:pPr>
    </w:p>
    <w:p w14:paraId="1ED52EE0" w14:textId="77777777" w:rsidR="00FB05C2" w:rsidRPr="00D86919" w:rsidRDefault="00FB05C2" w:rsidP="00FB05C2">
      <w:pPr>
        <w:spacing w:line="480" w:lineRule="auto"/>
        <w:ind w:firstLine="720"/>
        <w:jc w:val="both"/>
        <w:rPr>
          <w:rFonts w:ascii="Arial" w:eastAsia="Arial" w:hAnsi="Arial" w:cs="Arial"/>
          <w:b/>
          <w:bCs/>
        </w:rPr>
      </w:pPr>
    </w:p>
    <w:p w14:paraId="7373F84D" w14:textId="77777777" w:rsidR="00FB05C2" w:rsidRPr="00D86919" w:rsidRDefault="00FB05C2" w:rsidP="00FB05C2">
      <w:pPr>
        <w:spacing w:line="480" w:lineRule="auto"/>
        <w:ind w:firstLine="720"/>
        <w:jc w:val="both"/>
        <w:rPr>
          <w:rFonts w:ascii="Arial" w:eastAsia="Arial" w:hAnsi="Arial" w:cs="Arial"/>
          <w:bCs/>
        </w:rPr>
      </w:pPr>
      <w:r w:rsidRPr="00D86919">
        <w:rPr>
          <w:rFonts w:ascii="Arial" w:eastAsia="Arial" w:hAnsi="Arial" w:cs="Arial"/>
        </w:rPr>
        <w:t xml:space="preserve">This chapter includes the following: </w:t>
      </w:r>
      <w:r w:rsidRPr="00D86919">
        <w:rPr>
          <w:rFonts w:ascii="Arial" w:eastAsia="Arial" w:hAnsi="Arial" w:cs="Arial"/>
          <w:bCs/>
        </w:rPr>
        <w:t xml:space="preserve">the problem and its scope, significance of the study, statement of the problem, hypotheses, theoretical and conceptual frameworks. </w:t>
      </w:r>
    </w:p>
    <w:p w14:paraId="43099344" w14:textId="77777777" w:rsidR="00FB05C2" w:rsidRPr="00D86919" w:rsidRDefault="00FB05C2" w:rsidP="00FB05C2">
      <w:pPr>
        <w:rPr>
          <w:rFonts w:ascii="Arial" w:eastAsia="Arial" w:hAnsi="Arial" w:cs="Arial"/>
        </w:rPr>
      </w:pPr>
    </w:p>
    <w:p w14:paraId="616363C1" w14:textId="77777777" w:rsidR="00FB05C2" w:rsidRPr="00D86919" w:rsidRDefault="00FB05C2" w:rsidP="00FB05C2">
      <w:pPr>
        <w:spacing w:line="480" w:lineRule="auto"/>
        <w:jc w:val="both"/>
        <w:rPr>
          <w:rFonts w:ascii="Arial" w:eastAsia="Arial" w:hAnsi="Arial" w:cs="Arial"/>
          <w:b/>
        </w:rPr>
      </w:pPr>
      <w:r w:rsidRPr="00D86919">
        <w:rPr>
          <w:rFonts w:ascii="Arial" w:eastAsia="Arial" w:hAnsi="Arial" w:cs="Arial"/>
          <w:b/>
        </w:rPr>
        <w:t>Problem and Its Scope</w:t>
      </w:r>
    </w:p>
    <w:p w14:paraId="3CF6CAF7" w14:textId="77777777" w:rsidR="00FB05C2" w:rsidRPr="00D86919" w:rsidRDefault="00FB05C2" w:rsidP="00FB05C2">
      <w:pPr>
        <w:jc w:val="center"/>
        <w:rPr>
          <w:rFonts w:ascii="Arial" w:eastAsia="Arial" w:hAnsi="Arial" w:cs="Arial"/>
        </w:rPr>
      </w:pPr>
    </w:p>
    <w:p w14:paraId="62D53620" w14:textId="77777777" w:rsidR="00FB05C2" w:rsidRPr="00D86919" w:rsidRDefault="00FB05C2" w:rsidP="00FB05C2">
      <w:pPr>
        <w:spacing w:line="480" w:lineRule="auto"/>
        <w:jc w:val="both"/>
        <w:rPr>
          <w:rFonts w:ascii="Arial" w:eastAsia="Arial" w:hAnsi="Arial" w:cs="Arial"/>
        </w:rPr>
      </w:pPr>
      <w:r w:rsidRPr="00D86919">
        <w:rPr>
          <w:rFonts w:ascii="Arial" w:eastAsia="Arial" w:hAnsi="Arial" w:cs="Arial"/>
        </w:rPr>
        <w:tab/>
        <w:t>Academic dishonesty is a pervasive issue, and this is evident in higher education institutions worldwide. It involves cheating, copying, plagiarism, and falsification, according to Liu and Alias (2023). Northern Illinois University (2023) expressed that academic dishonesty is common in schools globally.</w:t>
      </w:r>
    </w:p>
    <w:p w14:paraId="288A6602" w14:textId="77777777" w:rsidR="00FB05C2" w:rsidRPr="00D86919" w:rsidRDefault="00FB05C2" w:rsidP="00FB05C2">
      <w:pPr>
        <w:spacing w:line="480" w:lineRule="auto"/>
        <w:jc w:val="both"/>
        <w:rPr>
          <w:rFonts w:ascii="Arial" w:eastAsia="Arial" w:hAnsi="Arial" w:cs="Arial"/>
        </w:rPr>
      </w:pPr>
      <w:r w:rsidRPr="00D86919">
        <w:rPr>
          <w:rFonts w:ascii="Arial" w:eastAsia="Arial" w:hAnsi="Arial" w:cs="Arial"/>
        </w:rPr>
        <w:tab/>
        <w:t xml:space="preserve">Academic dishonesty is a widespread and deeply embedded issue that is quite concerning in Pakistan. In the study of Arab and </w:t>
      </w:r>
      <w:proofErr w:type="spellStart"/>
      <w:r w:rsidRPr="00D86919">
        <w:rPr>
          <w:rFonts w:ascii="Arial" w:eastAsia="Arial" w:hAnsi="Arial" w:cs="Arial"/>
        </w:rPr>
        <w:t>Orfan</w:t>
      </w:r>
      <w:proofErr w:type="spellEnd"/>
      <w:r w:rsidRPr="00D86919">
        <w:rPr>
          <w:rFonts w:ascii="Arial" w:eastAsia="Arial" w:hAnsi="Arial" w:cs="Arial"/>
        </w:rPr>
        <w:t xml:space="preserve"> in 2023, it was revealed that Afghan students' dishonest academic behavior is severe, especially during the assessments at levels 9th to 12th. Al-</w:t>
      </w:r>
      <w:proofErr w:type="spellStart"/>
      <w:r w:rsidRPr="00D86919">
        <w:rPr>
          <w:rFonts w:ascii="Arial" w:eastAsia="Arial" w:hAnsi="Arial" w:cs="Arial"/>
        </w:rPr>
        <w:t>Dmour</w:t>
      </w:r>
      <w:proofErr w:type="spellEnd"/>
      <w:r w:rsidRPr="00D86919">
        <w:rPr>
          <w:rFonts w:ascii="Arial" w:eastAsia="Arial" w:hAnsi="Arial" w:cs="Arial"/>
        </w:rPr>
        <w:t xml:space="preserve"> and Al-Nasser (2022) highlighted that the existence of academic dishonesty varied across the Middle Eastern countries. Academic dishonesty is also evident in Asia, specifically in China (Jian et al., 2020).</w:t>
      </w:r>
    </w:p>
    <w:p w14:paraId="55BEF13B" w14:textId="77777777" w:rsidR="00FB05C2" w:rsidRPr="00D86919" w:rsidRDefault="00FB05C2" w:rsidP="00FB05C2">
      <w:pPr>
        <w:spacing w:line="480" w:lineRule="auto"/>
        <w:jc w:val="both"/>
        <w:rPr>
          <w:rFonts w:ascii="Arial" w:eastAsia="Arial" w:hAnsi="Arial" w:cs="Arial"/>
        </w:rPr>
      </w:pPr>
      <w:r w:rsidRPr="00D86919">
        <w:rPr>
          <w:rFonts w:ascii="Arial" w:eastAsia="Arial" w:hAnsi="Arial" w:cs="Arial"/>
        </w:rPr>
        <w:tab/>
        <w:t>The country's performance highlighted ongoing educational challenges and raised concerns about the occurrence of academic dishonesty (</w:t>
      </w:r>
      <w:proofErr w:type="spellStart"/>
      <w:r w:rsidRPr="00D86919">
        <w:rPr>
          <w:rFonts w:ascii="Arial" w:eastAsia="Arial" w:hAnsi="Arial" w:cs="Arial"/>
        </w:rPr>
        <w:t>Llego</w:t>
      </w:r>
      <w:proofErr w:type="spellEnd"/>
      <w:r w:rsidRPr="00D86919">
        <w:rPr>
          <w:rFonts w:ascii="Arial" w:eastAsia="Arial" w:hAnsi="Arial" w:cs="Arial"/>
        </w:rPr>
        <w:t xml:space="preserve">, 2023). Aguilar (2021) highlighted that during the school year 2020 - 2021, 21st-century learners, especially senior high school and college students, were exposed to </w:t>
      </w:r>
      <w:r w:rsidRPr="00D86919">
        <w:rPr>
          <w:rFonts w:ascii="Arial" w:eastAsia="Arial" w:hAnsi="Arial" w:cs="Arial"/>
        </w:rPr>
        <w:lastRenderedPageBreak/>
        <w:t>cheating. Additionally, in one of the state universities in the Philippines, students confessed to committing academic dishonesty during their online assessments (</w:t>
      </w:r>
      <w:proofErr w:type="spellStart"/>
      <w:r w:rsidRPr="00D86919">
        <w:rPr>
          <w:rFonts w:ascii="Arial" w:eastAsia="Arial" w:hAnsi="Arial" w:cs="Arial"/>
        </w:rPr>
        <w:t>Escober</w:t>
      </w:r>
      <w:proofErr w:type="spellEnd"/>
      <w:r w:rsidRPr="00D86919">
        <w:rPr>
          <w:rFonts w:ascii="Arial" w:eastAsia="Arial" w:hAnsi="Arial" w:cs="Arial"/>
        </w:rPr>
        <w:t>, 2023). In Davao City, students revealed that they joined online academic groups to share and leak answers (Perez, 2021).</w:t>
      </w:r>
    </w:p>
    <w:p w14:paraId="193950A2" w14:textId="77777777" w:rsidR="00FB05C2" w:rsidRPr="00D86919" w:rsidRDefault="00FB05C2" w:rsidP="00FB05C2">
      <w:pPr>
        <w:spacing w:line="480" w:lineRule="auto"/>
        <w:jc w:val="both"/>
        <w:rPr>
          <w:rFonts w:ascii="Arial" w:eastAsia="Arial" w:hAnsi="Arial" w:cs="Arial"/>
          <w:i/>
        </w:rPr>
      </w:pPr>
      <w:r w:rsidRPr="00D86919">
        <w:rPr>
          <w:rFonts w:ascii="Arial" w:eastAsia="Arial" w:hAnsi="Arial" w:cs="Arial"/>
        </w:rPr>
        <w:tab/>
      </w:r>
      <w:r w:rsidRPr="00D86919">
        <w:rPr>
          <w:rFonts w:ascii="Arial" w:eastAsia="Arial" w:hAnsi="Arial" w:cs="Arial"/>
          <w:color w:val="000000" w:themeColor="text1"/>
        </w:rPr>
        <w:t xml:space="preserve"> Currently, academic dishonesty is a concerning case. It is alarming and rampant. These actions of academic dishonesty lower the standards and damage academic institutions' reputations (Ghimire et al., 2023).  It poses a serious threat to achieving Sustainable Development Goal No. 4, which aims to ensure quality education for all. Addressing this issue is urgent as we want to achieve educational standards in our country. </w:t>
      </w:r>
    </w:p>
    <w:p w14:paraId="46D7156B" w14:textId="77777777" w:rsidR="00FB05C2" w:rsidRPr="00D86919" w:rsidRDefault="00FB05C2" w:rsidP="00FB05C2">
      <w:pPr>
        <w:spacing w:line="480" w:lineRule="auto"/>
        <w:jc w:val="both"/>
        <w:rPr>
          <w:rFonts w:ascii="Arial" w:eastAsia="Arial" w:hAnsi="Arial" w:cs="Arial"/>
          <w:i/>
        </w:rPr>
      </w:pPr>
    </w:p>
    <w:p w14:paraId="445D770C" w14:textId="77777777" w:rsidR="00FB05C2" w:rsidRPr="00D86919" w:rsidRDefault="00FB05C2" w:rsidP="00FB05C2">
      <w:pPr>
        <w:spacing w:line="480" w:lineRule="auto"/>
        <w:rPr>
          <w:rFonts w:ascii="Arial" w:eastAsia="Arial" w:hAnsi="Arial" w:cs="Arial"/>
          <w:b/>
          <w:bCs/>
          <w:iCs/>
        </w:rPr>
      </w:pPr>
      <w:r w:rsidRPr="00D86919">
        <w:rPr>
          <w:rFonts w:ascii="Arial" w:eastAsia="Arial" w:hAnsi="Arial" w:cs="Arial"/>
          <w:b/>
          <w:bCs/>
          <w:iCs/>
        </w:rPr>
        <w:t>Significance of the Study</w:t>
      </w:r>
    </w:p>
    <w:p w14:paraId="2471C2A9" w14:textId="24880BE4" w:rsidR="00FB05C2" w:rsidRPr="00D86919" w:rsidRDefault="00FB05C2" w:rsidP="00FB05C2">
      <w:pPr>
        <w:spacing w:line="480" w:lineRule="auto"/>
        <w:ind w:firstLine="720"/>
        <w:jc w:val="both"/>
        <w:rPr>
          <w:rFonts w:ascii="Arial" w:eastAsia="Arial" w:hAnsi="Arial" w:cs="Arial"/>
        </w:rPr>
        <w:sectPr w:rsidR="00FB05C2" w:rsidRPr="00D86919" w:rsidSect="00FB05C2">
          <w:headerReference w:type="default" r:id="rId9"/>
          <w:pgSz w:w="12240" w:h="15840"/>
          <w:pgMar w:top="1440" w:right="1440" w:bottom="1440" w:left="2160" w:header="708" w:footer="708" w:gutter="0"/>
          <w:pgNumType w:start="1"/>
          <w:cols w:space="720"/>
          <w:docGrid w:linePitch="326"/>
        </w:sectPr>
      </w:pPr>
      <w:r w:rsidRPr="00D86919">
        <w:rPr>
          <w:rFonts w:ascii="Arial" w:eastAsia="Arial" w:hAnsi="Arial" w:cs="Arial"/>
        </w:rPr>
        <w:t xml:space="preserve">This study aims to quantitatively understand how academic stress and anger expression influence the academic dishonesty among </w:t>
      </w:r>
      <w:r w:rsidRPr="00D86919">
        <w:rPr>
          <w:rFonts w:ascii="Arial" w:eastAsia="Arial" w:hAnsi="Arial" w:cs="Arial"/>
          <w:bCs/>
        </w:rPr>
        <w:t>Science, Technology, Engineering, and Mathematics (STEM)</w:t>
      </w:r>
      <w:r w:rsidRPr="00D86919">
        <w:rPr>
          <w:rFonts w:ascii="Arial" w:eastAsia="Arial" w:hAnsi="Arial" w:cs="Arial"/>
          <w:b/>
        </w:rPr>
        <w:t xml:space="preserve"> </w:t>
      </w:r>
      <w:r w:rsidRPr="00D86919">
        <w:rPr>
          <w:rFonts w:ascii="Arial" w:eastAsia="Arial" w:hAnsi="Arial" w:cs="Arial"/>
        </w:rPr>
        <w:t>students. The data findings of this study may be used by educational institutions in the Philippines to promote the United Nations' SGD No. 4, which emphasizes the quality of education. Educational institutions may also use this as a basis for developing targeted interventions and support systems to alleviate academic stress and promote emotional well-being. Fostering a culture of academic integrity within educational institutions contributes to more effective strategies for enhancing student behavior. This study may also be a source for future studies in quality science education.</w:t>
      </w:r>
    </w:p>
    <w:p w14:paraId="6C2D1E61" w14:textId="77777777" w:rsidR="00FB05C2" w:rsidRPr="00D86919" w:rsidRDefault="00FB05C2" w:rsidP="00FB05C2">
      <w:pPr>
        <w:jc w:val="center"/>
        <w:rPr>
          <w:rFonts w:ascii="Arial" w:eastAsia="Arial" w:hAnsi="Arial" w:cs="Arial"/>
          <w:i/>
        </w:rPr>
      </w:pPr>
    </w:p>
    <w:p w14:paraId="19F357B1" w14:textId="77777777" w:rsidR="00FB05C2" w:rsidRPr="00D86919" w:rsidRDefault="00FB05C2" w:rsidP="00FB05C2">
      <w:pPr>
        <w:spacing w:line="480" w:lineRule="auto"/>
        <w:rPr>
          <w:rFonts w:ascii="Arial" w:eastAsia="Arial" w:hAnsi="Arial" w:cs="Arial"/>
          <w:b/>
          <w:bCs/>
          <w:iCs/>
        </w:rPr>
      </w:pPr>
      <w:r w:rsidRPr="00D86919">
        <w:rPr>
          <w:rFonts w:ascii="Arial" w:eastAsia="Arial" w:hAnsi="Arial" w:cs="Arial"/>
          <w:b/>
          <w:bCs/>
          <w:iCs/>
        </w:rPr>
        <w:t>Statement of the Problem</w:t>
      </w:r>
    </w:p>
    <w:p w14:paraId="2777DCB9" w14:textId="77777777" w:rsidR="00FB05C2" w:rsidRPr="00D86919" w:rsidRDefault="00FB05C2" w:rsidP="00FB05C2">
      <w:pPr>
        <w:pBdr>
          <w:top w:val="nil"/>
          <w:left w:val="nil"/>
          <w:bottom w:val="nil"/>
          <w:right w:val="nil"/>
          <w:between w:val="nil"/>
        </w:pBdr>
        <w:spacing w:line="480" w:lineRule="auto"/>
        <w:ind w:firstLine="720"/>
        <w:jc w:val="both"/>
        <w:rPr>
          <w:rFonts w:ascii="Arial" w:eastAsia="Arial" w:hAnsi="Arial" w:cs="Arial"/>
          <w:color w:val="000000"/>
        </w:rPr>
      </w:pPr>
      <w:r w:rsidRPr="00D86919">
        <w:rPr>
          <w:rFonts w:ascii="Arial" w:eastAsia="Arial" w:hAnsi="Arial" w:cs="Arial"/>
          <w:color w:val="000000"/>
        </w:rPr>
        <w:t xml:space="preserve">This study determined the significance of academic stress and anger expression in science as predictors of academic dishonesty among STEM students. The following specific objectives were pursued: </w:t>
      </w:r>
    </w:p>
    <w:p w14:paraId="3C5B5A42" w14:textId="77777777" w:rsidR="00FB05C2" w:rsidRPr="00D86919" w:rsidRDefault="00FB05C2" w:rsidP="00FB05C2">
      <w:pPr>
        <w:pBdr>
          <w:top w:val="nil"/>
          <w:left w:val="nil"/>
          <w:bottom w:val="nil"/>
          <w:right w:val="nil"/>
          <w:between w:val="nil"/>
        </w:pBdr>
        <w:spacing w:line="480" w:lineRule="auto"/>
        <w:ind w:left="993" w:hanging="284"/>
        <w:jc w:val="both"/>
        <w:rPr>
          <w:rFonts w:ascii="Arial" w:eastAsia="Arial" w:hAnsi="Arial" w:cs="Arial"/>
          <w:color w:val="000000" w:themeColor="text1"/>
        </w:rPr>
      </w:pPr>
      <w:r w:rsidRPr="00D86919">
        <w:rPr>
          <w:rFonts w:ascii="Arial" w:eastAsia="Arial" w:hAnsi="Arial" w:cs="Arial"/>
          <w:color w:val="000000" w:themeColor="text1"/>
        </w:rPr>
        <w:t>1. To determine the levels of academic stress in terms of academic overload, interacting with classmates, family pressure, and future perspective; anger expression in terms of trait anger, state anger, anger control, anger out, and anger in; and academic dishonesty in terms of cheating in examination, plagiarism, outside help, prior cheating, falsification, and lying about academic assignments;</w:t>
      </w:r>
    </w:p>
    <w:p w14:paraId="17A26088" w14:textId="77777777" w:rsidR="00FB05C2" w:rsidRPr="00D86919" w:rsidRDefault="00FB05C2" w:rsidP="00FB05C2">
      <w:pPr>
        <w:pBdr>
          <w:top w:val="nil"/>
          <w:left w:val="nil"/>
          <w:bottom w:val="nil"/>
          <w:right w:val="nil"/>
          <w:between w:val="nil"/>
        </w:pBdr>
        <w:spacing w:line="480" w:lineRule="auto"/>
        <w:ind w:left="993" w:hanging="284"/>
        <w:jc w:val="both"/>
        <w:rPr>
          <w:rFonts w:ascii="Arial" w:eastAsia="Arial" w:hAnsi="Arial" w:cs="Arial"/>
          <w:color w:val="000000"/>
        </w:rPr>
      </w:pPr>
      <w:r w:rsidRPr="00D86919">
        <w:rPr>
          <w:rFonts w:ascii="Arial" w:eastAsia="Arial" w:hAnsi="Arial" w:cs="Arial"/>
          <w:color w:val="000000"/>
        </w:rPr>
        <w:t>2. To determine the significance of the correlation between academic stress and anger expression, and the academic dishonesty; and</w:t>
      </w:r>
    </w:p>
    <w:p w14:paraId="4B5E10FB" w14:textId="77777777" w:rsidR="00FB05C2" w:rsidRPr="00D86919" w:rsidRDefault="00FB05C2" w:rsidP="00FB05C2">
      <w:pPr>
        <w:pBdr>
          <w:top w:val="nil"/>
          <w:left w:val="nil"/>
          <w:bottom w:val="nil"/>
          <w:right w:val="nil"/>
          <w:between w:val="nil"/>
        </w:pBdr>
        <w:spacing w:line="480" w:lineRule="auto"/>
        <w:ind w:left="993" w:hanging="284"/>
        <w:jc w:val="both"/>
        <w:rPr>
          <w:rFonts w:ascii="Arial" w:eastAsia="Arial" w:hAnsi="Arial" w:cs="Arial"/>
          <w:color w:val="000000"/>
        </w:rPr>
      </w:pPr>
      <w:r w:rsidRPr="00D86919">
        <w:rPr>
          <w:rFonts w:ascii="Arial" w:eastAsia="Arial" w:hAnsi="Arial" w:cs="Arial"/>
          <w:color w:val="000000"/>
        </w:rPr>
        <w:t>3. To determine the significance of the combined degree of influence of academic stress and anger expression on academic dishonesty.</w:t>
      </w:r>
    </w:p>
    <w:p w14:paraId="72BE4346" w14:textId="77777777" w:rsidR="00FB05C2" w:rsidRPr="00D86919" w:rsidRDefault="00FB05C2" w:rsidP="00FB05C2">
      <w:pPr>
        <w:jc w:val="center"/>
        <w:rPr>
          <w:rFonts w:ascii="Arial" w:eastAsia="Arial" w:hAnsi="Arial" w:cs="Arial"/>
          <w:i/>
        </w:rPr>
      </w:pPr>
    </w:p>
    <w:p w14:paraId="0827C952" w14:textId="77777777" w:rsidR="00FB05C2" w:rsidRPr="00D86919" w:rsidRDefault="00FB05C2" w:rsidP="00FB05C2">
      <w:pPr>
        <w:jc w:val="center"/>
        <w:rPr>
          <w:rFonts w:ascii="Arial" w:eastAsia="Arial" w:hAnsi="Arial" w:cs="Arial"/>
          <w:i/>
        </w:rPr>
      </w:pPr>
    </w:p>
    <w:p w14:paraId="7963100C" w14:textId="77777777" w:rsidR="00FB05C2" w:rsidRPr="00D86919" w:rsidRDefault="00FB05C2" w:rsidP="00FB05C2">
      <w:pPr>
        <w:spacing w:line="480" w:lineRule="auto"/>
        <w:rPr>
          <w:rFonts w:ascii="Arial" w:eastAsia="Arial" w:hAnsi="Arial" w:cs="Arial"/>
          <w:b/>
          <w:bCs/>
          <w:iCs/>
        </w:rPr>
      </w:pPr>
      <w:r w:rsidRPr="00D86919">
        <w:rPr>
          <w:rFonts w:ascii="Arial" w:eastAsia="Arial" w:hAnsi="Arial" w:cs="Arial"/>
          <w:b/>
          <w:bCs/>
          <w:iCs/>
        </w:rPr>
        <w:t>Hypotheses</w:t>
      </w:r>
    </w:p>
    <w:p w14:paraId="686BA494" w14:textId="77777777" w:rsidR="00FB05C2" w:rsidRPr="00D86919" w:rsidRDefault="00FB05C2" w:rsidP="00FB05C2">
      <w:pPr>
        <w:spacing w:line="480" w:lineRule="auto"/>
        <w:ind w:firstLine="720"/>
        <w:jc w:val="both"/>
        <w:rPr>
          <w:rFonts w:ascii="Arial" w:eastAsia="Arial" w:hAnsi="Arial" w:cs="Arial"/>
        </w:rPr>
      </w:pPr>
      <w:r w:rsidRPr="00D86919">
        <w:rPr>
          <w:rFonts w:ascii="Arial" w:eastAsia="Arial" w:hAnsi="Arial" w:cs="Arial"/>
        </w:rPr>
        <w:t>The research hypotheses were tested at a 0.05 level of significance.</w:t>
      </w:r>
    </w:p>
    <w:p w14:paraId="0495A427" w14:textId="77777777" w:rsidR="00FB05C2" w:rsidRPr="00D86919" w:rsidRDefault="00FB05C2" w:rsidP="00FB05C2">
      <w:pPr>
        <w:spacing w:line="480" w:lineRule="auto"/>
        <w:ind w:left="284" w:hanging="284"/>
        <w:jc w:val="both"/>
        <w:rPr>
          <w:rFonts w:ascii="Arial" w:eastAsia="Arial" w:hAnsi="Arial" w:cs="Arial"/>
          <w:color w:val="000000"/>
        </w:rPr>
      </w:pPr>
      <w:r w:rsidRPr="00D86919">
        <w:rPr>
          <w:rFonts w:ascii="Arial" w:eastAsia="Arial" w:hAnsi="Arial" w:cs="Arial"/>
          <w:i/>
        </w:rPr>
        <w:tab/>
      </w:r>
      <w:r w:rsidRPr="00D86919">
        <w:rPr>
          <w:rFonts w:ascii="Arial" w:eastAsia="Arial" w:hAnsi="Arial" w:cs="Arial"/>
          <w:i/>
        </w:rPr>
        <w:tab/>
        <w:t>H</w:t>
      </w:r>
      <w:r w:rsidRPr="00D86919">
        <w:rPr>
          <w:rFonts w:ascii="Arial" w:eastAsia="Arial" w:hAnsi="Arial" w:cs="Arial"/>
          <w:i/>
          <w:vertAlign w:val="subscript"/>
        </w:rPr>
        <w:t>O1</w:t>
      </w:r>
      <w:r w:rsidRPr="00D86919">
        <w:rPr>
          <w:rFonts w:ascii="Arial" w:eastAsia="Arial" w:hAnsi="Arial" w:cs="Arial"/>
        </w:rPr>
        <w:t>: A</w:t>
      </w:r>
      <w:r w:rsidRPr="00D86919">
        <w:rPr>
          <w:rFonts w:ascii="Arial" w:eastAsia="Arial" w:hAnsi="Arial" w:cs="Arial"/>
          <w:color w:val="000000"/>
        </w:rPr>
        <w:t>cademic stress and anger expression do not significantly correlate with academic dishonesty</w:t>
      </w:r>
      <w:r w:rsidRPr="00D86919">
        <w:rPr>
          <w:rFonts w:ascii="Arial" w:eastAsia="Arial" w:hAnsi="Arial" w:cs="Arial"/>
          <w:i/>
        </w:rPr>
        <w:t xml:space="preserve"> </w:t>
      </w:r>
      <w:r w:rsidRPr="00D86919">
        <w:rPr>
          <w:rFonts w:ascii="Arial" w:eastAsia="Arial" w:hAnsi="Arial" w:cs="Arial"/>
        </w:rPr>
        <w:t xml:space="preserve">among </w:t>
      </w:r>
      <w:r w:rsidRPr="00D86919">
        <w:rPr>
          <w:rFonts w:ascii="Arial" w:eastAsia="Arial" w:hAnsi="Arial" w:cs="Arial"/>
          <w:color w:val="000000"/>
        </w:rPr>
        <w:t>STEM students;</w:t>
      </w:r>
    </w:p>
    <w:p w14:paraId="7BC70C3C" w14:textId="77777777" w:rsidR="00FB05C2" w:rsidRPr="00D86919" w:rsidRDefault="00FB05C2" w:rsidP="00FB05C2">
      <w:pPr>
        <w:spacing w:line="480" w:lineRule="auto"/>
        <w:ind w:left="284" w:hanging="284"/>
        <w:jc w:val="both"/>
        <w:rPr>
          <w:rFonts w:ascii="Arial" w:eastAsia="Arial" w:hAnsi="Arial" w:cs="Arial"/>
          <w:color w:val="000000"/>
        </w:rPr>
      </w:pPr>
      <w:r w:rsidRPr="00D86919">
        <w:rPr>
          <w:rFonts w:ascii="Arial" w:eastAsia="Arial" w:hAnsi="Arial" w:cs="Arial"/>
          <w:i/>
        </w:rPr>
        <w:tab/>
      </w:r>
      <w:r w:rsidRPr="00D86919">
        <w:rPr>
          <w:rFonts w:ascii="Arial" w:eastAsia="Arial" w:hAnsi="Arial" w:cs="Arial"/>
          <w:i/>
        </w:rPr>
        <w:tab/>
        <w:t>H</w:t>
      </w:r>
      <w:r w:rsidRPr="00D86919">
        <w:rPr>
          <w:rFonts w:ascii="Arial" w:eastAsia="Arial" w:hAnsi="Arial" w:cs="Arial"/>
          <w:i/>
          <w:vertAlign w:val="subscript"/>
        </w:rPr>
        <w:t>O2</w:t>
      </w:r>
      <w:r w:rsidRPr="00D86919">
        <w:rPr>
          <w:rFonts w:ascii="Arial" w:eastAsia="Arial" w:hAnsi="Arial" w:cs="Arial"/>
        </w:rPr>
        <w:t>: Academic</w:t>
      </w:r>
      <w:r w:rsidRPr="00D86919">
        <w:rPr>
          <w:rFonts w:ascii="Arial" w:eastAsia="Arial" w:hAnsi="Arial" w:cs="Arial"/>
          <w:color w:val="000000"/>
        </w:rPr>
        <w:t xml:space="preserve"> stress and anger expression do not significantly influence academic dishonesty</w:t>
      </w:r>
      <w:r w:rsidRPr="00D86919">
        <w:rPr>
          <w:rFonts w:ascii="Arial" w:eastAsia="Arial" w:hAnsi="Arial" w:cs="Arial"/>
          <w:i/>
        </w:rPr>
        <w:t xml:space="preserve"> </w:t>
      </w:r>
      <w:r w:rsidRPr="00D86919">
        <w:rPr>
          <w:rFonts w:ascii="Arial" w:eastAsia="Arial" w:hAnsi="Arial" w:cs="Arial"/>
        </w:rPr>
        <w:t xml:space="preserve">among </w:t>
      </w:r>
      <w:r w:rsidRPr="00D86919">
        <w:rPr>
          <w:rFonts w:ascii="Arial" w:eastAsia="Arial" w:hAnsi="Arial" w:cs="Arial"/>
          <w:color w:val="000000"/>
        </w:rPr>
        <w:t>STEM students.</w:t>
      </w:r>
    </w:p>
    <w:p w14:paraId="1E2D501C" w14:textId="77777777" w:rsidR="00FB05C2" w:rsidRPr="00D86919" w:rsidRDefault="00FB05C2" w:rsidP="00FB05C2">
      <w:pPr>
        <w:spacing w:line="480" w:lineRule="auto"/>
        <w:ind w:left="284" w:hanging="284"/>
        <w:jc w:val="both"/>
        <w:rPr>
          <w:rFonts w:ascii="Arial" w:eastAsia="Arial" w:hAnsi="Arial" w:cs="Arial"/>
          <w:color w:val="000000"/>
        </w:rPr>
      </w:pPr>
    </w:p>
    <w:p w14:paraId="4B6714D1" w14:textId="77777777" w:rsidR="00FB05C2" w:rsidRPr="00D86919" w:rsidRDefault="00FB05C2" w:rsidP="00FB05C2">
      <w:pPr>
        <w:spacing w:line="480" w:lineRule="auto"/>
        <w:ind w:left="284" w:hanging="284"/>
        <w:jc w:val="both"/>
        <w:rPr>
          <w:rFonts w:ascii="Arial" w:eastAsia="Arial" w:hAnsi="Arial" w:cs="Arial"/>
          <w:color w:val="000000"/>
        </w:rPr>
      </w:pPr>
    </w:p>
    <w:p w14:paraId="4C967D2D" w14:textId="77777777" w:rsidR="00FB05C2" w:rsidRPr="00D86919" w:rsidRDefault="00FB05C2" w:rsidP="00FB05C2">
      <w:pPr>
        <w:spacing w:line="480" w:lineRule="auto"/>
        <w:rPr>
          <w:rFonts w:ascii="Arial" w:eastAsia="Arial" w:hAnsi="Arial" w:cs="Arial"/>
          <w:b/>
          <w:bCs/>
          <w:iCs/>
        </w:rPr>
      </w:pPr>
      <w:r w:rsidRPr="00D86919">
        <w:rPr>
          <w:rFonts w:ascii="Arial" w:eastAsia="Arial" w:hAnsi="Arial" w:cs="Arial"/>
          <w:b/>
          <w:bCs/>
          <w:iCs/>
        </w:rPr>
        <w:lastRenderedPageBreak/>
        <w:t xml:space="preserve">Theoretical Framework </w:t>
      </w:r>
    </w:p>
    <w:p w14:paraId="444D0CBA" w14:textId="77777777" w:rsidR="00FB05C2" w:rsidRPr="00D86919" w:rsidRDefault="00FB05C2" w:rsidP="00FB05C2">
      <w:pPr>
        <w:spacing w:line="480" w:lineRule="auto"/>
        <w:ind w:firstLine="720"/>
        <w:jc w:val="both"/>
        <w:rPr>
          <w:rFonts w:ascii="Arial" w:eastAsia="Arial" w:hAnsi="Arial" w:cs="Arial"/>
        </w:rPr>
      </w:pPr>
      <w:r w:rsidRPr="00D86919">
        <w:rPr>
          <w:rFonts w:ascii="Arial" w:eastAsia="Arial" w:hAnsi="Arial" w:cs="Arial"/>
        </w:rPr>
        <w:t>This study was based on the General Strain Theory by Robert Agnew in 1992. The theory posits that strenuous experiences can lead to negative emotions such as anger. In turn, these negative emotions can lead to crime and other coping behaviors.</w:t>
      </w:r>
    </w:p>
    <w:p w14:paraId="5AEE0C31" w14:textId="77777777" w:rsidR="00FB05C2" w:rsidRPr="00D86919" w:rsidRDefault="00FB05C2" w:rsidP="00FB05C2">
      <w:pPr>
        <w:spacing w:line="480" w:lineRule="auto"/>
        <w:ind w:firstLine="720"/>
        <w:jc w:val="both"/>
        <w:rPr>
          <w:rFonts w:ascii="Arial" w:eastAsia="Arial" w:hAnsi="Arial" w:cs="Arial"/>
          <w:color w:val="000000" w:themeColor="text1"/>
        </w:rPr>
      </w:pPr>
      <w:r w:rsidRPr="00D86919">
        <w:rPr>
          <w:rFonts w:ascii="Arial" w:eastAsia="Arial" w:hAnsi="Arial" w:cs="Arial"/>
          <w:color w:val="000000" w:themeColor="text1"/>
        </w:rPr>
        <w:t>In this study, the academic stress variable indicated by academic overload, interacting with classmates, family pressure, and future perspective (Garcia-Ros et. al, 2018)  stands for the strain presented in the theory stated above. The anger expression variable indicated by trait anger, state anger, anger control, anger out, and anger in (</w:t>
      </w:r>
      <w:proofErr w:type="spellStart"/>
      <w:r w:rsidRPr="00D86919">
        <w:rPr>
          <w:rFonts w:ascii="Arial" w:eastAsia="Arial" w:hAnsi="Arial" w:cs="Arial"/>
          <w:color w:val="000000" w:themeColor="text1"/>
        </w:rPr>
        <w:t>Ganem</w:t>
      </w:r>
      <w:proofErr w:type="spellEnd"/>
      <w:r w:rsidRPr="00D86919">
        <w:rPr>
          <w:rFonts w:ascii="Arial" w:eastAsia="Arial" w:hAnsi="Arial" w:cs="Arial"/>
          <w:color w:val="000000" w:themeColor="text1"/>
        </w:rPr>
        <w:t xml:space="preserve">, 2010) relates with the idea about negative emotions discussed in the theory. Finally, the academic dishonesty variable indicated by cheating in examination, plagiarism, outside help, prior cheating, falsification, and lying about academic assignments (Ford &amp; Schroeder, 2008) refers to the crime mentioned in the theory. </w:t>
      </w:r>
    </w:p>
    <w:p w14:paraId="79569EB8" w14:textId="77777777" w:rsidR="00FB05C2" w:rsidRPr="00D86919" w:rsidRDefault="00FB05C2" w:rsidP="00FB05C2">
      <w:pPr>
        <w:spacing w:line="480" w:lineRule="auto"/>
        <w:ind w:firstLine="720"/>
        <w:jc w:val="both"/>
        <w:rPr>
          <w:rFonts w:ascii="Arial" w:eastAsia="Arial" w:hAnsi="Arial" w:cs="Arial"/>
        </w:rPr>
      </w:pPr>
    </w:p>
    <w:p w14:paraId="0B1400C4" w14:textId="77777777" w:rsidR="00FB05C2" w:rsidRPr="00D86919" w:rsidRDefault="00FB05C2" w:rsidP="00FB05C2">
      <w:pPr>
        <w:spacing w:line="480" w:lineRule="auto"/>
        <w:ind w:firstLine="720"/>
        <w:jc w:val="both"/>
        <w:rPr>
          <w:rFonts w:ascii="Arial" w:eastAsia="Arial" w:hAnsi="Arial" w:cs="Arial"/>
        </w:rPr>
      </w:pPr>
    </w:p>
    <w:p w14:paraId="196E25B7" w14:textId="77777777" w:rsidR="00FB05C2" w:rsidRPr="00D86919" w:rsidRDefault="00FB05C2" w:rsidP="00FB05C2">
      <w:pPr>
        <w:spacing w:line="480" w:lineRule="auto"/>
        <w:ind w:firstLine="720"/>
        <w:jc w:val="both"/>
        <w:rPr>
          <w:rFonts w:ascii="Arial" w:eastAsia="Arial" w:hAnsi="Arial" w:cs="Arial"/>
        </w:rPr>
      </w:pPr>
    </w:p>
    <w:p w14:paraId="31A98E09" w14:textId="77777777" w:rsidR="00FB05C2" w:rsidRPr="00D86919" w:rsidRDefault="00FB05C2" w:rsidP="00FB05C2">
      <w:pPr>
        <w:spacing w:line="480" w:lineRule="auto"/>
        <w:ind w:firstLine="720"/>
        <w:jc w:val="both"/>
        <w:rPr>
          <w:rFonts w:ascii="Arial" w:eastAsia="Arial" w:hAnsi="Arial" w:cs="Arial"/>
        </w:rPr>
      </w:pPr>
    </w:p>
    <w:p w14:paraId="50BABDB8" w14:textId="77777777" w:rsidR="00FB05C2" w:rsidRPr="00D86919" w:rsidRDefault="00FB05C2" w:rsidP="00FB05C2">
      <w:pPr>
        <w:spacing w:line="480" w:lineRule="auto"/>
        <w:ind w:firstLine="720"/>
        <w:jc w:val="both"/>
        <w:rPr>
          <w:rFonts w:ascii="Arial" w:eastAsia="Arial" w:hAnsi="Arial" w:cs="Arial"/>
        </w:rPr>
      </w:pPr>
    </w:p>
    <w:p w14:paraId="270D1C81" w14:textId="77777777" w:rsidR="00FB05C2" w:rsidRPr="00D86919" w:rsidRDefault="00FB05C2" w:rsidP="00FB05C2">
      <w:pPr>
        <w:spacing w:line="480" w:lineRule="auto"/>
        <w:ind w:firstLine="720"/>
        <w:jc w:val="both"/>
        <w:rPr>
          <w:rFonts w:ascii="Arial" w:eastAsia="Arial" w:hAnsi="Arial" w:cs="Arial"/>
        </w:rPr>
      </w:pPr>
    </w:p>
    <w:p w14:paraId="3D0B407A" w14:textId="77777777" w:rsidR="00FB05C2" w:rsidRPr="00D86919" w:rsidRDefault="00FB05C2" w:rsidP="00FB05C2">
      <w:pPr>
        <w:spacing w:line="480" w:lineRule="auto"/>
        <w:ind w:firstLine="720"/>
        <w:jc w:val="both"/>
        <w:rPr>
          <w:rFonts w:ascii="Arial" w:eastAsia="Arial" w:hAnsi="Arial" w:cs="Arial"/>
        </w:rPr>
      </w:pPr>
    </w:p>
    <w:p w14:paraId="73B56A53" w14:textId="77777777" w:rsidR="00FB05C2" w:rsidRPr="00D86919" w:rsidRDefault="00FB05C2" w:rsidP="00FB05C2">
      <w:pPr>
        <w:spacing w:line="480" w:lineRule="auto"/>
        <w:ind w:firstLine="720"/>
        <w:jc w:val="both"/>
        <w:rPr>
          <w:rFonts w:ascii="Arial" w:eastAsia="Arial" w:hAnsi="Arial" w:cs="Arial"/>
        </w:rPr>
      </w:pPr>
    </w:p>
    <w:p w14:paraId="11BCE279" w14:textId="77777777" w:rsidR="00FB05C2" w:rsidRPr="00D86919" w:rsidRDefault="00FB05C2" w:rsidP="00FB05C2">
      <w:pPr>
        <w:rPr>
          <w:rFonts w:ascii="Arial" w:eastAsia="Arial" w:hAnsi="Arial" w:cs="Arial"/>
          <w:b/>
          <w:bCs/>
          <w:iCs/>
        </w:rPr>
      </w:pPr>
    </w:p>
    <w:p w14:paraId="1648FA3A" w14:textId="77777777" w:rsidR="00FB05C2" w:rsidRPr="00D86919" w:rsidRDefault="00FB05C2" w:rsidP="00FB05C2">
      <w:pPr>
        <w:rPr>
          <w:rFonts w:ascii="Arial" w:eastAsia="Arial" w:hAnsi="Arial" w:cs="Arial"/>
          <w:b/>
          <w:bCs/>
          <w:iCs/>
        </w:rPr>
      </w:pPr>
    </w:p>
    <w:p w14:paraId="08B43460" w14:textId="77777777" w:rsidR="00FB05C2" w:rsidRPr="00D86919" w:rsidRDefault="00FB05C2" w:rsidP="00FB05C2">
      <w:pPr>
        <w:rPr>
          <w:rFonts w:ascii="Arial" w:eastAsia="Arial" w:hAnsi="Arial" w:cs="Arial"/>
          <w:b/>
          <w:bCs/>
          <w:iCs/>
        </w:rPr>
      </w:pPr>
      <w:r w:rsidRPr="00D86919">
        <w:rPr>
          <w:rFonts w:ascii="Arial" w:eastAsia="Arial" w:hAnsi="Arial" w:cs="Arial"/>
          <w:b/>
          <w:bCs/>
          <w:iCs/>
        </w:rPr>
        <w:lastRenderedPageBreak/>
        <w:t>Conceptual Framework</w:t>
      </w:r>
    </w:p>
    <w:p w14:paraId="044A0E49" w14:textId="77777777" w:rsidR="00FB05C2" w:rsidRPr="00D86919" w:rsidRDefault="00FB05C2" w:rsidP="00FB05C2">
      <w:pPr>
        <w:ind w:left="1080"/>
        <w:rPr>
          <w:rFonts w:ascii="Arial" w:eastAsia="Arial" w:hAnsi="Arial" w:cs="Arial"/>
          <w:i/>
          <w:color w:val="000000" w:themeColor="text1"/>
        </w:rPr>
      </w:pPr>
    </w:p>
    <w:p w14:paraId="2812BDF8" w14:textId="77777777" w:rsidR="00FB05C2" w:rsidRPr="00D86919" w:rsidRDefault="00FB05C2" w:rsidP="00FB05C2">
      <w:pPr>
        <w:ind w:left="1080"/>
        <w:rPr>
          <w:rFonts w:ascii="Arial" w:eastAsia="Arial" w:hAnsi="Arial" w:cs="Arial"/>
          <w:i/>
          <w:color w:val="000000" w:themeColor="text1"/>
        </w:rPr>
      </w:pPr>
    </w:p>
    <w:p w14:paraId="720E9674" w14:textId="77777777" w:rsidR="00FB05C2" w:rsidRPr="00D86919" w:rsidRDefault="00FB05C2" w:rsidP="00FB05C2">
      <w:pPr>
        <w:ind w:left="567"/>
        <w:rPr>
          <w:rFonts w:ascii="Arial" w:eastAsia="Arial" w:hAnsi="Arial" w:cs="Arial"/>
          <w:iCs/>
          <w:color w:val="FF0000"/>
        </w:rPr>
      </w:pPr>
      <w:r w:rsidRPr="00D86919">
        <w:rPr>
          <w:rFonts w:ascii="Arial" w:eastAsia="Arial" w:hAnsi="Arial" w:cs="Arial"/>
          <w:iCs/>
          <w:color w:val="000000" w:themeColor="text1"/>
        </w:rPr>
        <w:t>Predictive Variables                                                 Criterion Variable</w:t>
      </w:r>
    </w:p>
    <w:p w14:paraId="34AEC54B" w14:textId="77777777" w:rsidR="00FB05C2" w:rsidRPr="00D86919" w:rsidRDefault="00FB05C2" w:rsidP="00FB05C2">
      <w:pPr>
        <w:spacing w:line="480" w:lineRule="auto"/>
        <w:ind w:firstLine="720"/>
        <w:jc w:val="both"/>
        <w:rPr>
          <w:rFonts w:ascii="Arial" w:eastAsia="Arial" w:hAnsi="Arial" w:cs="Arial"/>
        </w:rPr>
      </w:pPr>
      <w:r w:rsidRPr="00D86919">
        <w:rPr>
          <w:noProof/>
          <w:lang w:eastAsia="en-PH"/>
        </w:rPr>
        <mc:AlternateContent>
          <mc:Choice Requires="wps">
            <w:drawing>
              <wp:anchor distT="0" distB="0" distL="114300" distR="114300" simplePos="0" relativeHeight="251732992" behindDoc="0" locked="0" layoutInCell="1" hidden="0" allowOverlap="1" wp14:anchorId="366FFCB6" wp14:editId="013E9508">
                <wp:simplePos x="0" y="0"/>
                <wp:positionH relativeFrom="column">
                  <wp:posOffset>122349</wp:posOffset>
                </wp:positionH>
                <wp:positionV relativeFrom="paragraph">
                  <wp:posOffset>314136</wp:posOffset>
                </wp:positionV>
                <wp:extent cx="2181600" cy="3258355"/>
                <wp:effectExtent l="0" t="0" r="15875" b="18415"/>
                <wp:wrapNone/>
                <wp:docPr id="1607369075" name="Rectangle 1607369075"/>
                <wp:cNvGraphicFramePr/>
                <a:graphic xmlns:a="http://schemas.openxmlformats.org/drawingml/2006/main">
                  <a:graphicData uri="http://schemas.microsoft.com/office/word/2010/wordprocessingShape">
                    <wps:wsp>
                      <wps:cNvSpPr/>
                      <wps:spPr>
                        <a:xfrm>
                          <a:off x="0" y="0"/>
                          <a:ext cx="2181600" cy="3258355"/>
                        </a:xfrm>
                        <a:prstGeom prst="rect">
                          <a:avLst/>
                        </a:prstGeom>
                        <a:solidFill>
                          <a:schemeClr val="lt1"/>
                        </a:solidFill>
                        <a:ln w="9525" cap="flat" cmpd="sng">
                          <a:solidFill>
                            <a:srgbClr val="000000"/>
                          </a:solidFill>
                          <a:prstDash val="solid"/>
                          <a:round/>
                          <a:headEnd type="none" w="sm" len="sm"/>
                          <a:tailEnd type="none" w="sm" len="sm"/>
                        </a:ln>
                      </wps:spPr>
                      <wps:txbx>
                        <w:txbxContent>
                          <w:p w14:paraId="7EAEC290" w14:textId="77777777" w:rsidR="00FB05C2" w:rsidRDefault="00FB05C2" w:rsidP="00FB05C2">
                            <w:pPr>
                              <w:spacing w:after="160" w:line="360" w:lineRule="auto"/>
                              <w:jc w:val="center"/>
                              <w:textDirection w:val="btLr"/>
                              <w:rPr>
                                <w:rFonts w:ascii="Arial" w:eastAsia="Arial" w:hAnsi="Arial" w:cs="Arial"/>
                                <w:b/>
                                <w:color w:val="000000"/>
                              </w:rPr>
                            </w:pPr>
                          </w:p>
                          <w:p w14:paraId="116B1CE7" w14:textId="77777777" w:rsidR="00FB05C2" w:rsidRPr="00701B38" w:rsidRDefault="00FB05C2" w:rsidP="00FB05C2">
                            <w:pPr>
                              <w:spacing w:after="160" w:line="360" w:lineRule="auto"/>
                              <w:jc w:val="center"/>
                              <w:textDirection w:val="btLr"/>
                              <w:rPr>
                                <w:rFonts w:ascii="Arial" w:eastAsia="Arial" w:hAnsi="Arial" w:cs="Arial"/>
                                <w:b/>
                                <w:color w:val="000000"/>
                              </w:rPr>
                            </w:pPr>
                            <w:r w:rsidRPr="00701B38">
                              <w:rPr>
                                <w:rFonts w:ascii="Arial" w:eastAsia="Arial" w:hAnsi="Arial" w:cs="Arial"/>
                                <w:b/>
                                <w:color w:val="000000"/>
                              </w:rPr>
                              <w:t>Academic Stress</w:t>
                            </w:r>
                          </w:p>
                          <w:p w14:paraId="554096DE" w14:textId="77777777" w:rsidR="00FB05C2" w:rsidRPr="00701B38" w:rsidRDefault="00FB05C2" w:rsidP="00FB05C2">
                            <w:pPr>
                              <w:pStyle w:val="ListParagraph"/>
                              <w:numPr>
                                <w:ilvl w:val="0"/>
                                <w:numId w:val="2"/>
                              </w:numPr>
                              <w:spacing w:after="160" w:line="480" w:lineRule="auto"/>
                              <w:textDirection w:val="btLr"/>
                              <w:rPr>
                                <w:sz w:val="22"/>
                              </w:rPr>
                            </w:pPr>
                            <w:r w:rsidRPr="00701B38">
                              <w:rPr>
                                <w:rFonts w:ascii="Arial" w:eastAsia="Arial" w:hAnsi="Arial" w:cs="Arial"/>
                                <w:color w:val="000000"/>
                              </w:rPr>
                              <w:t>Academic Overload</w:t>
                            </w:r>
                          </w:p>
                          <w:p w14:paraId="29E8B165" w14:textId="77777777" w:rsidR="00FB05C2" w:rsidRPr="00701B38" w:rsidRDefault="00FB05C2" w:rsidP="00FB05C2">
                            <w:pPr>
                              <w:pStyle w:val="ListParagraph"/>
                              <w:numPr>
                                <w:ilvl w:val="0"/>
                                <w:numId w:val="2"/>
                              </w:numPr>
                              <w:spacing w:line="240" w:lineRule="auto"/>
                              <w:ind w:left="357" w:hanging="357"/>
                              <w:textDirection w:val="btLr"/>
                              <w:rPr>
                                <w:sz w:val="22"/>
                              </w:rPr>
                            </w:pPr>
                            <w:r w:rsidRPr="00701B38">
                              <w:rPr>
                                <w:rFonts w:ascii="Arial" w:eastAsia="Arial" w:hAnsi="Arial" w:cs="Arial"/>
                                <w:color w:val="000000"/>
                              </w:rPr>
                              <w:t>Interacting with classmates</w:t>
                            </w:r>
                          </w:p>
                          <w:p w14:paraId="5EEA3500" w14:textId="77777777" w:rsidR="00FB05C2" w:rsidRPr="00701B38" w:rsidRDefault="00FB05C2" w:rsidP="00FB05C2">
                            <w:pPr>
                              <w:pStyle w:val="ListParagraph"/>
                              <w:spacing w:line="240" w:lineRule="auto"/>
                              <w:ind w:left="357"/>
                              <w:textDirection w:val="btLr"/>
                              <w:rPr>
                                <w:sz w:val="22"/>
                              </w:rPr>
                            </w:pPr>
                          </w:p>
                          <w:p w14:paraId="5A001B83" w14:textId="77777777" w:rsidR="00FB05C2" w:rsidRPr="00701B38" w:rsidRDefault="00FB05C2" w:rsidP="00FB05C2">
                            <w:pPr>
                              <w:pStyle w:val="ListParagraph"/>
                              <w:numPr>
                                <w:ilvl w:val="0"/>
                                <w:numId w:val="2"/>
                              </w:numPr>
                              <w:spacing w:after="160" w:line="480" w:lineRule="auto"/>
                              <w:textDirection w:val="btLr"/>
                              <w:rPr>
                                <w:sz w:val="22"/>
                              </w:rPr>
                            </w:pPr>
                            <w:r w:rsidRPr="00701B38">
                              <w:rPr>
                                <w:rFonts w:ascii="Arial" w:eastAsia="Arial" w:hAnsi="Arial" w:cs="Arial"/>
                                <w:color w:val="000000"/>
                              </w:rPr>
                              <w:t>Family Pressure</w:t>
                            </w:r>
                          </w:p>
                          <w:p w14:paraId="512C5A9D" w14:textId="77777777" w:rsidR="00FB05C2" w:rsidRPr="00701B38" w:rsidRDefault="00FB05C2" w:rsidP="00FB05C2">
                            <w:pPr>
                              <w:pStyle w:val="ListParagraph"/>
                              <w:numPr>
                                <w:ilvl w:val="0"/>
                                <w:numId w:val="2"/>
                              </w:numPr>
                              <w:spacing w:after="160" w:line="480" w:lineRule="auto"/>
                              <w:textDirection w:val="btLr"/>
                              <w:rPr>
                                <w:sz w:val="22"/>
                              </w:rPr>
                            </w:pPr>
                            <w:r w:rsidRPr="00701B38">
                              <w:rPr>
                                <w:rFonts w:ascii="Arial" w:eastAsia="Arial" w:hAnsi="Arial" w:cs="Arial"/>
                                <w:color w:val="000000"/>
                              </w:rPr>
                              <w:t>Future Perspective</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366FFCB6" id="Rectangle 1607369075" o:spid="_x0000_s1027" style="position:absolute;left:0;text-align:left;margin-left:9.65pt;margin-top:24.75pt;width:171.8pt;height:256.5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" fillcolor="white [3201]">
                <v:stroke startarrowwidth="narrow" startarrowlength="short" endarrowwidth="narrow" endarrowlength="short" joinstyle="round"/>
                <v:textbox inset="2.53958mm,1.2694mm,2.53958mm,1.2694mm">
                  <w:txbxContent>
                    <w:p w14:paraId="7EAEC290" w14:textId="77777777" w:rsidR="00FB05C2" w:rsidRDefault="00FB05C2" w:rsidP="00FB05C2">
                      <w:pPr>
                        <w:spacing w:after="160" w:line="360" w:lineRule="auto"/>
                        <w:jc w:val="center"/>
                        <w:textDirection w:val="btLr"/>
                        <w:rPr>
                          <w:rFonts w:ascii="Arial" w:eastAsia="Arial" w:hAnsi="Arial" w:cs="Arial"/>
                          <w:b/>
                          <w:color w:val="000000"/>
                        </w:rPr>
                      </w:pPr>
                    </w:p>
                    <w:p w14:paraId="116B1CE7" w14:textId="77777777" w:rsidR="00FB05C2" w:rsidRPr="00701B38" w:rsidRDefault="00FB05C2" w:rsidP="00FB05C2">
                      <w:pPr>
                        <w:spacing w:after="160" w:line="360" w:lineRule="auto"/>
                        <w:jc w:val="center"/>
                        <w:textDirection w:val="btLr"/>
                        <w:rPr>
                          <w:rFonts w:ascii="Arial" w:eastAsia="Arial" w:hAnsi="Arial" w:cs="Arial"/>
                          <w:b/>
                          <w:color w:val="000000"/>
                        </w:rPr>
                      </w:pPr>
                      <w:r w:rsidRPr="00701B38">
                        <w:rPr>
                          <w:rFonts w:ascii="Arial" w:eastAsia="Arial" w:hAnsi="Arial" w:cs="Arial"/>
                          <w:b/>
                          <w:color w:val="000000"/>
                        </w:rPr>
                        <w:t>Academic Stress</w:t>
                      </w:r>
                    </w:p>
                    <w:p w14:paraId="554096DE" w14:textId="77777777" w:rsidR="00FB05C2" w:rsidRPr="00701B38" w:rsidRDefault="00FB05C2" w:rsidP="00FB05C2">
                      <w:pPr>
                        <w:pStyle w:val="ListParagraph"/>
                        <w:numPr>
                          <w:ilvl w:val="0"/>
                          <w:numId w:val="2"/>
                        </w:numPr>
                        <w:spacing w:after="160" w:line="480" w:lineRule="auto"/>
                        <w:textDirection w:val="btLr"/>
                        <w:rPr>
                          <w:sz w:val="22"/>
                        </w:rPr>
                      </w:pPr>
                      <w:r w:rsidRPr="00701B38">
                        <w:rPr>
                          <w:rFonts w:ascii="Arial" w:eastAsia="Arial" w:hAnsi="Arial" w:cs="Arial"/>
                          <w:color w:val="000000"/>
                        </w:rPr>
                        <w:t>Academic Overload</w:t>
                      </w:r>
                    </w:p>
                    <w:p w14:paraId="29E8B165" w14:textId="77777777" w:rsidR="00FB05C2" w:rsidRPr="00701B38" w:rsidRDefault="00FB05C2" w:rsidP="00FB05C2">
                      <w:pPr>
                        <w:pStyle w:val="ListParagraph"/>
                        <w:numPr>
                          <w:ilvl w:val="0"/>
                          <w:numId w:val="2"/>
                        </w:numPr>
                        <w:spacing w:line="240" w:lineRule="auto"/>
                        <w:ind w:left="357" w:hanging="357"/>
                        <w:textDirection w:val="btLr"/>
                        <w:rPr>
                          <w:sz w:val="22"/>
                        </w:rPr>
                      </w:pPr>
                      <w:r w:rsidRPr="00701B38">
                        <w:rPr>
                          <w:rFonts w:ascii="Arial" w:eastAsia="Arial" w:hAnsi="Arial" w:cs="Arial"/>
                          <w:color w:val="000000"/>
                        </w:rPr>
                        <w:t>Interacting with classmates</w:t>
                      </w:r>
                    </w:p>
                    <w:p w14:paraId="5EEA3500" w14:textId="77777777" w:rsidR="00FB05C2" w:rsidRPr="00701B38" w:rsidRDefault="00FB05C2" w:rsidP="00FB05C2">
                      <w:pPr>
                        <w:pStyle w:val="ListParagraph"/>
                        <w:spacing w:line="240" w:lineRule="auto"/>
                        <w:ind w:left="357"/>
                        <w:textDirection w:val="btLr"/>
                        <w:rPr>
                          <w:sz w:val="22"/>
                        </w:rPr>
                      </w:pPr>
                    </w:p>
                    <w:p w14:paraId="5A001B83" w14:textId="77777777" w:rsidR="00FB05C2" w:rsidRPr="00701B38" w:rsidRDefault="00FB05C2" w:rsidP="00FB05C2">
                      <w:pPr>
                        <w:pStyle w:val="ListParagraph"/>
                        <w:numPr>
                          <w:ilvl w:val="0"/>
                          <w:numId w:val="2"/>
                        </w:numPr>
                        <w:spacing w:after="160" w:line="480" w:lineRule="auto"/>
                        <w:textDirection w:val="btLr"/>
                        <w:rPr>
                          <w:sz w:val="22"/>
                        </w:rPr>
                      </w:pPr>
                      <w:r w:rsidRPr="00701B38">
                        <w:rPr>
                          <w:rFonts w:ascii="Arial" w:eastAsia="Arial" w:hAnsi="Arial" w:cs="Arial"/>
                          <w:color w:val="000000"/>
                        </w:rPr>
                        <w:t>Family Pressure</w:t>
                      </w:r>
                    </w:p>
                    <w:p w14:paraId="512C5A9D" w14:textId="77777777" w:rsidR="00FB05C2" w:rsidRPr="00701B38" w:rsidRDefault="00FB05C2" w:rsidP="00FB05C2">
                      <w:pPr>
                        <w:pStyle w:val="ListParagraph"/>
                        <w:numPr>
                          <w:ilvl w:val="0"/>
                          <w:numId w:val="2"/>
                        </w:numPr>
                        <w:spacing w:after="160" w:line="480" w:lineRule="auto"/>
                        <w:textDirection w:val="btLr"/>
                        <w:rPr>
                          <w:sz w:val="22"/>
                        </w:rPr>
                      </w:pPr>
                      <w:r w:rsidRPr="00701B38">
                        <w:rPr>
                          <w:rFonts w:ascii="Arial" w:eastAsia="Arial" w:hAnsi="Arial" w:cs="Arial"/>
                          <w:color w:val="000000"/>
                        </w:rPr>
                        <w:t>Future Perspective</w:t>
                      </w:r>
                    </w:p>
                  </w:txbxContent>
                </v:textbox>
              </v:rect>
            </w:pict>
          </mc:Fallback>
        </mc:AlternateContent>
      </w:r>
    </w:p>
    <w:p w14:paraId="2FD3B054" w14:textId="77777777" w:rsidR="00FB05C2" w:rsidRPr="00D86919" w:rsidRDefault="00FB05C2" w:rsidP="00FB05C2">
      <w:pPr>
        <w:spacing w:line="480" w:lineRule="auto"/>
        <w:ind w:firstLine="720"/>
        <w:jc w:val="both"/>
        <w:rPr>
          <w:rFonts w:ascii="Arial" w:eastAsia="Arial" w:hAnsi="Arial" w:cs="Arial"/>
        </w:rPr>
      </w:pPr>
    </w:p>
    <w:p w14:paraId="67205770" w14:textId="77777777" w:rsidR="00FB05C2" w:rsidRPr="00D86919" w:rsidRDefault="00FB05C2" w:rsidP="00FB05C2">
      <w:pPr>
        <w:spacing w:line="480" w:lineRule="auto"/>
        <w:ind w:firstLine="720"/>
        <w:jc w:val="both"/>
        <w:rPr>
          <w:rFonts w:ascii="Arial" w:eastAsia="Arial" w:hAnsi="Arial" w:cs="Arial"/>
        </w:rPr>
      </w:pPr>
    </w:p>
    <w:p w14:paraId="5EC7441E" w14:textId="77777777" w:rsidR="00FB05C2" w:rsidRPr="00D86919" w:rsidRDefault="00FB05C2" w:rsidP="00FB05C2">
      <w:pPr>
        <w:spacing w:line="480" w:lineRule="auto"/>
        <w:ind w:firstLine="720"/>
        <w:jc w:val="both"/>
        <w:rPr>
          <w:rFonts w:ascii="Arial" w:eastAsia="Arial" w:hAnsi="Arial" w:cs="Arial"/>
        </w:rPr>
      </w:pPr>
      <w:r w:rsidRPr="00D86919">
        <w:rPr>
          <w:noProof/>
          <w:lang w:eastAsia="en-PH"/>
        </w:rPr>
        <mc:AlternateContent>
          <mc:Choice Requires="wps">
            <w:drawing>
              <wp:anchor distT="0" distB="0" distL="114300" distR="114300" simplePos="0" relativeHeight="251734016" behindDoc="0" locked="0" layoutInCell="1" hidden="0" allowOverlap="1" wp14:anchorId="58E80F40" wp14:editId="599DDEB2">
                <wp:simplePos x="0" y="0"/>
                <wp:positionH relativeFrom="column">
                  <wp:posOffset>3277673</wp:posOffset>
                </wp:positionH>
                <wp:positionV relativeFrom="paragraph">
                  <wp:posOffset>344402</wp:posOffset>
                </wp:positionV>
                <wp:extent cx="2379345" cy="4391695"/>
                <wp:effectExtent l="0" t="0" r="8255" b="15240"/>
                <wp:wrapNone/>
                <wp:docPr id="1607369070" name="Rectangle 1607369070"/>
                <wp:cNvGraphicFramePr/>
                <a:graphic xmlns:a="http://schemas.openxmlformats.org/drawingml/2006/main">
                  <a:graphicData uri="http://schemas.microsoft.com/office/word/2010/wordprocessingShape">
                    <wps:wsp>
                      <wps:cNvSpPr/>
                      <wps:spPr>
                        <a:xfrm>
                          <a:off x="0" y="0"/>
                          <a:ext cx="2379345" cy="4391695"/>
                        </a:xfrm>
                        <a:prstGeom prst="rect">
                          <a:avLst/>
                        </a:prstGeom>
                        <a:solidFill>
                          <a:schemeClr val="lt1"/>
                        </a:solidFill>
                        <a:ln w="9525" cap="flat" cmpd="sng">
                          <a:solidFill>
                            <a:srgbClr val="000000"/>
                          </a:solidFill>
                          <a:prstDash val="solid"/>
                          <a:round/>
                          <a:headEnd type="none" w="sm" len="sm"/>
                          <a:tailEnd type="none" w="sm" len="sm"/>
                        </a:ln>
                      </wps:spPr>
                      <wps:txbx>
                        <w:txbxContent>
                          <w:p w14:paraId="2D9D13B3" w14:textId="77777777" w:rsidR="00FB05C2" w:rsidRDefault="00FB05C2" w:rsidP="00FB05C2">
                            <w:pPr>
                              <w:spacing w:after="160" w:line="360" w:lineRule="auto"/>
                              <w:jc w:val="center"/>
                              <w:textDirection w:val="btLr"/>
                              <w:rPr>
                                <w:rFonts w:ascii="Arial" w:eastAsia="Arial" w:hAnsi="Arial" w:cs="Arial"/>
                                <w:b/>
                                <w:color w:val="000000"/>
                              </w:rPr>
                            </w:pPr>
                          </w:p>
                          <w:p w14:paraId="7E098B9F" w14:textId="77777777" w:rsidR="00FB05C2" w:rsidRDefault="00FB05C2" w:rsidP="00FB05C2">
                            <w:pPr>
                              <w:spacing w:after="160" w:line="360" w:lineRule="auto"/>
                              <w:jc w:val="center"/>
                              <w:textDirection w:val="btLr"/>
                              <w:rPr>
                                <w:rFonts w:ascii="Arial" w:eastAsia="Arial" w:hAnsi="Arial" w:cs="Arial"/>
                                <w:b/>
                                <w:color w:val="000000"/>
                              </w:rPr>
                            </w:pPr>
                          </w:p>
                          <w:p w14:paraId="4F3E4B8C" w14:textId="77777777" w:rsidR="00FB05C2" w:rsidRPr="00701B38" w:rsidRDefault="00FB05C2" w:rsidP="00FB05C2">
                            <w:pPr>
                              <w:spacing w:after="160" w:line="360" w:lineRule="auto"/>
                              <w:jc w:val="center"/>
                              <w:textDirection w:val="btLr"/>
                            </w:pPr>
                            <w:r w:rsidRPr="00701B38">
                              <w:rPr>
                                <w:rFonts w:ascii="Arial" w:eastAsia="Arial" w:hAnsi="Arial" w:cs="Arial"/>
                                <w:b/>
                                <w:color w:val="000000"/>
                              </w:rPr>
                              <w:t>Academic Dishonesty</w:t>
                            </w:r>
                          </w:p>
                          <w:p w14:paraId="23E50C35" w14:textId="77777777" w:rsidR="00FB05C2" w:rsidRPr="00701B38" w:rsidRDefault="00FB05C2" w:rsidP="00FB05C2">
                            <w:pPr>
                              <w:pStyle w:val="ListParagraph"/>
                              <w:numPr>
                                <w:ilvl w:val="0"/>
                                <w:numId w:val="4"/>
                              </w:numPr>
                              <w:spacing w:line="480" w:lineRule="auto"/>
                              <w:ind w:right="-265"/>
                              <w:textDirection w:val="btLr"/>
                            </w:pPr>
                            <w:r w:rsidRPr="00701B38">
                              <w:rPr>
                                <w:rFonts w:ascii="Arial" w:eastAsia="Arial" w:hAnsi="Arial" w:cs="Arial"/>
                                <w:color w:val="000000"/>
                              </w:rPr>
                              <w:t>Cheating in Examination</w:t>
                            </w:r>
                          </w:p>
                          <w:p w14:paraId="251218A2" w14:textId="77777777" w:rsidR="00FB05C2" w:rsidRPr="00701B38" w:rsidRDefault="00FB05C2" w:rsidP="00FB05C2">
                            <w:pPr>
                              <w:pStyle w:val="ListParagraph"/>
                              <w:numPr>
                                <w:ilvl w:val="0"/>
                                <w:numId w:val="4"/>
                              </w:numPr>
                              <w:spacing w:line="480" w:lineRule="auto"/>
                              <w:ind w:right="-265"/>
                              <w:textDirection w:val="btLr"/>
                            </w:pPr>
                            <w:r w:rsidRPr="00701B38">
                              <w:rPr>
                                <w:rFonts w:ascii="Arial" w:eastAsia="Arial" w:hAnsi="Arial" w:cs="Arial"/>
                                <w:color w:val="000000"/>
                              </w:rPr>
                              <w:t>Plagiarism</w:t>
                            </w:r>
                          </w:p>
                          <w:p w14:paraId="4247CE5A" w14:textId="77777777" w:rsidR="00FB05C2" w:rsidRPr="00701B38" w:rsidRDefault="00FB05C2" w:rsidP="00FB05C2">
                            <w:pPr>
                              <w:pStyle w:val="ListParagraph"/>
                              <w:numPr>
                                <w:ilvl w:val="0"/>
                                <w:numId w:val="4"/>
                              </w:numPr>
                              <w:spacing w:line="480" w:lineRule="auto"/>
                              <w:ind w:right="-265"/>
                              <w:textDirection w:val="btLr"/>
                            </w:pPr>
                            <w:r w:rsidRPr="00701B38">
                              <w:rPr>
                                <w:rFonts w:ascii="Arial" w:eastAsia="Arial" w:hAnsi="Arial" w:cs="Arial"/>
                                <w:color w:val="000000"/>
                              </w:rPr>
                              <w:t>Outside Help</w:t>
                            </w:r>
                          </w:p>
                          <w:p w14:paraId="57C421D2" w14:textId="77777777" w:rsidR="00FB05C2" w:rsidRPr="00701B38" w:rsidRDefault="00FB05C2" w:rsidP="00FB05C2">
                            <w:pPr>
                              <w:pStyle w:val="ListParagraph"/>
                              <w:numPr>
                                <w:ilvl w:val="0"/>
                                <w:numId w:val="4"/>
                              </w:numPr>
                              <w:spacing w:line="480" w:lineRule="auto"/>
                              <w:ind w:right="-265"/>
                              <w:textDirection w:val="btLr"/>
                            </w:pPr>
                            <w:r w:rsidRPr="00701B38">
                              <w:rPr>
                                <w:rFonts w:ascii="Arial" w:eastAsia="Arial" w:hAnsi="Arial" w:cs="Arial"/>
                                <w:color w:val="000000"/>
                              </w:rPr>
                              <w:t>Prior Cheating</w:t>
                            </w:r>
                          </w:p>
                          <w:p w14:paraId="1A5247F0" w14:textId="77777777" w:rsidR="00FB05C2" w:rsidRPr="00701B38" w:rsidRDefault="00FB05C2" w:rsidP="00FB05C2">
                            <w:pPr>
                              <w:pStyle w:val="ListParagraph"/>
                              <w:numPr>
                                <w:ilvl w:val="0"/>
                                <w:numId w:val="4"/>
                              </w:numPr>
                              <w:spacing w:line="480" w:lineRule="auto"/>
                              <w:ind w:right="-265"/>
                              <w:textDirection w:val="btLr"/>
                            </w:pPr>
                            <w:r w:rsidRPr="00701B38">
                              <w:rPr>
                                <w:rFonts w:ascii="Arial" w:eastAsia="Arial" w:hAnsi="Arial" w:cs="Arial"/>
                                <w:color w:val="000000"/>
                              </w:rPr>
                              <w:t>Falsification</w:t>
                            </w:r>
                          </w:p>
                          <w:p w14:paraId="619E8313" w14:textId="77777777" w:rsidR="00FB05C2" w:rsidRPr="00701B38" w:rsidRDefault="00FB05C2" w:rsidP="00FB05C2">
                            <w:pPr>
                              <w:pStyle w:val="ListParagraph"/>
                              <w:numPr>
                                <w:ilvl w:val="0"/>
                                <w:numId w:val="4"/>
                              </w:numPr>
                              <w:spacing w:line="240" w:lineRule="auto"/>
                              <w:ind w:left="357" w:right="-266" w:hanging="357"/>
                              <w:textDirection w:val="btLr"/>
                            </w:pPr>
                            <w:r w:rsidRPr="00701B38">
                              <w:rPr>
                                <w:rFonts w:ascii="Arial" w:eastAsia="Arial" w:hAnsi="Arial" w:cs="Arial"/>
                                <w:color w:val="000000"/>
                              </w:rPr>
                              <w:t>Lying About Academic Assignments</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58E80F40" id="Rectangle 1607369070" o:spid="_x0000_s1028" style="position:absolute;left:0;text-align:left;margin-left:258.1pt;margin-top:27.1pt;width:187.35pt;height:345.8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" fillcolor="white [3201]">
                <v:stroke startarrowwidth="narrow" startarrowlength="short" endarrowwidth="narrow" endarrowlength="short" joinstyle="round"/>
                <v:textbox inset="2.53958mm,1.2694mm,2.53958mm,1.2694mm">
                  <w:txbxContent>
                    <w:p w14:paraId="2D9D13B3" w14:textId="77777777" w:rsidR="00FB05C2" w:rsidRDefault="00FB05C2" w:rsidP="00FB05C2">
                      <w:pPr>
                        <w:spacing w:after="160" w:line="360" w:lineRule="auto"/>
                        <w:jc w:val="center"/>
                        <w:textDirection w:val="btLr"/>
                        <w:rPr>
                          <w:rFonts w:ascii="Arial" w:eastAsia="Arial" w:hAnsi="Arial" w:cs="Arial"/>
                          <w:b/>
                          <w:color w:val="000000"/>
                        </w:rPr>
                      </w:pPr>
                    </w:p>
                    <w:p w14:paraId="7E098B9F" w14:textId="77777777" w:rsidR="00FB05C2" w:rsidRDefault="00FB05C2" w:rsidP="00FB05C2">
                      <w:pPr>
                        <w:spacing w:after="160" w:line="360" w:lineRule="auto"/>
                        <w:jc w:val="center"/>
                        <w:textDirection w:val="btLr"/>
                        <w:rPr>
                          <w:rFonts w:ascii="Arial" w:eastAsia="Arial" w:hAnsi="Arial" w:cs="Arial"/>
                          <w:b/>
                          <w:color w:val="000000"/>
                        </w:rPr>
                      </w:pPr>
                    </w:p>
                    <w:p w14:paraId="4F3E4B8C" w14:textId="77777777" w:rsidR="00FB05C2" w:rsidRPr="00701B38" w:rsidRDefault="00FB05C2" w:rsidP="00FB05C2">
                      <w:pPr>
                        <w:spacing w:after="160" w:line="360" w:lineRule="auto"/>
                        <w:jc w:val="center"/>
                        <w:textDirection w:val="btLr"/>
                      </w:pPr>
                      <w:r w:rsidRPr="00701B38">
                        <w:rPr>
                          <w:rFonts w:ascii="Arial" w:eastAsia="Arial" w:hAnsi="Arial" w:cs="Arial"/>
                          <w:b/>
                          <w:color w:val="000000"/>
                        </w:rPr>
                        <w:t>Academic Dishonesty</w:t>
                      </w:r>
                    </w:p>
                    <w:p w14:paraId="23E50C35" w14:textId="77777777" w:rsidR="00FB05C2" w:rsidRPr="00701B38" w:rsidRDefault="00FB05C2" w:rsidP="00FB05C2">
                      <w:pPr>
                        <w:pStyle w:val="ListParagraph"/>
                        <w:numPr>
                          <w:ilvl w:val="0"/>
                          <w:numId w:val="4"/>
                        </w:numPr>
                        <w:spacing w:line="480" w:lineRule="auto"/>
                        <w:ind w:right="-265"/>
                        <w:textDirection w:val="btLr"/>
                      </w:pPr>
                      <w:r w:rsidRPr="00701B38">
                        <w:rPr>
                          <w:rFonts w:ascii="Arial" w:eastAsia="Arial" w:hAnsi="Arial" w:cs="Arial"/>
                          <w:color w:val="000000"/>
                        </w:rPr>
                        <w:t>Cheating in Examination</w:t>
                      </w:r>
                    </w:p>
                    <w:p w14:paraId="251218A2" w14:textId="77777777" w:rsidR="00FB05C2" w:rsidRPr="00701B38" w:rsidRDefault="00FB05C2" w:rsidP="00FB05C2">
                      <w:pPr>
                        <w:pStyle w:val="ListParagraph"/>
                        <w:numPr>
                          <w:ilvl w:val="0"/>
                          <w:numId w:val="4"/>
                        </w:numPr>
                        <w:spacing w:line="480" w:lineRule="auto"/>
                        <w:ind w:right="-265"/>
                        <w:textDirection w:val="btLr"/>
                      </w:pPr>
                      <w:r w:rsidRPr="00701B38">
                        <w:rPr>
                          <w:rFonts w:ascii="Arial" w:eastAsia="Arial" w:hAnsi="Arial" w:cs="Arial"/>
                          <w:color w:val="000000"/>
                        </w:rPr>
                        <w:t>Plagiarism</w:t>
                      </w:r>
                    </w:p>
                    <w:p w14:paraId="4247CE5A" w14:textId="77777777" w:rsidR="00FB05C2" w:rsidRPr="00701B38" w:rsidRDefault="00FB05C2" w:rsidP="00FB05C2">
                      <w:pPr>
                        <w:pStyle w:val="ListParagraph"/>
                        <w:numPr>
                          <w:ilvl w:val="0"/>
                          <w:numId w:val="4"/>
                        </w:numPr>
                        <w:spacing w:line="480" w:lineRule="auto"/>
                        <w:ind w:right="-265"/>
                        <w:textDirection w:val="btLr"/>
                      </w:pPr>
                      <w:r w:rsidRPr="00701B38">
                        <w:rPr>
                          <w:rFonts w:ascii="Arial" w:eastAsia="Arial" w:hAnsi="Arial" w:cs="Arial"/>
                          <w:color w:val="000000"/>
                        </w:rPr>
                        <w:t>Outside Help</w:t>
                      </w:r>
                    </w:p>
                    <w:p w14:paraId="57C421D2" w14:textId="77777777" w:rsidR="00FB05C2" w:rsidRPr="00701B38" w:rsidRDefault="00FB05C2" w:rsidP="00FB05C2">
                      <w:pPr>
                        <w:pStyle w:val="ListParagraph"/>
                        <w:numPr>
                          <w:ilvl w:val="0"/>
                          <w:numId w:val="4"/>
                        </w:numPr>
                        <w:spacing w:line="480" w:lineRule="auto"/>
                        <w:ind w:right="-265"/>
                        <w:textDirection w:val="btLr"/>
                      </w:pPr>
                      <w:r w:rsidRPr="00701B38">
                        <w:rPr>
                          <w:rFonts w:ascii="Arial" w:eastAsia="Arial" w:hAnsi="Arial" w:cs="Arial"/>
                          <w:color w:val="000000"/>
                        </w:rPr>
                        <w:t>Prior Cheating</w:t>
                      </w:r>
                    </w:p>
                    <w:p w14:paraId="1A5247F0" w14:textId="77777777" w:rsidR="00FB05C2" w:rsidRPr="00701B38" w:rsidRDefault="00FB05C2" w:rsidP="00FB05C2">
                      <w:pPr>
                        <w:pStyle w:val="ListParagraph"/>
                        <w:numPr>
                          <w:ilvl w:val="0"/>
                          <w:numId w:val="4"/>
                        </w:numPr>
                        <w:spacing w:line="480" w:lineRule="auto"/>
                        <w:ind w:right="-265"/>
                        <w:textDirection w:val="btLr"/>
                      </w:pPr>
                      <w:r w:rsidRPr="00701B38">
                        <w:rPr>
                          <w:rFonts w:ascii="Arial" w:eastAsia="Arial" w:hAnsi="Arial" w:cs="Arial"/>
                          <w:color w:val="000000"/>
                        </w:rPr>
                        <w:t>Falsification</w:t>
                      </w:r>
                    </w:p>
                    <w:p w14:paraId="619E8313" w14:textId="77777777" w:rsidR="00FB05C2" w:rsidRPr="00701B38" w:rsidRDefault="00FB05C2" w:rsidP="00FB05C2">
                      <w:pPr>
                        <w:pStyle w:val="ListParagraph"/>
                        <w:numPr>
                          <w:ilvl w:val="0"/>
                          <w:numId w:val="4"/>
                        </w:numPr>
                        <w:spacing w:line="240" w:lineRule="auto"/>
                        <w:ind w:left="357" w:right="-266" w:hanging="357"/>
                        <w:textDirection w:val="btLr"/>
                      </w:pPr>
                      <w:r w:rsidRPr="00701B38">
                        <w:rPr>
                          <w:rFonts w:ascii="Arial" w:eastAsia="Arial" w:hAnsi="Arial" w:cs="Arial"/>
                          <w:color w:val="000000"/>
                        </w:rPr>
                        <w:t>Lying About Academic Assignments</w:t>
                      </w:r>
                    </w:p>
                  </w:txbxContent>
                </v:textbox>
              </v:rect>
            </w:pict>
          </mc:Fallback>
        </mc:AlternateContent>
      </w:r>
    </w:p>
    <w:p w14:paraId="1D8D2A56" w14:textId="77777777" w:rsidR="00FB05C2" w:rsidRPr="00D86919" w:rsidRDefault="00FB05C2" w:rsidP="00FB05C2">
      <w:pPr>
        <w:spacing w:line="480" w:lineRule="auto"/>
        <w:ind w:firstLine="720"/>
        <w:jc w:val="both"/>
        <w:rPr>
          <w:rFonts w:ascii="Arial" w:eastAsia="Arial" w:hAnsi="Arial" w:cs="Arial"/>
        </w:rPr>
      </w:pPr>
    </w:p>
    <w:p w14:paraId="4B9DED3F" w14:textId="77777777" w:rsidR="00FB05C2" w:rsidRPr="00D86919" w:rsidRDefault="00FB05C2" w:rsidP="00FB05C2">
      <w:pPr>
        <w:spacing w:line="480" w:lineRule="auto"/>
        <w:ind w:firstLine="720"/>
        <w:jc w:val="both"/>
        <w:rPr>
          <w:rFonts w:ascii="Arial" w:eastAsia="Arial" w:hAnsi="Arial" w:cs="Arial"/>
        </w:rPr>
      </w:pPr>
      <w:r w:rsidRPr="00D86919">
        <w:rPr>
          <w:noProof/>
          <w:lang w:eastAsia="en-PH"/>
        </w:rPr>
        <mc:AlternateContent>
          <mc:Choice Requires="wps">
            <w:drawing>
              <wp:anchor distT="0" distB="0" distL="114300" distR="114300" simplePos="0" relativeHeight="251735040" behindDoc="0" locked="0" layoutInCell="1" hidden="0" allowOverlap="1" wp14:anchorId="18752CCE" wp14:editId="6244A204">
                <wp:simplePos x="0" y="0"/>
                <wp:positionH relativeFrom="column">
                  <wp:posOffset>2303574</wp:posOffset>
                </wp:positionH>
                <wp:positionV relativeFrom="paragraph">
                  <wp:posOffset>132760</wp:posOffset>
                </wp:positionV>
                <wp:extent cx="943118" cy="1217635"/>
                <wp:effectExtent l="0" t="0" r="47625" b="40005"/>
                <wp:wrapNone/>
                <wp:docPr id="1607369069" name="Straight Arrow Connector 1607369069"/>
                <wp:cNvGraphicFramePr/>
                <a:graphic xmlns:a="http://schemas.openxmlformats.org/drawingml/2006/main">
                  <a:graphicData uri="http://schemas.microsoft.com/office/word/2010/wordprocessingShape">
                    <wps:wsp>
                      <wps:cNvCnPr/>
                      <wps:spPr>
                        <a:xfrm>
                          <a:off x="0" y="0"/>
                          <a:ext cx="943118" cy="1217635"/>
                        </a:xfrm>
                        <a:prstGeom prst="straightConnector1">
                          <a:avLst/>
                        </a:prstGeom>
                        <a:noFill/>
                        <a:ln w="9525" cap="flat" cmpd="sng">
                          <a:solidFill>
                            <a:schemeClr val="dk1"/>
                          </a:solidFill>
                          <a:prstDash val="solid"/>
                          <a:miter lim="800000"/>
                          <a:headEnd type="none" w="sm" len="sm"/>
                          <a:tailEnd type="triangle" w="med" len="med"/>
                        </a:ln>
                      </wps:spPr>
                      <wps:bodyPr/>
                    </wps:wsp>
                  </a:graphicData>
                </a:graphic>
                <wp14:sizeRelH relativeFrom="margin">
                  <wp14:pctWidth>0</wp14:pctWidth>
                </wp14:sizeRelH>
                <wp14:sizeRelV relativeFrom="margin">
                  <wp14:pctHeight>0</wp14:pctHeight>
                </wp14:sizeRelV>
              </wp:anchor>
            </w:drawing>
          </mc:Choice>
          <mc:Fallback>
            <w:pict>
              <v:shapetype w14:anchorId="39829378" id="_x0000_t32" coordsize="21600,21600" o:spt="32" o:oned="t" path="m,l21600,21600e" filled="f">
                <v:path arrowok="t" fillok="f" o:connecttype="none"/>
                <o:lock v:ext="edit" shapetype="t"/>
              </v:shapetype>
              <v:shape id="Straight Arrow Connector 1607369069" o:spid="_x0000_s1026" type="#_x0000_t32" style="position:absolute;margin-left:181.4pt;margin-top:10.45pt;width:74.25pt;height:95.9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" strokecolor="black [3200]">
                <v:stroke startarrowwidth="narrow" startarrowlength="short" endarrow="block" joinstyle="miter"/>
              </v:shape>
            </w:pict>
          </mc:Fallback>
        </mc:AlternateContent>
      </w:r>
    </w:p>
    <w:p w14:paraId="04A37916" w14:textId="77777777" w:rsidR="00FB05C2" w:rsidRPr="00D86919" w:rsidRDefault="00FB05C2" w:rsidP="00FB05C2">
      <w:pPr>
        <w:spacing w:line="480" w:lineRule="auto"/>
        <w:ind w:left="284" w:hanging="284"/>
        <w:jc w:val="both"/>
        <w:rPr>
          <w:rFonts w:ascii="Arial" w:eastAsia="Arial" w:hAnsi="Arial" w:cs="Arial"/>
        </w:rPr>
      </w:pPr>
    </w:p>
    <w:p w14:paraId="0E68E363" w14:textId="77777777" w:rsidR="00FB05C2" w:rsidRPr="00D86919" w:rsidRDefault="00FB05C2" w:rsidP="00FB05C2">
      <w:pPr>
        <w:spacing w:line="480" w:lineRule="auto"/>
        <w:ind w:left="284" w:hanging="284"/>
        <w:jc w:val="both"/>
        <w:rPr>
          <w:rFonts w:ascii="Arial" w:eastAsia="Arial" w:hAnsi="Arial" w:cs="Arial"/>
        </w:rPr>
      </w:pPr>
    </w:p>
    <w:p w14:paraId="68E80EC0" w14:textId="77777777" w:rsidR="00FB05C2" w:rsidRPr="00D86919" w:rsidRDefault="00FB05C2" w:rsidP="00FB05C2">
      <w:pPr>
        <w:spacing w:line="480" w:lineRule="auto"/>
        <w:ind w:left="284" w:hanging="284"/>
        <w:jc w:val="both"/>
        <w:rPr>
          <w:rFonts w:ascii="Arial" w:eastAsia="Arial" w:hAnsi="Arial" w:cs="Arial"/>
        </w:rPr>
      </w:pPr>
      <w:r w:rsidRPr="00D86919">
        <w:rPr>
          <w:rFonts w:ascii="Arial" w:eastAsia="Arial" w:hAnsi="Arial" w:cs="Arial"/>
        </w:rPr>
        <w:t xml:space="preserve"> </w:t>
      </w:r>
    </w:p>
    <w:p w14:paraId="298AC806" w14:textId="77777777" w:rsidR="00FB05C2" w:rsidRPr="00D86919" w:rsidRDefault="00FB05C2" w:rsidP="00FB05C2">
      <w:pPr>
        <w:spacing w:line="480" w:lineRule="auto"/>
        <w:ind w:left="284" w:hanging="284"/>
        <w:jc w:val="both"/>
        <w:rPr>
          <w:rFonts w:ascii="Arial" w:eastAsia="Arial" w:hAnsi="Arial" w:cs="Arial"/>
        </w:rPr>
      </w:pPr>
    </w:p>
    <w:p w14:paraId="4C2853B6" w14:textId="77777777" w:rsidR="00FB05C2" w:rsidRPr="00D86919" w:rsidRDefault="00FB05C2" w:rsidP="00FB05C2">
      <w:pPr>
        <w:spacing w:line="480" w:lineRule="auto"/>
        <w:ind w:left="284" w:hanging="284"/>
        <w:jc w:val="both"/>
        <w:rPr>
          <w:rFonts w:ascii="Arial" w:eastAsia="Arial" w:hAnsi="Arial" w:cs="Arial"/>
        </w:rPr>
      </w:pPr>
    </w:p>
    <w:p w14:paraId="42205C89" w14:textId="77777777" w:rsidR="00FB05C2" w:rsidRPr="00D86919" w:rsidRDefault="00FB05C2" w:rsidP="00FB05C2">
      <w:pPr>
        <w:rPr>
          <w:rFonts w:ascii="Arial" w:eastAsia="Arial" w:hAnsi="Arial" w:cs="Arial"/>
        </w:rPr>
      </w:pPr>
      <w:r w:rsidRPr="00D86919">
        <w:rPr>
          <w:noProof/>
          <w:lang w:eastAsia="en-PH"/>
        </w:rPr>
        <mc:AlternateContent>
          <mc:Choice Requires="wps">
            <w:drawing>
              <wp:anchor distT="0" distB="0" distL="114300" distR="114300" simplePos="0" relativeHeight="251737088" behindDoc="0" locked="0" layoutInCell="1" hidden="0" allowOverlap="1" wp14:anchorId="7E0862B8" wp14:editId="22C022EF">
                <wp:simplePos x="0" y="0"/>
                <wp:positionH relativeFrom="column">
                  <wp:posOffset>2386471</wp:posOffset>
                </wp:positionH>
                <wp:positionV relativeFrom="paragraph">
                  <wp:posOffset>180410</wp:posOffset>
                </wp:positionV>
                <wp:extent cx="837212" cy="1636888"/>
                <wp:effectExtent l="0" t="12700" r="39370" b="14605"/>
                <wp:wrapNone/>
                <wp:docPr id="1607369071" name="Straight Arrow Connector 1607369071"/>
                <wp:cNvGraphicFramePr/>
                <a:graphic xmlns:a="http://schemas.openxmlformats.org/drawingml/2006/main">
                  <a:graphicData uri="http://schemas.microsoft.com/office/word/2010/wordprocessingShape">
                    <wps:wsp>
                      <wps:cNvCnPr/>
                      <wps:spPr>
                        <a:xfrm rot="10800000" flipH="1">
                          <a:off x="0" y="0"/>
                          <a:ext cx="837212" cy="1636888"/>
                        </a:xfrm>
                        <a:prstGeom prst="straightConnector1">
                          <a:avLst/>
                        </a:prstGeom>
                        <a:noFill/>
                        <a:ln w="9525" cap="flat" cmpd="sng">
                          <a:solidFill>
                            <a:schemeClr val="dk1"/>
                          </a:solidFill>
                          <a:prstDash val="solid"/>
                          <a:miter lim="800000"/>
                          <a:headEnd type="none" w="sm" len="sm"/>
                          <a:tailEnd type="triangle" w="med" len="med"/>
                        </a:ln>
                      </wps:spPr>
                      <wps:bodyPr/>
                    </wps:wsp>
                  </a:graphicData>
                </a:graphic>
                <wp14:sizeRelH relativeFrom="margin">
                  <wp14:pctWidth>0</wp14:pctWidth>
                </wp14:sizeRelH>
                <wp14:sizeRelV relativeFrom="margin">
                  <wp14:pctHeight>0</wp14:pctHeight>
                </wp14:sizeRelV>
              </wp:anchor>
            </w:drawing>
          </mc:Choice>
          <mc:Fallback>
            <w:pict>
              <v:shape w14:anchorId="190D3441" id="Straight Arrow Connector 1607369071" o:spid="_x0000_s1026" type="#_x0000_t32" style="position:absolute;margin-left:187.9pt;margin-top:14.2pt;width:65.9pt;height:128.9pt;rotation:180;flip:x;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" strokecolor="black [3200]">
                <v:stroke startarrowwidth="narrow" startarrowlength="short" endarrow="block" joinstyle="miter"/>
              </v:shape>
            </w:pict>
          </mc:Fallback>
        </mc:AlternateContent>
      </w:r>
    </w:p>
    <w:p w14:paraId="6E8AD16D" w14:textId="77777777" w:rsidR="00FB05C2" w:rsidRPr="00D86919" w:rsidRDefault="00FB05C2" w:rsidP="00FB05C2">
      <w:pPr>
        <w:rPr>
          <w:rFonts w:ascii="Arial" w:eastAsia="Arial" w:hAnsi="Arial" w:cs="Arial"/>
        </w:rPr>
      </w:pPr>
      <w:r w:rsidRPr="00D86919">
        <w:rPr>
          <w:noProof/>
          <w:lang w:eastAsia="en-PH"/>
        </w:rPr>
        <mc:AlternateContent>
          <mc:Choice Requires="wps">
            <w:drawing>
              <wp:anchor distT="0" distB="0" distL="114300" distR="114300" simplePos="0" relativeHeight="251736064" behindDoc="0" locked="0" layoutInCell="1" hidden="0" allowOverlap="1" wp14:anchorId="4008E87E" wp14:editId="30CBF00F">
                <wp:simplePos x="0" y="0"/>
                <wp:positionH relativeFrom="column">
                  <wp:posOffset>141111</wp:posOffset>
                </wp:positionH>
                <wp:positionV relativeFrom="paragraph">
                  <wp:posOffset>129328</wp:posOffset>
                </wp:positionV>
                <wp:extent cx="2245500" cy="2810934"/>
                <wp:effectExtent l="0" t="0" r="15240" b="8890"/>
                <wp:wrapNone/>
                <wp:docPr id="1607369072" name="Rectangle 1607369072"/>
                <wp:cNvGraphicFramePr/>
                <a:graphic xmlns:a="http://schemas.openxmlformats.org/drawingml/2006/main">
                  <a:graphicData uri="http://schemas.microsoft.com/office/word/2010/wordprocessingShape">
                    <wps:wsp>
                      <wps:cNvSpPr/>
                      <wps:spPr>
                        <a:xfrm>
                          <a:off x="0" y="0"/>
                          <a:ext cx="2245500" cy="2810934"/>
                        </a:xfrm>
                        <a:prstGeom prst="rect">
                          <a:avLst/>
                        </a:prstGeom>
                        <a:solidFill>
                          <a:schemeClr val="lt1"/>
                        </a:solidFill>
                        <a:ln w="9525" cap="flat" cmpd="sng">
                          <a:solidFill>
                            <a:srgbClr val="000000"/>
                          </a:solidFill>
                          <a:prstDash val="solid"/>
                          <a:round/>
                          <a:headEnd type="none" w="sm" len="sm"/>
                          <a:tailEnd type="none" w="sm" len="sm"/>
                        </a:ln>
                      </wps:spPr>
                      <wps:txbx>
                        <w:txbxContent>
                          <w:p w14:paraId="19175548" w14:textId="77777777" w:rsidR="00FB05C2" w:rsidRPr="00701B38" w:rsidRDefault="00FB05C2" w:rsidP="00FB05C2">
                            <w:pPr>
                              <w:spacing w:after="160" w:line="360" w:lineRule="auto"/>
                              <w:jc w:val="center"/>
                              <w:textDirection w:val="btLr"/>
                              <w:rPr>
                                <w:rFonts w:ascii="Arial" w:eastAsia="Arial" w:hAnsi="Arial" w:cs="Arial"/>
                                <w:b/>
                                <w:color w:val="000000"/>
                              </w:rPr>
                            </w:pPr>
                          </w:p>
                          <w:p w14:paraId="2F2F7BC8" w14:textId="77777777" w:rsidR="00FB05C2" w:rsidRPr="00701B38" w:rsidRDefault="00FB05C2" w:rsidP="00FB05C2">
                            <w:pPr>
                              <w:spacing w:after="160" w:line="360" w:lineRule="auto"/>
                              <w:jc w:val="center"/>
                              <w:textDirection w:val="btLr"/>
                            </w:pPr>
                            <w:r w:rsidRPr="00701B38">
                              <w:rPr>
                                <w:rFonts w:ascii="Arial" w:eastAsia="Arial" w:hAnsi="Arial" w:cs="Arial"/>
                                <w:b/>
                                <w:color w:val="000000"/>
                              </w:rPr>
                              <w:t>Anger Expression</w:t>
                            </w:r>
                          </w:p>
                          <w:p w14:paraId="4BAC6C37" w14:textId="77777777" w:rsidR="00FB05C2" w:rsidRPr="00701B38" w:rsidRDefault="00FB05C2" w:rsidP="00FB05C2">
                            <w:pPr>
                              <w:pStyle w:val="ListParagraph"/>
                              <w:numPr>
                                <w:ilvl w:val="0"/>
                                <w:numId w:val="3"/>
                              </w:numPr>
                              <w:spacing w:line="480" w:lineRule="auto"/>
                              <w:textDirection w:val="btLr"/>
                            </w:pPr>
                            <w:r w:rsidRPr="00701B38">
                              <w:rPr>
                                <w:rFonts w:ascii="Arial" w:eastAsia="Arial" w:hAnsi="Arial" w:cs="Arial"/>
                                <w:color w:val="000000"/>
                              </w:rPr>
                              <w:t>Trait Anger</w:t>
                            </w:r>
                          </w:p>
                          <w:p w14:paraId="30C05B8A" w14:textId="77777777" w:rsidR="00FB05C2" w:rsidRPr="00701B38" w:rsidRDefault="00FB05C2" w:rsidP="00FB05C2">
                            <w:pPr>
                              <w:pStyle w:val="ListParagraph"/>
                              <w:numPr>
                                <w:ilvl w:val="0"/>
                                <w:numId w:val="3"/>
                              </w:numPr>
                              <w:spacing w:line="480" w:lineRule="auto"/>
                              <w:textDirection w:val="btLr"/>
                            </w:pPr>
                            <w:r w:rsidRPr="00701B38">
                              <w:rPr>
                                <w:rFonts w:ascii="Arial" w:eastAsia="Arial" w:hAnsi="Arial" w:cs="Arial"/>
                                <w:color w:val="000000"/>
                              </w:rPr>
                              <w:t>State Anger</w:t>
                            </w:r>
                          </w:p>
                          <w:p w14:paraId="5E8483A4" w14:textId="77777777" w:rsidR="00FB05C2" w:rsidRPr="00701B38" w:rsidRDefault="00FB05C2" w:rsidP="00FB05C2">
                            <w:pPr>
                              <w:pStyle w:val="ListParagraph"/>
                              <w:numPr>
                                <w:ilvl w:val="0"/>
                                <w:numId w:val="3"/>
                              </w:numPr>
                              <w:spacing w:line="480" w:lineRule="auto"/>
                              <w:textDirection w:val="btLr"/>
                            </w:pPr>
                            <w:r w:rsidRPr="00701B38">
                              <w:rPr>
                                <w:rFonts w:ascii="Arial" w:eastAsia="Arial" w:hAnsi="Arial" w:cs="Arial"/>
                                <w:color w:val="000000"/>
                              </w:rPr>
                              <w:t>Anger Control</w:t>
                            </w:r>
                          </w:p>
                          <w:p w14:paraId="1CBB017F" w14:textId="77777777" w:rsidR="00FB05C2" w:rsidRPr="00701B38" w:rsidRDefault="00FB05C2" w:rsidP="00FB05C2">
                            <w:pPr>
                              <w:pStyle w:val="ListParagraph"/>
                              <w:numPr>
                                <w:ilvl w:val="0"/>
                                <w:numId w:val="3"/>
                              </w:numPr>
                              <w:spacing w:line="480" w:lineRule="auto"/>
                              <w:textDirection w:val="btLr"/>
                            </w:pPr>
                            <w:r w:rsidRPr="00701B38">
                              <w:rPr>
                                <w:rFonts w:ascii="Arial" w:eastAsia="Arial" w:hAnsi="Arial" w:cs="Arial"/>
                                <w:color w:val="000000"/>
                              </w:rPr>
                              <w:t>Anger Out</w:t>
                            </w:r>
                          </w:p>
                          <w:p w14:paraId="4D353396" w14:textId="77777777" w:rsidR="00FB05C2" w:rsidRPr="00701B38" w:rsidRDefault="00FB05C2" w:rsidP="00FB05C2">
                            <w:pPr>
                              <w:pStyle w:val="ListParagraph"/>
                              <w:numPr>
                                <w:ilvl w:val="0"/>
                                <w:numId w:val="3"/>
                              </w:numPr>
                              <w:spacing w:line="480" w:lineRule="auto"/>
                              <w:textDirection w:val="btLr"/>
                            </w:pPr>
                            <w:r w:rsidRPr="00701B38">
                              <w:rPr>
                                <w:rFonts w:ascii="Arial" w:eastAsia="Arial" w:hAnsi="Arial" w:cs="Arial"/>
                                <w:color w:val="000000"/>
                              </w:rPr>
                              <w:t>Anger In</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4008E87E" id="Rectangle 1607369072" o:spid="_x0000_s1029" style="position:absolute;margin-left:11.1pt;margin-top:10.2pt;width:176.8pt;height:221.3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" fillcolor="white [3201]">
                <v:stroke startarrowwidth="narrow" startarrowlength="short" endarrowwidth="narrow" endarrowlength="short" joinstyle="round"/>
                <v:textbox inset="2.53958mm,1.2694mm,2.53958mm,1.2694mm">
                  <w:txbxContent>
                    <w:p w14:paraId="19175548" w14:textId="77777777" w:rsidR="00FB05C2" w:rsidRPr="00701B38" w:rsidRDefault="00FB05C2" w:rsidP="00FB05C2">
                      <w:pPr>
                        <w:spacing w:after="160" w:line="360" w:lineRule="auto"/>
                        <w:jc w:val="center"/>
                        <w:textDirection w:val="btLr"/>
                        <w:rPr>
                          <w:rFonts w:ascii="Arial" w:eastAsia="Arial" w:hAnsi="Arial" w:cs="Arial"/>
                          <w:b/>
                          <w:color w:val="000000"/>
                        </w:rPr>
                      </w:pPr>
                    </w:p>
                    <w:p w14:paraId="2F2F7BC8" w14:textId="77777777" w:rsidR="00FB05C2" w:rsidRPr="00701B38" w:rsidRDefault="00FB05C2" w:rsidP="00FB05C2">
                      <w:pPr>
                        <w:spacing w:after="160" w:line="360" w:lineRule="auto"/>
                        <w:jc w:val="center"/>
                        <w:textDirection w:val="btLr"/>
                      </w:pPr>
                      <w:r w:rsidRPr="00701B38">
                        <w:rPr>
                          <w:rFonts w:ascii="Arial" w:eastAsia="Arial" w:hAnsi="Arial" w:cs="Arial"/>
                          <w:b/>
                          <w:color w:val="000000"/>
                        </w:rPr>
                        <w:t>Anger Expression</w:t>
                      </w:r>
                    </w:p>
                    <w:p w14:paraId="4BAC6C37" w14:textId="77777777" w:rsidR="00FB05C2" w:rsidRPr="00701B38" w:rsidRDefault="00FB05C2" w:rsidP="00FB05C2">
                      <w:pPr>
                        <w:pStyle w:val="ListParagraph"/>
                        <w:numPr>
                          <w:ilvl w:val="0"/>
                          <w:numId w:val="3"/>
                        </w:numPr>
                        <w:spacing w:line="480" w:lineRule="auto"/>
                        <w:textDirection w:val="btLr"/>
                      </w:pPr>
                      <w:r w:rsidRPr="00701B38">
                        <w:rPr>
                          <w:rFonts w:ascii="Arial" w:eastAsia="Arial" w:hAnsi="Arial" w:cs="Arial"/>
                          <w:color w:val="000000"/>
                        </w:rPr>
                        <w:t>Trait Anger</w:t>
                      </w:r>
                    </w:p>
                    <w:p w14:paraId="30C05B8A" w14:textId="77777777" w:rsidR="00FB05C2" w:rsidRPr="00701B38" w:rsidRDefault="00FB05C2" w:rsidP="00FB05C2">
                      <w:pPr>
                        <w:pStyle w:val="ListParagraph"/>
                        <w:numPr>
                          <w:ilvl w:val="0"/>
                          <w:numId w:val="3"/>
                        </w:numPr>
                        <w:spacing w:line="480" w:lineRule="auto"/>
                        <w:textDirection w:val="btLr"/>
                      </w:pPr>
                      <w:r w:rsidRPr="00701B38">
                        <w:rPr>
                          <w:rFonts w:ascii="Arial" w:eastAsia="Arial" w:hAnsi="Arial" w:cs="Arial"/>
                          <w:color w:val="000000"/>
                        </w:rPr>
                        <w:t>State Anger</w:t>
                      </w:r>
                    </w:p>
                    <w:p w14:paraId="5E8483A4" w14:textId="77777777" w:rsidR="00FB05C2" w:rsidRPr="00701B38" w:rsidRDefault="00FB05C2" w:rsidP="00FB05C2">
                      <w:pPr>
                        <w:pStyle w:val="ListParagraph"/>
                        <w:numPr>
                          <w:ilvl w:val="0"/>
                          <w:numId w:val="3"/>
                        </w:numPr>
                        <w:spacing w:line="480" w:lineRule="auto"/>
                        <w:textDirection w:val="btLr"/>
                      </w:pPr>
                      <w:r w:rsidRPr="00701B38">
                        <w:rPr>
                          <w:rFonts w:ascii="Arial" w:eastAsia="Arial" w:hAnsi="Arial" w:cs="Arial"/>
                          <w:color w:val="000000"/>
                        </w:rPr>
                        <w:t>Anger Control</w:t>
                      </w:r>
                    </w:p>
                    <w:p w14:paraId="1CBB017F" w14:textId="77777777" w:rsidR="00FB05C2" w:rsidRPr="00701B38" w:rsidRDefault="00FB05C2" w:rsidP="00FB05C2">
                      <w:pPr>
                        <w:pStyle w:val="ListParagraph"/>
                        <w:numPr>
                          <w:ilvl w:val="0"/>
                          <w:numId w:val="3"/>
                        </w:numPr>
                        <w:spacing w:line="480" w:lineRule="auto"/>
                        <w:textDirection w:val="btLr"/>
                      </w:pPr>
                      <w:r w:rsidRPr="00701B38">
                        <w:rPr>
                          <w:rFonts w:ascii="Arial" w:eastAsia="Arial" w:hAnsi="Arial" w:cs="Arial"/>
                          <w:color w:val="000000"/>
                        </w:rPr>
                        <w:t>Anger Out</w:t>
                      </w:r>
                    </w:p>
                    <w:p w14:paraId="4D353396" w14:textId="77777777" w:rsidR="00FB05C2" w:rsidRPr="00701B38" w:rsidRDefault="00FB05C2" w:rsidP="00FB05C2">
                      <w:pPr>
                        <w:pStyle w:val="ListParagraph"/>
                        <w:numPr>
                          <w:ilvl w:val="0"/>
                          <w:numId w:val="3"/>
                        </w:numPr>
                        <w:spacing w:line="480" w:lineRule="auto"/>
                        <w:textDirection w:val="btLr"/>
                      </w:pPr>
                      <w:r w:rsidRPr="00701B38">
                        <w:rPr>
                          <w:rFonts w:ascii="Arial" w:eastAsia="Arial" w:hAnsi="Arial" w:cs="Arial"/>
                          <w:color w:val="000000"/>
                        </w:rPr>
                        <w:t>Anger In</w:t>
                      </w:r>
                    </w:p>
                  </w:txbxContent>
                </v:textbox>
              </v:rect>
            </w:pict>
          </mc:Fallback>
        </mc:AlternateContent>
      </w:r>
    </w:p>
    <w:p w14:paraId="5E9144BF" w14:textId="77777777" w:rsidR="00FB05C2" w:rsidRPr="00D86919" w:rsidRDefault="00FB05C2" w:rsidP="00FB05C2">
      <w:pPr>
        <w:rPr>
          <w:rFonts w:ascii="Arial" w:eastAsia="Arial" w:hAnsi="Arial" w:cs="Arial"/>
        </w:rPr>
      </w:pPr>
    </w:p>
    <w:p w14:paraId="060740DC" w14:textId="77777777" w:rsidR="00FB05C2" w:rsidRPr="00D86919" w:rsidRDefault="00FB05C2" w:rsidP="00FB05C2">
      <w:pPr>
        <w:rPr>
          <w:rFonts w:ascii="Arial" w:eastAsia="Arial" w:hAnsi="Arial" w:cs="Arial"/>
        </w:rPr>
      </w:pPr>
    </w:p>
    <w:p w14:paraId="5F4FF9DB" w14:textId="77777777" w:rsidR="00FB05C2" w:rsidRPr="00D86919" w:rsidRDefault="00FB05C2" w:rsidP="00FB05C2">
      <w:pPr>
        <w:rPr>
          <w:rFonts w:ascii="Arial" w:eastAsia="Arial" w:hAnsi="Arial" w:cs="Arial"/>
        </w:rPr>
      </w:pPr>
    </w:p>
    <w:p w14:paraId="1A3140C5" w14:textId="77777777" w:rsidR="00FB05C2" w:rsidRPr="00D86919" w:rsidRDefault="00FB05C2" w:rsidP="00FB05C2">
      <w:pPr>
        <w:spacing w:line="480" w:lineRule="auto"/>
        <w:jc w:val="center"/>
        <w:rPr>
          <w:rFonts w:ascii="Arial" w:eastAsia="Arial" w:hAnsi="Arial" w:cs="Arial"/>
          <w:i/>
        </w:rPr>
      </w:pPr>
    </w:p>
    <w:p w14:paraId="6E8E82DB" w14:textId="77777777" w:rsidR="00FB05C2" w:rsidRPr="00D86919" w:rsidRDefault="00FB05C2" w:rsidP="00FB05C2">
      <w:pPr>
        <w:spacing w:line="480" w:lineRule="auto"/>
        <w:jc w:val="center"/>
        <w:rPr>
          <w:rFonts w:ascii="Arial" w:eastAsia="Arial" w:hAnsi="Arial" w:cs="Arial"/>
          <w:i/>
        </w:rPr>
      </w:pPr>
    </w:p>
    <w:p w14:paraId="6C3EFBB9" w14:textId="77777777" w:rsidR="00FB05C2" w:rsidRPr="00D86919" w:rsidRDefault="00FB05C2" w:rsidP="00FB05C2">
      <w:pPr>
        <w:spacing w:line="480" w:lineRule="auto"/>
        <w:rPr>
          <w:rFonts w:ascii="Arial" w:eastAsia="Arial" w:hAnsi="Arial" w:cs="Arial"/>
          <w:i/>
        </w:rPr>
      </w:pPr>
    </w:p>
    <w:p w14:paraId="474BE543" w14:textId="77777777" w:rsidR="00FB05C2" w:rsidRPr="00D86919" w:rsidRDefault="00FB05C2" w:rsidP="00FB05C2">
      <w:pPr>
        <w:spacing w:line="480" w:lineRule="auto"/>
        <w:rPr>
          <w:rFonts w:ascii="Arial" w:eastAsia="Arial" w:hAnsi="Arial" w:cs="Arial"/>
          <w:i/>
        </w:rPr>
      </w:pPr>
    </w:p>
    <w:p w14:paraId="45A71B53" w14:textId="77777777" w:rsidR="00FB05C2" w:rsidRPr="00D86919" w:rsidRDefault="00FB05C2" w:rsidP="00FB05C2">
      <w:pPr>
        <w:spacing w:line="480" w:lineRule="auto"/>
        <w:jc w:val="center"/>
        <w:rPr>
          <w:rFonts w:ascii="Arial" w:eastAsia="Arial" w:hAnsi="Arial" w:cs="Arial"/>
          <w:i/>
        </w:rPr>
      </w:pPr>
    </w:p>
    <w:p w14:paraId="36D00CC7" w14:textId="77777777" w:rsidR="00FB05C2" w:rsidRPr="00D86919" w:rsidRDefault="00FB05C2" w:rsidP="00FB05C2">
      <w:pPr>
        <w:spacing w:line="480" w:lineRule="auto"/>
        <w:jc w:val="center"/>
        <w:rPr>
          <w:rFonts w:ascii="Arial" w:eastAsia="Arial" w:hAnsi="Arial" w:cs="Arial"/>
          <w:i/>
        </w:rPr>
      </w:pPr>
    </w:p>
    <w:p w14:paraId="66870F06" w14:textId="77777777" w:rsidR="00FB05C2" w:rsidRPr="00D86919" w:rsidRDefault="00FB05C2" w:rsidP="00FB05C2">
      <w:pPr>
        <w:spacing w:line="480" w:lineRule="auto"/>
        <w:jc w:val="center"/>
        <w:rPr>
          <w:rFonts w:ascii="Arial" w:eastAsia="Arial" w:hAnsi="Arial" w:cs="Arial"/>
          <w:i/>
        </w:rPr>
      </w:pPr>
    </w:p>
    <w:p w14:paraId="66584620" w14:textId="77777777" w:rsidR="00FB05C2" w:rsidRPr="00D86919" w:rsidRDefault="00FB05C2" w:rsidP="00FB05C2">
      <w:pPr>
        <w:spacing w:line="480" w:lineRule="auto"/>
        <w:jc w:val="center"/>
        <w:rPr>
          <w:rFonts w:ascii="Arial" w:eastAsia="Arial" w:hAnsi="Arial" w:cs="Arial"/>
          <w:i/>
        </w:rPr>
      </w:pPr>
      <w:r w:rsidRPr="00D86919">
        <w:rPr>
          <w:rFonts w:ascii="Arial" w:eastAsia="Arial" w:hAnsi="Arial" w:cs="Arial"/>
          <w:i/>
        </w:rPr>
        <w:t>Figure 1. Conceptual Framework of the Study</w:t>
      </w:r>
    </w:p>
    <w:p w14:paraId="63871782" w14:textId="7E346484" w:rsidR="00FB05C2" w:rsidRPr="00D86919" w:rsidRDefault="00FB05C2" w:rsidP="00FB05C2">
      <w:pPr>
        <w:jc w:val="center"/>
        <w:rPr>
          <w:rFonts w:ascii="Arial" w:eastAsia="Arial" w:hAnsi="Arial" w:cs="Arial"/>
          <w:b/>
        </w:rPr>
      </w:pPr>
      <w:r w:rsidRPr="00D86919">
        <w:rPr>
          <w:rFonts w:ascii="Arial" w:eastAsia="Arial" w:hAnsi="Arial" w:cs="Arial"/>
          <w:b/>
        </w:rPr>
        <w:lastRenderedPageBreak/>
        <w:t>CHAPTER 2</w:t>
      </w:r>
    </w:p>
    <w:p w14:paraId="509DC6EB" w14:textId="77777777" w:rsidR="00FB05C2" w:rsidRPr="00D86919" w:rsidRDefault="00FB05C2" w:rsidP="00FB05C2">
      <w:pPr>
        <w:jc w:val="center"/>
        <w:rPr>
          <w:rFonts w:ascii="Arial" w:eastAsia="Arial" w:hAnsi="Arial" w:cs="Arial"/>
          <w:b/>
        </w:rPr>
      </w:pPr>
    </w:p>
    <w:p w14:paraId="4FE50667" w14:textId="77777777" w:rsidR="00FB05C2" w:rsidRPr="00D86919" w:rsidRDefault="00FB05C2" w:rsidP="00FB05C2">
      <w:pPr>
        <w:jc w:val="center"/>
        <w:rPr>
          <w:rFonts w:ascii="Arial" w:eastAsia="Arial" w:hAnsi="Arial" w:cs="Arial"/>
        </w:rPr>
      </w:pPr>
    </w:p>
    <w:p w14:paraId="20337FE0" w14:textId="77777777" w:rsidR="00FB05C2" w:rsidRPr="00D86919" w:rsidRDefault="00FB05C2" w:rsidP="00FB05C2">
      <w:pPr>
        <w:jc w:val="center"/>
        <w:rPr>
          <w:rFonts w:ascii="Arial" w:eastAsia="Arial" w:hAnsi="Arial" w:cs="Arial"/>
          <w:b/>
          <w:bCs/>
        </w:rPr>
      </w:pPr>
      <w:r w:rsidRPr="00D86919">
        <w:rPr>
          <w:rFonts w:ascii="Arial" w:eastAsia="Arial" w:hAnsi="Arial" w:cs="Arial"/>
          <w:b/>
          <w:bCs/>
        </w:rPr>
        <w:t>Method</w:t>
      </w:r>
    </w:p>
    <w:p w14:paraId="72BD81C6" w14:textId="77777777" w:rsidR="00FB05C2" w:rsidRPr="00D86919" w:rsidRDefault="00FB05C2" w:rsidP="00FB05C2">
      <w:pPr>
        <w:jc w:val="center"/>
        <w:rPr>
          <w:rFonts w:ascii="Arial" w:eastAsia="Arial" w:hAnsi="Arial" w:cs="Arial"/>
          <w:b/>
          <w:bCs/>
        </w:rPr>
      </w:pPr>
    </w:p>
    <w:p w14:paraId="6B287B1E" w14:textId="77777777" w:rsidR="00FB05C2" w:rsidRPr="00D86919" w:rsidRDefault="00FB05C2" w:rsidP="00FB05C2">
      <w:pPr>
        <w:jc w:val="center"/>
        <w:rPr>
          <w:rFonts w:ascii="Arial" w:eastAsia="Arial" w:hAnsi="Arial" w:cs="Arial"/>
        </w:rPr>
      </w:pPr>
    </w:p>
    <w:p w14:paraId="0B082736" w14:textId="77777777" w:rsidR="00FB05C2" w:rsidRPr="00D86919" w:rsidRDefault="00FB05C2" w:rsidP="00FB05C2">
      <w:pPr>
        <w:spacing w:line="480" w:lineRule="auto"/>
        <w:jc w:val="both"/>
        <w:rPr>
          <w:rFonts w:ascii="Arial" w:eastAsia="Arial" w:hAnsi="Arial" w:cs="Arial"/>
        </w:rPr>
      </w:pPr>
      <w:r w:rsidRPr="00D86919">
        <w:rPr>
          <w:rFonts w:ascii="Arial" w:eastAsia="Arial" w:hAnsi="Arial" w:cs="Arial"/>
        </w:rPr>
        <w:tab/>
        <w:t>The methods and procedures are presented in this chapter. The contents of this chapter included the research design, research locale, sample and sampling, research instrument, data collection, data analysis, and ethical considerations in determining the combined significant influence of academic stress and anger expression in science on the academic dishonesty among STEM students.</w:t>
      </w:r>
    </w:p>
    <w:p w14:paraId="52D4F917" w14:textId="77777777" w:rsidR="00FB05C2" w:rsidRPr="00D86919" w:rsidRDefault="00FB05C2" w:rsidP="00FB05C2">
      <w:pPr>
        <w:jc w:val="center"/>
        <w:rPr>
          <w:rFonts w:ascii="Arial" w:eastAsia="Arial" w:hAnsi="Arial" w:cs="Arial"/>
          <w:i/>
        </w:rPr>
      </w:pPr>
    </w:p>
    <w:p w14:paraId="4F64C338" w14:textId="77777777" w:rsidR="00FB05C2" w:rsidRPr="00D86919" w:rsidRDefault="00FB05C2" w:rsidP="00FB05C2">
      <w:pPr>
        <w:spacing w:line="480" w:lineRule="auto"/>
        <w:rPr>
          <w:rFonts w:ascii="Arial" w:eastAsia="Arial" w:hAnsi="Arial" w:cs="Arial"/>
          <w:b/>
          <w:bCs/>
          <w:iCs/>
          <w:color w:val="000000" w:themeColor="text1"/>
        </w:rPr>
      </w:pPr>
      <w:r w:rsidRPr="00D86919">
        <w:rPr>
          <w:rFonts w:ascii="Arial" w:eastAsia="Arial" w:hAnsi="Arial" w:cs="Arial"/>
          <w:b/>
          <w:bCs/>
          <w:iCs/>
          <w:color w:val="000000" w:themeColor="text1"/>
        </w:rPr>
        <w:t>Research Design</w:t>
      </w:r>
    </w:p>
    <w:p w14:paraId="67A20958" w14:textId="77777777" w:rsidR="00FB05C2" w:rsidRPr="00D86919" w:rsidRDefault="00FB05C2" w:rsidP="00FB05C2">
      <w:pPr>
        <w:widowControl w:val="0"/>
        <w:spacing w:line="480" w:lineRule="auto"/>
        <w:jc w:val="both"/>
        <w:rPr>
          <w:rFonts w:ascii="Arial" w:eastAsia="Arial" w:hAnsi="Arial" w:cs="Arial"/>
          <w:i/>
        </w:rPr>
      </w:pPr>
      <w:r w:rsidRPr="00D86919">
        <w:rPr>
          <w:rFonts w:ascii="Arial" w:eastAsia="Arial" w:hAnsi="Arial" w:cs="Arial"/>
          <w:color w:val="FF0000"/>
        </w:rPr>
        <w:tab/>
      </w:r>
      <w:r w:rsidRPr="00D86919">
        <w:rPr>
          <w:rFonts w:ascii="Arial" w:eastAsia="Arial" w:hAnsi="Arial" w:cs="Arial"/>
        </w:rPr>
        <w:t>This study adopted a non-experimental quantitative approach using a descriptive-predictive correlational design. In non-experimental research, the focus was observing and interpreting social phenomena without manipulating variables (Smith, 2023). Descriptive research uses methods like surveys to provide a clear and systematic picture of a population or phenomenon (Babbie, 2021). Furthermore, a predictive component was integrated to examine how academic stress and anger expression could predict STEM students' academic dishonesty. Correlational research generally examines how variables relate to one another without any interference from the researcher, measuring both the strength and direction of these relationships (Miller, 2022). This descriptive-predictive correlational method is ideal for this study as it sought to understand how academic stress and anger expression collectively described and predicted the STEM students' academic dishonesty.</w:t>
      </w:r>
    </w:p>
    <w:p w14:paraId="4E4D522E" w14:textId="77777777" w:rsidR="00FB05C2" w:rsidRPr="00D86919" w:rsidRDefault="00FB05C2" w:rsidP="00FB05C2">
      <w:pPr>
        <w:widowControl w:val="0"/>
        <w:spacing w:line="480" w:lineRule="auto"/>
        <w:rPr>
          <w:rFonts w:ascii="Arial" w:eastAsia="Arial" w:hAnsi="Arial" w:cs="Arial"/>
          <w:b/>
          <w:bCs/>
          <w:iCs/>
          <w:color w:val="000000"/>
        </w:rPr>
      </w:pPr>
      <w:r w:rsidRPr="00D86919">
        <w:rPr>
          <w:rFonts w:ascii="Arial" w:eastAsia="Arial" w:hAnsi="Arial" w:cs="Arial"/>
          <w:b/>
          <w:bCs/>
          <w:iCs/>
          <w:color w:val="000000"/>
        </w:rPr>
        <w:lastRenderedPageBreak/>
        <w:t>Research Locale</w:t>
      </w:r>
    </w:p>
    <w:p w14:paraId="0756870E" w14:textId="77777777" w:rsidR="00FB05C2" w:rsidRPr="00D86919" w:rsidRDefault="00FB05C2" w:rsidP="00FB05C2">
      <w:pPr>
        <w:widowControl w:val="0"/>
        <w:spacing w:line="480" w:lineRule="auto"/>
        <w:jc w:val="both"/>
        <w:rPr>
          <w:rFonts w:ascii="Arial" w:eastAsia="Arial" w:hAnsi="Arial" w:cs="Arial"/>
          <w:color w:val="000000"/>
        </w:rPr>
      </w:pPr>
      <w:r w:rsidRPr="00D86919">
        <w:rPr>
          <w:rFonts w:ascii="Arial" w:eastAsia="Arial" w:hAnsi="Arial" w:cs="Arial"/>
          <w:color w:val="000000"/>
        </w:rPr>
        <w:tab/>
        <w:t>For this study, the researcher focused on four (4) public senior high schools in the division of Davao City (based on DepEd area classification) that offer Academic Track - Science, Technology, Engineering, and Mathematics (STEM) strand. The study explored how academic stress and anger expression predicts academic dishonesty. The participants were the students enrolled during the school year 2024-2025 at selected institutions in Davao City.</w:t>
      </w:r>
    </w:p>
    <w:p w14:paraId="1D87DD7C" w14:textId="77777777" w:rsidR="00FB05C2" w:rsidRPr="00D86919" w:rsidRDefault="00FB05C2" w:rsidP="00FB05C2">
      <w:pPr>
        <w:widowControl w:val="0"/>
        <w:spacing w:line="480" w:lineRule="auto"/>
        <w:jc w:val="both"/>
        <w:rPr>
          <w:rFonts w:ascii="Arial" w:eastAsia="Arial" w:hAnsi="Arial" w:cs="Arial"/>
          <w:i/>
          <w:color w:val="FF0000"/>
        </w:rPr>
      </w:pPr>
    </w:p>
    <w:p w14:paraId="004896C6" w14:textId="77777777" w:rsidR="00FB05C2" w:rsidRPr="00D86919" w:rsidRDefault="00FB05C2" w:rsidP="00FB05C2">
      <w:pPr>
        <w:widowControl w:val="0"/>
        <w:spacing w:line="480" w:lineRule="auto"/>
        <w:rPr>
          <w:rFonts w:ascii="Arial" w:eastAsia="Arial" w:hAnsi="Arial" w:cs="Arial"/>
          <w:b/>
          <w:bCs/>
          <w:iCs/>
          <w:color w:val="000000"/>
        </w:rPr>
      </w:pPr>
      <w:r w:rsidRPr="00D86919">
        <w:rPr>
          <w:rFonts w:ascii="Arial" w:eastAsia="Arial" w:hAnsi="Arial" w:cs="Arial"/>
          <w:b/>
          <w:bCs/>
          <w:iCs/>
          <w:color w:val="000000"/>
        </w:rPr>
        <w:t>Sample and Sampling Technique</w:t>
      </w:r>
    </w:p>
    <w:p w14:paraId="7BCCCA4C" w14:textId="77777777" w:rsidR="00FB05C2" w:rsidRPr="00D86919" w:rsidRDefault="00FB05C2" w:rsidP="00FB05C2">
      <w:pPr>
        <w:widowControl w:val="0"/>
        <w:spacing w:line="480" w:lineRule="auto"/>
        <w:jc w:val="both"/>
        <w:rPr>
          <w:rFonts w:ascii="Arial" w:eastAsia="Arial" w:hAnsi="Arial" w:cs="Arial"/>
        </w:rPr>
      </w:pPr>
      <w:r w:rsidRPr="00D86919">
        <w:rPr>
          <w:rFonts w:ascii="Arial" w:eastAsia="Arial" w:hAnsi="Arial" w:cs="Arial"/>
          <w:color w:val="FF0000"/>
        </w:rPr>
        <w:tab/>
      </w:r>
      <w:r w:rsidRPr="00D86919">
        <w:rPr>
          <w:rFonts w:ascii="Arial" w:eastAsia="Arial" w:hAnsi="Arial" w:cs="Arial"/>
        </w:rPr>
        <w:t>The researcher utilized cluster random sampling. According to McLeod (2023), cluster random sampling is a probability sampling technique in which a large population is divided into pre-defined groups. A random selection of these clusters was then used to form the sample and identify the respondents for the study. In this study, the clusters were the four (4) public senior high schools in Davao City that offered the Academic Track – Science, Technology, Engineering, and Mathematics (STEM) Strand for the school year 2024–2025. The researcher gathered the data from 228 respondents.</w:t>
      </w:r>
    </w:p>
    <w:p w14:paraId="7A79B16E" w14:textId="77777777" w:rsidR="00FB05C2" w:rsidRPr="00D86919" w:rsidRDefault="00FB05C2" w:rsidP="00FB05C2">
      <w:pPr>
        <w:widowControl w:val="0"/>
        <w:spacing w:line="480" w:lineRule="auto"/>
        <w:jc w:val="both"/>
        <w:rPr>
          <w:rFonts w:ascii="Arial" w:eastAsia="Arial" w:hAnsi="Arial" w:cs="Arial"/>
        </w:rPr>
      </w:pPr>
    </w:p>
    <w:p w14:paraId="2998BFB9" w14:textId="77777777" w:rsidR="00FB05C2" w:rsidRPr="00D86919" w:rsidRDefault="00FB05C2" w:rsidP="00FB05C2">
      <w:pPr>
        <w:widowControl w:val="0"/>
        <w:spacing w:line="480" w:lineRule="auto"/>
        <w:rPr>
          <w:rFonts w:ascii="Arial" w:eastAsia="Arial" w:hAnsi="Arial" w:cs="Arial"/>
          <w:b/>
          <w:bCs/>
          <w:iCs/>
          <w:color w:val="000000" w:themeColor="text1"/>
        </w:rPr>
      </w:pPr>
      <w:r w:rsidRPr="00D86919">
        <w:rPr>
          <w:rFonts w:ascii="Arial" w:eastAsia="Arial" w:hAnsi="Arial" w:cs="Arial"/>
          <w:b/>
          <w:bCs/>
          <w:iCs/>
          <w:color w:val="000000" w:themeColor="text1"/>
        </w:rPr>
        <w:t>Research Instrument</w:t>
      </w:r>
    </w:p>
    <w:p w14:paraId="63FFF24C" w14:textId="77777777" w:rsidR="00FB05C2" w:rsidRPr="00D86919" w:rsidRDefault="00FB05C2" w:rsidP="00FB05C2">
      <w:pPr>
        <w:spacing w:line="480" w:lineRule="auto"/>
        <w:ind w:firstLine="720"/>
        <w:jc w:val="both"/>
        <w:rPr>
          <w:rFonts w:ascii="Arial" w:eastAsia="Arial" w:hAnsi="Arial" w:cs="Arial"/>
        </w:rPr>
      </w:pPr>
      <w:r w:rsidRPr="00D86919">
        <w:rPr>
          <w:rFonts w:ascii="Arial" w:eastAsia="Arial" w:hAnsi="Arial" w:cs="Arial"/>
        </w:rPr>
        <w:t xml:space="preserve">The survey questionnaire was validated by three (3) experts in assessment (education) and one (1) psychologist. The mean score of the survey questionnaire validation is 4.21, which means that the instrument is excellent. </w:t>
      </w:r>
    </w:p>
    <w:p w14:paraId="6CFF427F" w14:textId="77777777" w:rsidR="00FB05C2" w:rsidRPr="00D86919" w:rsidRDefault="00FB05C2" w:rsidP="00FB05C2">
      <w:pPr>
        <w:spacing w:line="480" w:lineRule="auto"/>
        <w:ind w:firstLine="720"/>
        <w:jc w:val="both"/>
        <w:rPr>
          <w:rFonts w:ascii="Arial" w:eastAsia="Arial" w:hAnsi="Arial" w:cs="Arial"/>
        </w:rPr>
      </w:pPr>
      <w:r w:rsidRPr="00D86919">
        <w:rPr>
          <w:rFonts w:ascii="Arial" w:eastAsia="Arial" w:hAnsi="Arial" w:cs="Arial"/>
        </w:rPr>
        <w:lastRenderedPageBreak/>
        <w:t xml:space="preserve">Pilot testing was done to determine the reliability of the survey. Based on the results, all of the Cronbach Alphas of the three (3) questionnaires for the three (3) variables achieved more than 0.90, indicating that the instruments are very reliable. </w:t>
      </w:r>
    </w:p>
    <w:p w14:paraId="17A6E9C4" w14:textId="77777777" w:rsidR="00FB05C2" w:rsidRPr="00D86919" w:rsidRDefault="00FB05C2" w:rsidP="00FB05C2">
      <w:pPr>
        <w:spacing w:line="480" w:lineRule="auto"/>
        <w:ind w:firstLine="720"/>
        <w:jc w:val="both"/>
        <w:rPr>
          <w:rFonts w:ascii="Arial" w:eastAsia="Arial" w:hAnsi="Arial" w:cs="Arial"/>
        </w:rPr>
      </w:pPr>
      <w:r w:rsidRPr="00D86919">
        <w:rPr>
          <w:rFonts w:ascii="Arial" w:eastAsia="Arial" w:hAnsi="Arial" w:cs="Arial"/>
        </w:rPr>
        <w:t xml:space="preserve">In gathering the data for the first </w:t>
      </w:r>
      <w:r w:rsidRPr="00D86919">
        <w:rPr>
          <w:rFonts w:ascii="Arial" w:eastAsia="Arial" w:hAnsi="Arial" w:cs="Arial"/>
          <w:color w:val="000000" w:themeColor="text1"/>
        </w:rPr>
        <w:t>predictive</w:t>
      </w:r>
      <w:r w:rsidRPr="00D86919">
        <w:rPr>
          <w:rFonts w:ascii="Arial" w:eastAsia="Arial" w:hAnsi="Arial" w:cs="Arial"/>
        </w:rPr>
        <w:t xml:space="preserve"> variable, which is academic stress, the researcher adapted the research instrument questionnaire of Academic Stress in Secondary Education by García-</w:t>
      </w:r>
      <w:proofErr w:type="spellStart"/>
      <w:r w:rsidRPr="00D86919">
        <w:rPr>
          <w:rFonts w:ascii="Arial" w:eastAsia="Arial" w:hAnsi="Arial" w:cs="Arial"/>
        </w:rPr>
        <w:t>Roset</w:t>
      </w:r>
      <w:proofErr w:type="spellEnd"/>
      <w:r w:rsidRPr="00D86919">
        <w:rPr>
          <w:rFonts w:ascii="Arial" w:eastAsia="Arial" w:hAnsi="Arial" w:cs="Arial"/>
        </w:rPr>
        <w:t xml:space="preserve"> al. (2018). It was an adapted research instrument, as several items in the questionnaire were modified to fit the local setting and address the research questions. This instrument contained 24 items covering the sub-dimensions of academic overload, interaction with classmates, family pressure, and future perspective. To evaluate the academic stress among STEM students, the respondents used the following Likert scale to rate the questionnaire: 5 for strongly agree, 4 for agree, 3 for neutral, 2 for disagree, and 1 for strongly disagree. The Likert scale below was used to analyze the results.</w:t>
      </w:r>
    </w:p>
    <w:tbl>
      <w:tblPr>
        <w:tblW w:w="8789" w:type="dxa"/>
        <w:tblLayout w:type="fixed"/>
        <w:tblLook w:val="0400" w:firstRow="0" w:lastRow="0" w:firstColumn="0" w:lastColumn="0" w:noHBand="0" w:noVBand="1"/>
      </w:tblPr>
      <w:tblGrid>
        <w:gridCol w:w="2268"/>
        <w:gridCol w:w="2552"/>
        <w:gridCol w:w="3969"/>
      </w:tblGrid>
      <w:tr w:rsidR="00FB05C2" w:rsidRPr="00D86919" w14:paraId="453697E6" w14:textId="77777777" w:rsidTr="00554B86">
        <w:trPr>
          <w:trHeight w:val="367"/>
        </w:trPr>
        <w:tc>
          <w:tcPr>
            <w:tcW w:w="2268" w:type="dxa"/>
            <w:shd w:val="clear" w:color="auto" w:fill="auto"/>
            <w:vAlign w:val="center"/>
          </w:tcPr>
          <w:p w14:paraId="7962BFC5" w14:textId="77777777" w:rsidR="00FB05C2" w:rsidRPr="00D86919" w:rsidRDefault="00FB05C2" w:rsidP="00554B86">
            <w:pPr>
              <w:spacing w:line="276" w:lineRule="auto"/>
              <w:jc w:val="center"/>
              <w:rPr>
                <w:rFonts w:ascii="Arial" w:eastAsia="Arial" w:hAnsi="Arial" w:cs="Arial"/>
                <w:color w:val="000000"/>
              </w:rPr>
            </w:pPr>
            <w:r w:rsidRPr="00D86919">
              <w:rPr>
                <w:rFonts w:ascii="Arial" w:eastAsia="Arial" w:hAnsi="Arial" w:cs="Arial"/>
                <w:color w:val="000000"/>
              </w:rPr>
              <w:t>Range of Means</w:t>
            </w:r>
          </w:p>
        </w:tc>
        <w:tc>
          <w:tcPr>
            <w:tcW w:w="2552" w:type="dxa"/>
            <w:shd w:val="clear" w:color="auto" w:fill="auto"/>
            <w:vAlign w:val="center"/>
          </w:tcPr>
          <w:p w14:paraId="5C63D1EA" w14:textId="77777777" w:rsidR="00FB05C2" w:rsidRPr="00D86919" w:rsidRDefault="00FB05C2" w:rsidP="00554B86">
            <w:pPr>
              <w:spacing w:line="276" w:lineRule="auto"/>
              <w:jc w:val="center"/>
              <w:rPr>
                <w:rFonts w:ascii="Arial" w:eastAsia="Arial" w:hAnsi="Arial" w:cs="Arial"/>
                <w:color w:val="000000"/>
              </w:rPr>
            </w:pPr>
            <w:r w:rsidRPr="00D86919">
              <w:rPr>
                <w:rFonts w:ascii="Arial" w:eastAsia="Arial" w:hAnsi="Arial" w:cs="Arial"/>
                <w:color w:val="000000"/>
              </w:rPr>
              <w:t>Description</w:t>
            </w:r>
          </w:p>
        </w:tc>
        <w:tc>
          <w:tcPr>
            <w:tcW w:w="3969" w:type="dxa"/>
            <w:shd w:val="clear" w:color="auto" w:fill="auto"/>
            <w:vAlign w:val="center"/>
          </w:tcPr>
          <w:p w14:paraId="7C78E6AE" w14:textId="77777777" w:rsidR="00FB05C2" w:rsidRPr="00D86919" w:rsidRDefault="00FB05C2" w:rsidP="00554B86">
            <w:pPr>
              <w:spacing w:line="276" w:lineRule="auto"/>
              <w:jc w:val="center"/>
              <w:rPr>
                <w:rFonts w:ascii="Arial" w:eastAsia="Arial" w:hAnsi="Arial" w:cs="Arial"/>
                <w:color w:val="000000"/>
              </w:rPr>
            </w:pPr>
            <w:r w:rsidRPr="00D86919">
              <w:rPr>
                <w:rFonts w:ascii="Arial" w:eastAsia="Arial" w:hAnsi="Arial" w:cs="Arial"/>
                <w:color w:val="000000"/>
              </w:rPr>
              <w:t>Interpretation</w:t>
            </w:r>
          </w:p>
        </w:tc>
      </w:tr>
      <w:tr w:rsidR="00FB05C2" w:rsidRPr="00D86919" w14:paraId="2554E460" w14:textId="77777777" w:rsidTr="00554B86">
        <w:trPr>
          <w:trHeight w:val="292"/>
        </w:trPr>
        <w:tc>
          <w:tcPr>
            <w:tcW w:w="2268" w:type="dxa"/>
            <w:shd w:val="clear" w:color="auto" w:fill="auto"/>
            <w:vAlign w:val="center"/>
          </w:tcPr>
          <w:p w14:paraId="5A6E219A" w14:textId="77777777" w:rsidR="00FB05C2" w:rsidRPr="00D86919" w:rsidRDefault="00FB05C2" w:rsidP="00554B86">
            <w:pPr>
              <w:spacing w:line="276" w:lineRule="auto"/>
              <w:jc w:val="center"/>
              <w:rPr>
                <w:rFonts w:ascii="Arial" w:eastAsia="Arial" w:hAnsi="Arial" w:cs="Arial"/>
                <w:color w:val="000000"/>
              </w:rPr>
            </w:pPr>
            <w:r w:rsidRPr="00D86919">
              <w:rPr>
                <w:rFonts w:ascii="Arial" w:eastAsia="Arial" w:hAnsi="Arial" w:cs="Arial"/>
                <w:color w:val="000000"/>
              </w:rPr>
              <w:t>4.20 - 5.00</w:t>
            </w:r>
          </w:p>
        </w:tc>
        <w:tc>
          <w:tcPr>
            <w:tcW w:w="2552" w:type="dxa"/>
            <w:shd w:val="clear" w:color="auto" w:fill="auto"/>
            <w:vAlign w:val="center"/>
          </w:tcPr>
          <w:p w14:paraId="4E0C02FC" w14:textId="77777777" w:rsidR="00FB05C2" w:rsidRPr="00D86919" w:rsidRDefault="00FB05C2" w:rsidP="00554B86">
            <w:pPr>
              <w:spacing w:line="276" w:lineRule="auto"/>
              <w:jc w:val="center"/>
              <w:rPr>
                <w:rFonts w:ascii="Arial" w:eastAsia="Arial" w:hAnsi="Arial" w:cs="Arial"/>
                <w:color w:val="000000"/>
              </w:rPr>
            </w:pPr>
            <w:r w:rsidRPr="00D86919">
              <w:rPr>
                <w:rFonts w:ascii="Arial" w:eastAsia="Arial" w:hAnsi="Arial" w:cs="Arial"/>
                <w:color w:val="000000"/>
              </w:rPr>
              <w:t>Very High</w:t>
            </w:r>
          </w:p>
        </w:tc>
        <w:tc>
          <w:tcPr>
            <w:tcW w:w="3969" w:type="dxa"/>
            <w:shd w:val="clear" w:color="auto" w:fill="auto"/>
            <w:vAlign w:val="center"/>
          </w:tcPr>
          <w:p w14:paraId="3DDB68EB" w14:textId="77777777" w:rsidR="00FB05C2" w:rsidRPr="00D86919" w:rsidRDefault="00FB05C2" w:rsidP="00554B86">
            <w:pPr>
              <w:spacing w:line="276" w:lineRule="auto"/>
              <w:ind w:left="589"/>
              <w:rPr>
                <w:rFonts w:ascii="Arial" w:eastAsia="Arial" w:hAnsi="Arial" w:cs="Arial"/>
                <w:color w:val="000000" w:themeColor="text1"/>
              </w:rPr>
            </w:pPr>
            <w:r w:rsidRPr="00D86919">
              <w:rPr>
                <w:rFonts w:ascii="Arial" w:eastAsia="Arial" w:hAnsi="Arial" w:cs="Arial"/>
                <w:color w:val="000000" w:themeColor="text1"/>
              </w:rPr>
              <w:t xml:space="preserve">Acute academic stress </w:t>
            </w:r>
          </w:p>
        </w:tc>
      </w:tr>
      <w:tr w:rsidR="00FB05C2" w:rsidRPr="00D86919" w14:paraId="6B5BB7C3" w14:textId="77777777" w:rsidTr="00554B86">
        <w:trPr>
          <w:trHeight w:val="283"/>
        </w:trPr>
        <w:tc>
          <w:tcPr>
            <w:tcW w:w="2268" w:type="dxa"/>
            <w:shd w:val="clear" w:color="auto" w:fill="auto"/>
            <w:vAlign w:val="center"/>
          </w:tcPr>
          <w:p w14:paraId="44CA0B05" w14:textId="77777777" w:rsidR="00FB05C2" w:rsidRPr="00D86919" w:rsidRDefault="00FB05C2" w:rsidP="00554B86">
            <w:pPr>
              <w:spacing w:line="276" w:lineRule="auto"/>
              <w:jc w:val="center"/>
              <w:rPr>
                <w:rFonts w:ascii="Arial" w:eastAsia="Arial" w:hAnsi="Arial" w:cs="Arial"/>
                <w:color w:val="000000"/>
              </w:rPr>
            </w:pPr>
            <w:r w:rsidRPr="00D86919">
              <w:rPr>
                <w:rFonts w:ascii="Arial" w:eastAsia="Arial" w:hAnsi="Arial" w:cs="Arial"/>
                <w:color w:val="000000"/>
              </w:rPr>
              <w:t>3.40 - 4.19</w:t>
            </w:r>
          </w:p>
        </w:tc>
        <w:tc>
          <w:tcPr>
            <w:tcW w:w="2552" w:type="dxa"/>
            <w:shd w:val="clear" w:color="auto" w:fill="auto"/>
            <w:vAlign w:val="center"/>
          </w:tcPr>
          <w:p w14:paraId="161597FC" w14:textId="77777777" w:rsidR="00FB05C2" w:rsidRPr="00D86919" w:rsidRDefault="00FB05C2" w:rsidP="00554B86">
            <w:pPr>
              <w:spacing w:line="276" w:lineRule="auto"/>
              <w:jc w:val="center"/>
              <w:rPr>
                <w:rFonts w:ascii="Arial" w:eastAsia="Arial" w:hAnsi="Arial" w:cs="Arial"/>
                <w:color w:val="000000"/>
              </w:rPr>
            </w:pPr>
            <w:r w:rsidRPr="00D86919">
              <w:rPr>
                <w:rFonts w:ascii="Arial" w:eastAsia="Arial" w:hAnsi="Arial" w:cs="Arial"/>
                <w:color w:val="000000"/>
              </w:rPr>
              <w:t>High</w:t>
            </w:r>
          </w:p>
        </w:tc>
        <w:tc>
          <w:tcPr>
            <w:tcW w:w="3969" w:type="dxa"/>
            <w:shd w:val="clear" w:color="auto" w:fill="auto"/>
            <w:vAlign w:val="center"/>
          </w:tcPr>
          <w:p w14:paraId="557457DE" w14:textId="77777777" w:rsidR="00FB05C2" w:rsidRPr="00D86919" w:rsidRDefault="00FB05C2" w:rsidP="00554B86">
            <w:pPr>
              <w:spacing w:line="276" w:lineRule="auto"/>
              <w:ind w:left="589"/>
              <w:rPr>
                <w:rFonts w:ascii="Arial" w:eastAsia="Arial" w:hAnsi="Arial" w:cs="Arial"/>
                <w:color w:val="000000" w:themeColor="text1"/>
              </w:rPr>
            </w:pPr>
            <w:r w:rsidRPr="00D86919">
              <w:rPr>
                <w:rFonts w:ascii="Arial" w:eastAsia="Arial" w:hAnsi="Arial" w:cs="Arial"/>
                <w:color w:val="000000" w:themeColor="text1"/>
              </w:rPr>
              <w:t xml:space="preserve">Chronic academic stress. </w:t>
            </w:r>
          </w:p>
        </w:tc>
      </w:tr>
      <w:tr w:rsidR="00FB05C2" w:rsidRPr="00D86919" w14:paraId="29CB1927" w14:textId="77777777" w:rsidTr="00554B86">
        <w:trPr>
          <w:trHeight w:val="289"/>
        </w:trPr>
        <w:tc>
          <w:tcPr>
            <w:tcW w:w="2268" w:type="dxa"/>
            <w:shd w:val="clear" w:color="auto" w:fill="auto"/>
            <w:vAlign w:val="center"/>
          </w:tcPr>
          <w:p w14:paraId="38A5A50F" w14:textId="77777777" w:rsidR="00FB05C2" w:rsidRPr="00D86919" w:rsidRDefault="00FB05C2" w:rsidP="00554B86">
            <w:pPr>
              <w:spacing w:line="276" w:lineRule="auto"/>
              <w:jc w:val="center"/>
              <w:rPr>
                <w:rFonts w:ascii="Arial" w:eastAsia="Arial" w:hAnsi="Arial" w:cs="Arial"/>
                <w:color w:val="000000"/>
              </w:rPr>
            </w:pPr>
            <w:r w:rsidRPr="00D86919">
              <w:rPr>
                <w:rFonts w:ascii="Arial" w:eastAsia="Arial" w:hAnsi="Arial" w:cs="Arial"/>
                <w:color w:val="000000"/>
              </w:rPr>
              <w:t>2.60 - 3.39</w:t>
            </w:r>
          </w:p>
        </w:tc>
        <w:tc>
          <w:tcPr>
            <w:tcW w:w="2552" w:type="dxa"/>
            <w:shd w:val="clear" w:color="auto" w:fill="auto"/>
            <w:vAlign w:val="center"/>
          </w:tcPr>
          <w:p w14:paraId="45B9F59C" w14:textId="77777777" w:rsidR="00FB05C2" w:rsidRPr="00D86919" w:rsidRDefault="00FB05C2" w:rsidP="00554B86">
            <w:pPr>
              <w:spacing w:line="276" w:lineRule="auto"/>
              <w:jc w:val="center"/>
              <w:rPr>
                <w:rFonts w:ascii="Arial" w:eastAsia="Arial" w:hAnsi="Arial" w:cs="Arial"/>
                <w:color w:val="000000"/>
              </w:rPr>
            </w:pPr>
            <w:r w:rsidRPr="00D86919">
              <w:rPr>
                <w:rFonts w:ascii="Arial" w:eastAsia="Arial" w:hAnsi="Arial" w:cs="Arial"/>
                <w:color w:val="000000"/>
              </w:rPr>
              <w:t>Moderate</w:t>
            </w:r>
          </w:p>
        </w:tc>
        <w:tc>
          <w:tcPr>
            <w:tcW w:w="3969" w:type="dxa"/>
            <w:shd w:val="clear" w:color="auto" w:fill="auto"/>
            <w:vAlign w:val="center"/>
          </w:tcPr>
          <w:p w14:paraId="0A102E41" w14:textId="77777777" w:rsidR="00FB05C2" w:rsidRPr="00D86919" w:rsidRDefault="00FB05C2" w:rsidP="00554B86">
            <w:pPr>
              <w:spacing w:line="276" w:lineRule="auto"/>
              <w:ind w:left="589"/>
              <w:rPr>
                <w:rFonts w:ascii="Arial" w:eastAsia="Arial" w:hAnsi="Arial" w:cs="Arial"/>
                <w:color w:val="000000" w:themeColor="text1"/>
              </w:rPr>
            </w:pPr>
            <w:r w:rsidRPr="00D86919">
              <w:rPr>
                <w:rFonts w:ascii="Arial" w:eastAsia="Arial" w:hAnsi="Arial" w:cs="Arial"/>
                <w:color w:val="000000" w:themeColor="text1"/>
              </w:rPr>
              <w:t>Severe Academic stress.</w:t>
            </w:r>
          </w:p>
        </w:tc>
      </w:tr>
      <w:tr w:rsidR="00FB05C2" w:rsidRPr="00D86919" w14:paraId="416FDEB6" w14:textId="77777777" w:rsidTr="00554B86">
        <w:trPr>
          <w:trHeight w:val="311"/>
        </w:trPr>
        <w:tc>
          <w:tcPr>
            <w:tcW w:w="2268" w:type="dxa"/>
            <w:shd w:val="clear" w:color="auto" w:fill="auto"/>
            <w:vAlign w:val="center"/>
          </w:tcPr>
          <w:p w14:paraId="6F90C714" w14:textId="77777777" w:rsidR="00FB05C2" w:rsidRPr="00D86919" w:rsidRDefault="00FB05C2" w:rsidP="00554B86">
            <w:pPr>
              <w:spacing w:line="276" w:lineRule="auto"/>
              <w:jc w:val="center"/>
              <w:rPr>
                <w:rFonts w:ascii="Arial" w:eastAsia="Arial" w:hAnsi="Arial" w:cs="Arial"/>
                <w:color w:val="000000"/>
              </w:rPr>
            </w:pPr>
            <w:r w:rsidRPr="00D86919">
              <w:rPr>
                <w:rFonts w:ascii="Arial" w:eastAsia="Arial" w:hAnsi="Arial" w:cs="Arial"/>
                <w:color w:val="000000"/>
              </w:rPr>
              <w:t>1.80 - 2.59</w:t>
            </w:r>
          </w:p>
        </w:tc>
        <w:tc>
          <w:tcPr>
            <w:tcW w:w="2552" w:type="dxa"/>
            <w:shd w:val="clear" w:color="auto" w:fill="auto"/>
            <w:vAlign w:val="center"/>
          </w:tcPr>
          <w:p w14:paraId="20324945" w14:textId="77777777" w:rsidR="00FB05C2" w:rsidRPr="00D86919" w:rsidRDefault="00FB05C2" w:rsidP="00554B86">
            <w:pPr>
              <w:spacing w:line="276" w:lineRule="auto"/>
              <w:jc w:val="center"/>
              <w:rPr>
                <w:rFonts w:ascii="Arial" w:eastAsia="Arial" w:hAnsi="Arial" w:cs="Arial"/>
                <w:color w:val="000000"/>
              </w:rPr>
            </w:pPr>
            <w:r w:rsidRPr="00D86919">
              <w:rPr>
                <w:rFonts w:ascii="Arial" w:eastAsia="Arial" w:hAnsi="Arial" w:cs="Arial"/>
                <w:color w:val="000000"/>
              </w:rPr>
              <w:t>Low</w:t>
            </w:r>
          </w:p>
        </w:tc>
        <w:tc>
          <w:tcPr>
            <w:tcW w:w="3969" w:type="dxa"/>
            <w:shd w:val="clear" w:color="auto" w:fill="auto"/>
            <w:vAlign w:val="center"/>
          </w:tcPr>
          <w:p w14:paraId="4431B169" w14:textId="77777777" w:rsidR="00FB05C2" w:rsidRPr="00D86919" w:rsidRDefault="00FB05C2" w:rsidP="00554B86">
            <w:pPr>
              <w:spacing w:line="276" w:lineRule="auto"/>
              <w:ind w:left="589"/>
              <w:rPr>
                <w:rFonts w:ascii="Arial" w:eastAsia="Arial" w:hAnsi="Arial" w:cs="Arial"/>
                <w:color w:val="000000" w:themeColor="text1"/>
              </w:rPr>
            </w:pPr>
            <w:r w:rsidRPr="00D86919">
              <w:rPr>
                <w:rFonts w:ascii="Arial" w:eastAsia="Arial" w:hAnsi="Arial" w:cs="Arial"/>
                <w:color w:val="000000" w:themeColor="text1"/>
              </w:rPr>
              <w:t>Mild academic stress</w:t>
            </w:r>
          </w:p>
        </w:tc>
      </w:tr>
      <w:tr w:rsidR="00FB05C2" w:rsidRPr="00D86919" w14:paraId="14B00E67" w14:textId="77777777" w:rsidTr="00554B86">
        <w:trPr>
          <w:trHeight w:val="273"/>
        </w:trPr>
        <w:tc>
          <w:tcPr>
            <w:tcW w:w="2268" w:type="dxa"/>
            <w:shd w:val="clear" w:color="auto" w:fill="auto"/>
            <w:vAlign w:val="center"/>
          </w:tcPr>
          <w:p w14:paraId="7BBFD696" w14:textId="77777777" w:rsidR="00FB05C2" w:rsidRPr="00D86919" w:rsidRDefault="00FB05C2" w:rsidP="00554B86">
            <w:pPr>
              <w:spacing w:line="276" w:lineRule="auto"/>
              <w:jc w:val="center"/>
              <w:rPr>
                <w:rFonts w:ascii="Arial" w:eastAsia="Arial" w:hAnsi="Arial" w:cs="Arial"/>
                <w:color w:val="000000"/>
              </w:rPr>
            </w:pPr>
            <w:r w:rsidRPr="00D86919">
              <w:rPr>
                <w:rFonts w:ascii="Arial" w:eastAsia="Arial" w:hAnsi="Arial" w:cs="Arial"/>
                <w:color w:val="000000"/>
              </w:rPr>
              <w:t>1.00 - 1.79</w:t>
            </w:r>
          </w:p>
        </w:tc>
        <w:tc>
          <w:tcPr>
            <w:tcW w:w="2552" w:type="dxa"/>
            <w:shd w:val="clear" w:color="auto" w:fill="auto"/>
            <w:vAlign w:val="center"/>
          </w:tcPr>
          <w:p w14:paraId="09983CF8" w14:textId="77777777" w:rsidR="00FB05C2" w:rsidRPr="00D86919" w:rsidRDefault="00FB05C2" w:rsidP="00554B86">
            <w:pPr>
              <w:spacing w:line="276" w:lineRule="auto"/>
              <w:jc w:val="center"/>
              <w:rPr>
                <w:rFonts w:ascii="Arial" w:eastAsia="Arial" w:hAnsi="Arial" w:cs="Arial"/>
                <w:color w:val="000000"/>
              </w:rPr>
            </w:pPr>
            <w:r w:rsidRPr="00D86919">
              <w:rPr>
                <w:rFonts w:ascii="Arial" w:eastAsia="Arial" w:hAnsi="Arial" w:cs="Arial"/>
                <w:color w:val="000000"/>
              </w:rPr>
              <w:t>Very Low</w:t>
            </w:r>
          </w:p>
        </w:tc>
        <w:tc>
          <w:tcPr>
            <w:tcW w:w="3969" w:type="dxa"/>
            <w:shd w:val="clear" w:color="auto" w:fill="auto"/>
            <w:vAlign w:val="center"/>
          </w:tcPr>
          <w:p w14:paraId="3067AEF7" w14:textId="77777777" w:rsidR="00FB05C2" w:rsidRPr="00D86919" w:rsidRDefault="00FB05C2" w:rsidP="00554B86">
            <w:pPr>
              <w:spacing w:line="276" w:lineRule="auto"/>
              <w:ind w:left="589"/>
              <w:rPr>
                <w:rFonts w:ascii="Arial" w:eastAsia="Arial" w:hAnsi="Arial" w:cs="Arial"/>
                <w:color w:val="000000" w:themeColor="text1"/>
              </w:rPr>
            </w:pPr>
            <w:r w:rsidRPr="00D86919">
              <w:rPr>
                <w:rFonts w:ascii="Arial" w:eastAsia="Arial" w:hAnsi="Arial" w:cs="Arial"/>
                <w:color w:val="000000" w:themeColor="text1"/>
              </w:rPr>
              <w:t>Normal academic stress</w:t>
            </w:r>
          </w:p>
        </w:tc>
      </w:tr>
    </w:tbl>
    <w:p w14:paraId="412542A2" w14:textId="77777777" w:rsidR="00FB05C2" w:rsidRPr="00D86919" w:rsidRDefault="00FB05C2" w:rsidP="00FB05C2">
      <w:pPr>
        <w:spacing w:line="480" w:lineRule="auto"/>
        <w:ind w:firstLine="720"/>
        <w:jc w:val="both"/>
        <w:rPr>
          <w:rFonts w:ascii="Arial" w:eastAsia="Arial" w:hAnsi="Arial" w:cs="Arial"/>
        </w:rPr>
      </w:pPr>
    </w:p>
    <w:p w14:paraId="4D7A2A0D" w14:textId="77777777" w:rsidR="00FB05C2" w:rsidRPr="00D86919" w:rsidRDefault="00FB05C2" w:rsidP="00FB05C2">
      <w:pPr>
        <w:spacing w:line="480" w:lineRule="auto"/>
        <w:ind w:firstLine="720"/>
        <w:jc w:val="both"/>
        <w:rPr>
          <w:rFonts w:ascii="Arial" w:eastAsia="Arial" w:hAnsi="Arial" w:cs="Arial"/>
        </w:rPr>
      </w:pPr>
      <w:r w:rsidRPr="00D86919">
        <w:rPr>
          <w:rFonts w:ascii="Arial" w:eastAsia="Arial" w:hAnsi="Arial" w:cs="Arial"/>
          <w:color w:val="000000"/>
        </w:rPr>
        <w:t xml:space="preserve">In gathering data for the second predictive variable, the researcher adapted Spielberger's State-Trait Anger Expression Inventory created by Azevedo et al. (2010) to measure anger expression. This anger expression assessment contained 27 items. To evaluate the anger expressions among STEM students, </w:t>
      </w:r>
      <w:r w:rsidRPr="00D86919">
        <w:rPr>
          <w:rFonts w:ascii="Arial" w:eastAsia="Arial" w:hAnsi="Arial" w:cs="Arial"/>
          <w:color w:val="000000"/>
        </w:rPr>
        <w:lastRenderedPageBreak/>
        <w:t>respondents used the following Likert scale: 5 for strongly agree, 4 for agree, 3 for neutral, 2 for disagree, and 1 for strongly disagree. The following scale was used to interpret results for anger expressions:</w:t>
      </w:r>
    </w:p>
    <w:tbl>
      <w:tblPr>
        <w:tblW w:w="8789" w:type="dxa"/>
        <w:tblLayout w:type="fixed"/>
        <w:tblLook w:val="0400" w:firstRow="0" w:lastRow="0" w:firstColumn="0" w:lastColumn="0" w:noHBand="0" w:noVBand="1"/>
      </w:tblPr>
      <w:tblGrid>
        <w:gridCol w:w="2140"/>
        <w:gridCol w:w="2140"/>
        <w:gridCol w:w="4509"/>
      </w:tblGrid>
      <w:tr w:rsidR="00FB05C2" w:rsidRPr="00D86919" w14:paraId="172DC6EC" w14:textId="77777777" w:rsidTr="00554B86">
        <w:trPr>
          <w:trHeight w:val="340"/>
        </w:trPr>
        <w:tc>
          <w:tcPr>
            <w:tcW w:w="2140" w:type="dxa"/>
            <w:shd w:val="clear" w:color="auto" w:fill="auto"/>
            <w:vAlign w:val="center"/>
          </w:tcPr>
          <w:p w14:paraId="62AC0F76" w14:textId="77777777" w:rsidR="00FB05C2" w:rsidRPr="00D86919" w:rsidRDefault="00FB05C2" w:rsidP="00554B86">
            <w:pPr>
              <w:spacing w:line="276" w:lineRule="auto"/>
              <w:jc w:val="center"/>
              <w:rPr>
                <w:rFonts w:ascii="Arial" w:eastAsia="Arial" w:hAnsi="Arial" w:cs="Arial"/>
                <w:color w:val="000000"/>
              </w:rPr>
            </w:pPr>
            <w:r w:rsidRPr="00D86919">
              <w:rPr>
                <w:rFonts w:ascii="Arial" w:eastAsia="Arial" w:hAnsi="Arial" w:cs="Arial"/>
                <w:color w:val="000000"/>
              </w:rPr>
              <w:t>Range of Means</w:t>
            </w:r>
          </w:p>
        </w:tc>
        <w:tc>
          <w:tcPr>
            <w:tcW w:w="2140" w:type="dxa"/>
            <w:shd w:val="clear" w:color="auto" w:fill="auto"/>
            <w:vAlign w:val="center"/>
          </w:tcPr>
          <w:p w14:paraId="7DD9FA6E" w14:textId="77777777" w:rsidR="00FB05C2" w:rsidRPr="00D86919" w:rsidRDefault="00FB05C2" w:rsidP="00554B86">
            <w:pPr>
              <w:spacing w:line="276" w:lineRule="auto"/>
              <w:jc w:val="center"/>
              <w:rPr>
                <w:rFonts w:ascii="Arial" w:eastAsia="Arial" w:hAnsi="Arial" w:cs="Arial"/>
                <w:color w:val="000000"/>
              </w:rPr>
            </w:pPr>
            <w:r w:rsidRPr="00D86919">
              <w:rPr>
                <w:rFonts w:ascii="Arial" w:eastAsia="Arial" w:hAnsi="Arial" w:cs="Arial"/>
                <w:color w:val="000000"/>
              </w:rPr>
              <w:t>Description</w:t>
            </w:r>
          </w:p>
        </w:tc>
        <w:tc>
          <w:tcPr>
            <w:tcW w:w="4509" w:type="dxa"/>
            <w:shd w:val="clear" w:color="auto" w:fill="auto"/>
            <w:vAlign w:val="center"/>
          </w:tcPr>
          <w:p w14:paraId="2E6942A0" w14:textId="77777777" w:rsidR="00FB05C2" w:rsidRPr="00D86919" w:rsidRDefault="00FB05C2" w:rsidP="00554B86">
            <w:pPr>
              <w:spacing w:line="276" w:lineRule="auto"/>
              <w:jc w:val="center"/>
              <w:rPr>
                <w:rFonts w:ascii="Arial" w:eastAsia="Arial" w:hAnsi="Arial" w:cs="Arial"/>
                <w:color w:val="000000"/>
              </w:rPr>
            </w:pPr>
            <w:r w:rsidRPr="00D86919">
              <w:rPr>
                <w:rFonts w:ascii="Arial" w:eastAsia="Arial" w:hAnsi="Arial" w:cs="Arial"/>
                <w:color w:val="000000"/>
              </w:rPr>
              <w:t>Interpretation</w:t>
            </w:r>
          </w:p>
        </w:tc>
      </w:tr>
      <w:tr w:rsidR="00FB05C2" w:rsidRPr="00D86919" w14:paraId="6DE8C1A9" w14:textId="77777777" w:rsidTr="00554B86">
        <w:trPr>
          <w:trHeight w:val="353"/>
        </w:trPr>
        <w:tc>
          <w:tcPr>
            <w:tcW w:w="2140" w:type="dxa"/>
            <w:shd w:val="clear" w:color="auto" w:fill="auto"/>
            <w:vAlign w:val="center"/>
          </w:tcPr>
          <w:p w14:paraId="52351A8F" w14:textId="77777777" w:rsidR="00FB05C2" w:rsidRPr="00D86919" w:rsidRDefault="00FB05C2" w:rsidP="00554B86">
            <w:pPr>
              <w:spacing w:line="276" w:lineRule="auto"/>
              <w:jc w:val="center"/>
              <w:rPr>
                <w:rFonts w:ascii="Arial" w:eastAsia="Arial" w:hAnsi="Arial" w:cs="Arial"/>
                <w:color w:val="000000"/>
              </w:rPr>
            </w:pPr>
            <w:r w:rsidRPr="00D86919">
              <w:rPr>
                <w:rFonts w:ascii="Arial" w:eastAsia="Arial" w:hAnsi="Arial" w:cs="Arial"/>
                <w:color w:val="000000"/>
              </w:rPr>
              <w:t>4.20 - 5.00</w:t>
            </w:r>
          </w:p>
        </w:tc>
        <w:tc>
          <w:tcPr>
            <w:tcW w:w="2140" w:type="dxa"/>
            <w:shd w:val="clear" w:color="auto" w:fill="auto"/>
            <w:vAlign w:val="center"/>
          </w:tcPr>
          <w:p w14:paraId="5A48BD15" w14:textId="77777777" w:rsidR="00FB05C2" w:rsidRPr="00D86919" w:rsidRDefault="00FB05C2" w:rsidP="00554B86">
            <w:pPr>
              <w:spacing w:line="276" w:lineRule="auto"/>
              <w:jc w:val="center"/>
              <w:rPr>
                <w:rFonts w:ascii="Arial" w:eastAsia="Arial" w:hAnsi="Arial" w:cs="Arial"/>
                <w:color w:val="000000"/>
              </w:rPr>
            </w:pPr>
            <w:r w:rsidRPr="00D86919">
              <w:rPr>
                <w:rFonts w:ascii="Arial" w:eastAsia="Arial" w:hAnsi="Arial" w:cs="Arial"/>
                <w:color w:val="000000"/>
              </w:rPr>
              <w:t>Very High</w:t>
            </w:r>
          </w:p>
        </w:tc>
        <w:tc>
          <w:tcPr>
            <w:tcW w:w="4509" w:type="dxa"/>
            <w:shd w:val="clear" w:color="auto" w:fill="auto"/>
            <w:vAlign w:val="center"/>
          </w:tcPr>
          <w:p w14:paraId="338AC65E" w14:textId="77777777" w:rsidR="00FB05C2" w:rsidRPr="00D86919" w:rsidRDefault="00FB05C2" w:rsidP="00554B86">
            <w:pPr>
              <w:spacing w:line="276" w:lineRule="auto"/>
              <w:ind w:left="566"/>
              <w:rPr>
                <w:rFonts w:ascii="Arial" w:eastAsia="Arial" w:hAnsi="Arial" w:cs="Arial"/>
                <w:color w:val="000000"/>
              </w:rPr>
            </w:pPr>
            <w:r w:rsidRPr="00D86919">
              <w:rPr>
                <w:rFonts w:ascii="Arial" w:eastAsia="Arial" w:hAnsi="Arial" w:cs="Arial"/>
              </w:rPr>
              <w:t>Extreme anger expression.</w:t>
            </w:r>
          </w:p>
        </w:tc>
      </w:tr>
      <w:tr w:rsidR="00FB05C2" w:rsidRPr="00D86919" w14:paraId="396453C5" w14:textId="77777777" w:rsidTr="00554B86">
        <w:trPr>
          <w:trHeight w:val="325"/>
        </w:trPr>
        <w:tc>
          <w:tcPr>
            <w:tcW w:w="2140" w:type="dxa"/>
            <w:shd w:val="clear" w:color="auto" w:fill="auto"/>
            <w:vAlign w:val="center"/>
          </w:tcPr>
          <w:p w14:paraId="155A7578" w14:textId="77777777" w:rsidR="00FB05C2" w:rsidRPr="00D86919" w:rsidRDefault="00FB05C2" w:rsidP="00554B86">
            <w:pPr>
              <w:spacing w:line="276" w:lineRule="auto"/>
              <w:jc w:val="center"/>
              <w:rPr>
                <w:rFonts w:ascii="Arial" w:eastAsia="Arial" w:hAnsi="Arial" w:cs="Arial"/>
                <w:color w:val="000000"/>
              </w:rPr>
            </w:pPr>
            <w:r w:rsidRPr="00D86919">
              <w:rPr>
                <w:rFonts w:ascii="Arial" w:eastAsia="Arial" w:hAnsi="Arial" w:cs="Arial"/>
                <w:color w:val="000000"/>
              </w:rPr>
              <w:t>3.40 - 4.19</w:t>
            </w:r>
          </w:p>
        </w:tc>
        <w:tc>
          <w:tcPr>
            <w:tcW w:w="2140" w:type="dxa"/>
            <w:shd w:val="clear" w:color="auto" w:fill="auto"/>
            <w:vAlign w:val="center"/>
          </w:tcPr>
          <w:p w14:paraId="4A5946D9" w14:textId="77777777" w:rsidR="00FB05C2" w:rsidRPr="00D86919" w:rsidRDefault="00FB05C2" w:rsidP="00554B86">
            <w:pPr>
              <w:spacing w:line="276" w:lineRule="auto"/>
              <w:jc w:val="center"/>
              <w:rPr>
                <w:rFonts w:ascii="Arial" w:eastAsia="Arial" w:hAnsi="Arial" w:cs="Arial"/>
                <w:color w:val="000000"/>
              </w:rPr>
            </w:pPr>
            <w:r w:rsidRPr="00D86919">
              <w:rPr>
                <w:rFonts w:ascii="Arial" w:eastAsia="Arial" w:hAnsi="Arial" w:cs="Arial"/>
                <w:color w:val="000000"/>
              </w:rPr>
              <w:t>High</w:t>
            </w:r>
          </w:p>
        </w:tc>
        <w:tc>
          <w:tcPr>
            <w:tcW w:w="4509" w:type="dxa"/>
            <w:shd w:val="clear" w:color="auto" w:fill="auto"/>
            <w:vAlign w:val="center"/>
          </w:tcPr>
          <w:p w14:paraId="5DFFCCE5" w14:textId="77777777" w:rsidR="00FB05C2" w:rsidRPr="00D86919" w:rsidRDefault="00FB05C2" w:rsidP="00554B86">
            <w:pPr>
              <w:spacing w:line="276" w:lineRule="auto"/>
              <w:ind w:left="566"/>
              <w:rPr>
                <w:rFonts w:ascii="Arial" w:eastAsia="Arial" w:hAnsi="Arial" w:cs="Arial"/>
                <w:color w:val="000000"/>
              </w:rPr>
            </w:pPr>
            <w:r w:rsidRPr="00D86919">
              <w:rPr>
                <w:rFonts w:ascii="Arial" w:eastAsia="Arial" w:hAnsi="Arial" w:cs="Arial"/>
              </w:rPr>
              <w:t>Very strong anger expression.</w:t>
            </w:r>
          </w:p>
        </w:tc>
      </w:tr>
      <w:tr w:rsidR="00FB05C2" w:rsidRPr="00D86919" w14:paraId="5F9588F5" w14:textId="77777777" w:rsidTr="00554B86">
        <w:trPr>
          <w:trHeight w:val="283"/>
        </w:trPr>
        <w:tc>
          <w:tcPr>
            <w:tcW w:w="2140" w:type="dxa"/>
            <w:shd w:val="clear" w:color="auto" w:fill="auto"/>
            <w:vAlign w:val="center"/>
          </w:tcPr>
          <w:p w14:paraId="58EE7997" w14:textId="77777777" w:rsidR="00FB05C2" w:rsidRPr="00D86919" w:rsidRDefault="00FB05C2" w:rsidP="00554B86">
            <w:pPr>
              <w:spacing w:line="276" w:lineRule="auto"/>
              <w:jc w:val="center"/>
              <w:rPr>
                <w:rFonts w:ascii="Arial" w:eastAsia="Arial" w:hAnsi="Arial" w:cs="Arial"/>
                <w:color w:val="000000"/>
              </w:rPr>
            </w:pPr>
            <w:r w:rsidRPr="00D86919">
              <w:rPr>
                <w:rFonts w:ascii="Arial" w:eastAsia="Arial" w:hAnsi="Arial" w:cs="Arial"/>
                <w:color w:val="000000"/>
              </w:rPr>
              <w:t>2.60 - 3.39</w:t>
            </w:r>
          </w:p>
        </w:tc>
        <w:tc>
          <w:tcPr>
            <w:tcW w:w="2140" w:type="dxa"/>
            <w:shd w:val="clear" w:color="auto" w:fill="auto"/>
            <w:vAlign w:val="center"/>
          </w:tcPr>
          <w:p w14:paraId="4FBB8B91" w14:textId="77777777" w:rsidR="00FB05C2" w:rsidRPr="00D86919" w:rsidRDefault="00FB05C2" w:rsidP="00554B86">
            <w:pPr>
              <w:spacing w:line="276" w:lineRule="auto"/>
              <w:jc w:val="center"/>
              <w:rPr>
                <w:rFonts w:ascii="Arial" w:eastAsia="Arial" w:hAnsi="Arial" w:cs="Arial"/>
                <w:color w:val="000000"/>
              </w:rPr>
            </w:pPr>
            <w:r w:rsidRPr="00D86919">
              <w:rPr>
                <w:rFonts w:ascii="Arial" w:eastAsia="Arial" w:hAnsi="Arial" w:cs="Arial"/>
                <w:color w:val="000000"/>
              </w:rPr>
              <w:t>Moderate</w:t>
            </w:r>
          </w:p>
        </w:tc>
        <w:tc>
          <w:tcPr>
            <w:tcW w:w="4509" w:type="dxa"/>
            <w:shd w:val="clear" w:color="auto" w:fill="auto"/>
            <w:vAlign w:val="center"/>
          </w:tcPr>
          <w:p w14:paraId="68E62139" w14:textId="77777777" w:rsidR="00FB05C2" w:rsidRPr="00D86919" w:rsidRDefault="00FB05C2" w:rsidP="00554B86">
            <w:pPr>
              <w:spacing w:line="276" w:lineRule="auto"/>
              <w:ind w:left="566"/>
              <w:rPr>
                <w:rFonts w:ascii="Arial" w:eastAsia="Arial" w:hAnsi="Arial" w:cs="Arial"/>
                <w:color w:val="000000"/>
              </w:rPr>
            </w:pPr>
            <w:r w:rsidRPr="00D86919">
              <w:rPr>
                <w:rFonts w:ascii="Arial" w:eastAsia="Arial" w:hAnsi="Arial" w:cs="Arial"/>
              </w:rPr>
              <w:t>Strong anger expression.</w:t>
            </w:r>
          </w:p>
        </w:tc>
      </w:tr>
      <w:tr w:rsidR="00FB05C2" w:rsidRPr="00D86919" w14:paraId="7982CA15" w14:textId="77777777" w:rsidTr="00554B86">
        <w:trPr>
          <w:trHeight w:val="255"/>
        </w:trPr>
        <w:tc>
          <w:tcPr>
            <w:tcW w:w="2140" w:type="dxa"/>
            <w:shd w:val="clear" w:color="auto" w:fill="auto"/>
            <w:vAlign w:val="center"/>
          </w:tcPr>
          <w:p w14:paraId="06B40582" w14:textId="77777777" w:rsidR="00FB05C2" w:rsidRPr="00D86919" w:rsidRDefault="00FB05C2" w:rsidP="00554B86">
            <w:pPr>
              <w:spacing w:line="276" w:lineRule="auto"/>
              <w:jc w:val="center"/>
              <w:rPr>
                <w:rFonts w:ascii="Arial" w:eastAsia="Arial" w:hAnsi="Arial" w:cs="Arial"/>
                <w:color w:val="000000"/>
              </w:rPr>
            </w:pPr>
            <w:r w:rsidRPr="00D86919">
              <w:rPr>
                <w:rFonts w:ascii="Arial" w:eastAsia="Arial" w:hAnsi="Arial" w:cs="Arial"/>
                <w:color w:val="000000"/>
              </w:rPr>
              <w:t>1.80 - 2.59</w:t>
            </w:r>
          </w:p>
        </w:tc>
        <w:tc>
          <w:tcPr>
            <w:tcW w:w="2140" w:type="dxa"/>
            <w:shd w:val="clear" w:color="auto" w:fill="auto"/>
            <w:vAlign w:val="center"/>
          </w:tcPr>
          <w:p w14:paraId="43441249" w14:textId="77777777" w:rsidR="00FB05C2" w:rsidRPr="00D86919" w:rsidRDefault="00FB05C2" w:rsidP="00554B86">
            <w:pPr>
              <w:spacing w:line="276" w:lineRule="auto"/>
              <w:jc w:val="center"/>
              <w:rPr>
                <w:rFonts w:ascii="Arial" w:eastAsia="Arial" w:hAnsi="Arial" w:cs="Arial"/>
                <w:color w:val="000000"/>
              </w:rPr>
            </w:pPr>
            <w:r w:rsidRPr="00D86919">
              <w:rPr>
                <w:rFonts w:ascii="Arial" w:eastAsia="Arial" w:hAnsi="Arial" w:cs="Arial"/>
                <w:color w:val="000000"/>
              </w:rPr>
              <w:t>Low</w:t>
            </w:r>
          </w:p>
        </w:tc>
        <w:tc>
          <w:tcPr>
            <w:tcW w:w="4509" w:type="dxa"/>
            <w:shd w:val="clear" w:color="auto" w:fill="auto"/>
            <w:vAlign w:val="center"/>
          </w:tcPr>
          <w:p w14:paraId="257E4DFE" w14:textId="77777777" w:rsidR="00FB05C2" w:rsidRPr="00D86919" w:rsidRDefault="00FB05C2" w:rsidP="00554B86">
            <w:pPr>
              <w:spacing w:line="276" w:lineRule="auto"/>
              <w:ind w:left="566"/>
              <w:rPr>
                <w:rFonts w:ascii="Arial" w:eastAsia="Arial" w:hAnsi="Arial" w:cs="Arial"/>
                <w:color w:val="000000"/>
              </w:rPr>
            </w:pPr>
            <w:r w:rsidRPr="00D86919">
              <w:rPr>
                <w:rFonts w:ascii="Arial" w:eastAsia="Arial" w:hAnsi="Arial" w:cs="Arial"/>
              </w:rPr>
              <w:t>Mild anger expression.</w:t>
            </w:r>
          </w:p>
        </w:tc>
      </w:tr>
      <w:tr w:rsidR="00FB05C2" w:rsidRPr="00D86919" w14:paraId="01D76723" w14:textId="77777777" w:rsidTr="00554B86">
        <w:trPr>
          <w:trHeight w:val="325"/>
        </w:trPr>
        <w:tc>
          <w:tcPr>
            <w:tcW w:w="2140" w:type="dxa"/>
            <w:shd w:val="clear" w:color="auto" w:fill="auto"/>
            <w:vAlign w:val="center"/>
          </w:tcPr>
          <w:p w14:paraId="298F8C67" w14:textId="77777777" w:rsidR="00FB05C2" w:rsidRPr="00D86919" w:rsidRDefault="00FB05C2" w:rsidP="00554B86">
            <w:pPr>
              <w:spacing w:line="276" w:lineRule="auto"/>
              <w:jc w:val="center"/>
              <w:rPr>
                <w:rFonts w:ascii="Arial" w:eastAsia="Arial" w:hAnsi="Arial" w:cs="Arial"/>
                <w:color w:val="000000"/>
              </w:rPr>
            </w:pPr>
            <w:r w:rsidRPr="00D86919">
              <w:rPr>
                <w:rFonts w:ascii="Arial" w:eastAsia="Arial" w:hAnsi="Arial" w:cs="Arial"/>
                <w:color w:val="000000"/>
              </w:rPr>
              <w:t>1.00 - 1.79</w:t>
            </w:r>
          </w:p>
        </w:tc>
        <w:tc>
          <w:tcPr>
            <w:tcW w:w="2140" w:type="dxa"/>
            <w:shd w:val="clear" w:color="auto" w:fill="auto"/>
            <w:vAlign w:val="center"/>
          </w:tcPr>
          <w:p w14:paraId="030A202A" w14:textId="77777777" w:rsidR="00FB05C2" w:rsidRPr="00D86919" w:rsidRDefault="00FB05C2" w:rsidP="00554B86">
            <w:pPr>
              <w:spacing w:line="276" w:lineRule="auto"/>
              <w:jc w:val="center"/>
              <w:rPr>
                <w:rFonts w:ascii="Arial" w:eastAsia="Arial" w:hAnsi="Arial" w:cs="Arial"/>
                <w:color w:val="000000"/>
              </w:rPr>
            </w:pPr>
            <w:r w:rsidRPr="00D86919">
              <w:rPr>
                <w:rFonts w:ascii="Arial" w:eastAsia="Arial" w:hAnsi="Arial" w:cs="Arial"/>
                <w:color w:val="000000"/>
              </w:rPr>
              <w:t>Very Low</w:t>
            </w:r>
          </w:p>
        </w:tc>
        <w:tc>
          <w:tcPr>
            <w:tcW w:w="4509" w:type="dxa"/>
            <w:shd w:val="clear" w:color="auto" w:fill="auto"/>
            <w:vAlign w:val="center"/>
          </w:tcPr>
          <w:p w14:paraId="3680AF72" w14:textId="77777777" w:rsidR="00FB05C2" w:rsidRPr="00D86919" w:rsidRDefault="00FB05C2" w:rsidP="00554B86">
            <w:pPr>
              <w:spacing w:line="276" w:lineRule="auto"/>
              <w:ind w:left="566"/>
              <w:rPr>
                <w:rFonts w:ascii="Arial" w:eastAsia="Arial" w:hAnsi="Arial" w:cs="Arial"/>
                <w:color w:val="000000"/>
              </w:rPr>
            </w:pPr>
            <w:r w:rsidRPr="00D86919">
              <w:rPr>
                <w:rFonts w:ascii="Arial" w:eastAsia="Arial" w:hAnsi="Arial" w:cs="Arial"/>
              </w:rPr>
              <w:t>No anger expression.</w:t>
            </w:r>
          </w:p>
        </w:tc>
      </w:tr>
    </w:tbl>
    <w:p w14:paraId="3F9C4F1B" w14:textId="77777777" w:rsidR="00FB05C2" w:rsidRPr="00D86919" w:rsidRDefault="00FB05C2" w:rsidP="00FB05C2">
      <w:pPr>
        <w:jc w:val="center"/>
        <w:rPr>
          <w:rFonts w:ascii="Arial" w:eastAsia="Arial" w:hAnsi="Arial" w:cs="Arial"/>
          <w:color w:val="FF0000"/>
        </w:rPr>
      </w:pPr>
    </w:p>
    <w:p w14:paraId="6A938AC9" w14:textId="77777777" w:rsidR="00FB05C2" w:rsidRPr="00D86919" w:rsidRDefault="00FB05C2" w:rsidP="00FB05C2">
      <w:pPr>
        <w:spacing w:line="480" w:lineRule="auto"/>
        <w:jc w:val="both"/>
        <w:rPr>
          <w:rFonts w:ascii="Arial" w:eastAsia="Arial" w:hAnsi="Arial" w:cs="Arial"/>
          <w:color w:val="000000"/>
        </w:rPr>
      </w:pPr>
      <w:r w:rsidRPr="00D86919">
        <w:rPr>
          <w:rFonts w:ascii="Arial" w:eastAsia="Arial" w:hAnsi="Arial" w:cs="Arial"/>
          <w:color w:val="FF0000"/>
        </w:rPr>
        <w:tab/>
      </w:r>
      <w:r w:rsidRPr="00D86919">
        <w:rPr>
          <w:rFonts w:ascii="Arial" w:eastAsia="Arial" w:hAnsi="Arial" w:cs="Arial"/>
          <w:color w:val="000000"/>
        </w:rPr>
        <w:t>In gathering data for the criterion variable, which is the academic dishonesty, the researcher adapted the Academic Dishonesty Scale (ADS) of Bashir et al. (2018). There were several items in the questionnaire modified to fit a local context to address the research questions. The modified instrument consisted of 22 items covering the following indicators: cheating in examinations, plagiarism, outside help, prior cheating, falsification, and lying about academic assignments. To evaluate STEM students' academic dishonesty, respondents rated the questionnaire using the following Likert scale: 5 as strongly agree, 4 as agree, 3 as neutral, 2 as disagree, and 1 as strongly disagree. The Likert scale below was used to analyze the results as follows:</w:t>
      </w:r>
    </w:p>
    <w:tbl>
      <w:tblPr>
        <w:tblW w:w="9515" w:type="dxa"/>
        <w:tblLayout w:type="fixed"/>
        <w:tblLook w:val="0400" w:firstRow="0" w:lastRow="0" w:firstColumn="0" w:lastColumn="0" w:noHBand="0" w:noVBand="1"/>
      </w:tblPr>
      <w:tblGrid>
        <w:gridCol w:w="1860"/>
        <w:gridCol w:w="2535"/>
        <w:gridCol w:w="5120"/>
      </w:tblGrid>
      <w:tr w:rsidR="00FB05C2" w:rsidRPr="00D86919" w14:paraId="27474335" w14:textId="77777777" w:rsidTr="00554B86">
        <w:trPr>
          <w:trHeight w:val="416"/>
        </w:trPr>
        <w:tc>
          <w:tcPr>
            <w:tcW w:w="1860" w:type="dxa"/>
            <w:shd w:val="clear" w:color="auto" w:fill="auto"/>
            <w:vAlign w:val="center"/>
          </w:tcPr>
          <w:p w14:paraId="394038E8" w14:textId="77777777" w:rsidR="00FB05C2" w:rsidRPr="00D86919" w:rsidRDefault="00FB05C2" w:rsidP="00554B86">
            <w:pPr>
              <w:jc w:val="center"/>
              <w:rPr>
                <w:rFonts w:ascii="Arial" w:eastAsia="Arial" w:hAnsi="Arial" w:cs="Arial"/>
                <w:color w:val="000000"/>
                <w:sz w:val="22"/>
                <w:szCs w:val="22"/>
              </w:rPr>
            </w:pPr>
            <w:r w:rsidRPr="00D86919">
              <w:rPr>
                <w:rFonts w:ascii="Arial" w:eastAsia="Arial" w:hAnsi="Arial" w:cs="Arial"/>
                <w:color w:val="000000"/>
                <w:sz w:val="22"/>
                <w:szCs w:val="22"/>
              </w:rPr>
              <w:t>Range of Means</w:t>
            </w:r>
          </w:p>
        </w:tc>
        <w:tc>
          <w:tcPr>
            <w:tcW w:w="2535" w:type="dxa"/>
            <w:shd w:val="clear" w:color="auto" w:fill="auto"/>
            <w:vAlign w:val="center"/>
          </w:tcPr>
          <w:p w14:paraId="6FD3E7BB" w14:textId="77777777" w:rsidR="00FB05C2" w:rsidRPr="00D86919" w:rsidRDefault="00FB05C2" w:rsidP="00554B86">
            <w:pPr>
              <w:jc w:val="center"/>
              <w:rPr>
                <w:rFonts w:ascii="Arial" w:eastAsia="Arial" w:hAnsi="Arial" w:cs="Arial"/>
                <w:color w:val="000000"/>
                <w:sz w:val="22"/>
                <w:szCs w:val="22"/>
              </w:rPr>
            </w:pPr>
            <w:r w:rsidRPr="00D86919">
              <w:rPr>
                <w:rFonts w:ascii="Arial" w:eastAsia="Arial" w:hAnsi="Arial" w:cs="Arial"/>
                <w:color w:val="000000"/>
                <w:sz w:val="22"/>
                <w:szCs w:val="22"/>
              </w:rPr>
              <w:t>Description</w:t>
            </w:r>
          </w:p>
        </w:tc>
        <w:tc>
          <w:tcPr>
            <w:tcW w:w="5120" w:type="dxa"/>
            <w:shd w:val="clear" w:color="auto" w:fill="auto"/>
            <w:vAlign w:val="center"/>
          </w:tcPr>
          <w:p w14:paraId="2F6DEDC4" w14:textId="77777777" w:rsidR="00FB05C2" w:rsidRPr="00D86919" w:rsidRDefault="00FB05C2" w:rsidP="00554B86">
            <w:pPr>
              <w:ind w:left="-682"/>
              <w:jc w:val="center"/>
              <w:rPr>
                <w:rFonts w:ascii="Arial" w:eastAsia="Arial" w:hAnsi="Arial" w:cs="Arial"/>
                <w:color w:val="000000"/>
                <w:sz w:val="22"/>
                <w:szCs w:val="22"/>
              </w:rPr>
            </w:pPr>
            <w:r w:rsidRPr="00D86919">
              <w:rPr>
                <w:rFonts w:ascii="Arial" w:eastAsia="Arial" w:hAnsi="Arial" w:cs="Arial"/>
                <w:color w:val="000000"/>
                <w:sz w:val="22"/>
                <w:szCs w:val="22"/>
              </w:rPr>
              <w:t>Interpretation</w:t>
            </w:r>
          </w:p>
        </w:tc>
      </w:tr>
      <w:tr w:rsidR="00FB05C2" w:rsidRPr="00D86919" w14:paraId="120D0391" w14:textId="77777777" w:rsidTr="00554B86">
        <w:trPr>
          <w:trHeight w:val="325"/>
        </w:trPr>
        <w:tc>
          <w:tcPr>
            <w:tcW w:w="1860" w:type="dxa"/>
            <w:shd w:val="clear" w:color="auto" w:fill="auto"/>
            <w:vAlign w:val="center"/>
          </w:tcPr>
          <w:p w14:paraId="73EA1B46" w14:textId="77777777" w:rsidR="00FB05C2" w:rsidRPr="00D86919" w:rsidRDefault="00FB05C2" w:rsidP="00554B86">
            <w:pPr>
              <w:jc w:val="center"/>
              <w:rPr>
                <w:rFonts w:ascii="Arial" w:eastAsia="Arial" w:hAnsi="Arial" w:cs="Arial"/>
                <w:color w:val="000000"/>
              </w:rPr>
            </w:pPr>
            <w:r w:rsidRPr="00D86919">
              <w:rPr>
                <w:rFonts w:ascii="Arial" w:eastAsia="Arial" w:hAnsi="Arial" w:cs="Arial"/>
                <w:color w:val="000000"/>
              </w:rPr>
              <w:t>4.20 - 5.00</w:t>
            </w:r>
          </w:p>
        </w:tc>
        <w:tc>
          <w:tcPr>
            <w:tcW w:w="2535" w:type="dxa"/>
            <w:shd w:val="clear" w:color="auto" w:fill="auto"/>
            <w:vAlign w:val="center"/>
          </w:tcPr>
          <w:p w14:paraId="77253028" w14:textId="77777777" w:rsidR="00FB05C2" w:rsidRPr="00D86919" w:rsidRDefault="00FB05C2" w:rsidP="00554B86">
            <w:pPr>
              <w:jc w:val="center"/>
              <w:rPr>
                <w:rFonts w:ascii="Arial" w:eastAsia="Arial" w:hAnsi="Arial" w:cs="Arial"/>
                <w:color w:val="000000"/>
              </w:rPr>
            </w:pPr>
            <w:r w:rsidRPr="00D86919">
              <w:rPr>
                <w:rFonts w:ascii="Arial" w:eastAsia="Arial" w:hAnsi="Arial" w:cs="Arial"/>
                <w:color w:val="000000"/>
              </w:rPr>
              <w:t>Very High</w:t>
            </w:r>
          </w:p>
        </w:tc>
        <w:tc>
          <w:tcPr>
            <w:tcW w:w="5120" w:type="dxa"/>
            <w:shd w:val="clear" w:color="auto" w:fill="auto"/>
            <w:vAlign w:val="center"/>
          </w:tcPr>
          <w:p w14:paraId="68B565BD" w14:textId="77777777" w:rsidR="00FB05C2" w:rsidRPr="00D86919" w:rsidRDefault="00FB05C2" w:rsidP="00554B86">
            <w:pPr>
              <w:ind w:left="452"/>
              <w:rPr>
                <w:rFonts w:ascii="Arial" w:eastAsia="Arial" w:hAnsi="Arial" w:cs="Arial"/>
                <w:color w:val="000000"/>
              </w:rPr>
            </w:pPr>
            <w:r w:rsidRPr="00D86919">
              <w:rPr>
                <w:rFonts w:ascii="Arial" w:eastAsia="Arial" w:hAnsi="Arial" w:cs="Arial"/>
              </w:rPr>
              <w:t>Critical academic dishonesty</w:t>
            </w:r>
          </w:p>
        </w:tc>
      </w:tr>
      <w:tr w:rsidR="00FB05C2" w:rsidRPr="00D86919" w14:paraId="211F03A6" w14:textId="77777777" w:rsidTr="00554B86">
        <w:trPr>
          <w:trHeight w:val="381"/>
        </w:trPr>
        <w:tc>
          <w:tcPr>
            <w:tcW w:w="1860" w:type="dxa"/>
            <w:shd w:val="clear" w:color="auto" w:fill="auto"/>
            <w:vAlign w:val="center"/>
          </w:tcPr>
          <w:p w14:paraId="184E877A" w14:textId="77777777" w:rsidR="00FB05C2" w:rsidRPr="00D86919" w:rsidRDefault="00FB05C2" w:rsidP="00554B86">
            <w:pPr>
              <w:jc w:val="center"/>
              <w:rPr>
                <w:rFonts w:ascii="Arial" w:eastAsia="Arial" w:hAnsi="Arial" w:cs="Arial"/>
                <w:color w:val="000000"/>
              </w:rPr>
            </w:pPr>
            <w:r w:rsidRPr="00D86919">
              <w:rPr>
                <w:rFonts w:ascii="Arial" w:eastAsia="Arial" w:hAnsi="Arial" w:cs="Arial"/>
                <w:color w:val="000000"/>
              </w:rPr>
              <w:t>3.40 - 4.19</w:t>
            </w:r>
          </w:p>
        </w:tc>
        <w:tc>
          <w:tcPr>
            <w:tcW w:w="2535" w:type="dxa"/>
            <w:shd w:val="clear" w:color="auto" w:fill="auto"/>
            <w:vAlign w:val="center"/>
          </w:tcPr>
          <w:p w14:paraId="17B016D5" w14:textId="77777777" w:rsidR="00FB05C2" w:rsidRPr="00D86919" w:rsidRDefault="00FB05C2" w:rsidP="00554B86">
            <w:pPr>
              <w:jc w:val="center"/>
              <w:rPr>
                <w:rFonts w:ascii="Arial" w:eastAsia="Arial" w:hAnsi="Arial" w:cs="Arial"/>
                <w:color w:val="000000"/>
              </w:rPr>
            </w:pPr>
            <w:r w:rsidRPr="00D86919">
              <w:rPr>
                <w:rFonts w:ascii="Arial" w:eastAsia="Arial" w:hAnsi="Arial" w:cs="Arial"/>
                <w:color w:val="000000"/>
              </w:rPr>
              <w:t>High</w:t>
            </w:r>
          </w:p>
        </w:tc>
        <w:tc>
          <w:tcPr>
            <w:tcW w:w="5120" w:type="dxa"/>
            <w:shd w:val="clear" w:color="auto" w:fill="auto"/>
            <w:vAlign w:val="center"/>
          </w:tcPr>
          <w:p w14:paraId="5968B61B" w14:textId="77777777" w:rsidR="00FB05C2" w:rsidRPr="00D86919" w:rsidRDefault="00FB05C2" w:rsidP="00554B86">
            <w:pPr>
              <w:ind w:left="452"/>
              <w:rPr>
                <w:rFonts w:ascii="Arial" w:eastAsia="Arial" w:hAnsi="Arial" w:cs="Arial"/>
                <w:color w:val="000000"/>
              </w:rPr>
            </w:pPr>
            <w:r w:rsidRPr="00D86919">
              <w:rPr>
                <w:rFonts w:ascii="Arial" w:eastAsia="Arial" w:hAnsi="Arial" w:cs="Arial"/>
              </w:rPr>
              <w:t>Strong academic dishonesty</w:t>
            </w:r>
          </w:p>
        </w:tc>
      </w:tr>
      <w:tr w:rsidR="00FB05C2" w:rsidRPr="00D86919" w14:paraId="7CDE1338" w14:textId="77777777" w:rsidTr="00554B86">
        <w:trPr>
          <w:trHeight w:val="437"/>
        </w:trPr>
        <w:tc>
          <w:tcPr>
            <w:tcW w:w="1860" w:type="dxa"/>
            <w:shd w:val="clear" w:color="auto" w:fill="auto"/>
            <w:vAlign w:val="center"/>
          </w:tcPr>
          <w:p w14:paraId="3DDBC8FA" w14:textId="77777777" w:rsidR="00FB05C2" w:rsidRPr="00D86919" w:rsidRDefault="00FB05C2" w:rsidP="00554B86">
            <w:pPr>
              <w:jc w:val="center"/>
              <w:rPr>
                <w:rFonts w:ascii="Arial" w:eastAsia="Arial" w:hAnsi="Arial" w:cs="Arial"/>
                <w:color w:val="000000"/>
              </w:rPr>
            </w:pPr>
            <w:r w:rsidRPr="00D86919">
              <w:rPr>
                <w:rFonts w:ascii="Arial" w:eastAsia="Arial" w:hAnsi="Arial" w:cs="Arial"/>
                <w:color w:val="000000"/>
              </w:rPr>
              <w:t>2.60 - 3.39</w:t>
            </w:r>
          </w:p>
        </w:tc>
        <w:tc>
          <w:tcPr>
            <w:tcW w:w="2535" w:type="dxa"/>
            <w:shd w:val="clear" w:color="auto" w:fill="auto"/>
            <w:vAlign w:val="center"/>
          </w:tcPr>
          <w:p w14:paraId="33B9F836" w14:textId="77777777" w:rsidR="00FB05C2" w:rsidRPr="00D86919" w:rsidRDefault="00FB05C2" w:rsidP="00554B86">
            <w:pPr>
              <w:jc w:val="center"/>
              <w:rPr>
                <w:rFonts w:ascii="Arial" w:eastAsia="Arial" w:hAnsi="Arial" w:cs="Arial"/>
                <w:color w:val="000000"/>
              </w:rPr>
            </w:pPr>
            <w:r w:rsidRPr="00D86919">
              <w:rPr>
                <w:rFonts w:ascii="Arial" w:eastAsia="Arial" w:hAnsi="Arial" w:cs="Arial"/>
                <w:color w:val="000000"/>
              </w:rPr>
              <w:t>Moderate</w:t>
            </w:r>
          </w:p>
        </w:tc>
        <w:tc>
          <w:tcPr>
            <w:tcW w:w="5120" w:type="dxa"/>
            <w:shd w:val="clear" w:color="auto" w:fill="auto"/>
            <w:vAlign w:val="center"/>
          </w:tcPr>
          <w:p w14:paraId="0073FDD9" w14:textId="77777777" w:rsidR="00FB05C2" w:rsidRPr="00D86919" w:rsidRDefault="00FB05C2" w:rsidP="00554B86">
            <w:pPr>
              <w:ind w:left="452"/>
              <w:rPr>
                <w:rFonts w:ascii="Arial" w:eastAsia="Arial" w:hAnsi="Arial" w:cs="Arial"/>
                <w:color w:val="000000"/>
              </w:rPr>
            </w:pPr>
            <w:r w:rsidRPr="00D86919">
              <w:rPr>
                <w:rFonts w:ascii="Arial" w:eastAsia="Arial" w:hAnsi="Arial" w:cs="Arial"/>
              </w:rPr>
              <w:t>Alarming academic dishonesty</w:t>
            </w:r>
          </w:p>
        </w:tc>
      </w:tr>
      <w:tr w:rsidR="00FB05C2" w:rsidRPr="00D86919" w14:paraId="22B4B2DC" w14:textId="77777777" w:rsidTr="00554B86">
        <w:trPr>
          <w:trHeight w:val="408"/>
        </w:trPr>
        <w:tc>
          <w:tcPr>
            <w:tcW w:w="1860" w:type="dxa"/>
            <w:shd w:val="clear" w:color="auto" w:fill="auto"/>
            <w:vAlign w:val="center"/>
          </w:tcPr>
          <w:p w14:paraId="6E943DAF" w14:textId="77777777" w:rsidR="00FB05C2" w:rsidRPr="00D86919" w:rsidRDefault="00FB05C2" w:rsidP="00554B86">
            <w:pPr>
              <w:jc w:val="center"/>
              <w:rPr>
                <w:rFonts w:ascii="Arial" w:eastAsia="Arial" w:hAnsi="Arial" w:cs="Arial"/>
                <w:color w:val="000000"/>
              </w:rPr>
            </w:pPr>
            <w:r w:rsidRPr="00D86919">
              <w:rPr>
                <w:rFonts w:ascii="Arial" w:eastAsia="Arial" w:hAnsi="Arial" w:cs="Arial"/>
                <w:color w:val="000000"/>
              </w:rPr>
              <w:t>1.80 - 2.59</w:t>
            </w:r>
          </w:p>
        </w:tc>
        <w:tc>
          <w:tcPr>
            <w:tcW w:w="2535" w:type="dxa"/>
            <w:shd w:val="clear" w:color="auto" w:fill="auto"/>
            <w:vAlign w:val="center"/>
          </w:tcPr>
          <w:p w14:paraId="480F4EFF" w14:textId="77777777" w:rsidR="00FB05C2" w:rsidRPr="00D86919" w:rsidRDefault="00FB05C2" w:rsidP="00554B86">
            <w:pPr>
              <w:jc w:val="center"/>
              <w:rPr>
                <w:rFonts w:ascii="Arial" w:eastAsia="Arial" w:hAnsi="Arial" w:cs="Arial"/>
                <w:color w:val="000000"/>
              </w:rPr>
            </w:pPr>
            <w:r w:rsidRPr="00D86919">
              <w:rPr>
                <w:rFonts w:ascii="Arial" w:eastAsia="Arial" w:hAnsi="Arial" w:cs="Arial"/>
                <w:color w:val="000000"/>
              </w:rPr>
              <w:t>Low</w:t>
            </w:r>
          </w:p>
        </w:tc>
        <w:tc>
          <w:tcPr>
            <w:tcW w:w="5120" w:type="dxa"/>
            <w:shd w:val="clear" w:color="auto" w:fill="auto"/>
            <w:vAlign w:val="center"/>
          </w:tcPr>
          <w:p w14:paraId="0E56602F" w14:textId="77777777" w:rsidR="00FB05C2" w:rsidRPr="00D86919" w:rsidRDefault="00FB05C2" w:rsidP="00554B86">
            <w:pPr>
              <w:ind w:left="452"/>
              <w:rPr>
                <w:rFonts w:ascii="Arial" w:eastAsia="Arial" w:hAnsi="Arial" w:cs="Arial"/>
                <w:color w:val="000000"/>
              </w:rPr>
            </w:pPr>
            <w:r w:rsidRPr="00D86919">
              <w:rPr>
                <w:rFonts w:ascii="Arial" w:eastAsia="Arial" w:hAnsi="Arial" w:cs="Arial"/>
              </w:rPr>
              <w:t>Mild academic dishonesty</w:t>
            </w:r>
          </w:p>
        </w:tc>
      </w:tr>
      <w:tr w:rsidR="00FB05C2" w:rsidRPr="00D86919" w14:paraId="75F877CE" w14:textId="77777777" w:rsidTr="00554B86">
        <w:trPr>
          <w:trHeight w:val="451"/>
        </w:trPr>
        <w:tc>
          <w:tcPr>
            <w:tcW w:w="1860" w:type="dxa"/>
            <w:shd w:val="clear" w:color="auto" w:fill="auto"/>
            <w:vAlign w:val="center"/>
          </w:tcPr>
          <w:p w14:paraId="093E55DA" w14:textId="77777777" w:rsidR="00FB05C2" w:rsidRPr="00D86919" w:rsidRDefault="00FB05C2" w:rsidP="00554B86">
            <w:pPr>
              <w:jc w:val="center"/>
              <w:rPr>
                <w:rFonts w:ascii="Arial" w:eastAsia="Arial" w:hAnsi="Arial" w:cs="Arial"/>
                <w:color w:val="000000"/>
              </w:rPr>
            </w:pPr>
            <w:r w:rsidRPr="00D86919">
              <w:rPr>
                <w:rFonts w:ascii="Arial" w:eastAsia="Arial" w:hAnsi="Arial" w:cs="Arial"/>
                <w:color w:val="000000"/>
              </w:rPr>
              <w:t>1.00 - 1.79</w:t>
            </w:r>
          </w:p>
        </w:tc>
        <w:tc>
          <w:tcPr>
            <w:tcW w:w="2535" w:type="dxa"/>
            <w:shd w:val="clear" w:color="auto" w:fill="auto"/>
            <w:vAlign w:val="center"/>
          </w:tcPr>
          <w:p w14:paraId="37703AF4" w14:textId="77777777" w:rsidR="00FB05C2" w:rsidRPr="00D86919" w:rsidRDefault="00FB05C2" w:rsidP="00554B86">
            <w:pPr>
              <w:jc w:val="center"/>
              <w:rPr>
                <w:rFonts w:ascii="Arial" w:eastAsia="Arial" w:hAnsi="Arial" w:cs="Arial"/>
                <w:color w:val="000000"/>
              </w:rPr>
            </w:pPr>
            <w:r w:rsidRPr="00D86919">
              <w:rPr>
                <w:rFonts w:ascii="Arial" w:eastAsia="Arial" w:hAnsi="Arial" w:cs="Arial"/>
                <w:color w:val="000000"/>
              </w:rPr>
              <w:t>Very Low</w:t>
            </w:r>
          </w:p>
        </w:tc>
        <w:tc>
          <w:tcPr>
            <w:tcW w:w="5120" w:type="dxa"/>
            <w:shd w:val="clear" w:color="auto" w:fill="auto"/>
            <w:vAlign w:val="center"/>
          </w:tcPr>
          <w:p w14:paraId="6792634D" w14:textId="77777777" w:rsidR="00FB05C2" w:rsidRPr="00D86919" w:rsidRDefault="00FB05C2" w:rsidP="00554B86">
            <w:pPr>
              <w:ind w:left="452"/>
              <w:rPr>
                <w:rFonts w:ascii="Arial" w:eastAsia="Arial" w:hAnsi="Arial" w:cs="Arial"/>
                <w:color w:val="000000"/>
              </w:rPr>
            </w:pPr>
            <w:r w:rsidRPr="00D86919">
              <w:rPr>
                <w:rFonts w:ascii="Arial" w:eastAsia="Arial" w:hAnsi="Arial" w:cs="Arial"/>
              </w:rPr>
              <w:t>Academic integrity</w:t>
            </w:r>
          </w:p>
        </w:tc>
      </w:tr>
    </w:tbl>
    <w:p w14:paraId="58191D2F" w14:textId="77777777" w:rsidR="00FB05C2" w:rsidRPr="00D86919" w:rsidRDefault="00FB05C2" w:rsidP="00FB05C2">
      <w:pPr>
        <w:shd w:val="clear" w:color="auto" w:fill="FFFFFF"/>
        <w:ind w:firstLine="720"/>
        <w:jc w:val="both"/>
        <w:rPr>
          <w:rFonts w:ascii="Arial" w:eastAsia="Arial" w:hAnsi="Arial" w:cs="Arial"/>
          <w:color w:val="000000"/>
        </w:rPr>
      </w:pPr>
    </w:p>
    <w:p w14:paraId="56817DF2" w14:textId="77777777" w:rsidR="00FB05C2" w:rsidRPr="00D86919" w:rsidRDefault="00FB05C2" w:rsidP="00FB05C2">
      <w:pPr>
        <w:shd w:val="clear" w:color="auto" w:fill="FFFFFF"/>
        <w:spacing w:line="480" w:lineRule="auto"/>
        <w:ind w:firstLine="720"/>
        <w:jc w:val="both"/>
        <w:rPr>
          <w:rFonts w:ascii="Arial" w:eastAsia="Arial" w:hAnsi="Arial" w:cs="Arial"/>
          <w:i/>
          <w:color w:val="FF0000"/>
        </w:rPr>
      </w:pPr>
      <w:r w:rsidRPr="00D86919">
        <w:rPr>
          <w:rFonts w:ascii="Arial" w:eastAsia="Arial" w:hAnsi="Arial" w:cs="Arial"/>
          <w:color w:val="000000"/>
        </w:rPr>
        <w:t xml:space="preserve">In summary, the research instrument had a total of 73 items. The first predictive variable, consisting of 24 items made up Part 1, while the second </w:t>
      </w:r>
      <w:r w:rsidRPr="00D86919">
        <w:rPr>
          <w:rFonts w:ascii="Arial" w:eastAsia="Arial" w:hAnsi="Arial" w:cs="Arial"/>
          <w:color w:val="000000"/>
        </w:rPr>
        <w:lastRenderedPageBreak/>
        <w:t>predictive variable, with 27 items, formed Part 2. Lastly, the criterion variable, containing 22 items, was included in Part 3.</w:t>
      </w:r>
    </w:p>
    <w:p w14:paraId="40C9A001" w14:textId="77777777" w:rsidR="00FB05C2" w:rsidRPr="00D86919" w:rsidRDefault="00FB05C2" w:rsidP="00FB05C2">
      <w:pPr>
        <w:spacing w:line="480" w:lineRule="auto"/>
        <w:rPr>
          <w:rFonts w:ascii="Arial" w:eastAsia="Arial" w:hAnsi="Arial" w:cs="Arial"/>
          <w:i/>
          <w:color w:val="000000"/>
        </w:rPr>
      </w:pPr>
    </w:p>
    <w:p w14:paraId="120C2035" w14:textId="77777777" w:rsidR="00FB05C2" w:rsidRPr="00D86919" w:rsidRDefault="00FB05C2" w:rsidP="00FB05C2">
      <w:pPr>
        <w:spacing w:line="480" w:lineRule="auto"/>
        <w:rPr>
          <w:rFonts w:ascii="Arial" w:eastAsia="Arial" w:hAnsi="Arial" w:cs="Arial"/>
          <w:b/>
          <w:bCs/>
          <w:iCs/>
          <w:color w:val="000000"/>
        </w:rPr>
      </w:pPr>
      <w:r w:rsidRPr="00D86919">
        <w:rPr>
          <w:rFonts w:ascii="Arial" w:eastAsia="Arial" w:hAnsi="Arial" w:cs="Arial"/>
          <w:b/>
          <w:bCs/>
          <w:iCs/>
          <w:color w:val="000000"/>
        </w:rPr>
        <w:t>Data Collection</w:t>
      </w:r>
    </w:p>
    <w:p w14:paraId="763C3C8F" w14:textId="77777777" w:rsidR="00FB05C2" w:rsidRPr="00D86919" w:rsidRDefault="00FB05C2" w:rsidP="00FB05C2">
      <w:pPr>
        <w:spacing w:line="480" w:lineRule="auto"/>
        <w:ind w:firstLine="720"/>
        <w:jc w:val="both"/>
        <w:rPr>
          <w:rFonts w:ascii="Arial" w:eastAsia="Arial" w:hAnsi="Arial" w:cs="Arial"/>
          <w:color w:val="000000"/>
        </w:rPr>
      </w:pPr>
      <w:r w:rsidRPr="00D86919">
        <w:rPr>
          <w:rFonts w:ascii="Arial" w:eastAsia="Arial" w:hAnsi="Arial" w:cs="Arial"/>
          <w:color w:val="000000"/>
        </w:rPr>
        <w:t>The researcher strictly adhered to the following steps and procedures in gathering the data for the study:</w:t>
      </w:r>
    </w:p>
    <w:p w14:paraId="7FEC39B3" w14:textId="77777777" w:rsidR="00FB05C2" w:rsidRPr="00D86919" w:rsidRDefault="00FB05C2" w:rsidP="00FB05C2">
      <w:pPr>
        <w:widowControl w:val="0"/>
        <w:spacing w:line="480" w:lineRule="auto"/>
        <w:ind w:firstLine="720"/>
        <w:jc w:val="both"/>
        <w:rPr>
          <w:rFonts w:ascii="Arial" w:eastAsia="Arial" w:hAnsi="Arial" w:cs="Arial"/>
          <w:i/>
        </w:rPr>
      </w:pPr>
      <w:r w:rsidRPr="00D86919">
        <w:rPr>
          <w:rFonts w:ascii="Arial" w:eastAsia="Arial" w:hAnsi="Arial" w:cs="Arial"/>
          <w:i/>
        </w:rPr>
        <w:t xml:space="preserve">Asking for Permission to Conduct the Study. </w:t>
      </w:r>
      <w:r w:rsidRPr="00D86919">
        <w:rPr>
          <w:rFonts w:ascii="Arial" w:eastAsia="Arial" w:hAnsi="Arial" w:cs="Arial"/>
          <w:iCs/>
        </w:rPr>
        <w:t>At the start of data collection, the researcher complied with all standards set by the Holy Cross of Davao College - Society for Moral Integrity and Legal Ethics (SMILE). In line with ethical standards, the researcher collected informed consent and assent forms with signatures from students and parents, particularly for minor participants, to ensure explicit authorization for study participation. Afterward, the researcher sought approval from his thesis adviser and requested an endorsement letter from the Dean of the Graduate School of Holy Cross of Davao College. Once the Dean's permission was secured, the endorsement, at the same time, a communication letter requesting consent, was directed to the Division of Davao City Office. Following this, the researcher proceeded to the administration office of the public schools and sought permission from the Principal. Upon receiving approval from these offices, the researcher surveyed Senior High School Grade 12 STEM students.</w:t>
      </w:r>
    </w:p>
    <w:p w14:paraId="246E7CB1" w14:textId="77777777" w:rsidR="00FB05C2" w:rsidRPr="00D86919" w:rsidRDefault="00FB05C2" w:rsidP="00FB05C2">
      <w:pPr>
        <w:widowControl w:val="0"/>
        <w:spacing w:line="480" w:lineRule="auto"/>
        <w:ind w:firstLine="720"/>
        <w:jc w:val="both"/>
        <w:rPr>
          <w:rFonts w:ascii="Arial" w:eastAsia="Arial" w:hAnsi="Arial" w:cs="Arial"/>
          <w:i/>
        </w:rPr>
      </w:pPr>
      <w:r w:rsidRPr="00D86919">
        <w:rPr>
          <w:rFonts w:ascii="Arial" w:eastAsia="Arial" w:hAnsi="Arial" w:cs="Arial"/>
          <w:i/>
        </w:rPr>
        <w:t xml:space="preserve">Administration and Retrieval of Questionnaires. </w:t>
      </w:r>
      <w:r w:rsidRPr="00D86919">
        <w:rPr>
          <w:rFonts w:ascii="Arial" w:eastAsia="Arial" w:hAnsi="Arial" w:cs="Arial"/>
          <w:iCs/>
        </w:rPr>
        <w:t xml:space="preserve">After securing the approval letter from the Principal's Office, the researcher secured a consent form from the respondents' assent forms. The consent form was administered after an </w:t>
      </w:r>
      <w:r w:rsidRPr="00D86919">
        <w:rPr>
          <w:rFonts w:ascii="Arial" w:eastAsia="Arial" w:hAnsi="Arial" w:cs="Arial"/>
          <w:iCs/>
        </w:rPr>
        <w:lastRenderedPageBreak/>
        <w:t>orientation with the prospective participants. Lastly, to ensure there was no disruption of classes, the researcher used Google Forms to gather the data with the guidance of the designated teacher during their free time.</w:t>
      </w:r>
    </w:p>
    <w:p w14:paraId="3DB26519" w14:textId="77777777" w:rsidR="00FB05C2" w:rsidRPr="00D86919" w:rsidRDefault="00FB05C2" w:rsidP="00FB05C2">
      <w:pPr>
        <w:widowControl w:val="0"/>
        <w:spacing w:line="480" w:lineRule="auto"/>
        <w:ind w:firstLine="720"/>
        <w:jc w:val="both"/>
        <w:rPr>
          <w:rFonts w:ascii="Arial" w:eastAsia="Arial" w:hAnsi="Arial" w:cs="Arial"/>
          <w:i/>
        </w:rPr>
      </w:pPr>
      <w:r w:rsidRPr="00D86919">
        <w:rPr>
          <w:rFonts w:ascii="Arial" w:eastAsia="Arial" w:hAnsi="Arial" w:cs="Arial"/>
          <w:i/>
        </w:rPr>
        <w:t xml:space="preserve">Gathering and Tabulation of Data. </w:t>
      </w:r>
      <w:r w:rsidRPr="00D86919">
        <w:rPr>
          <w:rFonts w:ascii="Arial" w:eastAsia="Arial" w:hAnsi="Arial" w:cs="Arial"/>
          <w:iCs/>
        </w:rPr>
        <w:t>The data were collated and tabulated after successfully administrating and retrieving the survey instruments. Necessary statistical tools were utilized to obtain the data required for interpretation and further analysis.</w:t>
      </w:r>
    </w:p>
    <w:p w14:paraId="7FDD3EE7" w14:textId="77777777" w:rsidR="00FB05C2" w:rsidRPr="00D86919" w:rsidRDefault="00FB05C2" w:rsidP="00FB05C2">
      <w:pPr>
        <w:widowControl w:val="0"/>
        <w:spacing w:line="480" w:lineRule="auto"/>
        <w:jc w:val="center"/>
        <w:rPr>
          <w:rFonts w:ascii="Arial" w:eastAsia="Arial" w:hAnsi="Arial" w:cs="Arial"/>
          <w:i/>
          <w:color w:val="000000"/>
        </w:rPr>
      </w:pPr>
    </w:p>
    <w:p w14:paraId="65C3276A" w14:textId="77777777" w:rsidR="00FB05C2" w:rsidRPr="00D86919" w:rsidRDefault="00FB05C2" w:rsidP="00FB05C2">
      <w:pPr>
        <w:widowControl w:val="0"/>
        <w:spacing w:line="480" w:lineRule="auto"/>
        <w:rPr>
          <w:rFonts w:ascii="Arial" w:eastAsia="Arial" w:hAnsi="Arial" w:cs="Arial"/>
          <w:b/>
          <w:bCs/>
          <w:iCs/>
          <w:color w:val="000000"/>
        </w:rPr>
      </w:pPr>
      <w:r w:rsidRPr="00D86919">
        <w:rPr>
          <w:rFonts w:ascii="Arial" w:eastAsia="Arial" w:hAnsi="Arial" w:cs="Arial"/>
          <w:b/>
          <w:bCs/>
          <w:iCs/>
          <w:color w:val="000000"/>
        </w:rPr>
        <w:t>Data Analysis</w:t>
      </w:r>
    </w:p>
    <w:p w14:paraId="0ACC0552" w14:textId="77777777" w:rsidR="00FB05C2" w:rsidRPr="00D86919" w:rsidRDefault="00FB05C2" w:rsidP="00FB05C2">
      <w:pPr>
        <w:widowControl w:val="0"/>
        <w:shd w:val="clear" w:color="auto" w:fill="FFFFFF"/>
        <w:spacing w:line="480" w:lineRule="auto"/>
        <w:ind w:firstLine="720"/>
        <w:jc w:val="both"/>
        <w:rPr>
          <w:rFonts w:ascii="Arial" w:eastAsia="Arial" w:hAnsi="Arial" w:cs="Arial"/>
        </w:rPr>
      </w:pPr>
      <w:r w:rsidRPr="00D86919">
        <w:rPr>
          <w:rFonts w:ascii="Arial" w:eastAsia="Arial" w:hAnsi="Arial" w:cs="Arial"/>
        </w:rPr>
        <w:t>The researcher utilized the following statistical methods to analyze the data of the study:</w:t>
      </w:r>
    </w:p>
    <w:p w14:paraId="4FF4DF46" w14:textId="77777777" w:rsidR="00FB05C2" w:rsidRPr="00D86919" w:rsidRDefault="00FB05C2" w:rsidP="00FB05C2">
      <w:pPr>
        <w:widowControl w:val="0"/>
        <w:shd w:val="clear" w:color="auto" w:fill="FFFFFF"/>
        <w:spacing w:line="480" w:lineRule="auto"/>
        <w:jc w:val="both"/>
        <w:rPr>
          <w:rFonts w:ascii="Arial" w:eastAsia="Arial" w:hAnsi="Arial" w:cs="Arial"/>
        </w:rPr>
      </w:pPr>
      <w:r w:rsidRPr="00D86919">
        <w:rPr>
          <w:rFonts w:ascii="Arial" w:eastAsia="Arial" w:hAnsi="Arial" w:cs="Arial"/>
        </w:rPr>
        <w:tab/>
      </w:r>
      <w:r w:rsidRPr="00D86919">
        <w:rPr>
          <w:rFonts w:ascii="Arial" w:eastAsia="Arial" w:hAnsi="Arial" w:cs="Arial"/>
          <w:i/>
          <w:iCs/>
        </w:rPr>
        <w:t>Mean.</w:t>
      </w:r>
      <w:r w:rsidRPr="00D86919">
        <w:rPr>
          <w:rFonts w:ascii="Arial" w:eastAsia="Arial" w:hAnsi="Arial" w:cs="Arial"/>
        </w:rPr>
        <w:t xml:space="preserve"> This tool assessed the levels of academic stress, anger expression, and academic dishonesty </w:t>
      </w:r>
      <w:r w:rsidRPr="00D86919">
        <w:rPr>
          <w:rFonts w:ascii="Arial" w:eastAsia="Arial" w:hAnsi="Arial" w:cs="Arial"/>
          <w:color w:val="000000"/>
        </w:rPr>
        <w:t xml:space="preserve">among STEM </w:t>
      </w:r>
      <w:r w:rsidRPr="00D86919">
        <w:rPr>
          <w:rFonts w:ascii="Arial" w:eastAsia="Arial" w:hAnsi="Arial" w:cs="Arial"/>
        </w:rPr>
        <w:t>students, addressing the first research objective.</w:t>
      </w:r>
    </w:p>
    <w:p w14:paraId="00265B06" w14:textId="77777777" w:rsidR="00FB05C2" w:rsidRPr="00D86919" w:rsidRDefault="00FB05C2" w:rsidP="00FB05C2">
      <w:pPr>
        <w:widowControl w:val="0"/>
        <w:shd w:val="clear" w:color="auto" w:fill="FFFFFF"/>
        <w:spacing w:line="480" w:lineRule="auto"/>
        <w:jc w:val="both"/>
        <w:rPr>
          <w:rFonts w:ascii="Arial" w:hAnsi="Arial" w:cs="Arial"/>
        </w:rPr>
      </w:pPr>
      <w:r w:rsidRPr="00D86919">
        <w:rPr>
          <w:rFonts w:ascii="Arial" w:eastAsia="Arial" w:hAnsi="Arial" w:cs="Arial"/>
        </w:rPr>
        <w:tab/>
      </w:r>
      <w:r w:rsidRPr="00D86919">
        <w:rPr>
          <w:rFonts w:ascii="Arial" w:eastAsia="Arial" w:hAnsi="Arial" w:cs="Arial"/>
          <w:i/>
          <w:iCs/>
        </w:rPr>
        <w:t>Pearson Product-Moment Correlation Coefficient</w:t>
      </w:r>
      <w:r w:rsidRPr="00D86919">
        <w:rPr>
          <w:rFonts w:ascii="Arial" w:eastAsia="Arial" w:hAnsi="Arial" w:cs="Arial"/>
        </w:rPr>
        <w:t xml:space="preserve">. This method determined the significant relationship between academic stress, anger expression, and academic dishonesty </w:t>
      </w:r>
      <w:r w:rsidRPr="00D86919">
        <w:rPr>
          <w:rFonts w:ascii="Arial" w:eastAsia="Arial" w:hAnsi="Arial" w:cs="Arial"/>
          <w:color w:val="000000"/>
        </w:rPr>
        <w:t xml:space="preserve">among STEM </w:t>
      </w:r>
      <w:r w:rsidRPr="00D86919">
        <w:rPr>
          <w:rFonts w:ascii="Arial" w:eastAsia="Arial" w:hAnsi="Arial" w:cs="Arial"/>
        </w:rPr>
        <w:t xml:space="preserve">students, addressing the second research objective. </w:t>
      </w:r>
      <w:r w:rsidRPr="00D86919">
        <w:rPr>
          <w:rFonts w:ascii="Arial" w:hAnsi="Arial" w:cs="Arial"/>
        </w:rPr>
        <w:t>For the r - value, the following scheme was used:</w:t>
      </w:r>
    </w:p>
    <w:tbl>
      <w:tblPr>
        <w:tblStyle w:val="TableGrid"/>
        <w:tblW w:w="836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5"/>
        <w:gridCol w:w="4049"/>
      </w:tblGrid>
      <w:tr w:rsidR="00FB05C2" w:rsidRPr="00D86919" w14:paraId="114D175D" w14:textId="77777777" w:rsidTr="00554B86">
        <w:trPr>
          <w:trHeight w:val="296"/>
        </w:trPr>
        <w:tc>
          <w:tcPr>
            <w:tcW w:w="4315" w:type="dxa"/>
            <w:vAlign w:val="center"/>
          </w:tcPr>
          <w:p w14:paraId="5A7E9972" w14:textId="77777777" w:rsidR="00FB05C2" w:rsidRPr="00D86919" w:rsidRDefault="00FB05C2" w:rsidP="00554B86">
            <w:pPr>
              <w:widowControl w:val="0"/>
              <w:spacing w:line="480" w:lineRule="auto"/>
              <w:rPr>
                <w:rFonts w:ascii="Arial" w:hAnsi="Arial" w:cs="Arial"/>
              </w:rPr>
            </w:pPr>
            <w:r w:rsidRPr="00D86919">
              <w:rPr>
                <w:rFonts w:ascii="Arial" w:hAnsi="Arial" w:cs="Arial"/>
                <w:b/>
                <w:bCs/>
                <w:i/>
                <w:iCs/>
                <w:sz w:val="24"/>
                <w:szCs w:val="24"/>
              </w:rPr>
              <w:t>Computed r</w:t>
            </w:r>
            <w:r w:rsidRPr="00D86919">
              <w:rPr>
                <w:rFonts w:ascii="Arial" w:hAnsi="Arial" w:cs="Arial"/>
                <w:b/>
                <w:bCs/>
                <w:i/>
                <w:iCs/>
                <w:sz w:val="24"/>
                <w:szCs w:val="24"/>
              </w:rPr>
              <w:tab/>
            </w:r>
          </w:p>
        </w:tc>
        <w:tc>
          <w:tcPr>
            <w:tcW w:w="4049" w:type="dxa"/>
            <w:vAlign w:val="center"/>
          </w:tcPr>
          <w:p w14:paraId="45D180F5" w14:textId="77777777" w:rsidR="00FB05C2" w:rsidRPr="00D86919" w:rsidRDefault="00FB05C2" w:rsidP="00554B86">
            <w:pPr>
              <w:widowControl w:val="0"/>
              <w:spacing w:line="480" w:lineRule="auto"/>
              <w:rPr>
                <w:rFonts w:ascii="Arial" w:hAnsi="Arial" w:cs="Arial"/>
              </w:rPr>
            </w:pPr>
            <w:r w:rsidRPr="00D86919">
              <w:rPr>
                <w:rFonts w:ascii="Arial" w:hAnsi="Arial" w:cs="Arial"/>
                <w:b/>
                <w:bCs/>
                <w:i/>
                <w:iCs/>
                <w:sz w:val="24"/>
                <w:szCs w:val="24"/>
              </w:rPr>
              <w:t>Descriptive Interpretation</w:t>
            </w:r>
            <w:r w:rsidRPr="00D86919">
              <w:rPr>
                <w:rFonts w:ascii="Arial" w:hAnsi="Arial" w:cs="Arial"/>
                <w:b/>
                <w:bCs/>
                <w:sz w:val="24"/>
                <w:szCs w:val="24"/>
              </w:rPr>
              <w:tab/>
            </w:r>
          </w:p>
        </w:tc>
      </w:tr>
      <w:tr w:rsidR="00FB05C2" w:rsidRPr="00D86919" w14:paraId="02CE9177" w14:textId="77777777" w:rsidTr="00554B86">
        <w:trPr>
          <w:trHeight w:val="81"/>
        </w:trPr>
        <w:tc>
          <w:tcPr>
            <w:tcW w:w="4315" w:type="dxa"/>
            <w:vAlign w:val="center"/>
          </w:tcPr>
          <w:p w14:paraId="558614E3" w14:textId="77777777" w:rsidR="00FB05C2" w:rsidRPr="00D86919" w:rsidRDefault="00FB05C2" w:rsidP="00554B86">
            <w:pPr>
              <w:widowControl w:val="0"/>
              <w:spacing w:line="276" w:lineRule="auto"/>
              <w:rPr>
                <w:rFonts w:ascii="Arial" w:hAnsi="Arial" w:cs="Arial"/>
              </w:rPr>
            </w:pPr>
            <w:r w:rsidRPr="00D86919">
              <w:rPr>
                <w:rFonts w:ascii="Arial" w:hAnsi="Arial" w:cs="Arial"/>
                <w:sz w:val="24"/>
                <w:szCs w:val="24"/>
              </w:rPr>
              <w:t>+/- 1.00</w:t>
            </w:r>
          </w:p>
        </w:tc>
        <w:tc>
          <w:tcPr>
            <w:tcW w:w="4049" w:type="dxa"/>
            <w:vAlign w:val="center"/>
          </w:tcPr>
          <w:p w14:paraId="13DC3AF5" w14:textId="77777777" w:rsidR="00FB05C2" w:rsidRPr="00D86919" w:rsidRDefault="00FB05C2" w:rsidP="00554B86">
            <w:pPr>
              <w:widowControl w:val="0"/>
              <w:spacing w:line="276" w:lineRule="auto"/>
              <w:rPr>
                <w:rFonts w:ascii="Arial" w:hAnsi="Arial" w:cs="Arial"/>
              </w:rPr>
            </w:pPr>
            <w:r w:rsidRPr="00D86919">
              <w:rPr>
                <w:rFonts w:ascii="Arial" w:hAnsi="Arial" w:cs="Arial"/>
                <w:sz w:val="24"/>
                <w:szCs w:val="24"/>
              </w:rPr>
              <w:t>Perfect Correlation</w:t>
            </w:r>
          </w:p>
        </w:tc>
      </w:tr>
      <w:tr w:rsidR="00FB05C2" w:rsidRPr="00D86919" w14:paraId="2E4E91C8" w14:textId="77777777" w:rsidTr="00554B86">
        <w:tc>
          <w:tcPr>
            <w:tcW w:w="4315" w:type="dxa"/>
            <w:vAlign w:val="center"/>
          </w:tcPr>
          <w:p w14:paraId="49AF2825" w14:textId="77777777" w:rsidR="00FB05C2" w:rsidRPr="00D86919" w:rsidRDefault="00FB05C2" w:rsidP="00554B86">
            <w:pPr>
              <w:widowControl w:val="0"/>
              <w:spacing w:line="276" w:lineRule="auto"/>
              <w:rPr>
                <w:rFonts w:ascii="Arial" w:hAnsi="Arial" w:cs="Arial"/>
              </w:rPr>
            </w:pPr>
            <w:r w:rsidRPr="00D86919">
              <w:rPr>
                <w:rFonts w:ascii="Arial" w:hAnsi="Arial" w:cs="Arial"/>
                <w:sz w:val="24"/>
                <w:szCs w:val="24"/>
              </w:rPr>
              <w:t>Between+/- 0.75 - +/- 0.99</w:t>
            </w:r>
            <w:r w:rsidRPr="00D86919">
              <w:rPr>
                <w:rFonts w:ascii="Arial" w:hAnsi="Arial" w:cs="Arial"/>
                <w:sz w:val="24"/>
                <w:szCs w:val="24"/>
              </w:rPr>
              <w:tab/>
            </w:r>
          </w:p>
        </w:tc>
        <w:tc>
          <w:tcPr>
            <w:tcW w:w="4049" w:type="dxa"/>
            <w:vAlign w:val="center"/>
          </w:tcPr>
          <w:p w14:paraId="5FA3E9D6" w14:textId="77777777" w:rsidR="00FB05C2" w:rsidRPr="00D86919" w:rsidRDefault="00FB05C2" w:rsidP="00554B86">
            <w:pPr>
              <w:pStyle w:val="NoSpacing"/>
              <w:widowControl w:val="0"/>
              <w:spacing w:line="276" w:lineRule="auto"/>
              <w:jc w:val="both"/>
              <w:rPr>
                <w:rFonts w:ascii="Arial" w:hAnsi="Arial" w:cs="Arial"/>
                <w:sz w:val="24"/>
                <w:szCs w:val="24"/>
              </w:rPr>
            </w:pPr>
            <w:r w:rsidRPr="00D86919">
              <w:rPr>
                <w:rFonts w:ascii="Arial" w:hAnsi="Arial" w:cs="Arial"/>
                <w:sz w:val="24"/>
                <w:szCs w:val="24"/>
              </w:rPr>
              <w:t>High Correlation</w:t>
            </w:r>
          </w:p>
        </w:tc>
      </w:tr>
      <w:tr w:rsidR="00FB05C2" w:rsidRPr="00D86919" w14:paraId="7A3E79C0" w14:textId="77777777" w:rsidTr="00554B86">
        <w:tc>
          <w:tcPr>
            <w:tcW w:w="4315" w:type="dxa"/>
            <w:vAlign w:val="center"/>
          </w:tcPr>
          <w:p w14:paraId="173B73BC" w14:textId="77777777" w:rsidR="00FB05C2" w:rsidRPr="00D86919" w:rsidRDefault="00FB05C2" w:rsidP="00554B86">
            <w:pPr>
              <w:widowControl w:val="0"/>
              <w:spacing w:line="276" w:lineRule="auto"/>
              <w:rPr>
                <w:rFonts w:ascii="Arial" w:hAnsi="Arial" w:cs="Arial"/>
              </w:rPr>
            </w:pPr>
            <w:r w:rsidRPr="00D86919">
              <w:rPr>
                <w:rFonts w:ascii="Arial" w:hAnsi="Arial" w:cs="Arial"/>
                <w:sz w:val="24"/>
                <w:szCs w:val="24"/>
              </w:rPr>
              <w:t>Between+/- 0.51 - +/- 0.74</w:t>
            </w:r>
            <w:r w:rsidRPr="00D86919">
              <w:rPr>
                <w:rFonts w:ascii="Arial" w:hAnsi="Arial" w:cs="Arial"/>
                <w:sz w:val="24"/>
                <w:szCs w:val="24"/>
              </w:rPr>
              <w:tab/>
            </w:r>
          </w:p>
        </w:tc>
        <w:tc>
          <w:tcPr>
            <w:tcW w:w="4049" w:type="dxa"/>
            <w:vAlign w:val="center"/>
          </w:tcPr>
          <w:p w14:paraId="5ED3B11C" w14:textId="77777777" w:rsidR="00FB05C2" w:rsidRPr="00D86919" w:rsidRDefault="00FB05C2" w:rsidP="00554B86">
            <w:pPr>
              <w:widowControl w:val="0"/>
              <w:spacing w:line="276" w:lineRule="auto"/>
              <w:rPr>
                <w:rFonts w:ascii="Arial" w:hAnsi="Arial" w:cs="Arial"/>
              </w:rPr>
            </w:pPr>
            <w:r w:rsidRPr="00D86919">
              <w:rPr>
                <w:rFonts w:ascii="Arial" w:hAnsi="Arial" w:cs="Arial"/>
                <w:sz w:val="24"/>
                <w:szCs w:val="24"/>
              </w:rPr>
              <w:t>Moderately high correlation</w:t>
            </w:r>
          </w:p>
        </w:tc>
      </w:tr>
      <w:tr w:rsidR="00FB05C2" w:rsidRPr="00D86919" w14:paraId="11B01924" w14:textId="77777777" w:rsidTr="00554B86">
        <w:tc>
          <w:tcPr>
            <w:tcW w:w="4315" w:type="dxa"/>
            <w:vAlign w:val="center"/>
          </w:tcPr>
          <w:p w14:paraId="49D1C13F" w14:textId="77777777" w:rsidR="00FB05C2" w:rsidRPr="00D86919" w:rsidRDefault="00FB05C2" w:rsidP="00554B86">
            <w:pPr>
              <w:widowControl w:val="0"/>
              <w:spacing w:line="276" w:lineRule="auto"/>
              <w:rPr>
                <w:rFonts w:ascii="Arial" w:hAnsi="Arial" w:cs="Arial"/>
              </w:rPr>
            </w:pPr>
            <w:r w:rsidRPr="00D86919">
              <w:rPr>
                <w:rFonts w:ascii="Arial" w:hAnsi="Arial" w:cs="Arial"/>
                <w:sz w:val="24"/>
                <w:szCs w:val="24"/>
              </w:rPr>
              <w:t>Between+/- 0.31 - +/- 0.50</w:t>
            </w:r>
            <w:r w:rsidRPr="00D86919">
              <w:rPr>
                <w:rFonts w:ascii="Arial" w:hAnsi="Arial" w:cs="Arial"/>
                <w:sz w:val="24"/>
                <w:szCs w:val="24"/>
              </w:rPr>
              <w:tab/>
            </w:r>
            <w:r w:rsidRPr="00D86919">
              <w:rPr>
                <w:rFonts w:ascii="Arial" w:hAnsi="Arial" w:cs="Arial"/>
                <w:sz w:val="24"/>
                <w:szCs w:val="24"/>
              </w:rPr>
              <w:tab/>
            </w:r>
          </w:p>
        </w:tc>
        <w:tc>
          <w:tcPr>
            <w:tcW w:w="4049" w:type="dxa"/>
            <w:vAlign w:val="center"/>
          </w:tcPr>
          <w:p w14:paraId="0EEF6987" w14:textId="77777777" w:rsidR="00FB05C2" w:rsidRPr="00D86919" w:rsidRDefault="00FB05C2" w:rsidP="00554B86">
            <w:pPr>
              <w:widowControl w:val="0"/>
              <w:spacing w:line="276" w:lineRule="auto"/>
              <w:rPr>
                <w:rFonts w:ascii="Arial" w:hAnsi="Arial" w:cs="Arial"/>
              </w:rPr>
            </w:pPr>
            <w:r w:rsidRPr="00D86919">
              <w:rPr>
                <w:rFonts w:ascii="Arial" w:hAnsi="Arial" w:cs="Arial"/>
                <w:sz w:val="24"/>
                <w:szCs w:val="24"/>
              </w:rPr>
              <w:t>Moderately low correlation</w:t>
            </w:r>
          </w:p>
        </w:tc>
      </w:tr>
      <w:tr w:rsidR="00FB05C2" w:rsidRPr="00D86919" w14:paraId="07D80469" w14:textId="77777777" w:rsidTr="00554B86">
        <w:tc>
          <w:tcPr>
            <w:tcW w:w="4315" w:type="dxa"/>
            <w:vAlign w:val="center"/>
          </w:tcPr>
          <w:p w14:paraId="2BC13D4A" w14:textId="77777777" w:rsidR="00FB05C2" w:rsidRPr="00D86919" w:rsidRDefault="00FB05C2" w:rsidP="00554B86">
            <w:pPr>
              <w:widowControl w:val="0"/>
              <w:spacing w:line="276" w:lineRule="auto"/>
              <w:rPr>
                <w:rFonts w:ascii="Arial" w:hAnsi="Arial" w:cs="Arial"/>
              </w:rPr>
            </w:pPr>
            <w:r w:rsidRPr="00D86919">
              <w:rPr>
                <w:rFonts w:ascii="Arial" w:hAnsi="Arial" w:cs="Arial"/>
                <w:sz w:val="24"/>
                <w:szCs w:val="24"/>
              </w:rPr>
              <w:t>Between+/- 0.01 - +/- 0.30</w:t>
            </w:r>
            <w:r w:rsidRPr="00D86919">
              <w:rPr>
                <w:rFonts w:ascii="Arial" w:hAnsi="Arial" w:cs="Arial"/>
                <w:sz w:val="24"/>
                <w:szCs w:val="24"/>
              </w:rPr>
              <w:tab/>
            </w:r>
          </w:p>
        </w:tc>
        <w:tc>
          <w:tcPr>
            <w:tcW w:w="4049" w:type="dxa"/>
            <w:vAlign w:val="center"/>
          </w:tcPr>
          <w:p w14:paraId="2F59171A" w14:textId="77777777" w:rsidR="00FB05C2" w:rsidRPr="00D86919" w:rsidRDefault="00FB05C2" w:rsidP="00554B86">
            <w:pPr>
              <w:pStyle w:val="NoSpacing"/>
              <w:widowControl w:val="0"/>
              <w:spacing w:line="276" w:lineRule="auto"/>
              <w:rPr>
                <w:rFonts w:ascii="Arial" w:hAnsi="Arial" w:cs="Arial"/>
                <w:sz w:val="24"/>
                <w:szCs w:val="24"/>
              </w:rPr>
            </w:pPr>
            <w:r w:rsidRPr="00D86919">
              <w:rPr>
                <w:rFonts w:ascii="Arial" w:hAnsi="Arial" w:cs="Arial"/>
                <w:sz w:val="24"/>
                <w:szCs w:val="24"/>
              </w:rPr>
              <w:t>Low correlation</w:t>
            </w:r>
          </w:p>
        </w:tc>
      </w:tr>
      <w:tr w:rsidR="00FB05C2" w:rsidRPr="00D86919" w14:paraId="250E4BD2" w14:textId="77777777" w:rsidTr="00554B86">
        <w:tc>
          <w:tcPr>
            <w:tcW w:w="4315" w:type="dxa"/>
            <w:vAlign w:val="center"/>
          </w:tcPr>
          <w:p w14:paraId="052DD9F5" w14:textId="77777777" w:rsidR="00FB05C2" w:rsidRPr="00D86919" w:rsidRDefault="00FB05C2" w:rsidP="00554B86">
            <w:pPr>
              <w:widowControl w:val="0"/>
              <w:spacing w:line="276" w:lineRule="auto"/>
              <w:rPr>
                <w:rFonts w:ascii="Arial" w:hAnsi="Arial" w:cs="Arial"/>
              </w:rPr>
            </w:pPr>
            <w:r w:rsidRPr="00D86919">
              <w:rPr>
                <w:rFonts w:ascii="Arial" w:hAnsi="Arial" w:cs="Arial"/>
                <w:sz w:val="24"/>
                <w:szCs w:val="24"/>
              </w:rPr>
              <w:t>0.00</w:t>
            </w:r>
          </w:p>
        </w:tc>
        <w:tc>
          <w:tcPr>
            <w:tcW w:w="4049" w:type="dxa"/>
            <w:vAlign w:val="center"/>
          </w:tcPr>
          <w:p w14:paraId="4B0F4D1E" w14:textId="77777777" w:rsidR="00FB05C2" w:rsidRPr="00D86919" w:rsidRDefault="00FB05C2" w:rsidP="00554B86">
            <w:pPr>
              <w:widowControl w:val="0"/>
              <w:spacing w:line="276" w:lineRule="auto"/>
              <w:rPr>
                <w:rFonts w:ascii="Arial" w:hAnsi="Arial" w:cs="Arial"/>
              </w:rPr>
            </w:pPr>
            <w:r w:rsidRPr="00D86919">
              <w:rPr>
                <w:rFonts w:ascii="Arial" w:hAnsi="Arial" w:cs="Arial"/>
                <w:sz w:val="24"/>
                <w:szCs w:val="24"/>
              </w:rPr>
              <w:t>No correlation</w:t>
            </w:r>
          </w:p>
        </w:tc>
      </w:tr>
    </w:tbl>
    <w:p w14:paraId="307F7B8D" w14:textId="77777777" w:rsidR="00FB05C2" w:rsidRPr="00D86919" w:rsidRDefault="00FB05C2" w:rsidP="00FB05C2">
      <w:pPr>
        <w:pStyle w:val="NoSpacing"/>
        <w:widowControl w:val="0"/>
        <w:spacing w:line="480" w:lineRule="auto"/>
        <w:jc w:val="both"/>
        <w:rPr>
          <w:rFonts w:ascii="Arial" w:hAnsi="Arial" w:cs="Arial"/>
          <w:sz w:val="24"/>
          <w:szCs w:val="24"/>
        </w:rPr>
      </w:pPr>
      <w:r w:rsidRPr="00D86919">
        <w:rPr>
          <w:rFonts w:ascii="Arial" w:hAnsi="Arial" w:cs="Arial"/>
          <w:sz w:val="24"/>
          <w:szCs w:val="24"/>
        </w:rPr>
        <w:tab/>
      </w:r>
      <w:r w:rsidRPr="00D86919">
        <w:rPr>
          <w:rFonts w:ascii="Arial" w:hAnsi="Arial" w:cs="Arial"/>
          <w:sz w:val="24"/>
          <w:szCs w:val="24"/>
        </w:rPr>
        <w:tab/>
      </w:r>
      <w:r w:rsidRPr="00D86919">
        <w:rPr>
          <w:rFonts w:ascii="Arial" w:hAnsi="Arial" w:cs="Arial"/>
          <w:sz w:val="24"/>
          <w:szCs w:val="24"/>
        </w:rPr>
        <w:tab/>
      </w:r>
      <w:r w:rsidRPr="00D86919">
        <w:rPr>
          <w:rFonts w:ascii="Arial" w:hAnsi="Arial" w:cs="Arial"/>
          <w:sz w:val="24"/>
          <w:szCs w:val="24"/>
        </w:rPr>
        <w:tab/>
      </w:r>
    </w:p>
    <w:p w14:paraId="25B395E8" w14:textId="77777777" w:rsidR="00FB05C2" w:rsidRPr="00D86919" w:rsidRDefault="00FB05C2" w:rsidP="00FB05C2">
      <w:pPr>
        <w:widowControl w:val="0"/>
        <w:shd w:val="clear" w:color="auto" w:fill="FFFFFF"/>
        <w:spacing w:line="480" w:lineRule="auto"/>
        <w:jc w:val="both"/>
        <w:rPr>
          <w:rFonts w:ascii="Arial" w:eastAsia="Arial" w:hAnsi="Arial" w:cs="Arial"/>
        </w:rPr>
      </w:pPr>
      <w:r w:rsidRPr="00D86919">
        <w:rPr>
          <w:rFonts w:ascii="Arial" w:eastAsia="Arial" w:hAnsi="Arial" w:cs="Arial"/>
        </w:rPr>
        <w:lastRenderedPageBreak/>
        <w:tab/>
      </w:r>
      <w:r w:rsidRPr="00D86919">
        <w:rPr>
          <w:rFonts w:ascii="Arial" w:eastAsia="Arial" w:hAnsi="Arial" w:cs="Arial"/>
          <w:i/>
          <w:iCs/>
        </w:rPr>
        <w:t>Multiple Linear Regression Analysis</w:t>
      </w:r>
      <w:r w:rsidRPr="00D86919">
        <w:rPr>
          <w:rFonts w:ascii="Arial" w:eastAsia="Arial" w:hAnsi="Arial" w:cs="Arial"/>
        </w:rPr>
        <w:t xml:space="preserve">. This method analyzed the combined significant influence of academic stress, anger expression, and academic dishonesty </w:t>
      </w:r>
      <w:r w:rsidRPr="00D86919">
        <w:rPr>
          <w:rFonts w:ascii="Arial" w:eastAsia="Arial" w:hAnsi="Arial" w:cs="Arial"/>
          <w:color w:val="000000"/>
        </w:rPr>
        <w:t xml:space="preserve">among STEM </w:t>
      </w:r>
      <w:r w:rsidRPr="00D86919">
        <w:rPr>
          <w:rFonts w:ascii="Arial" w:eastAsia="Arial" w:hAnsi="Arial" w:cs="Arial"/>
        </w:rPr>
        <w:t xml:space="preserve">students, addressing the third research objective. </w:t>
      </w:r>
    </w:p>
    <w:p w14:paraId="758ABC45" w14:textId="77777777" w:rsidR="00FB05C2" w:rsidRPr="00D86919" w:rsidRDefault="00FB05C2" w:rsidP="00FB05C2">
      <w:pPr>
        <w:pStyle w:val="NoSpacing"/>
        <w:widowControl w:val="0"/>
        <w:spacing w:line="480" w:lineRule="auto"/>
        <w:jc w:val="both"/>
        <w:rPr>
          <w:rFonts w:ascii="Arial" w:hAnsi="Arial" w:cs="Arial"/>
          <w:sz w:val="24"/>
          <w:szCs w:val="24"/>
        </w:rPr>
      </w:pPr>
    </w:p>
    <w:p w14:paraId="66659ED9" w14:textId="77777777" w:rsidR="00FB05C2" w:rsidRPr="00D86919" w:rsidRDefault="00FB05C2" w:rsidP="00FB05C2">
      <w:pPr>
        <w:widowControl w:val="0"/>
        <w:shd w:val="clear" w:color="auto" w:fill="FFFFFF"/>
        <w:spacing w:line="480" w:lineRule="auto"/>
        <w:rPr>
          <w:rFonts w:ascii="Arial" w:eastAsia="Arial" w:hAnsi="Arial" w:cs="Arial"/>
          <w:b/>
          <w:bCs/>
          <w:iCs/>
          <w:color w:val="000000"/>
        </w:rPr>
      </w:pPr>
      <w:r w:rsidRPr="00D86919">
        <w:rPr>
          <w:rFonts w:ascii="Arial" w:eastAsia="Arial" w:hAnsi="Arial" w:cs="Arial"/>
          <w:b/>
          <w:bCs/>
          <w:iCs/>
          <w:color w:val="000000"/>
        </w:rPr>
        <w:t>Ethical Considerations</w:t>
      </w:r>
    </w:p>
    <w:p w14:paraId="638BC75E" w14:textId="77777777" w:rsidR="00FB05C2" w:rsidRPr="00D86919" w:rsidRDefault="00FB05C2" w:rsidP="00FB05C2">
      <w:pPr>
        <w:widowControl w:val="0"/>
        <w:shd w:val="clear" w:color="auto" w:fill="FFFFFF"/>
        <w:spacing w:line="480" w:lineRule="auto"/>
        <w:ind w:firstLine="720"/>
        <w:jc w:val="both"/>
        <w:rPr>
          <w:rFonts w:ascii="Arial" w:eastAsia="Arial" w:hAnsi="Arial" w:cs="Arial"/>
        </w:rPr>
      </w:pPr>
      <w:r w:rsidRPr="00D86919">
        <w:rPr>
          <w:rFonts w:ascii="Arial" w:eastAsia="Arial" w:hAnsi="Arial" w:cs="Arial"/>
        </w:rPr>
        <w:t>Ethical considerations are essential in safeguarding the rights and welfare of research participants globally. This study strictly adhered to the protocols of the Holy Cross of Davao College – Society for Moral Integrity and Legal Ethics (SMILE) and comply with the Data Privacy Act of 2012 to ensure responsible and ethical handling of personal information (Reyes &amp; Dela Cruz, 2024). The research explored how academic stress and anger expressions influence STEM students' academic dishonesty, providing valuable insights for educators and policymakers like the Department of Education (DepEd). Informed consent and assent were obtained before survey administration, with orientation sessions to ensure voluntary participation and understanding. Trigger warnings were emphasized as advised by a psychologist. In case of distress, risks were minimized through grounding techniques. Confidentiality was maintained using alphanumeric codes, secure storage, and data deletion post-study. A cluster random sampling method ensured fairness, with qualified Grade 12 STEM students as respondents. Transparency was promoted through honest reporting, dissemination of findings to stakeholders, and plans for publication.</w:t>
      </w:r>
    </w:p>
    <w:p w14:paraId="046C4781" w14:textId="77777777" w:rsidR="00FB05C2" w:rsidRPr="00D86919" w:rsidRDefault="00FB05C2" w:rsidP="00FB05C2">
      <w:pPr>
        <w:widowControl w:val="0"/>
        <w:spacing w:line="480" w:lineRule="auto"/>
        <w:rPr>
          <w:rFonts w:ascii="Arial" w:eastAsia="Arial" w:hAnsi="Arial" w:cs="Arial"/>
        </w:rPr>
      </w:pPr>
    </w:p>
    <w:p w14:paraId="48FFD7FC" w14:textId="77777777" w:rsidR="00FB05C2" w:rsidRPr="00D86919" w:rsidRDefault="00FB05C2" w:rsidP="00FB05C2">
      <w:pPr>
        <w:spacing w:line="480" w:lineRule="auto"/>
        <w:ind w:firstLine="720"/>
        <w:jc w:val="center"/>
        <w:rPr>
          <w:rFonts w:ascii="Arial" w:eastAsia="Arial" w:hAnsi="Arial" w:cs="Arial"/>
          <w:b/>
        </w:rPr>
      </w:pPr>
    </w:p>
    <w:p w14:paraId="1A0DBA43" w14:textId="3B01194F" w:rsidR="00FB05C2" w:rsidRPr="00D86919" w:rsidRDefault="00FB05C2" w:rsidP="00FB05C2">
      <w:pPr>
        <w:spacing w:line="480" w:lineRule="auto"/>
        <w:jc w:val="center"/>
        <w:rPr>
          <w:rFonts w:ascii="Arial" w:eastAsia="Arial" w:hAnsi="Arial" w:cs="Arial"/>
          <w:b/>
        </w:rPr>
      </w:pPr>
      <w:r w:rsidRPr="00D86919">
        <w:rPr>
          <w:rFonts w:ascii="Arial" w:eastAsia="Arial" w:hAnsi="Arial" w:cs="Arial"/>
          <w:b/>
        </w:rPr>
        <w:lastRenderedPageBreak/>
        <w:t>CHAPTER 3</w:t>
      </w:r>
    </w:p>
    <w:p w14:paraId="1BAF5C68" w14:textId="77777777" w:rsidR="00FB05C2" w:rsidRPr="00D86919" w:rsidRDefault="00FB05C2" w:rsidP="00FB05C2">
      <w:pPr>
        <w:spacing w:line="480" w:lineRule="auto"/>
        <w:ind w:firstLine="720"/>
        <w:jc w:val="center"/>
        <w:rPr>
          <w:rFonts w:ascii="Arial" w:eastAsia="Arial" w:hAnsi="Arial" w:cs="Arial"/>
          <w:b/>
        </w:rPr>
      </w:pPr>
      <w:r w:rsidRPr="00D86919">
        <w:rPr>
          <w:noProof/>
          <w:lang w:eastAsia="en-PH"/>
        </w:rPr>
        <mc:AlternateContent>
          <mc:Choice Requires="wps">
            <w:drawing>
              <wp:anchor distT="0" distB="0" distL="114300" distR="114300" simplePos="0" relativeHeight="251738112" behindDoc="0" locked="0" layoutInCell="1" hidden="0" allowOverlap="1" wp14:anchorId="5E5662C5" wp14:editId="33180A44">
                <wp:simplePos x="0" y="0"/>
                <wp:positionH relativeFrom="column">
                  <wp:posOffset>5270500</wp:posOffset>
                </wp:positionH>
                <wp:positionV relativeFrom="paragraph">
                  <wp:posOffset>-622299</wp:posOffset>
                </wp:positionV>
                <wp:extent cx="448945" cy="431800"/>
                <wp:effectExtent l="0" t="0" r="0" b="0"/>
                <wp:wrapNone/>
                <wp:docPr id="1607369068" name="Rectangle 1607369068"/>
                <wp:cNvGraphicFramePr/>
                <a:graphic xmlns:a="http://schemas.openxmlformats.org/drawingml/2006/main">
                  <a:graphicData uri="http://schemas.microsoft.com/office/word/2010/wordprocessingShape">
                    <wps:wsp>
                      <wps:cNvSpPr/>
                      <wps:spPr>
                        <a:xfrm>
                          <a:off x="5134228" y="3576800"/>
                          <a:ext cx="423545" cy="406400"/>
                        </a:xfrm>
                        <a:prstGeom prst="rect">
                          <a:avLst/>
                        </a:prstGeom>
                        <a:solidFill>
                          <a:schemeClr val="lt1"/>
                        </a:solidFill>
                        <a:ln w="12700" cap="flat" cmpd="sng">
                          <a:solidFill>
                            <a:schemeClr val="lt1"/>
                          </a:solidFill>
                          <a:prstDash val="solid"/>
                          <a:miter lim="800000"/>
                          <a:headEnd type="none" w="sm" len="sm"/>
                          <a:tailEnd type="none" w="sm" len="sm"/>
                        </a:ln>
                      </wps:spPr>
                      <wps:txbx>
                        <w:txbxContent>
                          <w:p w14:paraId="0D08E227" w14:textId="77777777" w:rsidR="00FB05C2" w:rsidRDefault="00FB05C2" w:rsidP="00FB05C2">
                            <w:pPr>
                              <w:textDirection w:val="btLr"/>
                            </w:pPr>
                          </w:p>
                        </w:txbxContent>
                      </wps:txbx>
                      <wps:bodyPr spcFirstLastPara="1" wrap="square" lIns="91425" tIns="91425" rIns="91425" bIns="91425" anchor="ctr" anchorCtr="0">
                        <a:noAutofit/>
                      </wps:bodyPr>
                    </wps:wsp>
                  </a:graphicData>
                </a:graphic>
              </wp:anchor>
            </w:drawing>
          </mc:Choice>
          <mc:Fallback>
            <w:pict>
              <v:rect w14:anchorId="5E5662C5" id="Rectangle 1607369068" o:spid="_x0000_s1030" style="position:absolute;left:0;text-align:left;margin-left:415pt;margin-top:-49pt;width:35.35pt;height:34pt;z-index:251738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" fillcolor="white [3201]" strokecolor="white [3201]" strokeweight="1pt">
                <v:stroke startarrowwidth="narrow" startarrowlength="short" endarrowwidth="narrow" endarrowlength="short"/>
                <v:textbox inset="2.53958mm,2.53958mm,2.53958mm,2.53958mm">
                  <w:txbxContent>
                    <w:p w14:paraId="0D08E227" w14:textId="77777777" w:rsidR="00FB05C2" w:rsidRDefault="00FB05C2" w:rsidP="00FB05C2">
                      <w:pPr>
                        <w:textDirection w:val="btLr"/>
                      </w:pPr>
                    </w:p>
                  </w:txbxContent>
                </v:textbox>
              </v:rect>
            </w:pict>
          </mc:Fallback>
        </mc:AlternateContent>
      </w:r>
    </w:p>
    <w:p w14:paraId="3178C0DF" w14:textId="77777777" w:rsidR="00FB05C2" w:rsidRPr="00D86919" w:rsidRDefault="00FB05C2" w:rsidP="00FB05C2">
      <w:pPr>
        <w:spacing w:line="480" w:lineRule="auto"/>
        <w:jc w:val="center"/>
        <w:rPr>
          <w:rFonts w:ascii="Arial" w:eastAsia="Arial" w:hAnsi="Arial" w:cs="Arial"/>
          <w:b/>
        </w:rPr>
      </w:pPr>
      <w:r w:rsidRPr="00D86919">
        <w:rPr>
          <w:rFonts w:ascii="Arial" w:eastAsia="Arial" w:hAnsi="Arial" w:cs="Arial"/>
          <w:b/>
        </w:rPr>
        <w:t>Results</w:t>
      </w:r>
    </w:p>
    <w:p w14:paraId="008C029B" w14:textId="77777777" w:rsidR="00FB05C2" w:rsidRPr="00D86919" w:rsidRDefault="00FB05C2" w:rsidP="00FB05C2">
      <w:pPr>
        <w:spacing w:line="480" w:lineRule="auto"/>
        <w:ind w:firstLine="720"/>
        <w:jc w:val="center"/>
        <w:rPr>
          <w:rFonts w:ascii="Arial" w:eastAsia="Arial" w:hAnsi="Arial" w:cs="Arial"/>
          <w:b/>
        </w:rPr>
      </w:pPr>
    </w:p>
    <w:p w14:paraId="164CB4C0" w14:textId="77777777" w:rsidR="00FB05C2" w:rsidRPr="00D86919" w:rsidRDefault="00FB05C2" w:rsidP="00FB05C2">
      <w:pPr>
        <w:spacing w:line="480" w:lineRule="auto"/>
        <w:jc w:val="both"/>
        <w:rPr>
          <w:rFonts w:ascii="Arial" w:eastAsia="Arial" w:hAnsi="Arial" w:cs="Arial"/>
          <w:color w:val="000000"/>
        </w:rPr>
      </w:pPr>
      <w:r w:rsidRPr="00D86919">
        <w:rPr>
          <w:rFonts w:ascii="Arial" w:eastAsia="Arial" w:hAnsi="Arial" w:cs="Arial"/>
          <w:color w:val="000000"/>
        </w:rPr>
        <w:tab/>
        <w:t xml:space="preserve">The results of the study are presented in this chapter. Included in the presentation are the </w:t>
      </w:r>
      <w:r w:rsidRPr="00D86919">
        <w:rPr>
          <w:rFonts w:ascii="Arial" w:eastAsia="Arial" w:hAnsi="Arial" w:cs="Arial"/>
          <w:color w:val="000000" w:themeColor="text1"/>
        </w:rPr>
        <w:t>descriptive level of academic stress, anger expression, and academic dishonesty, correlation analysis among academic stress to academic dishonesty and anger expression to academic dishonesty</w:t>
      </w:r>
      <w:r w:rsidRPr="00D86919">
        <w:rPr>
          <w:rFonts w:ascii="Arial" w:eastAsia="Arial" w:hAnsi="Arial" w:cs="Arial"/>
          <w:color w:val="000000"/>
        </w:rPr>
        <w:t>, and multiple regression analysis of academic stress on academic stress and anger expression, and the summary of findings.</w:t>
      </w:r>
    </w:p>
    <w:p w14:paraId="17BEE552" w14:textId="77777777" w:rsidR="00FB05C2" w:rsidRPr="00D86919" w:rsidRDefault="00FB05C2" w:rsidP="00FB05C2">
      <w:pPr>
        <w:spacing w:line="480" w:lineRule="auto"/>
        <w:jc w:val="both"/>
        <w:rPr>
          <w:rFonts w:ascii="Arial" w:eastAsia="Arial" w:hAnsi="Arial" w:cs="Arial"/>
          <w:color w:val="000000"/>
        </w:rPr>
      </w:pPr>
    </w:p>
    <w:p w14:paraId="11704948" w14:textId="77777777" w:rsidR="00FB05C2" w:rsidRPr="00D86919" w:rsidRDefault="00FB05C2" w:rsidP="00FB05C2">
      <w:pPr>
        <w:jc w:val="both"/>
        <w:rPr>
          <w:rFonts w:ascii="Arial" w:eastAsia="Arial" w:hAnsi="Arial" w:cs="Arial"/>
          <w:b/>
        </w:rPr>
      </w:pPr>
      <w:r w:rsidRPr="00D86919">
        <w:rPr>
          <w:rFonts w:ascii="Arial" w:eastAsia="Arial" w:hAnsi="Arial" w:cs="Arial"/>
          <w:b/>
        </w:rPr>
        <w:t xml:space="preserve">Descriptive Analysis </w:t>
      </w:r>
    </w:p>
    <w:p w14:paraId="1BB7F9C1" w14:textId="77777777" w:rsidR="00FB05C2" w:rsidRPr="00D86919" w:rsidRDefault="00FB05C2" w:rsidP="00FB05C2">
      <w:pPr>
        <w:jc w:val="both"/>
        <w:rPr>
          <w:rFonts w:ascii="Arial" w:eastAsia="Arial" w:hAnsi="Arial" w:cs="Arial"/>
          <w:b/>
        </w:rPr>
      </w:pPr>
    </w:p>
    <w:p w14:paraId="7BF531D8" w14:textId="77777777" w:rsidR="00FB05C2" w:rsidRPr="00D86919" w:rsidRDefault="00FB05C2" w:rsidP="00FB05C2">
      <w:pPr>
        <w:spacing w:line="480" w:lineRule="auto"/>
        <w:jc w:val="both"/>
        <w:rPr>
          <w:rFonts w:ascii="Arial" w:eastAsia="Arial" w:hAnsi="Arial" w:cs="Arial"/>
          <w:b/>
          <w:color w:val="000000" w:themeColor="text1"/>
        </w:rPr>
      </w:pPr>
      <w:r w:rsidRPr="00D86919">
        <w:rPr>
          <w:rFonts w:ascii="Arial" w:eastAsia="Arial" w:hAnsi="Arial" w:cs="Arial"/>
          <w:color w:val="000000"/>
        </w:rPr>
        <w:tab/>
      </w:r>
      <w:r w:rsidRPr="00D86919">
        <w:rPr>
          <w:rFonts w:ascii="Arial" w:eastAsia="Arial" w:hAnsi="Arial" w:cs="Arial"/>
          <w:color w:val="000000" w:themeColor="text1"/>
        </w:rPr>
        <w:t>Table 1 gives an overview of the levels of the variables, namely, academic stress, anger expressions, and academic dishonesty and their corresponding indicators. The variables with its indicators also corresponded with number of samples, standard deviation (SD), mean, and descriptive level.</w:t>
      </w:r>
    </w:p>
    <w:p w14:paraId="08863407" w14:textId="77777777" w:rsidR="00FB05C2" w:rsidRPr="00D86919" w:rsidRDefault="00FB05C2" w:rsidP="00FB05C2">
      <w:pPr>
        <w:spacing w:line="480" w:lineRule="auto"/>
        <w:jc w:val="both"/>
        <w:rPr>
          <w:rFonts w:ascii="Arial" w:eastAsia="Arial" w:hAnsi="Arial" w:cs="Arial"/>
          <w:color w:val="000000"/>
        </w:rPr>
      </w:pPr>
      <w:r w:rsidRPr="00D86919">
        <w:rPr>
          <w:rFonts w:ascii="Arial" w:eastAsia="Arial" w:hAnsi="Arial" w:cs="Arial"/>
          <w:color w:val="000000"/>
        </w:rPr>
        <w:tab/>
      </w:r>
      <w:r w:rsidRPr="00D86919">
        <w:rPr>
          <w:rFonts w:ascii="Arial" w:eastAsia="Arial" w:hAnsi="Arial" w:cs="Arial"/>
          <w:color w:val="000000"/>
        </w:rPr>
        <w:tab/>
      </w:r>
    </w:p>
    <w:p w14:paraId="1F86B8B4" w14:textId="77777777" w:rsidR="00FB05C2" w:rsidRPr="00D86919" w:rsidRDefault="00FB05C2" w:rsidP="00FB05C2">
      <w:pPr>
        <w:spacing w:line="480" w:lineRule="auto"/>
        <w:jc w:val="both"/>
        <w:rPr>
          <w:rFonts w:ascii="Arial" w:eastAsia="Arial" w:hAnsi="Arial" w:cs="Arial"/>
          <w:color w:val="000000"/>
        </w:rPr>
      </w:pPr>
    </w:p>
    <w:p w14:paraId="0E6881CC" w14:textId="77777777" w:rsidR="00FB05C2" w:rsidRPr="00D86919" w:rsidRDefault="00FB05C2" w:rsidP="00FB05C2">
      <w:pPr>
        <w:spacing w:line="480" w:lineRule="auto"/>
        <w:jc w:val="both"/>
        <w:rPr>
          <w:rFonts w:ascii="Arial" w:eastAsia="Arial" w:hAnsi="Arial" w:cs="Arial"/>
          <w:color w:val="000000"/>
        </w:rPr>
      </w:pPr>
    </w:p>
    <w:p w14:paraId="5A482F9F" w14:textId="77777777" w:rsidR="00FB05C2" w:rsidRPr="00D86919" w:rsidRDefault="00FB05C2" w:rsidP="00FB05C2">
      <w:pPr>
        <w:spacing w:line="480" w:lineRule="auto"/>
        <w:jc w:val="both"/>
        <w:rPr>
          <w:rFonts w:ascii="Arial" w:eastAsia="Arial" w:hAnsi="Arial" w:cs="Arial"/>
          <w:color w:val="000000"/>
        </w:rPr>
      </w:pPr>
    </w:p>
    <w:p w14:paraId="1E57CFAA" w14:textId="77777777" w:rsidR="00FB05C2" w:rsidRPr="00D86919" w:rsidRDefault="00FB05C2" w:rsidP="00FB05C2">
      <w:pPr>
        <w:spacing w:line="480" w:lineRule="auto"/>
        <w:jc w:val="both"/>
        <w:rPr>
          <w:rFonts w:ascii="Arial" w:eastAsia="Arial" w:hAnsi="Arial" w:cs="Arial"/>
          <w:color w:val="000000"/>
        </w:rPr>
      </w:pPr>
    </w:p>
    <w:p w14:paraId="29C66BA0" w14:textId="77777777" w:rsidR="00FB05C2" w:rsidRPr="00D86919" w:rsidRDefault="00FB05C2" w:rsidP="00FB05C2">
      <w:pPr>
        <w:spacing w:line="480" w:lineRule="auto"/>
        <w:jc w:val="both"/>
        <w:rPr>
          <w:rFonts w:ascii="Arial" w:eastAsia="Arial" w:hAnsi="Arial" w:cs="Arial"/>
          <w:color w:val="000000"/>
        </w:rPr>
      </w:pPr>
    </w:p>
    <w:p w14:paraId="3C1B9BD0" w14:textId="77777777" w:rsidR="00FB05C2" w:rsidRPr="00D86919" w:rsidRDefault="00FB05C2" w:rsidP="00FB05C2">
      <w:pPr>
        <w:spacing w:line="480" w:lineRule="auto"/>
        <w:jc w:val="both"/>
        <w:rPr>
          <w:rFonts w:ascii="Arial" w:eastAsia="Arial" w:hAnsi="Arial" w:cs="Arial"/>
          <w:color w:val="000000"/>
        </w:rPr>
      </w:pPr>
    </w:p>
    <w:p w14:paraId="0A35475E" w14:textId="77777777" w:rsidR="00FB05C2" w:rsidRPr="00D86919" w:rsidRDefault="00FB05C2" w:rsidP="00FB05C2">
      <w:pPr>
        <w:jc w:val="both"/>
        <w:rPr>
          <w:rFonts w:ascii="Arial" w:eastAsia="Arial" w:hAnsi="Arial" w:cs="Arial"/>
          <w:b/>
        </w:rPr>
      </w:pPr>
    </w:p>
    <w:p w14:paraId="38FF9B98" w14:textId="77777777" w:rsidR="00FB05C2" w:rsidRPr="00D86919" w:rsidRDefault="00FB05C2" w:rsidP="00FB05C2">
      <w:pPr>
        <w:jc w:val="both"/>
        <w:rPr>
          <w:rFonts w:ascii="Arial" w:eastAsia="Arial" w:hAnsi="Arial" w:cs="Arial"/>
          <w:b/>
        </w:rPr>
      </w:pPr>
      <w:r w:rsidRPr="00D86919">
        <w:rPr>
          <w:rFonts w:ascii="Arial" w:eastAsia="Arial" w:hAnsi="Arial" w:cs="Arial"/>
          <w:b/>
        </w:rPr>
        <w:t>Table 1. Descriptive Table</w:t>
      </w:r>
    </w:p>
    <w:tbl>
      <w:tblPr>
        <w:tblW w:w="9407" w:type="dxa"/>
        <w:jc w:val="center"/>
        <w:tblLayout w:type="fixed"/>
        <w:tblLook w:val="0400" w:firstRow="0" w:lastRow="0" w:firstColumn="0" w:lastColumn="0" w:noHBand="0" w:noVBand="1"/>
      </w:tblPr>
      <w:tblGrid>
        <w:gridCol w:w="4496"/>
        <w:gridCol w:w="841"/>
        <w:gridCol w:w="841"/>
        <w:gridCol w:w="858"/>
        <w:gridCol w:w="2371"/>
      </w:tblGrid>
      <w:tr w:rsidR="00FB05C2" w:rsidRPr="00D86919" w14:paraId="53345A3C" w14:textId="77777777" w:rsidTr="00554B86">
        <w:trPr>
          <w:trHeight w:val="390"/>
          <w:jc w:val="center"/>
        </w:trPr>
        <w:tc>
          <w:tcPr>
            <w:tcW w:w="4496" w:type="dxa"/>
            <w:tcBorders>
              <w:top w:val="single" w:sz="4" w:space="0" w:color="auto"/>
              <w:bottom w:val="single" w:sz="4" w:space="0" w:color="auto"/>
            </w:tcBorders>
            <w:vAlign w:val="center"/>
          </w:tcPr>
          <w:p w14:paraId="4100E3C5" w14:textId="77777777" w:rsidR="00FB05C2" w:rsidRPr="00D86919" w:rsidRDefault="00FB05C2" w:rsidP="00554B86">
            <w:pPr>
              <w:jc w:val="center"/>
              <w:rPr>
                <w:rFonts w:ascii="Arial" w:eastAsia="Arial" w:hAnsi="Arial" w:cs="Arial"/>
              </w:rPr>
            </w:pPr>
            <w:r w:rsidRPr="00D86919">
              <w:rPr>
                <w:rFonts w:ascii="Arial" w:eastAsia="Arial" w:hAnsi="Arial" w:cs="Arial"/>
                <w:b/>
              </w:rPr>
              <w:t>Variables</w:t>
            </w:r>
          </w:p>
        </w:tc>
        <w:tc>
          <w:tcPr>
            <w:tcW w:w="841" w:type="dxa"/>
            <w:tcBorders>
              <w:top w:val="single" w:sz="4" w:space="0" w:color="auto"/>
              <w:bottom w:val="single" w:sz="4" w:space="0" w:color="auto"/>
            </w:tcBorders>
            <w:vAlign w:val="center"/>
          </w:tcPr>
          <w:p w14:paraId="5A2ED654" w14:textId="77777777" w:rsidR="00FB05C2" w:rsidRPr="00D86919" w:rsidRDefault="00FB05C2" w:rsidP="00554B86">
            <w:pPr>
              <w:jc w:val="center"/>
              <w:rPr>
                <w:rFonts w:ascii="Arial" w:eastAsia="Arial" w:hAnsi="Arial" w:cs="Arial"/>
                <w:b/>
              </w:rPr>
            </w:pPr>
            <w:r w:rsidRPr="00D86919">
              <w:rPr>
                <w:rFonts w:ascii="Arial" w:eastAsia="Arial" w:hAnsi="Arial" w:cs="Arial"/>
                <w:b/>
              </w:rPr>
              <w:t>N</w:t>
            </w:r>
          </w:p>
        </w:tc>
        <w:tc>
          <w:tcPr>
            <w:tcW w:w="841" w:type="dxa"/>
            <w:tcBorders>
              <w:top w:val="single" w:sz="4" w:space="0" w:color="auto"/>
              <w:bottom w:val="single" w:sz="4" w:space="0" w:color="auto"/>
            </w:tcBorders>
            <w:vAlign w:val="center"/>
          </w:tcPr>
          <w:p w14:paraId="51E14595" w14:textId="77777777" w:rsidR="00FB05C2" w:rsidRPr="00D86919" w:rsidRDefault="00FB05C2" w:rsidP="00554B86">
            <w:pPr>
              <w:jc w:val="center"/>
              <w:rPr>
                <w:rFonts w:ascii="Arial" w:eastAsia="Arial" w:hAnsi="Arial" w:cs="Arial"/>
                <w:b/>
              </w:rPr>
            </w:pPr>
            <w:r w:rsidRPr="00D86919">
              <w:rPr>
                <w:rFonts w:ascii="Arial" w:eastAsia="Arial" w:hAnsi="Arial" w:cs="Arial"/>
                <w:b/>
              </w:rPr>
              <w:t>SD</w:t>
            </w:r>
          </w:p>
        </w:tc>
        <w:tc>
          <w:tcPr>
            <w:tcW w:w="858" w:type="dxa"/>
            <w:tcBorders>
              <w:top w:val="single" w:sz="4" w:space="0" w:color="auto"/>
              <w:bottom w:val="single" w:sz="4" w:space="0" w:color="auto"/>
            </w:tcBorders>
            <w:vAlign w:val="center"/>
          </w:tcPr>
          <w:p w14:paraId="4A3742A4" w14:textId="77777777" w:rsidR="00FB05C2" w:rsidRPr="00D86919" w:rsidRDefault="00FB05C2" w:rsidP="00554B86">
            <w:pPr>
              <w:rPr>
                <w:rFonts w:ascii="Arial" w:eastAsia="Arial" w:hAnsi="Arial" w:cs="Arial"/>
              </w:rPr>
            </w:pPr>
            <w:r w:rsidRPr="00D86919">
              <w:rPr>
                <w:rFonts w:ascii="Arial" w:eastAsia="Arial" w:hAnsi="Arial" w:cs="Arial"/>
                <w:b/>
              </w:rPr>
              <w:t>Mean</w:t>
            </w:r>
          </w:p>
        </w:tc>
        <w:tc>
          <w:tcPr>
            <w:tcW w:w="2371" w:type="dxa"/>
            <w:tcBorders>
              <w:top w:val="single" w:sz="4" w:space="0" w:color="auto"/>
              <w:bottom w:val="single" w:sz="4" w:space="0" w:color="auto"/>
            </w:tcBorders>
            <w:vAlign w:val="center"/>
          </w:tcPr>
          <w:p w14:paraId="45045B6E" w14:textId="77777777" w:rsidR="00FB05C2" w:rsidRPr="00D86919" w:rsidRDefault="00FB05C2" w:rsidP="00554B86">
            <w:pPr>
              <w:rPr>
                <w:rFonts w:ascii="Arial" w:eastAsia="Arial" w:hAnsi="Arial" w:cs="Arial"/>
              </w:rPr>
            </w:pPr>
            <w:r w:rsidRPr="00D86919">
              <w:rPr>
                <w:rFonts w:ascii="Arial" w:eastAsia="Arial" w:hAnsi="Arial" w:cs="Arial"/>
                <w:b/>
              </w:rPr>
              <w:t>Descriptive Level</w:t>
            </w:r>
          </w:p>
        </w:tc>
      </w:tr>
      <w:tr w:rsidR="00FB05C2" w:rsidRPr="00D86919" w14:paraId="4DEA9A7C" w14:textId="77777777" w:rsidTr="00554B86">
        <w:trPr>
          <w:trHeight w:val="394"/>
          <w:jc w:val="center"/>
        </w:trPr>
        <w:tc>
          <w:tcPr>
            <w:tcW w:w="4496" w:type="dxa"/>
            <w:tcBorders>
              <w:top w:val="single" w:sz="4" w:space="0" w:color="auto"/>
            </w:tcBorders>
          </w:tcPr>
          <w:p w14:paraId="1A769062" w14:textId="77777777" w:rsidR="00FB05C2" w:rsidRPr="00D86919" w:rsidRDefault="00FB05C2" w:rsidP="00554B86">
            <w:pPr>
              <w:rPr>
                <w:rFonts w:ascii="Arial" w:eastAsia="Arial" w:hAnsi="Arial" w:cs="Arial"/>
                <w:b/>
              </w:rPr>
            </w:pPr>
            <w:r w:rsidRPr="00D86919">
              <w:rPr>
                <w:rFonts w:ascii="Arial" w:eastAsia="Arial" w:hAnsi="Arial" w:cs="Arial"/>
                <w:b/>
              </w:rPr>
              <w:t>Academic Stress</w:t>
            </w:r>
          </w:p>
        </w:tc>
        <w:tc>
          <w:tcPr>
            <w:tcW w:w="841" w:type="dxa"/>
            <w:tcBorders>
              <w:top w:val="single" w:sz="4" w:space="0" w:color="auto"/>
            </w:tcBorders>
            <w:vAlign w:val="center"/>
          </w:tcPr>
          <w:p w14:paraId="518DB83F" w14:textId="77777777" w:rsidR="00FB05C2" w:rsidRPr="00D86919" w:rsidRDefault="00FB05C2" w:rsidP="00554B86">
            <w:pPr>
              <w:jc w:val="center"/>
              <w:rPr>
                <w:rFonts w:ascii="Arial" w:eastAsia="Arial" w:hAnsi="Arial" w:cs="Arial"/>
                <w:b/>
                <w:color w:val="000000"/>
              </w:rPr>
            </w:pPr>
            <w:r w:rsidRPr="00D86919">
              <w:rPr>
                <w:rFonts w:ascii="Arial" w:eastAsia="Arial" w:hAnsi="Arial" w:cs="Arial"/>
                <w:b/>
                <w:color w:val="000000"/>
              </w:rPr>
              <w:t>228</w:t>
            </w:r>
          </w:p>
        </w:tc>
        <w:tc>
          <w:tcPr>
            <w:tcW w:w="841" w:type="dxa"/>
            <w:tcBorders>
              <w:top w:val="single" w:sz="4" w:space="0" w:color="auto"/>
            </w:tcBorders>
            <w:vAlign w:val="center"/>
          </w:tcPr>
          <w:p w14:paraId="44E22F04" w14:textId="77777777" w:rsidR="00FB05C2" w:rsidRPr="00D86919" w:rsidRDefault="00FB05C2" w:rsidP="00554B86">
            <w:pPr>
              <w:jc w:val="center"/>
              <w:rPr>
                <w:rFonts w:ascii="Arial" w:eastAsia="Arial" w:hAnsi="Arial" w:cs="Arial"/>
                <w:b/>
              </w:rPr>
            </w:pPr>
            <w:r w:rsidRPr="00D86919">
              <w:rPr>
                <w:rFonts w:ascii="Arial" w:eastAsia="Arial" w:hAnsi="Arial" w:cs="Arial"/>
                <w:b/>
                <w:color w:val="000000"/>
              </w:rPr>
              <w:t>0.63</w:t>
            </w:r>
          </w:p>
        </w:tc>
        <w:tc>
          <w:tcPr>
            <w:tcW w:w="858" w:type="dxa"/>
            <w:tcBorders>
              <w:top w:val="single" w:sz="4" w:space="0" w:color="auto"/>
            </w:tcBorders>
            <w:vAlign w:val="center"/>
          </w:tcPr>
          <w:p w14:paraId="34327609" w14:textId="77777777" w:rsidR="00FB05C2" w:rsidRPr="00D86919" w:rsidRDefault="00FB05C2" w:rsidP="00554B86">
            <w:pPr>
              <w:jc w:val="center"/>
              <w:rPr>
                <w:rFonts w:ascii="Arial" w:eastAsia="Arial" w:hAnsi="Arial" w:cs="Arial"/>
                <w:b/>
              </w:rPr>
            </w:pPr>
            <w:r w:rsidRPr="00D86919">
              <w:rPr>
                <w:rFonts w:ascii="Arial" w:eastAsia="Arial" w:hAnsi="Arial" w:cs="Arial"/>
                <w:b/>
                <w:color w:val="000000"/>
              </w:rPr>
              <w:t>3.18</w:t>
            </w:r>
          </w:p>
        </w:tc>
        <w:tc>
          <w:tcPr>
            <w:tcW w:w="2371" w:type="dxa"/>
            <w:tcBorders>
              <w:top w:val="single" w:sz="4" w:space="0" w:color="auto"/>
            </w:tcBorders>
            <w:vAlign w:val="center"/>
          </w:tcPr>
          <w:p w14:paraId="0EE6F8FC" w14:textId="77777777" w:rsidR="00FB05C2" w:rsidRPr="00D86919" w:rsidRDefault="00FB05C2" w:rsidP="00554B86">
            <w:pPr>
              <w:jc w:val="center"/>
              <w:rPr>
                <w:rFonts w:ascii="Arial" w:eastAsia="Arial" w:hAnsi="Arial" w:cs="Arial"/>
                <w:b/>
              </w:rPr>
            </w:pPr>
            <w:r w:rsidRPr="00D86919">
              <w:rPr>
                <w:rFonts w:ascii="Arial" w:eastAsia="Arial" w:hAnsi="Arial" w:cs="Arial"/>
                <w:b/>
              </w:rPr>
              <w:t>Moderate</w:t>
            </w:r>
          </w:p>
        </w:tc>
      </w:tr>
      <w:tr w:rsidR="00FB05C2" w:rsidRPr="00D86919" w14:paraId="0174B778" w14:textId="77777777" w:rsidTr="00554B86">
        <w:trPr>
          <w:trHeight w:val="408"/>
          <w:jc w:val="center"/>
        </w:trPr>
        <w:tc>
          <w:tcPr>
            <w:tcW w:w="4496" w:type="dxa"/>
          </w:tcPr>
          <w:p w14:paraId="3C357711" w14:textId="77777777" w:rsidR="00FB05C2" w:rsidRPr="00D86919" w:rsidRDefault="00FB05C2" w:rsidP="00554B86">
            <w:pPr>
              <w:tabs>
                <w:tab w:val="center" w:pos="2327"/>
              </w:tabs>
              <w:rPr>
                <w:rFonts w:ascii="Arial" w:eastAsia="Arial" w:hAnsi="Arial" w:cs="Arial"/>
              </w:rPr>
            </w:pPr>
            <w:r w:rsidRPr="00D86919">
              <w:rPr>
                <w:rFonts w:ascii="Arial" w:eastAsia="Arial" w:hAnsi="Arial" w:cs="Arial"/>
              </w:rPr>
              <w:t xml:space="preserve">    Academic Overload </w:t>
            </w:r>
          </w:p>
        </w:tc>
        <w:tc>
          <w:tcPr>
            <w:tcW w:w="841" w:type="dxa"/>
            <w:vAlign w:val="center"/>
          </w:tcPr>
          <w:p w14:paraId="6A258FDB" w14:textId="77777777" w:rsidR="00FB05C2" w:rsidRPr="00D86919" w:rsidRDefault="00FB05C2" w:rsidP="00554B86">
            <w:pPr>
              <w:jc w:val="center"/>
              <w:rPr>
                <w:rFonts w:ascii="Arial" w:eastAsia="Arial" w:hAnsi="Arial" w:cs="Arial"/>
                <w:color w:val="000000"/>
              </w:rPr>
            </w:pPr>
          </w:p>
        </w:tc>
        <w:tc>
          <w:tcPr>
            <w:tcW w:w="841" w:type="dxa"/>
            <w:vAlign w:val="center"/>
          </w:tcPr>
          <w:p w14:paraId="3E0CA5BE" w14:textId="77777777" w:rsidR="00FB05C2" w:rsidRPr="00D86919" w:rsidRDefault="00FB05C2" w:rsidP="00554B86">
            <w:pPr>
              <w:jc w:val="center"/>
              <w:rPr>
                <w:rFonts w:ascii="Arial" w:eastAsia="Arial" w:hAnsi="Arial" w:cs="Arial"/>
              </w:rPr>
            </w:pPr>
            <w:r w:rsidRPr="00D86919">
              <w:rPr>
                <w:rFonts w:ascii="Arial" w:eastAsia="Arial" w:hAnsi="Arial" w:cs="Arial"/>
                <w:color w:val="000000"/>
              </w:rPr>
              <w:t>0.70</w:t>
            </w:r>
          </w:p>
        </w:tc>
        <w:tc>
          <w:tcPr>
            <w:tcW w:w="858" w:type="dxa"/>
            <w:vAlign w:val="center"/>
          </w:tcPr>
          <w:p w14:paraId="063F340E" w14:textId="77777777" w:rsidR="00FB05C2" w:rsidRPr="00D86919" w:rsidRDefault="00FB05C2" w:rsidP="00554B86">
            <w:pPr>
              <w:jc w:val="center"/>
              <w:rPr>
                <w:rFonts w:ascii="Arial" w:eastAsia="Arial" w:hAnsi="Arial" w:cs="Arial"/>
              </w:rPr>
            </w:pPr>
            <w:r w:rsidRPr="00D86919">
              <w:rPr>
                <w:rFonts w:ascii="Arial" w:eastAsia="Arial" w:hAnsi="Arial" w:cs="Arial"/>
                <w:color w:val="000000"/>
              </w:rPr>
              <w:t>3.33</w:t>
            </w:r>
          </w:p>
        </w:tc>
        <w:tc>
          <w:tcPr>
            <w:tcW w:w="2371" w:type="dxa"/>
            <w:vAlign w:val="center"/>
          </w:tcPr>
          <w:p w14:paraId="41BCC23F" w14:textId="77777777" w:rsidR="00FB05C2" w:rsidRPr="00D86919" w:rsidRDefault="00FB05C2" w:rsidP="00554B86">
            <w:pPr>
              <w:jc w:val="center"/>
              <w:rPr>
                <w:rFonts w:ascii="Arial" w:eastAsia="Arial" w:hAnsi="Arial" w:cs="Arial"/>
              </w:rPr>
            </w:pPr>
            <w:r w:rsidRPr="00D86919">
              <w:rPr>
                <w:rFonts w:ascii="Arial" w:eastAsia="Arial" w:hAnsi="Arial" w:cs="Arial"/>
              </w:rPr>
              <w:t>Moderate</w:t>
            </w:r>
          </w:p>
        </w:tc>
      </w:tr>
      <w:tr w:rsidR="00FB05C2" w:rsidRPr="00D86919" w14:paraId="7F42C24B" w14:textId="77777777" w:rsidTr="00554B86">
        <w:trPr>
          <w:trHeight w:val="397"/>
          <w:jc w:val="center"/>
        </w:trPr>
        <w:tc>
          <w:tcPr>
            <w:tcW w:w="4496" w:type="dxa"/>
          </w:tcPr>
          <w:p w14:paraId="75AF1C21" w14:textId="77777777" w:rsidR="00FB05C2" w:rsidRPr="00D86919" w:rsidRDefault="00FB05C2" w:rsidP="00554B86">
            <w:pPr>
              <w:rPr>
                <w:rFonts w:ascii="Arial" w:eastAsia="Arial" w:hAnsi="Arial" w:cs="Arial"/>
              </w:rPr>
            </w:pPr>
            <w:r w:rsidRPr="00D86919">
              <w:rPr>
                <w:rFonts w:ascii="Arial" w:eastAsia="Arial" w:hAnsi="Arial" w:cs="Arial"/>
              </w:rPr>
              <w:t xml:space="preserve">    Interacting with classmates </w:t>
            </w:r>
          </w:p>
        </w:tc>
        <w:tc>
          <w:tcPr>
            <w:tcW w:w="841" w:type="dxa"/>
            <w:vAlign w:val="center"/>
          </w:tcPr>
          <w:p w14:paraId="59D71E44" w14:textId="77777777" w:rsidR="00FB05C2" w:rsidRPr="00D86919" w:rsidRDefault="00FB05C2" w:rsidP="00554B86">
            <w:pPr>
              <w:jc w:val="center"/>
              <w:rPr>
                <w:rFonts w:ascii="Arial" w:eastAsia="Arial" w:hAnsi="Arial" w:cs="Arial"/>
                <w:color w:val="000000"/>
              </w:rPr>
            </w:pPr>
          </w:p>
        </w:tc>
        <w:tc>
          <w:tcPr>
            <w:tcW w:w="841" w:type="dxa"/>
            <w:vAlign w:val="center"/>
          </w:tcPr>
          <w:p w14:paraId="2CB0FAE2" w14:textId="77777777" w:rsidR="00FB05C2" w:rsidRPr="00D86919" w:rsidRDefault="00FB05C2" w:rsidP="00554B86">
            <w:pPr>
              <w:jc w:val="center"/>
              <w:rPr>
                <w:rFonts w:ascii="Arial" w:eastAsia="Arial" w:hAnsi="Arial" w:cs="Arial"/>
              </w:rPr>
            </w:pPr>
            <w:r w:rsidRPr="00D86919">
              <w:rPr>
                <w:rFonts w:ascii="Arial" w:eastAsia="Arial" w:hAnsi="Arial" w:cs="Arial"/>
                <w:color w:val="000000"/>
              </w:rPr>
              <w:t>0.75</w:t>
            </w:r>
          </w:p>
        </w:tc>
        <w:tc>
          <w:tcPr>
            <w:tcW w:w="858" w:type="dxa"/>
            <w:vAlign w:val="center"/>
          </w:tcPr>
          <w:p w14:paraId="1C958453" w14:textId="77777777" w:rsidR="00FB05C2" w:rsidRPr="00D86919" w:rsidRDefault="00FB05C2" w:rsidP="00554B86">
            <w:pPr>
              <w:jc w:val="center"/>
              <w:rPr>
                <w:rFonts w:ascii="Arial" w:eastAsia="Arial" w:hAnsi="Arial" w:cs="Arial"/>
              </w:rPr>
            </w:pPr>
            <w:r w:rsidRPr="00D86919">
              <w:rPr>
                <w:rFonts w:ascii="Arial" w:eastAsia="Arial" w:hAnsi="Arial" w:cs="Arial"/>
                <w:color w:val="000000"/>
              </w:rPr>
              <w:t>2.97</w:t>
            </w:r>
          </w:p>
        </w:tc>
        <w:tc>
          <w:tcPr>
            <w:tcW w:w="2371" w:type="dxa"/>
            <w:vAlign w:val="center"/>
          </w:tcPr>
          <w:p w14:paraId="2F021DEC" w14:textId="77777777" w:rsidR="00FB05C2" w:rsidRPr="00D86919" w:rsidRDefault="00FB05C2" w:rsidP="00554B86">
            <w:pPr>
              <w:jc w:val="center"/>
              <w:rPr>
                <w:rFonts w:ascii="Arial" w:eastAsia="Arial" w:hAnsi="Arial" w:cs="Arial"/>
              </w:rPr>
            </w:pPr>
            <w:r w:rsidRPr="00D86919">
              <w:rPr>
                <w:rFonts w:ascii="Arial" w:eastAsia="Arial" w:hAnsi="Arial" w:cs="Arial"/>
              </w:rPr>
              <w:t>Moderate</w:t>
            </w:r>
          </w:p>
        </w:tc>
      </w:tr>
      <w:tr w:rsidR="00FB05C2" w:rsidRPr="00D86919" w14:paraId="1BAC6186" w14:textId="77777777" w:rsidTr="00554B86">
        <w:trPr>
          <w:trHeight w:val="397"/>
          <w:jc w:val="center"/>
        </w:trPr>
        <w:tc>
          <w:tcPr>
            <w:tcW w:w="4496" w:type="dxa"/>
          </w:tcPr>
          <w:p w14:paraId="3F24B61A" w14:textId="77777777" w:rsidR="00FB05C2" w:rsidRPr="00D86919" w:rsidRDefault="00FB05C2" w:rsidP="00554B86">
            <w:pPr>
              <w:rPr>
                <w:rFonts w:ascii="Arial" w:eastAsia="Arial" w:hAnsi="Arial" w:cs="Arial"/>
              </w:rPr>
            </w:pPr>
            <w:r w:rsidRPr="00D86919">
              <w:rPr>
                <w:rFonts w:ascii="Arial" w:eastAsia="Arial" w:hAnsi="Arial" w:cs="Arial"/>
              </w:rPr>
              <w:t xml:space="preserve">    Family Pressure</w:t>
            </w:r>
          </w:p>
        </w:tc>
        <w:tc>
          <w:tcPr>
            <w:tcW w:w="841" w:type="dxa"/>
            <w:vAlign w:val="center"/>
          </w:tcPr>
          <w:p w14:paraId="7E6ACAD9" w14:textId="77777777" w:rsidR="00FB05C2" w:rsidRPr="00D86919" w:rsidRDefault="00FB05C2" w:rsidP="00554B86">
            <w:pPr>
              <w:jc w:val="center"/>
              <w:rPr>
                <w:rFonts w:ascii="Arial" w:eastAsia="Arial" w:hAnsi="Arial" w:cs="Arial"/>
                <w:color w:val="000000"/>
              </w:rPr>
            </w:pPr>
          </w:p>
        </w:tc>
        <w:tc>
          <w:tcPr>
            <w:tcW w:w="841" w:type="dxa"/>
            <w:vAlign w:val="center"/>
          </w:tcPr>
          <w:p w14:paraId="61F4EB01" w14:textId="77777777" w:rsidR="00FB05C2" w:rsidRPr="00D86919" w:rsidRDefault="00FB05C2" w:rsidP="00554B86">
            <w:pPr>
              <w:jc w:val="center"/>
              <w:rPr>
                <w:rFonts w:ascii="Arial" w:eastAsia="Arial" w:hAnsi="Arial" w:cs="Arial"/>
              </w:rPr>
            </w:pPr>
            <w:r w:rsidRPr="00D86919">
              <w:rPr>
                <w:rFonts w:ascii="Arial" w:eastAsia="Arial" w:hAnsi="Arial" w:cs="Arial"/>
                <w:color w:val="000000"/>
              </w:rPr>
              <w:t>1.08</w:t>
            </w:r>
          </w:p>
        </w:tc>
        <w:tc>
          <w:tcPr>
            <w:tcW w:w="858" w:type="dxa"/>
            <w:vAlign w:val="center"/>
          </w:tcPr>
          <w:p w14:paraId="0BE86F17" w14:textId="77777777" w:rsidR="00FB05C2" w:rsidRPr="00D86919" w:rsidRDefault="00FB05C2" w:rsidP="00554B86">
            <w:pPr>
              <w:jc w:val="center"/>
              <w:rPr>
                <w:rFonts w:ascii="Arial" w:eastAsia="Arial" w:hAnsi="Arial" w:cs="Arial"/>
              </w:rPr>
            </w:pPr>
            <w:r w:rsidRPr="00D86919">
              <w:rPr>
                <w:rFonts w:ascii="Arial" w:eastAsia="Arial" w:hAnsi="Arial" w:cs="Arial"/>
                <w:color w:val="000000"/>
              </w:rPr>
              <w:t>2.74</w:t>
            </w:r>
          </w:p>
        </w:tc>
        <w:tc>
          <w:tcPr>
            <w:tcW w:w="2371" w:type="dxa"/>
            <w:vAlign w:val="center"/>
          </w:tcPr>
          <w:p w14:paraId="6EFA8425" w14:textId="77777777" w:rsidR="00FB05C2" w:rsidRPr="00D86919" w:rsidRDefault="00FB05C2" w:rsidP="00554B86">
            <w:pPr>
              <w:jc w:val="center"/>
              <w:rPr>
                <w:rFonts w:ascii="Arial" w:eastAsia="Arial" w:hAnsi="Arial" w:cs="Arial"/>
              </w:rPr>
            </w:pPr>
            <w:r w:rsidRPr="00D86919">
              <w:rPr>
                <w:rFonts w:ascii="Arial" w:eastAsia="Arial" w:hAnsi="Arial" w:cs="Arial"/>
              </w:rPr>
              <w:t>Moderate</w:t>
            </w:r>
          </w:p>
        </w:tc>
      </w:tr>
      <w:tr w:rsidR="00FB05C2" w:rsidRPr="00D86919" w14:paraId="55EB143F" w14:textId="77777777" w:rsidTr="00554B86">
        <w:trPr>
          <w:trHeight w:val="397"/>
          <w:jc w:val="center"/>
        </w:trPr>
        <w:tc>
          <w:tcPr>
            <w:tcW w:w="4496" w:type="dxa"/>
          </w:tcPr>
          <w:p w14:paraId="3F2622AD" w14:textId="77777777" w:rsidR="00FB05C2" w:rsidRPr="00D86919" w:rsidRDefault="00FB05C2" w:rsidP="00554B86">
            <w:pPr>
              <w:rPr>
                <w:rFonts w:ascii="Arial" w:eastAsia="Arial" w:hAnsi="Arial" w:cs="Arial"/>
              </w:rPr>
            </w:pPr>
            <w:r w:rsidRPr="00D86919">
              <w:rPr>
                <w:rFonts w:ascii="Arial" w:eastAsia="Arial" w:hAnsi="Arial" w:cs="Arial"/>
              </w:rPr>
              <w:t xml:space="preserve">    Future Perspective</w:t>
            </w:r>
          </w:p>
        </w:tc>
        <w:tc>
          <w:tcPr>
            <w:tcW w:w="841" w:type="dxa"/>
            <w:vAlign w:val="center"/>
          </w:tcPr>
          <w:p w14:paraId="350D2E40" w14:textId="77777777" w:rsidR="00FB05C2" w:rsidRPr="00D86919" w:rsidRDefault="00FB05C2" w:rsidP="00554B86">
            <w:pPr>
              <w:jc w:val="center"/>
              <w:rPr>
                <w:rFonts w:ascii="Arial" w:eastAsia="Arial" w:hAnsi="Arial" w:cs="Arial"/>
                <w:color w:val="000000"/>
              </w:rPr>
            </w:pPr>
          </w:p>
        </w:tc>
        <w:tc>
          <w:tcPr>
            <w:tcW w:w="841" w:type="dxa"/>
            <w:vAlign w:val="center"/>
          </w:tcPr>
          <w:p w14:paraId="55B41A33" w14:textId="77777777" w:rsidR="00FB05C2" w:rsidRPr="00D86919" w:rsidRDefault="00FB05C2" w:rsidP="00554B86">
            <w:pPr>
              <w:jc w:val="center"/>
              <w:rPr>
                <w:rFonts w:ascii="Arial" w:eastAsia="Arial" w:hAnsi="Arial" w:cs="Arial"/>
              </w:rPr>
            </w:pPr>
            <w:r w:rsidRPr="00D86919">
              <w:rPr>
                <w:rFonts w:ascii="Arial" w:eastAsia="Arial" w:hAnsi="Arial" w:cs="Arial"/>
                <w:color w:val="000000"/>
              </w:rPr>
              <w:t>0.84</w:t>
            </w:r>
          </w:p>
        </w:tc>
        <w:tc>
          <w:tcPr>
            <w:tcW w:w="858" w:type="dxa"/>
            <w:vAlign w:val="center"/>
          </w:tcPr>
          <w:p w14:paraId="795E0545" w14:textId="77777777" w:rsidR="00FB05C2" w:rsidRPr="00D86919" w:rsidRDefault="00FB05C2" w:rsidP="00554B86">
            <w:pPr>
              <w:jc w:val="center"/>
              <w:rPr>
                <w:rFonts w:ascii="Arial" w:eastAsia="Arial" w:hAnsi="Arial" w:cs="Arial"/>
              </w:rPr>
            </w:pPr>
            <w:r w:rsidRPr="00D86919">
              <w:rPr>
                <w:rFonts w:ascii="Arial" w:eastAsia="Arial" w:hAnsi="Arial" w:cs="Arial"/>
                <w:color w:val="000000"/>
              </w:rPr>
              <w:t>3.70</w:t>
            </w:r>
          </w:p>
        </w:tc>
        <w:tc>
          <w:tcPr>
            <w:tcW w:w="2371" w:type="dxa"/>
            <w:vAlign w:val="center"/>
          </w:tcPr>
          <w:p w14:paraId="26FD13BD" w14:textId="77777777" w:rsidR="00FB05C2" w:rsidRPr="00D86919" w:rsidRDefault="00FB05C2" w:rsidP="00554B86">
            <w:pPr>
              <w:jc w:val="center"/>
              <w:rPr>
                <w:rFonts w:ascii="Arial" w:eastAsia="Arial" w:hAnsi="Arial" w:cs="Arial"/>
              </w:rPr>
            </w:pPr>
            <w:r w:rsidRPr="00D86919">
              <w:rPr>
                <w:rFonts w:ascii="Arial" w:eastAsia="Arial" w:hAnsi="Arial" w:cs="Arial"/>
              </w:rPr>
              <w:t>High</w:t>
            </w:r>
          </w:p>
        </w:tc>
      </w:tr>
      <w:tr w:rsidR="00FB05C2" w:rsidRPr="00D86919" w14:paraId="7FEF7149" w14:textId="77777777" w:rsidTr="00554B86">
        <w:trPr>
          <w:trHeight w:val="403"/>
          <w:jc w:val="center"/>
        </w:trPr>
        <w:tc>
          <w:tcPr>
            <w:tcW w:w="4496" w:type="dxa"/>
          </w:tcPr>
          <w:p w14:paraId="3674A5E1" w14:textId="77777777" w:rsidR="00FB05C2" w:rsidRPr="00D86919" w:rsidRDefault="00FB05C2" w:rsidP="00554B86">
            <w:pPr>
              <w:rPr>
                <w:rFonts w:ascii="Arial" w:eastAsia="Arial" w:hAnsi="Arial" w:cs="Arial"/>
                <w:b/>
              </w:rPr>
            </w:pPr>
            <w:r w:rsidRPr="00D86919">
              <w:rPr>
                <w:rFonts w:ascii="Arial" w:eastAsia="Arial" w:hAnsi="Arial" w:cs="Arial"/>
                <w:b/>
              </w:rPr>
              <w:t>Anger Expression</w:t>
            </w:r>
          </w:p>
        </w:tc>
        <w:tc>
          <w:tcPr>
            <w:tcW w:w="841" w:type="dxa"/>
            <w:vAlign w:val="center"/>
          </w:tcPr>
          <w:p w14:paraId="340C7F48" w14:textId="77777777" w:rsidR="00FB05C2" w:rsidRPr="00D86919" w:rsidRDefault="00FB05C2" w:rsidP="00554B86">
            <w:pPr>
              <w:jc w:val="center"/>
              <w:rPr>
                <w:rFonts w:ascii="Arial" w:eastAsia="Arial" w:hAnsi="Arial" w:cs="Arial"/>
                <w:b/>
                <w:color w:val="000000"/>
              </w:rPr>
            </w:pPr>
            <w:r w:rsidRPr="00D86919">
              <w:rPr>
                <w:rFonts w:ascii="Arial" w:eastAsia="Arial" w:hAnsi="Arial" w:cs="Arial"/>
                <w:b/>
                <w:color w:val="000000"/>
              </w:rPr>
              <w:t>228</w:t>
            </w:r>
          </w:p>
        </w:tc>
        <w:tc>
          <w:tcPr>
            <w:tcW w:w="841" w:type="dxa"/>
            <w:vAlign w:val="center"/>
          </w:tcPr>
          <w:p w14:paraId="5E7BBF20" w14:textId="77777777" w:rsidR="00FB05C2" w:rsidRPr="00D86919" w:rsidRDefault="00FB05C2" w:rsidP="00554B86">
            <w:pPr>
              <w:jc w:val="center"/>
              <w:rPr>
                <w:rFonts w:ascii="Arial" w:eastAsia="Arial" w:hAnsi="Arial" w:cs="Arial"/>
                <w:b/>
              </w:rPr>
            </w:pPr>
            <w:r w:rsidRPr="00D86919">
              <w:rPr>
                <w:rFonts w:ascii="Arial" w:eastAsia="Arial" w:hAnsi="Arial" w:cs="Arial"/>
                <w:b/>
                <w:color w:val="000000"/>
              </w:rPr>
              <w:t>0.68</w:t>
            </w:r>
          </w:p>
        </w:tc>
        <w:tc>
          <w:tcPr>
            <w:tcW w:w="858" w:type="dxa"/>
            <w:vAlign w:val="center"/>
          </w:tcPr>
          <w:p w14:paraId="4C6023E3" w14:textId="77777777" w:rsidR="00FB05C2" w:rsidRPr="00D86919" w:rsidRDefault="00FB05C2" w:rsidP="00554B86">
            <w:pPr>
              <w:jc w:val="center"/>
              <w:rPr>
                <w:rFonts w:ascii="Arial" w:eastAsia="Arial" w:hAnsi="Arial" w:cs="Arial"/>
                <w:b/>
              </w:rPr>
            </w:pPr>
            <w:r w:rsidRPr="00D86919">
              <w:rPr>
                <w:rFonts w:ascii="Arial" w:eastAsia="Arial" w:hAnsi="Arial" w:cs="Arial"/>
                <w:b/>
                <w:color w:val="000000"/>
              </w:rPr>
              <w:t>2.58</w:t>
            </w:r>
          </w:p>
        </w:tc>
        <w:tc>
          <w:tcPr>
            <w:tcW w:w="2371" w:type="dxa"/>
            <w:vAlign w:val="center"/>
          </w:tcPr>
          <w:p w14:paraId="1F4D9F92" w14:textId="77777777" w:rsidR="00FB05C2" w:rsidRPr="00D86919" w:rsidRDefault="00FB05C2" w:rsidP="00554B86">
            <w:pPr>
              <w:jc w:val="center"/>
              <w:rPr>
                <w:rFonts w:ascii="Arial" w:eastAsia="Arial" w:hAnsi="Arial" w:cs="Arial"/>
                <w:b/>
              </w:rPr>
            </w:pPr>
            <w:r w:rsidRPr="00D86919">
              <w:rPr>
                <w:rFonts w:ascii="Arial" w:eastAsia="Arial" w:hAnsi="Arial" w:cs="Arial"/>
                <w:b/>
              </w:rPr>
              <w:t>Moderate</w:t>
            </w:r>
          </w:p>
        </w:tc>
      </w:tr>
      <w:tr w:rsidR="00FB05C2" w:rsidRPr="00D86919" w14:paraId="2CC40945" w14:textId="77777777" w:rsidTr="00554B86">
        <w:trPr>
          <w:trHeight w:val="403"/>
          <w:jc w:val="center"/>
        </w:trPr>
        <w:tc>
          <w:tcPr>
            <w:tcW w:w="4496" w:type="dxa"/>
          </w:tcPr>
          <w:p w14:paraId="1FDA0824" w14:textId="77777777" w:rsidR="00FB05C2" w:rsidRPr="00D86919" w:rsidRDefault="00FB05C2" w:rsidP="00554B86">
            <w:pPr>
              <w:rPr>
                <w:rFonts w:ascii="Arial" w:eastAsia="Arial" w:hAnsi="Arial" w:cs="Arial"/>
              </w:rPr>
            </w:pPr>
            <w:r w:rsidRPr="00D86919">
              <w:rPr>
                <w:rFonts w:ascii="Arial" w:eastAsia="Arial" w:hAnsi="Arial" w:cs="Arial"/>
              </w:rPr>
              <w:t xml:space="preserve">    Trait Anger </w:t>
            </w:r>
          </w:p>
        </w:tc>
        <w:tc>
          <w:tcPr>
            <w:tcW w:w="841" w:type="dxa"/>
            <w:vAlign w:val="center"/>
          </w:tcPr>
          <w:p w14:paraId="0A7701E8" w14:textId="77777777" w:rsidR="00FB05C2" w:rsidRPr="00D86919" w:rsidRDefault="00FB05C2" w:rsidP="00554B86">
            <w:pPr>
              <w:jc w:val="center"/>
              <w:rPr>
                <w:rFonts w:ascii="Arial" w:eastAsia="Arial" w:hAnsi="Arial" w:cs="Arial"/>
                <w:color w:val="000000"/>
              </w:rPr>
            </w:pPr>
          </w:p>
        </w:tc>
        <w:tc>
          <w:tcPr>
            <w:tcW w:w="841" w:type="dxa"/>
            <w:vAlign w:val="center"/>
          </w:tcPr>
          <w:p w14:paraId="1290D6EF" w14:textId="77777777" w:rsidR="00FB05C2" w:rsidRPr="00D86919" w:rsidRDefault="00FB05C2" w:rsidP="00554B86">
            <w:pPr>
              <w:jc w:val="center"/>
              <w:rPr>
                <w:rFonts w:ascii="Arial" w:eastAsia="Arial" w:hAnsi="Arial" w:cs="Arial"/>
              </w:rPr>
            </w:pPr>
            <w:r w:rsidRPr="00D86919">
              <w:rPr>
                <w:rFonts w:ascii="Arial" w:eastAsia="Arial" w:hAnsi="Arial" w:cs="Arial"/>
                <w:color w:val="000000"/>
              </w:rPr>
              <w:t>0.71</w:t>
            </w:r>
          </w:p>
        </w:tc>
        <w:tc>
          <w:tcPr>
            <w:tcW w:w="858" w:type="dxa"/>
            <w:vAlign w:val="center"/>
          </w:tcPr>
          <w:p w14:paraId="59924466" w14:textId="77777777" w:rsidR="00FB05C2" w:rsidRPr="00D86919" w:rsidRDefault="00FB05C2" w:rsidP="00554B86">
            <w:pPr>
              <w:jc w:val="center"/>
              <w:rPr>
                <w:rFonts w:ascii="Arial" w:eastAsia="Arial" w:hAnsi="Arial" w:cs="Arial"/>
              </w:rPr>
            </w:pPr>
            <w:r w:rsidRPr="00D86919">
              <w:rPr>
                <w:rFonts w:ascii="Arial" w:eastAsia="Arial" w:hAnsi="Arial" w:cs="Arial"/>
                <w:color w:val="000000"/>
              </w:rPr>
              <w:t>2.75</w:t>
            </w:r>
          </w:p>
        </w:tc>
        <w:tc>
          <w:tcPr>
            <w:tcW w:w="2371" w:type="dxa"/>
            <w:vAlign w:val="center"/>
          </w:tcPr>
          <w:p w14:paraId="5B56D206" w14:textId="77777777" w:rsidR="00FB05C2" w:rsidRPr="00D86919" w:rsidRDefault="00FB05C2" w:rsidP="00554B86">
            <w:pPr>
              <w:jc w:val="center"/>
              <w:rPr>
                <w:rFonts w:ascii="Arial" w:eastAsia="Arial" w:hAnsi="Arial" w:cs="Arial"/>
              </w:rPr>
            </w:pPr>
            <w:r w:rsidRPr="00D86919">
              <w:rPr>
                <w:rFonts w:ascii="Arial" w:eastAsia="Arial" w:hAnsi="Arial" w:cs="Arial"/>
              </w:rPr>
              <w:t>Moderate</w:t>
            </w:r>
          </w:p>
        </w:tc>
      </w:tr>
      <w:tr w:rsidR="00FB05C2" w:rsidRPr="00D86919" w14:paraId="26784B49" w14:textId="77777777" w:rsidTr="00554B86">
        <w:trPr>
          <w:trHeight w:val="403"/>
          <w:jc w:val="center"/>
        </w:trPr>
        <w:tc>
          <w:tcPr>
            <w:tcW w:w="4496" w:type="dxa"/>
          </w:tcPr>
          <w:p w14:paraId="77A474C7" w14:textId="77777777" w:rsidR="00FB05C2" w:rsidRPr="00D86919" w:rsidRDefault="00FB05C2" w:rsidP="00554B86">
            <w:pPr>
              <w:rPr>
                <w:rFonts w:ascii="Arial" w:eastAsia="Arial" w:hAnsi="Arial" w:cs="Arial"/>
              </w:rPr>
            </w:pPr>
            <w:r w:rsidRPr="00D86919">
              <w:rPr>
                <w:rFonts w:ascii="Arial" w:eastAsia="Arial" w:hAnsi="Arial" w:cs="Arial"/>
              </w:rPr>
              <w:t xml:space="preserve">    State Anger </w:t>
            </w:r>
          </w:p>
        </w:tc>
        <w:tc>
          <w:tcPr>
            <w:tcW w:w="841" w:type="dxa"/>
            <w:vAlign w:val="center"/>
          </w:tcPr>
          <w:p w14:paraId="7B20F8E4" w14:textId="77777777" w:rsidR="00FB05C2" w:rsidRPr="00D86919" w:rsidRDefault="00FB05C2" w:rsidP="00554B86">
            <w:pPr>
              <w:jc w:val="center"/>
              <w:rPr>
                <w:rFonts w:ascii="Arial" w:eastAsia="Arial" w:hAnsi="Arial" w:cs="Arial"/>
                <w:color w:val="000000"/>
              </w:rPr>
            </w:pPr>
          </w:p>
        </w:tc>
        <w:tc>
          <w:tcPr>
            <w:tcW w:w="841" w:type="dxa"/>
            <w:vAlign w:val="center"/>
          </w:tcPr>
          <w:p w14:paraId="3AF933BF" w14:textId="77777777" w:rsidR="00FB05C2" w:rsidRPr="00D86919" w:rsidRDefault="00FB05C2" w:rsidP="00554B86">
            <w:pPr>
              <w:jc w:val="center"/>
              <w:rPr>
                <w:rFonts w:ascii="Arial" w:eastAsia="Arial" w:hAnsi="Arial" w:cs="Arial"/>
              </w:rPr>
            </w:pPr>
            <w:r w:rsidRPr="00D86919">
              <w:rPr>
                <w:rFonts w:ascii="Arial" w:eastAsia="Arial" w:hAnsi="Arial" w:cs="Arial"/>
                <w:color w:val="000000"/>
              </w:rPr>
              <w:t>0.87</w:t>
            </w:r>
          </w:p>
        </w:tc>
        <w:tc>
          <w:tcPr>
            <w:tcW w:w="858" w:type="dxa"/>
            <w:vAlign w:val="center"/>
          </w:tcPr>
          <w:p w14:paraId="0542F60A" w14:textId="77777777" w:rsidR="00FB05C2" w:rsidRPr="00D86919" w:rsidRDefault="00FB05C2" w:rsidP="00554B86">
            <w:pPr>
              <w:jc w:val="center"/>
              <w:rPr>
                <w:rFonts w:ascii="Arial" w:eastAsia="Arial" w:hAnsi="Arial" w:cs="Arial"/>
              </w:rPr>
            </w:pPr>
            <w:r w:rsidRPr="00D86919">
              <w:rPr>
                <w:rFonts w:ascii="Arial" w:eastAsia="Arial" w:hAnsi="Arial" w:cs="Arial"/>
                <w:color w:val="000000"/>
              </w:rPr>
              <w:t>2.86</w:t>
            </w:r>
          </w:p>
        </w:tc>
        <w:tc>
          <w:tcPr>
            <w:tcW w:w="2371" w:type="dxa"/>
            <w:vAlign w:val="center"/>
          </w:tcPr>
          <w:p w14:paraId="74E59454" w14:textId="77777777" w:rsidR="00FB05C2" w:rsidRPr="00D86919" w:rsidRDefault="00FB05C2" w:rsidP="00554B86">
            <w:pPr>
              <w:jc w:val="center"/>
              <w:rPr>
                <w:rFonts w:ascii="Arial" w:eastAsia="Arial" w:hAnsi="Arial" w:cs="Arial"/>
              </w:rPr>
            </w:pPr>
            <w:r w:rsidRPr="00D86919">
              <w:rPr>
                <w:rFonts w:ascii="Arial" w:eastAsia="Arial" w:hAnsi="Arial" w:cs="Arial"/>
              </w:rPr>
              <w:t>Moderate</w:t>
            </w:r>
          </w:p>
        </w:tc>
      </w:tr>
      <w:tr w:rsidR="00FB05C2" w:rsidRPr="00D86919" w14:paraId="24DB7132" w14:textId="77777777" w:rsidTr="00554B86">
        <w:trPr>
          <w:trHeight w:val="403"/>
          <w:jc w:val="center"/>
        </w:trPr>
        <w:tc>
          <w:tcPr>
            <w:tcW w:w="4496" w:type="dxa"/>
          </w:tcPr>
          <w:p w14:paraId="6FECF13B" w14:textId="77777777" w:rsidR="00FB05C2" w:rsidRPr="00D86919" w:rsidRDefault="00FB05C2" w:rsidP="00554B86">
            <w:pPr>
              <w:rPr>
                <w:rFonts w:ascii="Arial" w:eastAsia="Arial" w:hAnsi="Arial" w:cs="Arial"/>
              </w:rPr>
            </w:pPr>
            <w:r w:rsidRPr="00D86919">
              <w:rPr>
                <w:rFonts w:ascii="Arial" w:eastAsia="Arial" w:hAnsi="Arial" w:cs="Arial"/>
              </w:rPr>
              <w:t xml:space="preserve">    Anger Control </w:t>
            </w:r>
          </w:p>
        </w:tc>
        <w:tc>
          <w:tcPr>
            <w:tcW w:w="841" w:type="dxa"/>
            <w:vAlign w:val="center"/>
          </w:tcPr>
          <w:p w14:paraId="6FEF49BC" w14:textId="77777777" w:rsidR="00FB05C2" w:rsidRPr="00D86919" w:rsidRDefault="00FB05C2" w:rsidP="00554B86">
            <w:pPr>
              <w:jc w:val="center"/>
              <w:rPr>
                <w:rFonts w:ascii="Arial" w:eastAsia="Arial" w:hAnsi="Arial" w:cs="Arial"/>
                <w:color w:val="000000"/>
              </w:rPr>
            </w:pPr>
          </w:p>
        </w:tc>
        <w:tc>
          <w:tcPr>
            <w:tcW w:w="841" w:type="dxa"/>
            <w:vAlign w:val="center"/>
          </w:tcPr>
          <w:p w14:paraId="49ECA150" w14:textId="77777777" w:rsidR="00FB05C2" w:rsidRPr="00D86919" w:rsidRDefault="00FB05C2" w:rsidP="00554B86">
            <w:pPr>
              <w:jc w:val="center"/>
              <w:rPr>
                <w:rFonts w:ascii="Arial" w:eastAsia="Arial" w:hAnsi="Arial" w:cs="Arial"/>
                <w:color w:val="000000"/>
              </w:rPr>
            </w:pPr>
            <w:r w:rsidRPr="00D86919">
              <w:rPr>
                <w:rFonts w:ascii="Arial" w:eastAsia="Arial" w:hAnsi="Arial" w:cs="Arial"/>
                <w:color w:val="000000"/>
              </w:rPr>
              <w:t>0.81</w:t>
            </w:r>
          </w:p>
        </w:tc>
        <w:tc>
          <w:tcPr>
            <w:tcW w:w="858" w:type="dxa"/>
            <w:vAlign w:val="center"/>
          </w:tcPr>
          <w:p w14:paraId="15F5692F" w14:textId="77777777" w:rsidR="00FB05C2" w:rsidRPr="00D86919" w:rsidRDefault="00FB05C2" w:rsidP="00554B86">
            <w:pPr>
              <w:jc w:val="center"/>
            </w:pPr>
            <w:r w:rsidRPr="00D86919">
              <w:rPr>
                <w:rFonts w:ascii="Arial" w:eastAsia="Arial" w:hAnsi="Arial" w:cs="Arial"/>
                <w:color w:val="000000"/>
              </w:rPr>
              <w:t>2.50</w:t>
            </w:r>
          </w:p>
        </w:tc>
        <w:tc>
          <w:tcPr>
            <w:tcW w:w="2371" w:type="dxa"/>
          </w:tcPr>
          <w:p w14:paraId="02D0F1DE" w14:textId="77777777" w:rsidR="00FB05C2" w:rsidRPr="00D86919" w:rsidRDefault="00FB05C2" w:rsidP="00554B86">
            <w:pPr>
              <w:jc w:val="center"/>
              <w:rPr>
                <w:rFonts w:ascii="Arial" w:eastAsia="Arial" w:hAnsi="Arial" w:cs="Arial"/>
              </w:rPr>
            </w:pPr>
            <w:r w:rsidRPr="00D86919">
              <w:rPr>
                <w:rFonts w:ascii="Arial" w:eastAsia="Arial" w:hAnsi="Arial" w:cs="Arial"/>
              </w:rPr>
              <w:t>Low</w:t>
            </w:r>
          </w:p>
        </w:tc>
      </w:tr>
      <w:tr w:rsidR="00FB05C2" w:rsidRPr="00D86919" w14:paraId="5A5FA591" w14:textId="77777777" w:rsidTr="00554B86">
        <w:trPr>
          <w:trHeight w:val="403"/>
          <w:jc w:val="center"/>
        </w:trPr>
        <w:tc>
          <w:tcPr>
            <w:tcW w:w="4496" w:type="dxa"/>
          </w:tcPr>
          <w:p w14:paraId="119250B4" w14:textId="77777777" w:rsidR="00FB05C2" w:rsidRPr="00D86919" w:rsidRDefault="00FB05C2" w:rsidP="00554B86">
            <w:pPr>
              <w:rPr>
                <w:rFonts w:ascii="Arial" w:eastAsia="Arial" w:hAnsi="Arial" w:cs="Arial"/>
              </w:rPr>
            </w:pPr>
            <w:r w:rsidRPr="00D86919">
              <w:rPr>
                <w:rFonts w:ascii="Arial" w:eastAsia="Arial" w:hAnsi="Arial" w:cs="Arial"/>
              </w:rPr>
              <w:t xml:space="preserve">    Anger Out </w:t>
            </w:r>
          </w:p>
        </w:tc>
        <w:tc>
          <w:tcPr>
            <w:tcW w:w="841" w:type="dxa"/>
            <w:vAlign w:val="center"/>
          </w:tcPr>
          <w:p w14:paraId="352EC316" w14:textId="77777777" w:rsidR="00FB05C2" w:rsidRPr="00D86919" w:rsidRDefault="00FB05C2" w:rsidP="00554B86">
            <w:pPr>
              <w:jc w:val="center"/>
              <w:rPr>
                <w:rFonts w:ascii="Arial" w:eastAsia="Arial" w:hAnsi="Arial" w:cs="Arial"/>
                <w:color w:val="000000"/>
              </w:rPr>
            </w:pPr>
          </w:p>
        </w:tc>
        <w:tc>
          <w:tcPr>
            <w:tcW w:w="841" w:type="dxa"/>
            <w:vAlign w:val="center"/>
          </w:tcPr>
          <w:p w14:paraId="5DFEF796" w14:textId="77777777" w:rsidR="00FB05C2" w:rsidRPr="00D86919" w:rsidRDefault="00FB05C2" w:rsidP="00554B86">
            <w:pPr>
              <w:jc w:val="center"/>
              <w:rPr>
                <w:rFonts w:ascii="Arial" w:eastAsia="Arial" w:hAnsi="Arial" w:cs="Arial"/>
              </w:rPr>
            </w:pPr>
            <w:r w:rsidRPr="00D86919">
              <w:rPr>
                <w:rFonts w:ascii="Arial" w:eastAsia="Arial" w:hAnsi="Arial" w:cs="Arial"/>
                <w:color w:val="000000"/>
              </w:rPr>
              <w:t>0.77</w:t>
            </w:r>
          </w:p>
        </w:tc>
        <w:tc>
          <w:tcPr>
            <w:tcW w:w="858" w:type="dxa"/>
            <w:vAlign w:val="center"/>
          </w:tcPr>
          <w:p w14:paraId="196D121B" w14:textId="77777777" w:rsidR="00FB05C2" w:rsidRPr="00D86919" w:rsidRDefault="00FB05C2" w:rsidP="00554B86">
            <w:pPr>
              <w:jc w:val="center"/>
              <w:rPr>
                <w:rFonts w:ascii="Arial" w:eastAsia="Arial" w:hAnsi="Arial" w:cs="Arial"/>
              </w:rPr>
            </w:pPr>
            <w:r w:rsidRPr="00D86919">
              <w:rPr>
                <w:rFonts w:ascii="Arial" w:eastAsia="Arial" w:hAnsi="Arial" w:cs="Arial"/>
                <w:color w:val="000000"/>
              </w:rPr>
              <w:t>2.26</w:t>
            </w:r>
          </w:p>
        </w:tc>
        <w:tc>
          <w:tcPr>
            <w:tcW w:w="2371" w:type="dxa"/>
          </w:tcPr>
          <w:p w14:paraId="085C5CC5" w14:textId="77777777" w:rsidR="00FB05C2" w:rsidRPr="00D86919" w:rsidRDefault="00FB05C2" w:rsidP="00554B86">
            <w:pPr>
              <w:jc w:val="center"/>
              <w:rPr>
                <w:rFonts w:ascii="Arial" w:eastAsia="Arial" w:hAnsi="Arial" w:cs="Arial"/>
              </w:rPr>
            </w:pPr>
            <w:r w:rsidRPr="00D86919">
              <w:rPr>
                <w:rFonts w:ascii="Arial" w:eastAsia="Arial" w:hAnsi="Arial" w:cs="Arial"/>
              </w:rPr>
              <w:t>Low</w:t>
            </w:r>
          </w:p>
        </w:tc>
      </w:tr>
      <w:tr w:rsidR="00FB05C2" w:rsidRPr="00D86919" w14:paraId="158B5767" w14:textId="77777777" w:rsidTr="00554B86">
        <w:trPr>
          <w:trHeight w:val="403"/>
          <w:jc w:val="center"/>
        </w:trPr>
        <w:tc>
          <w:tcPr>
            <w:tcW w:w="4496" w:type="dxa"/>
          </w:tcPr>
          <w:p w14:paraId="225F87C4" w14:textId="77777777" w:rsidR="00FB05C2" w:rsidRPr="00D86919" w:rsidRDefault="00FB05C2" w:rsidP="00554B86">
            <w:pPr>
              <w:rPr>
                <w:rFonts w:ascii="Arial" w:eastAsia="Arial" w:hAnsi="Arial" w:cs="Arial"/>
              </w:rPr>
            </w:pPr>
            <w:r w:rsidRPr="00D86919">
              <w:rPr>
                <w:rFonts w:ascii="Arial" w:eastAsia="Arial" w:hAnsi="Arial" w:cs="Arial"/>
              </w:rPr>
              <w:t xml:space="preserve">    Anger In</w:t>
            </w:r>
          </w:p>
        </w:tc>
        <w:tc>
          <w:tcPr>
            <w:tcW w:w="841" w:type="dxa"/>
            <w:vAlign w:val="center"/>
          </w:tcPr>
          <w:p w14:paraId="45E826BF" w14:textId="77777777" w:rsidR="00FB05C2" w:rsidRPr="00D86919" w:rsidRDefault="00FB05C2" w:rsidP="00554B86">
            <w:pPr>
              <w:jc w:val="center"/>
              <w:rPr>
                <w:rFonts w:ascii="Arial" w:eastAsia="Arial" w:hAnsi="Arial" w:cs="Arial"/>
                <w:color w:val="000000"/>
              </w:rPr>
            </w:pPr>
          </w:p>
        </w:tc>
        <w:tc>
          <w:tcPr>
            <w:tcW w:w="841" w:type="dxa"/>
            <w:vAlign w:val="center"/>
          </w:tcPr>
          <w:p w14:paraId="76233E3B" w14:textId="77777777" w:rsidR="00FB05C2" w:rsidRPr="00D86919" w:rsidRDefault="00FB05C2" w:rsidP="00554B86">
            <w:pPr>
              <w:jc w:val="center"/>
              <w:rPr>
                <w:rFonts w:ascii="Arial" w:eastAsia="Arial" w:hAnsi="Arial" w:cs="Arial"/>
              </w:rPr>
            </w:pPr>
            <w:r w:rsidRPr="00D86919">
              <w:rPr>
                <w:rFonts w:ascii="Arial" w:eastAsia="Arial" w:hAnsi="Arial" w:cs="Arial"/>
                <w:color w:val="000000"/>
              </w:rPr>
              <w:t>0.75</w:t>
            </w:r>
          </w:p>
        </w:tc>
        <w:tc>
          <w:tcPr>
            <w:tcW w:w="858" w:type="dxa"/>
            <w:vAlign w:val="center"/>
          </w:tcPr>
          <w:p w14:paraId="41175D43" w14:textId="77777777" w:rsidR="00FB05C2" w:rsidRPr="00D86919" w:rsidRDefault="00FB05C2" w:rsidP="00554B86">
            <w:pPr>
              <w:jc w:val="center"/>
              <w:rPr>
                <w:rFonts w:ascii="Arial" w:eastAsia="Arial" w:hAnsi="Arial" w:cs="Arial"/>
              </w:rPr>
            </w:pPr>
            <w:r w:rsidRPr="00D86919">
              <w:rPr>
                <w:rFonts w:ascii="Arial" w:eastAsia="Arial" w:hAnsi="Arial" w:cs="Arial"/>
                <w:color w:val="000000"/>
              </w:rPr>
              <w:t>2.70</w:t>
            </w:r>
          </w:p>
        </w:tc>
        <w:tc>
          <w:tcPr>
            <w:tcW w:w="2371" w:type="dxa"/>
          </w:tcPr>
          <w:p w14:paraId="3861A889" w14:textId="77777777" w:rsidR="00FB05C2" w:rsidRPr="00D86919" w:rsidRDefault="00FB05C2" w:rsidP="00554B86">
            <w:pPr>
              <w:jc w:val="center"/>
              <w:rPr>
                <w:rFonts w:ascii="Arial" w:eastAsia="Arial" w:hAnsi="Arial" w:cs="Arial"/>
              </w:rPr>
            </w:pPr>
            <w:r w:rsidRPr="00D86919">
              <w:rPr>
                <w:rFonts w:ascii="Arial" w:eastAsia="Arial" w:hAnsi="Arial" w:cs="Arial"/>
              </w:rPr>
              <w:t>Low</w:t>
            </w:r>
          </w:p>
        </w:tc>
      </w:tr>
      <w:tr w:rsidR="00FB05C2" w:rsidRPr="00D86919" w14:paraId="6598B2F2" w14:textId="77777777" w:rsidTr="00554B86">
        <w:trPr>
          <w:trHeight w:val="403"/>
          <w:jc w:val="center"/>
        </w:trPr>
        <w:tc>
          <w:tcPr>
            <w:tcW w:w="4496" w:type="dxa"/>
          </w:tcPr>
          <w:p w14:paraId="1DA4D6C6" w14:textId="77777777" w:rsidR="00FB05C2" w:rsidRPr="00D86919" w:rsidRDefault="00FB05C2" w:rsidP="00554B86">
            <w:pPr>
              <w:rPr>
                <w:rFonts w:ascii="Arial" w:eastAsia="Arial" w:hAnsi="Arial" w:cs="Arial"/>
                <w:b/>
              </w:rPr>
            </w:pPr>
            <w:r w:rsidRPr="00D86919">
              <w:rPr>
                <w:rFonts w:ascii="Arial" w:eastAsia="Arial" w:hAnsi="Arial" w:cs="Arial"/>
                <w:b/>
              </w:rPr>
              <w:t>Academic Dishonesty</w:t>
            </w:r>
          </w:p>
        </w:tc>
        <w:tc>
          <w:tcPr>
            <w:tcW w:w="841" w:type="dxa"/>
            <w:vAlign w:val="center"/>
          </w:tcPr>
          <w:p w14:paraId="57D020ED" w14:textId="77777777" w:rsidR="00FB05C2" w:rsidRPr="00D86919" w:rsidRDefault="00FB05C2" w:rsidP="00554B86">
            <w:pPr>
              <w:jc w:val="center"/>
              <w:rPr>
                <w:rFonts w:ascii="Arial" w:eastAsia="Arial" w:hAnsi="Arial" w:cs="Arial"/>
                <w:b/>
                <w:color w:val="000000"/>
              </w:rPr>
            </w:pPr>
            <w:r w:rsidRPr="00D86919">
              <w:rPr>
                <w:rFonts w:ascii="Arial" w:eastAsia="Arial" w:hAnsi="Arial" w:cs="Arial"/>
                <w:b/>
                <w:color w:val="000000"/>
              </w:rPr>
              <w:t>228</w:t>
            </w:r>
          </w:p>
        </w:tc>
        <w:tc>
          <w:tcPr>
            <w:tcW w:w="841" w:type="dxa"/>
            <w:vAlign w:val="center"/>
          </w:tcPr>
          <w:p w14:paraId="668C0A5F" w14:textId="77777777" w:rsidR="00FB05C2" w:rsidRPr="00D86919" w:rsidRDefault="00FB05C2" w:rsidP="00554B86">
            <w:pPr>
              <w:jc w:val="center"/>
              <w:rPr>
                <w:rFonts w:ascii="Arial" w:eastAsia="Arial" w:hAnsi="Arial" w:cs="Arial"/>
                <w:b/>
              </w:rPr>
            </w:pPr>
            <w:r w:rsidRPr="00D86919">
              <w:rPr>
                <w:rFonts w:ascii="Arial" w:eastAsia="Arial" w:hAnsi="Arial" w:cs="Arial"/>
                <w:b/>
                <w:color w:val="000000"/>
              </w:rPr>
              <w:t>0.59</w:t>
            </w:r>
          </w:p>
        </w:tc>
        <w:tc>
          <w:tcPr>
            <w:tcW w:w="858" w:type="dxa"/>
            <w:vAlign w:val="center"/>
          </w:tcPr>
          <w:p w14:paraId="2576DC65" w14:textId="77777777" w:rsidR="00FB05C2" w:rsidRPr="00D86919" w:rsidRDefault="00FB05C2" w:rsidP="00554B86">
            <w:pPr>
              <w:jc w:val="center"/>
              <w:rPr>
                <w:rFonts w:ascii="Arial" w:eastAsia="Arial" w:hAnsi="Arial" w:cs="Arial"/>
                <w:b/>
              </w:rPr>
            </w:pPr>
            <w:r w:rsidRPr="00D86919">
              <w:rPr>
                <w:rFonts w:ascii="Arial" w:eastAsia="Arial" w:hAnsi="Arial" w:cs="Arial"/>
                <w:b/>
                <w:color w:val="000000"/>
              </w:rPr>
              <w:t>1.89</w:t>
            </w:r>
          </w:p>
        </w:tc>
        <w:tc>
          <w:tcPr>
            <w:tcW w:w="2371" w:type="dxa"/>
            <w:vAlign w:val="center"/>
          </w:tcPr>
          <w:p w14:paraId="5BF1C829" w14:textId="77777777" w:rsidR="00FB05C2" w:rsidRPr="00D86919" w:rsidRDefault="00FB05C2" w:rsidP="00554B86">
            <w:pPr>
              <w:jc w:val="center"/>
              <w:rPr>
                <w:rFonts w:ascii="Arial" w:eastAsia="Arial" w:hAnsi="Arial" w:cs="Arial"/>
                <w:b/>
              </w:rPr>
            </w:pPr>
            <w:r w:rsidRPr="00D86919">
              <w:rPr>
                <w:rFonts w:ascii="Arial" w:eastAsia="Arial" w:hAnsi="Arial" w:cs="Arial"/>
                <w:b/>
              </w:rPr>
              <w:t>Low</w:t>
            </w:r>
          </w:p>
        </w:tc>
      </w:tr>
      <w:tr w:rsidR="00FB05C2" w:rsidRPr="00D86919" w14:paraId="6D1669C7" w14:textId="77777777" w:rsidTr="00554B86">
        <w:trPr>
          <w:trHeight w:val="403"/>
          <w:jc w:val="center"/>
        </w:trPr>
        <w:tc>
          <w:tcPr>
            <w:tcW w:w="4496" w:type="dxa"/>
          </w:tcPr>
          <w:p w14:paraId="2E15D6E4" w14:textId="77777777" w:rsidR="00FB05C2" w:rsidRPr="00D86919" w:rsidRDefault="00FB05C2" w:rsidP="00554B86">
            <w:pPr>
              <w:rPr>
                <w:rFonts w:ascii="Arial" w:eastAsia="Arial" w:hAnsi="Arial" w:cs="Arial"/>
              </w:rPr>
            </w:pPr>
            <w:r w:rsidRPr="00D86919">
              <w:rPr>
                <w:rFonts w:ascii="Arial" w:eastAsia="Arial" w:hAnsi="Arial" w:cs="Arial"/>
              </w:rPr>
              <w:t xml:space="preserve">    Cheating in Examination </w:t>
            </w:r>
          </w:p>
        </w:tc>
        <w:tc>
          <w:tcPr>
            <w:tcW w:w="841" w:type="dxa"/>
            <w:vAlign w:val="center"/>
          </w:tcPr>
          <w:p w14:paraId="16E1AEAA" w14:textId="77777777" w:rsidR="00FB05C2" w:rsidRPr="00D86919" w:rsidRDefault="00FB05C2" w:rsidP="00554B86">
            <w:pPr>
              <w:jc w:val="center"/>
              <w:rPr>
                <w:rFonts w:ascii="Arial" w:eastAsia="Arial" w:hAnsi="Arial" w:cs="Arial"/>
                <w:color w:val="000000"/>
              </w:rPr>
            </w:pPr>
          </w:p>
        </w:tc>
        <w:tc>
          <w:tcPr>
            <w:tcW w:w="841" w:type="dxa"/>
            <w:vAlign w:val="center"/>
          </w:tcPr>
          <w:p w14:paraId="6AF66E52" w14:textId="77777777" w:rsidR="00FB05C2" w:rsidRPr="00D86919" w:rsidRDefault="00FB05C2" w:rsidP="00554B86">
            <w:pPr>
              <w:jc w:val="center"/>
              <w:rPr>
                <w:rFonts w:ascii="Arial" w:eastAsia="Arial" w:hAnsi="Arial" w:cs="Arial"/>
              </w:rPr>
            </w:pPr>
            <w:r w:rsidRPr="00D86919">
              <w:rPr>
                <w:rFonts w:ascii="Arial" w:eastAsia="Arial" w:hAnsi="Arial" w:cs="Arial"/>
                <w:color w:val="000000"/>
              </w:rPr>
              <w:t>0.79</w:t>
            </w:r>
          </w:p>
        </w:tc>
        <w:tc>
          <w:tcPr>
            <w:tcW w:w="858" w:type="dxa"/>
            <w:vAlign w:val="center"/>
          </w:tcPr>
          <w:p w14:paraId="0AF33355" w14:textId="77777777" w:rsidR="00FB05C2" w:rsidRPr="00D86919" w:rsidRDefault="00FB05C2" w:rsidP="00554B86">
            <w:pPr>
              <w:jc w:val="center"/>
              <w:rPr>
                <w:rFonts w:ascii="Arial" w:eastAsia="Arial" w:hAnsi="Arial" w:cs="Arial"/>
              </w:rPr>
            </w:pPr>
            <w:r w:rsidRPr="00D86919">
              <w:rPr>
                <w:rFonts w:ascii="Arial" w:eastAsia="Arial" w:hAnsi="Arial" w:cs="Arial"/>
                <w:color w:val="000000"/>
              </w:rPr>
              <w:t>1.99</w:t>
            </w:r>
          </w:p>
        </w:tc>
        <w:tc>
          <w:tcPr>
            <w:tcW w:w="2371" w:type="dxa"/>
            <w:vAlign w:val="center"/>
          </w:tcPr>
          <w:p w14:paraId="2F04FACD" w14:textId="77777777" w:rsidR="00FB05C2" w:rsidRPr="00D86919" w:rsidRDefault="00FB05C2" w:rsidP="00554B86">
            <w:pPr>
              <w:jc w:val="center"/>
              <w:rPr>
                <w:rFonts w:ascii="Arial" w:eastAsia="Arial" w:hAnsi="Arial" w:cs="Arial"/>
              </w:rPr>
            </w:pPr>
            <w:r w:rsidRPr="00D86919">
              <w:rPr>
                <w:rFonts w:ascii="Arial" w:eastAsia="Arial" w:hAnsi="Arial" w:cs="Arial"/>
              </w:rPr>
              <w:t>Low</w:t>
            </w:r>
          </w:p>
        </w:tc>
      </w:tr>
      <w:tr w:rsidR="00FB05C2" w:rsidRPr="00D86919" w14:paraId="019F76B5" w14:textId="77777777" w:rsidTr="00554B86">
        <w:trPr>
          <w:trHeight w:val="403"/>
          <w:jc w:val="center"/>
        </w:trPr>
        <w:tc>
          <w:tcPr>
            <w:tcW w:w="4496" w:type="dxa"/>
          </w:tcPr>
          <w:p w14:paraId="0FE4F94C" w14:textId="77777777" w:rsidR="00FB05C2" w:rsidRPr="00D86919" w:rsidRDefault="00FB05C2" w:rsidP="00554B86">
            <w:pPr>
              <w:rPr>
                <w:rFonts w:ascii="Arial" w:eastAsia="Arial" w:hAnsi="Arial" w:cs="Arial"/>
              </w:rPr>
            </w:pPr>
            <w:r w:rsidRPr="00D86919">
              <w:rPr>
                <w:rFonts w:ascii="Arial" w:eastAsia="Arial" w:hAnsi="Arial" w:cs="Arial"/>
              </w:rPr>
              <w:t xml:space="preserve">    Plagiarism </w:t>
            </w:r>
          </w:p>
        </w:tc>
        <w:tc>
          <w:tcPr>
            <w:tcW w:w="841" w:type="dxa"/>
            <w:vAlign w:val="center"/>
          </w:tcPr>
          <w:p w14:paraId="5E3C91C7" w14:textId="77777777" w:rsidR="00FB05C2" w:rsidRPr="00D86919" w:rsidRDefault="00FB05C2" w:rsidP="00554B86">
            <w:pPr>
              <w:jc w:val="center"/>
              <w:rPr>
                <w:rFonts w:ascii="Arial" w:eastAsia="Arial" w:hAnsi="Arial" w:cs="Arial"/>
                <w:color w:val="000000"/>
              </w:rPr>
            </w:pPr>
          </w:p>
        </w:tc>
        <w:tc>
          <w:tcPr>
            <w:tcW w:w="841" w:type="dxa"/>
            <w:vAlign w:val="center"/>
          </w:tcPr>
          <w:p w14:paraId="54B16FD6" w14:textId="77777777" w:rsidR="00FB05C2" w:rsidRPr="00D86919" w:rsidRDefault="00FB05C2" w:rsidP="00554B86">
            <w:pPr>
              <w:jc w:val="center"/>
              <w:rPr>
                <w:rFonts w:ascii="Arial" w:eastAsia="Arial" w:hAnsi="Arial" w:cs="Arial"/>
              </w:rPr>
            </w:pPr>
            <w:r w:rsidRPr="00D86919">
              <w:rPr>
                <w:rFonts w:ascii="Arial" w:eastAsia="Arial" w:hAnsi="Arial" w:cs="Arial"/>
                <w:color w:val="000000"/>
              </w:rPr>
              <w:t>0.78</w:t>
            </w:r>
          </w:p>
        </w:tc>
        <w:tc>
          <w:tcPr>
            <w:tcW w:w="858" w:type="dxa"/>
            <w:vAlign w:val="center"/>
          </w:tcPr>
          <w:p w14:paraId="361C37D7" w14:textId="77777777" w:rsidR="00FB05C2" w:rsidRPr="00D86919" w:rsidRDefault="00FB05C2" w:rsidP="00554B86">
            <w:pPr>
              <w:jc w:val="center"/>
              <w:rPr>
                <w:rFonts w:ascii="Arial" w:eastAsia="Arial" w:hAnsi="Arial" w:cs="Arial"/>
              </w:rPr>
            </w:pPr>
            <w:r w:rsidRPr="00D86919">
              <w:rPr>
                <w:rFonts w:ascii="Arial" w:eastAsia="Arial" w:hAnsi="Arial" w:cs="Arial"/>
                <w:color w:val="000000"/>
              </w:rPr>
              <w:t>2.08</w:t>
            </w:r>
          </w:p>
        </w:tc>
        <w:tc>
          <w:tcPr>
            <w:tcW w:w="2371" w:type="dxa"/>
          </w:tcPr>
          <w:p w14:paraId="7396F770" w14:textId="77777777" w:rsidR="00FB05C2" w:rsidRPr="00D86919" w:rsidRDefault="00FB05C2" w:rsidP="00554B86">
            <w:pPr>
              <w:jc w:val="center"/>
              <w:rPr>
                <w:rFonts w:ascii="Arial" w:eastAsia="Arial" w:hAnsi="Arial" w:cs="Arial"/>
              </w:rPr>
            </w:pPr>
            <w:r w:rsidRPr="00D86919">
              <w:rPr>
                <w:rFonts w:ascii="Arial" w:eastAsia="Arial" w:hAnsi="Arial" w:cs="Arial"/>
              </w:rPr>
              <w:t>Low</w:t>
            </w:r>
          </w:p>
        </w:tc>
      </w:tr>
      <w:tr w:rsidR="00FB05C2" w:rsidRPr="00D86919" w14:paraId="47C24042" w14:textId="77777777" w:rsidTr="00554B86">
        <w:trPr>
          <w:trHeight w:val="416"/>
          <w:jc w:val="center"/>
        </w:trPr>
        <w:tc>
          <w:tcPr>
            <w:tcW w:w="4496" w:type="dxa"/>
          </w:tcPr>
          <w:p w14:paraId="5D99AA56" w14:textId="77777777" w:rsidR="00FB05C2" w:rsidRPr="00D86919" w:rsidRDefault="00FB05C2" w:rsidP="00554B86">
            <w:pPr>
              <w:rPr>
                <w:rFonts w:ascii="Arial" w:eastAsia="Arial" w:hAnsi="Arial" w:cs="Arial"/>
              </w:rPr>
            </w:pPr>
            <w:r w:rsidRPr="00D86919">
              <w:rPr>
                <w:rFonts w:ascii="Arial" w:eastAsia="Arial" w:hAnsi="Arial" w:cs="Arial"/>
              </w:rPr>
              <w:t xml:space="preserve">    Outside help </w:t>
            </w:r>
          </w:p>
        </w:tc>
        <w:tc>
          <w:tcPr>
            <w:tcW w:w="841" w:type="dxa"/>
            <w:vAlign w:val="center"/>
          </w:tcPr>
          <w:p w14:paraId="6B288201" w14:textId="77777777" w:rsidR="00FB05C2" w:rsidRPr="00D86919" w:rsidRDefault="00FB05C2" w:rsidP="00554B86">
            <w:pPr>
              <w:jc w:val="center"/>
              <w:rPr>
                <w:rFonts w:ascii="Arial" w:eastAsia="Arial" w:hAnsi="Arial" w:cs="Arial"/>
                <w:color w:val="000000"/>
              </w:rPr>
            </w:pPr>
          </w:p>
        </w:tc>
        <w:tc>
          <w:tcPr>
            <w:tcW w:w="841" w:type="dxa"/>
            <w:vAlign w:val="center"/>
          </w:tcPr>
          <w:p w14:paraId="0C1040B9" w14:textId="77777777" w:rsidR="00FB05C2" w:rsidRPr="00D86919" w:rsidRDefault="00FB05C2" w:rsidP="00554B86">
            <w:pPr>
              <w:jc w:val="center"/>
              <w:rPr>
                <w:rFonts w:ascii="Arial" w:eastAsia="Arial" w:hAnsi="Arial" w:cs="Arial"/>
              </w:rPr>
            </w:pPr>
            <w:r w:rsidRPr="00D86919">
              <w:rPr>
                <w:rFonts w:ascii="Arial" w:eastAsia="Arial" w:hAnsi="Arial" w:cs="Arial"/>
                <w:color w:val="000000"/>
              </w:rPr>
              <w:t>0.67</w:t>
            </w:r>
          </w:p>
        </w:tc>
        <w:tc>
          <w:tcPr>
            <w:tcW w:w="858" w:type="dxa"/>
            <w:vAlign w:val="center"/>
          </w:tcPr>
          <w:p w14:paraId="668FC34F" w14:textId="77777777" w:rsidR="00FB05C2" w:rsidRPr="00D86919" w:rsidRDefault="00FB05C2" w:rsidP="00554B86">
            <w:pPr>
              <w:jc w:val="center"/>
              <w:rPr>
                <w:rFonts w:ascii="Arial" w:eastAsia="Arial" w:hAnsi="Arial" w:cs="Arial"/>
              </w:rPr>
            </w:pPr>
            <w:r w:rsidRPr="00D86919">
              <w:rPr>
                <w:rFonts w:ascii="Arial" w:eastAsia="Arial" w:hAnsi="Arial" w:cs="Arial"/>
                <w:color w:val="000000"/>
              </w:rPr>
              <w:t>2.39</w:t>
            </w:r>
          </w:p>
        </w:tc>
        <w:tc>
          <w:tcPr>
            <w:tcW w:w="2371" w:type="dxa"/>
          </w:tcPr>
          <w:p w14:paraId="3444A031" w14:textId="77777777" w:rsidR="00FB05C2" w:rsidRPr="00D86919" w:rsidRDefault="00FB05C2" w:rsidP="00554B86">
            <w:pPr>
              <w:jc w:val="center"/>
              <w:rPr>
                <w:rFonts w:ascii="Arial" w:eastAsia="Arial" w:hAnsi="Arial" w:cs="Arial"/>
              </w:rPr>
            </w:pPr>
            <w:r w:rsidRPr="00D86919">
              <w:rPr>
                <w:rFonts w:ascii="Arial" w:eastAsia="Arial" w:hAnsi="Arial" w:cs="Arial"/>
              </w:rPr>
              <w:t>Low</w:t>
            </w:r>
          </w:p>
        </w:tc>
      </w:tr>
      <w:tr w:rsidR="00FB05C2" w:rsidRPr="00D86919" w14:paraId="5DF919DC" w14:textId="77777777" w:rsidTr="00554B86">
        <w:trPr>
          <w:trHeight w:val="416"/>
          <w:jc w:val="center"/>
        </w:trPr>
        <w:tc>
          <w:tcPr>
            <w:tcW w:w="4496" w:type="dxa"/>
          </w:tcPr>
          <w:p w14:paraId="0227F042" w14:textId="77777777" w:rsidR="00FB05C2" w:rsidRPr="00D86919" w:rsidRDefault="00FB05C2" w:rsidP="00554B86">
            <w:pPr>
              <w:rPr>
                <w:rFonts w:ascii="Arial" w:eastAsia="Arial" w:hAnsi="Arial" w:cs="Arial"/>
              </w:rPr>
            </w:pPr>
            <w:r w:rsidRPr="00D86919">
              <w:rPr>
                <w:rFonts w:ascii="Arial" w:eastAsia="Arial" w:hAnsi="Arial" w:cs="Arial"/>
              </w:rPr>
              <w:t xml:space="preserve">    Prior Cheating </w:t>
            </w:r>
          </w:p>
        </w:tc>
        <w:tc>
          <w:tcPr>
            <w:tcW w:w="841" w:type="dxa"/>
            <w:vAlign w:val="center"/>
          </w:tcPr>
          <w:p w14:paraId="5138C401" w14:textId="77777777" w:rsidR="00FB05C2" w:rsidRPr="00D86919" w:rsidRDefault="00FB05C2" w:rsidP="00554B86">
            <w:pPr>
              <w:jc w:val="center"/>
              <w:rPr>
                <w:rFonts w:ascii="Arial" w:eastAsia="Arial" w:hAnsi="Arial" w:cs="Arial"/>
                <w:color w:val="000000"/>
              </w:rPr>
            </w:pPr>
          </w:p>
        </w:tc>
        <w:tc>
          <w:tcPr>
            <w:tcW w:w="841" w:type="dxa"/>
            <w:vAlign w:val="center"/>
          </w:tcPr>
          <w:p w14:paraId="09C444C4" w14:textId="77777777" w:rsidR="00FB05C2" w:rsidRPr="00D86919" w:rsidRDefault="00FB05C2" w:rsidP="00554B86">
            <w:pPr>
              <w:jc w:val="center"/>
              <w:rPr>
                <w:rFonts w:ascii="Arial" w:eastAsia="Arial" w:hAnsi="Arial" w:cs="Arial"/>
                <w:color w:val="000000"/>
              </w:rPr>
            </w:pPr>
            <w:r w:rsidRPr="00D86919">
              <w:rPr>
                <w:rFonts w:ascii="Arial" w:eastAsia="Arial" w:hAnsi="Arial" w:cs="Arial"/>
                <w:color w:val="000000"/>
              </w:rPr>
              <w:t>0.72</w:t>
            </w:r>
          </w:p>
        </w:tc>
        <w:tc>
          <w:tcPr>
            <w:tcW w:w="858" w:type="dxa"/>
            <w:vAlign w:val="center"/>
          </w:tcPr>
          <w:p w14:paraId="498EDAFC" w14:textId="77777777" w:rsidR="00FB05C2" w:rsidRPr="00D86919" w:rsidRDefault="00FB05C2" w:rsidP="00554B86">
            <w:pPr>
              <w:jc w:val="center"/>
            </w:pPr>
            <w:r w:rsidRPr="00D86919">
              <w:rPr>
                <w:rFonts w:ascii="Arial" w:eastAsia="Arial" w:hAnsi="Arial" w:cs="Arial"/>
                <w:color w:val="000000"/>
              </w:rPr>
              <w:t>1.69</w:t>
            </w:r>
          </w:p>
        </w:tc>
        <w:tc>
          <w:tcPr>
            <w:tcW w:w="2371" w:type="dxa"/>
          </w:tcPr>
          <w:p w14:paraId="0873CFD7" w14:textId="77777777" w:rsidR="00FB05C2" w:rsidRPr="00D86919" w:rsidRDefault="00FB05C2" w:rsidP="00554B86">
            <w:pPr>
              <w:jc w:val="center"/>
              <w:rPr>
                <w:rFonts w:ascii="Arial" w:eastAsia="Arial" w:hAnsi="Arial" w:cs="Arial"/>
              </w:rPr>
            </w:pPr>
            <w:r w:rsidRPr="00D86919">
              <w:rPr>
                <w:rFonts w:ascii="Arial" w:eastAsia="Arial" w:hAnsi="Arial" w:cs="Arial"/>
              </w:rPr>
              <w:t>Very Low</w:t>
            </w:r>
          </w:p>
        </w:tc>
      </w:tr>
      <w:tr w:rsidR="00FB05C2" w:rsidRPr="00D86919" w14:paraId="174DCB11" w14:textId="77777777" w:rsidTr="00554B86">
        <w:trPr>
          <w:trHeight w:val="416"/>
          <w:jc w:val="center"/>
        </w:trPr>
        <w:tc>
          <w:tcPr>
            <w:tcW w:w="4496" w:type="dxa"/>
          </w:tcPr>
          <w:p w14:paraId="3861F3F3" w14:textId="77777777" w:rsidR="00FB05C2" w:rsidRPr="00D86919" w:rsidRDefault="00FB05C2" w:rsidP="00554B86">
            <w:pPr>
              <w:rPr>
                <w:rFonts w:ascii="Arial" w:eastAsia="Arial" w:hAnsi="Arial" w:cs="Arial"/>
              </w:rPr>
            </w:pPr>
            <w:r w:rsidRPr="00D86919">
              <w:rPr>
                <w:rFonts w:ascii="Arial" w:eastAsia="Arial" w:hAnsi="Arial" w:cs="Arial"/>
              </w:rPr>
              <w:t xml:space="preserve">    Falsification</w:t>
            </w:r>
          </w:p>
        </w:tc>
        <w:tc>
          <w:tcPr>
            <w:tcW w:w="841" w:type="dxa"/>
            <w:vAlign w:val="center"/>
          </w:tcPr>
          <w:p w14:paraId="20D881C1" w14:textId="77777777" w:rsidR="00FB05C2" w:rsidRPr="00D86919" w:rsidRDefault="00FB05C2" w:rsidP="00554B86">
            <w:pPr>
              <w:jc w:val="center"/>
              <w:rPr>
                <w:rFonts w:ascii="Arial" w:eastAsia="Arial" w:hAnsi="Arial" w:cs="Arial"/>
                <w:color w:val="000000"/>
              </w:rPr>
            </w:pPr>
          </w:p>
        </w:tc>
        <w:tc>
          <w:tcPr>
            <w:tcW w:w="841" w:type="dxa"/>
            <w:vAlign w:val="center"/>
          </w:tcPr>
          <w:p w14:paraId="2CF67FBD" w14:textId="77777777" w:rsidR="00FB05C2" w:rsidRPr="00D86919" w:rsidRDefault="00FB05C2" w:rsidP="00554B86">
            <w:pPr>
              <w:jc w:val="center"/>
              <w:rPr>
                <w:rFonts w:ascii="Arial" w:eastAsia="Arial" w:hAnsi="Arial" w:cs="Arial"/>
                <w:color w:val="000000"/>
              </w:rPr>
            </w:pPr>
            <w:r w:rsidRPr="00D86919">
              <w:rPr>
                <w:rFonts w:ascii="Arial" w:eastAsia="Arial" w:hAnsi="Arial" w:cs="Arial"/>
                <w:color w:val="000000"/>
              </w:rPr>
              <w:t>0.67</w:t>
            </w:r>
          </w:p>
        </w:tc>
        <w:tc>
          <w:tcPr>
            <w:tcW w:w="858" w:type="dxa"/>
            <w:vAlign w:val="center"/>
          </w:tcPr>
          <w:p w14:paraId="078F3919" w14:textId="77777777" w:rsidR="00FB05C2" w:rsidRPr="00D86919" w:rsidRDefault="00FB05C2" w:rsidP="00554B86">
            <w:pPr>
              <w:jc w:val="center"/>
            </w:pPr>
            <w:r w:rsidRPr="00D86919">
              <w:rPr>
                <w:rFonts w:ascii="Arial" w:eastAsia="Arial" w:hAnsi="Arial" w:cs="Arial"/>
                <w:color w:val="000000"/>
              </w:rPr>
              <w:t>1.62</w:t>
            </w:r>
          </w:p>
        </w:tc>
        <w:tc>
          <w:tcPr>
            <w:tcW w:w="2371" w:type="dxa"/>
          </w:tcPr>
          <w:p w14:paraId="1C8E39D8" w14:textId="77777777" w:rsidR="00FB05C2" w:rsidRPr="00D86919" w:rsidRDefault="00FB05C2" w:rsidP="00554B86">
            <w:pPr>
              <w:jc w:val="center"/>
              <w:rPr>
                <w:rFonts w:ascii="Arial" w:eastAsia="Arial" w:hAnsi="Arial" w:cs="Arial"/>
              </w:rPr>
            </w:pPr>
            <w:r w:rsidRPr="00D86919">
              <w:rPr>
                <w:rFonts w:ascii="Arial" w:eastAsia="Arial" w:hAnsi="Arial" w:cs="Arial"/>
              </w:rPr>
              <w:t>Very Low</w:t>
            </w:r>
          </w:p>
        </w:tc>
      </w:tr>
      <w:tr w:rsidR="00FB05C2" w:rsidRPr="00D86919" w14:paraId="493F5E60" w14:textId="77777777" w:rsidTr="00554B86">
        <w:trPr>
          <w:trHeight w:val="416"/>
          <w:jc w:val="center"/>
        </w:trPr>
        <w:tc>
          <w:tcPr>
            <w:tcW w:w="4496" w:type="dxa"/>
            <w:tcBorders>
              <w:bottom w:val="single" w:sz="4" w:space="0" w:color="auto"/>
            </w:tcBorders>
          </w:tcPr>
          <w:p w14:paraId="1E741C7A" w14:textId="77777777" w:rsidR="00FB05C2" w:rsidRPr="00D86919" w:rsidRDefault="00FB05C2" w:rsidP="00554B86">
            <w:pPr>
              <w:rPr>
                <w:rFonts w:ascii="Arial" w:eastAsia="Arial" w:hAnsi="Arial" w:cs="Arial"/>
              </w:rPr>
            </w:pPr>
            <w:r w:rsidRPr="00D86919">
              <w:rPr>
                <w:rFonts w:ascii="Arial" w:eastAsia="Arial" w:hAnsi="Arial" w:cs="Arial"/>
              </w:rPr>
              <w:t xml:space="preserve">    Lying about academic assignments</w:t>
            </w:r>
          </w:p>
        </w:tc>
        <w:tc>
          <w:tcPr>
            <w:tcW w:w="841" w:type="dxa"/>
            <w:tcBorders>
              <w:bottom w:val="single" w:sz="4" w:space="0" w:color="auto"/>
            </w:tcBorders>
            <w:vAlign w:val="center"/>
          </w:tcPr>
          <w:p w14:paraId="67752ADE" w14:textId="77777777" w:rsidR="00FB05C2" w:rsidRPr="00D86919" w:rsidRDefault="00FB05C2" w:rsidP="00554B86">
            <w:pPr>
              <w:jc w:val="center"/>
              <w:rPr>
                <w:rFonts w:ascii="Arial" w:eastAsia="Arial" w:hAnsi="Arial" w:cs="Arial"/>
                <w:color w:val="000000"/>
              </w:rPr>
            </w:pPr>
          </w:p>
        </w:tc>
        <w:tc>
          <w:tcPr>
            <w:tcW w:w="841" w:type="dxa"/>
            <w:tcBorders>
              <w:bottom w:val="single" w:sz="4" w:space="0" w:color="auto"/>
            </w:tcBorders>
            <w:vAlign w:val="center"/>
          </w:tcPr>
          <w:p w14:paraId="14FA697B" w14:textId="77777777" w:rsidR="00FB05C2" w:rsidRPr="00D86919" w:rsidRDefault="00FB05C2" w:rsidP="00554B86">
            <w:pPr>
              <w:jc w:val="center"/>
              <w:rPr>
                <w:rFonts w:ascii="Arial" w:eastAsia="Arial" w:hAnsi="Arial" w:cs="Arial"/>
              </w:rPr>
            </w:pPr>
            <w:r w:rsidRPr="00D86919">
              <w:rPr>
                <w:rFonts w:ascii="Arial" w:eastAsia="Arial" w:hAnsi="Arial" w:cs="Arial"/>
                <w:color w:val="000000"/>
              </w:rPr>
              <w:t>0.68</w:t>
            </w:r>
          </w:p>
        </w:tc>
        <w:tc>
          <w:tcPr>
            <w:tcW w:w="858" w:type="dxa"/>
            <w:tcBorders>
              <w:bottom w:val="single" w:sz="4" w:space="0" w:color="auto"/>
            </w:tcBorders>
            <w:vAlign w:val="center"/>
          </w:tcPr>
          <w:p w14:paraId="65AD5D90" w14:textId="77777777" w:rsidR="00FB05C2" w:rsidRPr="00D86919" w:rsidRDefault="00FB05C2" w:rsidP="00554B86">
            <w:pPr>
              <w:jc w:val="center"/>
              <w:rPr>
                <w:rFonts w:ascii="Arial" w:eastAsia="Arial" w:hAnsi="Arial" w:cs="Arial"/>
              </w:rPr>
            </w:pPr>
            <w:r w:rsidRPr="00D86919">
              <w:rPr>
                <w:rFonts w:ascii="Arial" w:eastAsia="Arial" w:hAnsi="Arial" w:cs="Arial"/>
                <w:color w:val="000000"/>
              </w:rPr>
              <w:t>1.57</w:t>
            </w:r>
          </w:p>
        </w:tc>
        <w:tc>
          <w:tcPr>
            <w:tcW w:w="2371" w:type="dxa"/>
            <w:tcBorders>
              <w:bottom w:val="single" w:sz="4" w:space="0" w:color="auto"/>
            </w:tcBorders>
            <w:vAlign w:val="center"/>
          </w:tcPr>
          <w:p w14:paraId="46EB3AE6" w14:textId="77777777" w:rsidR="00FB05C2" w:rsidRPr="00D86919" w:rsidRDefault="00FB05C2" w:rsidP="00554B86">
            <w:pPr>
              <w:jc w:val="center"/>
              <w:rPr>
                <w:rFonts w:ascii="Arial" w:eastAsia="Arial" w:hAnsi="Arial" w:cs="Arial"/>
              </w:rPr>
            </w:pPr>
            <w:r w:rsidRPr="00D86919">
              <w:rPr>
                <w:rFonts w:ascii="Arial" w:eastAsia="Arial" w:hAnsi="Arial" w:cs="Arial"/>
              </w:rPr>
              <w:t>Very Low</w:t>
            </w:r>
          </w:p>
        </w:tc>
      </w:tr>
    </w:tbl>
    <w:p w14:paraId="1F145408" w14:textId="77777777" w:rsidR="00FB05C2" w:rsidRPr="00D86919" w:rsidRDefault="00FB05C2" w:rsidP="00FB05C2">
      <w:pPr>
        <w:spacing w:line="480" w:lineRule="auto"/>
        <w:jc w:val="both"/>
        <w:rPr>
          <w:rFonts w:ascii="Arial" w:eastAsia="Arial" w:hAnsi="Arial" w:cs="Arial"/>
          <w:sz w:val="20"/>
          <w:szCs w:val="20"/>
        </w:rPr>
      </w:pPr>
      <w:r w:rsidRPr="00D86919">
        <w:rPr>
          <w:rFonts w:ascii="Arial" w:eastAsia="Arial" w:hAnsi="Arial" w:cs="Arial"/>
          <w:sz w:val="20"/>
          <w:szCs w:val="20"/>
        </w:rPr>
        <w:t xml:space="preserve"> 4.20-5.00 Very High, 3.40-4.19 High, 2.60-3.39 Moderate, 1.80-2.59 Low, 1.00-1.79 Very Low</w:t>
      </w:r>
    </w:p>
    <w:p w14:paraId="69E8717F" w14:textId="77777777" w:rsidR="00FB05C2" w:rsidRPr="00D86919" w:rsidRDefault="00FB05C2" w:rsidP="00FB05C2">
      <w:pPr>
        <w:spacing w:line="480" w:lineRule="auto"/>
        <w:jc w:val="both"/>
        <w:rPr>
          <w:rFonts w:ascii="Arial" w:eastAsia="Arial" w:hAnsi="Arial" w:cs="Arial"/>
          <w:color w:val="000000"/>
        </w:rPr>
      </w:pPr>
      <w:r w:rsidRPr="00D86919">
        <w:rPr>
          <w:rFonts w:ascii="Arial" w:eastAsia="Arial" w:hAnsi="Arial" w:cs="Arial"/>
          <w:color w:val="000000"/>
        </w:rPr>
        <w:tab/>
      </w:r>
    </w:p>
    <w:p w14:paraId="155716FE" w14:textId="77777777" w:rsidR="00FB05C2" w:rsidRPr="00D86919" w:rsidRDefault="00FB05C2" w:rsidP="00FB05C2">
      <w:pPr>
        <w:spacing w:line="480" w:lineRule="auto"/>
        <w:jc w:val="both"/>
        <w:rPr>
          <w:rFonts w:ascii="Arial" w:eastAsia="Arial" w:hAnsi="Arial" w:cs="Arial"/>
          <w:color w:val="000000" w:themeColor="text1"/>
        </w:rPr>
      </w:pPr>
      <w:r w:rsidRPr="00D86919">
        <w:rPr>
          <w:rFonts w:ascii="Arial" w:eastAsia="Arial" w:hAnsi="Arial" w:cs="Arial"/>
          <w:color w:val="000000"/>
        </w:rPr>
        <w:tab/>
        <w:t xml:space="preserve">For the first predictive variable, academic stress, the overall mean is 3.18, which indicates that the descriptive level is moderate. </w:t>
      </w:r>
      <w:r w:rsidRPr="00D86919">
        <w:rPr>
          <w:rFonts w:ascii="Arial" w:eastAsia="Arial" w:hAnsi="Arial" w:cs="Arial"/>
          <w:color w:val="000000" w:themeColor="text1"/>
        </w:rPr>
        <w:t xml:space="preserve">This denotes that STEM students are in severe academic stress. Three (3) of the indicators of academic stress obtained corresponding means which are all described as moderate descriptive level. On the other hand, one (1) of its indicators obtained a mean that indicates high descriptive level. </w:t>
      </w:r>
    </w:p>
    <w:p w14:paraId="4919B96F" w14:textId="77777777" w:rsidR="00FB05C2" w:rsidRPr="00D86919" w:rsidRDefault="00FB05C2" w:rsidP="00FB05C2">
      <w:pPr>
        <w:spacing w:line="480" w:lineRule="auto"/>
        <w:jc w:val="both"/>
        <w:rPr>
          <w:rFonts w:ascii="Arial" w:eastAsia="Arial" w:hAnsi="Arial" w:cs="Arial"/>
          <w:color w:val="000000"/>
        </w:rPr>
      </w:pPr>
      <w:r w:rsidRPr="00D86919">
        <w:rPr>
          <w:rFonts w:ascii="Arial" w:eastAsia="Arial" w:hAnsi="Arial" w:cs="Arial"/>
          <w:color w:val="000000"/>
        </w:rPr>
        <w:lastRenderedPageBreak/>
        <w:tab/>
        <w:t xml:space="preserve">Furthermore, the second predictive variable, which is the anger expression, obtained an overall mean of 2.58 which is described as moderate level. It indicates that STEM students have strong anger expression. Two (2) of its indicators are at moderate levels; while the remaining three (3) indicators are at low level. </w:t>
      </w:r>
    </w:p>
    <w:p w14:paraId="7AEBA2C6" w14:textId="77777777" w:rsidR="00FB05C2" w:rsidRPr="00D86919" w:rsidRDefault="00FB05C2" w:rsidP="00FB05C2">
      <w:pPr>
        <w:spacing w:line="480" w:lineRule="auto"/>
        <w:jc w:val="both"/>
        <w:rPr>
          <w:rFonts w:ascii="Arial" w:eastAsia="Arial" w:hAnsi="Arial" w:cs="Arial"/>
          <w:color w:val="000000"/>
        </w:rPr>
      </w:pPr>
      <w:r w:rsidRPr="00D86919">
        <w:rPr>
          <w:rFonts w:ascii="Arial" w:eastAsia="Arial" w:hAnsi="Arial" w:cs="Arial"/>
          <w:color w:val="000000"/>
        </w:rPr>
        <w:tab/>
        <w:t>The third variable, that is the criterion variable, is the academic dishonesty, which obtained an overall mean of 1.89, described as low level. It indicates that STEM students have mild academic dishonesty. Three (3) of its indicators are at low levels; while the remaining three (3) indicators are at very low level.</w:t>
      </w:r>
    </w:p>
    <w:p w14:paraId="3CD082C3" w14:textId="77777777" w:rsidR="00FB05C2" w:rsidRPr="00D86919" w:rsidRDefault="00FB05C2" w:rsidP="00FB05C2">
      <w:pPr>
        <w:spacing w:line="480" w:lineRule="auto"/>
        <w:jc w:val="both"/>
        <w:rPr>
          <w:rFonts w:ascii="Arial" w:eastAsia="Arial" w:hAnsi="Arial" w:cs="Arial"/>
          <w:b/>
          <w:bCs/>
          <w:color w:val="000000"/>
        </w:rPr>
      </w:pPr>
    </w:p>
    <w:p w14:paraId="26353DD8" w14:textId="77777777" w:rsidR="00FB05C2" w:rsidRPr="00D86919" w:rsidRDefault="00FB05C2" w:rsidP="00FB05C2">
      <w:pPr>
        <w:spacing w:line="480" w:lineRule="auto"/>
        <w:jc w:val="both"/>
        <w:rPr>
          <w:rFonts w:ascii="Arial" w:eastAsia="Arial" w:hAnsi="Arial" w:cs="Arial"/>
          <w:b/>
          <w:bCs/>
          <w:color w:val="000000"/>
        </w:rPr>
      </w:pPr>
      <w:r w:rsidRPr="00D86919">
        <w:rPr>
          <w:rFonts w:ascii="Arial" w:eastAsia="Arial" w:hAnsi="Arial" w:cs="Arial"/>
          <w:b/>
          <w:bCs/>
          <w:color w:val="000000"/>
        </w:rPr>
        <w:t>Correlation Analysis</w:t>
      </w:r>
    </w:p>
    <w:p w14:paraId="63925A7D" w14:textId="77777777" w:rsidR="00FB05C2" w:rsidRPr="00D86919" w:rsidRDefault="00FB05C2" w:rsidP="00FB05C2">
      <w:pPr>
        <w:spacing w:line="480" w:lineRule="auto"/>
        <w:jc w:val="both"/>
        <w:rPr>
          <w:rFonts w:ascii="Arial" w:eastAsia="Arial" w:hAnsi="Arial" w:cs="Arial"/>
          <w:color w:val="000000"/>
        </w:rPr>
      </w:pPr>
      <w:r w:rsidRPr="00D86919">
        <w:rPr>
          <w:rFonts w:ascii="Arial" w:eastAsia="Arial" w:hAnsi="Arial" w:cs="Arial"/>
          <w:b/>
          <w:bCs/>
          <w:color w:val="000000"/>
        </w:rPr>
        <w:tab/>
      </w:r>
      <w:r w:rsidRPr="00D86919">
        <w:rPr>
          <w:rFonts w:ascii="Arial" w:eastAsia="Arial" w:hAnsi="Arial" w:cs="Arial"/>
          <w:color w:val="000000"/>
        </w:rPr>
        <w:t xml:space="preserve">Table 2 is the correlation table. Included in this table are the variables of the study namely academic stress, anger expression, and academic dishonesty. Further, the table also contains the </w:t>
      </w:r>
      <w:proofErr w:type="spellStart"/>
      <w:r w:rsidRPr="00D86919">
        <w:rPr>
          <w:rFonts w:ascii="Arial" w:eastAsia="Arial" w:hAnsi="Arial" w:cs="Arial"/>
          <w:color w:val="000000"/>
        </w:rPr>
        <w:t>r-value</w:t>
      </w:r>
      <w:proofErr w:type="spellEnd"/>
      <w:r w:rsidRPr="00D86919">
        <w:rPr>
          <w:rFonts w:ascii="Arial" w:eastAsia="Arial" w:hAnsi="Arial" w:cs="Arial"/>
          <w:color w:val="000000"/>
        </w:rPr>
        <w:t>, p-value, the decision on H</w:t>
      </w:r>
      <w:r w:rsidRPr="00D86919">
        <w:rPr>
          <w:rFonts w:ascii="Arial" w:eastAsia="Arial" w:hAnsi="Arial" w:cs="Arial"/>
          <w:color w:val="000000"/>
          <w:vertAlign w:val="subscript"/>
        </w:rPr>
        <w:t>o1</w:t>
      </w:r>
      <w:r w:rsidRPr="00D86919">
        <w:rPr>
          <w:rFonts w:ascii="Arial" w:eastAsia="Arial" w:hAnsi="Arial" w:cs="Arial"/>
          <w:color w:val="000000"/>
        </w:rPr>
        <w:t xml:space="preserve">, and the interpretation. </w:t>
      </w:r>
    </w:p>
    <w:p w14:paraId="00A65125" w14:textId="77777777" w:rsidR="00FB05C2" w:rsidRPr="00D86919" w:rsidRDefault="00FB05C2" w:rsidP="00FB05C2">
      <w:pPr>
        <w:spacing w:line="480" w:lineRule="auto"/>
        <w:jc w:val="both"/>
        <w:rPr>
          <w:rFonts w:ascii="Arial" w:eastAsia="Arial" w:hAnsi="Arial" w:cs="Arial"/>
          <w:color w:val="000000"/>
        </w:rPr>
      </w:pPr>
    </w:p>
    <w:p w14:paraId="0783A2DB" w14:textId="77777777" w:rsidR="00FB05C2" w:rsidRPr="00D86919" w:rsidRDefault="00FB05C2" w:rsidP="00FB05C2">
      <w:pPr>
        <w:spacing w:line="480" w:lineRule="auto"/>
        <w:jc w:val="both"/>
        <w:rPr>
          <w:rFonts w:ascii="Arial" w:eastAsia="Arial" w:hAnsi="Arial" w:cs="Arial"/>
        </w:rPr>
      </w:pPr>
      <w:r w:rsidRPr="00D86919">
        <w:rPr>
          <w:rFonts w:ascii="Arial" w:eastAsia="Arial" w:hAnsi="Arial" w:cs="Arial"/>
          <w:b/>
        </w:rPr>
        <w:t xml:space="preserve">Table 2. </w:t>
      </w:r>
      <w:r w:rsidRPr="00D86919">
        <w:rPr>
          <w:rFonts w:ascii="Arial" w:eastAsia="Arial" w:hAnsi="Arial" w:cs="Arial"/>
          <w:b/>
          <w:bCs/>
        </w:rPr>
        <w:t>Correlation Table</w:t>
      </w:r>
      <w:r w:rsidRPr="00D86919">
        <w:rPr>
          <w:rFonts w:ascii="Arial" w:eastAsia="Arial" w:hAnsi="Arial" w:cs="Arial"/>
        </w:rPr>
        <w:t xml:space="preserve"> </w:t>
      </w:r>
    </w:p>
    <w:tbl>
      <w:tblPr>
        <w:tblW w:w="8931" w:type="dxa"/>
        <w:tblLayout w:type="fixed"/>
        <w:tblLook w:val="0400" w:firstRow="0" w:lastRow="0" w:firstColumn="0" w:lastColumn="0" w:noHBand="0" w:noVBand="1"/>
      </w:tblPr>
      <w:tblGrid>
        <w:gridCol w:w="2864"/>
        <w:gridCol w:w="1087"/>
        <w:gridCol w:w="1088"/>
        <w:gridCol w:w="2207"/>
        <w:gridCol w:w="1685"/>
      </w:tblGrid>
      <w:tr w:rsidR="00FB05C2" w:rsidRPr="00D86919" w14:paraId="036782D8" w14:textId="77777777" w:rsidTr="00554B86">
        <w:trPr>
          <w:trHeight w:val="575"/>
        </w:trPr>
        <w:tc>
          <w:tcPr>
            <w:tcW w:w="2864" w:type="dxa"/>
            <w:vMerge w:val="restart"/>
            <w:tcBorders>
              <w:top w:val="single" w:sz="4" w:space="0" w:color="000000"/>
              <w:left w:val="nil"/>
              <w:bottom w:val="single" w:sz="4" w:space="0" w:color="000000"/>
              <w:right w:val="nil"/>
            </w:tcBorders>
            <w:shd w:val="clear" w:color="auto" w:fill="auto"/>
            <w:vAlign w:val="center"/>
          </w:tcPr>
          <w:p w14:paraId="600B57B1" w14:textId="77777777" w:rsidR="00FB05C2" w:rsidRPr="00D86919" w:rsidRDefault="00FB05C2" w:rsidP="00554B86">
            <w:pPr>
              <w:jc w:val="center"/>
              <w:rPr>
                <w:rFonts w:ascii="Arial" w:eastAsia="Arial" w:hAnsi="Arial" w:cs="Arial"/>
                <w:b/>
                <w:color w:val="000000"/>
              </w:rPr>
            </w:pPr>
            <w:r w:rsidRPr="00D86919">
              <w:rPr>
                <w:rFonts w:ascii="Arial" w:eastAsia="Arial" w:hAnsi="Arial" w:cs="Arial"/>
                <w:b/>
                <w:color w:val="000000"/>
              </w:rPr>
              <w:t>Variables</w:t>
            </w:r>
          </w:p>
        </w:tc>
        <w:tc>
          <w:tcPr>
            <w:tcW w:w="6067" w:type="dxa"/>
            <w:gridSpan w:val="4"/>
            <w:tcBorders>
              <w:top w:val="single" w:sz="4" w:space="0" w:color="000000"/>
              <w:left w:val="nil"/>
              <w:bottom w:val="single" w:sz="4" w:space="0" w:color="000000"/>
              <w:right w:val="nil"/>
            </w:tcBorders>
            <w:shd w:val="clear" w:color="auto" w:fill="auto"/>
            <w:vAlign w:val="center"/>
          </w:tcPr>
          <w:p w14:paraId="2E30061E" w14:textId="77777777" w:rsidR="00FB05C2" w:rsidRPr="00D86919" w:rsidRDefault="00FB05C2" w:rsidP="00554B86">
            <w:pPr>
              <w:jc w:val="center"/>
              <w:rPr>
                <w:rFonts w:ascii="Arial" w:eastAsia="Arial" w:hAnsi="Arial" w:cs="Arial"/>
                <w:b/>
                <w:color w:val="000000"/>
              </w:rPr>
            </w:pPr>
            <w:r w:rsidRPr="00D86919">
              <w:rPr>
                <w:rFonts w:ascii="Arial" w:eastAsia="Arial" w:hAnsi="Arial" w:cs="Arial"/>
                <w:b/>
              </w:rPr>
              <w:t>Academic Dishonesty</w:t>
            </w:r>
          </w:p>
        </w:tc>
      </w:tr>
      <w:tr w:rsidR="00FB05C2" w:rsidRPr="00D86919" w14:paraId="3A62B8AC" w14:textId="77777777" w:rsidTr="00554B86">
        <w:trPr>
          <w:trHeight w:val="548"/>
        </w:trPr>
        <w:tc>
          <w:tcPr>
            <w:tcW w:w="2864" w:type="dxa"/>
            <w:vMerge/>
            <w:tcBorders>
              <w:top w:val="single" w:sz="4" w:space="0" w:color="000000"/>
              <w:left w:val="nil"/>
              <w:bottom w:val="single" w:sz="4" w:space="0" w:color="000000"/>
              <w:right w:val="nil"/>
            </w:tcBorders>
            <w:shd w:val="clear" w:color="auto" w:fill="auto"/>
            <w:vAlign w:val="center"/>
          </w:tcPr>
          <w:p w14:paraId="3513590F" w14:textId="77777777" w:rsidR="00FB05C2" w:rsidRPr="00D86919" w:rsidRDefault="00FB05C2" w:rsidP="00554B86">
            <w:pPr>
              <w:widowControl w:val="0"/>
              <w:pBdr>
                <w:top w:val="nil"/>
                <w:left w:val="nil"/>
                <w:bottom w:val="nil"/>
                <w:right w:val="nil"/>
                <w:between w:val="nil"/>
              </w:pBdr>
              <w:spacing w:line="276" w:lineRule="auto"/>
              <w:rPr>
                <w:rFonts w:ascii="Arial" w:eastAsia="Arial" w:hAnsi="Arial" w:cs="Arial"/>
                <w:b/>
                <w:color w:val="000000"/>
              </w:rPr>
            </w:pPr>
          </w:p>
        </w:tc>
        <w:tc>
          <w:tcPr>
            <w:tcW w:w="1087" w:type="dxa"/>
            <w:tcBorders>
              <w:top w:val="nil"/>
              <w:left w:val="nil"/>
              <w:bottom w:val="single" w:sz="4" w:space="0" w:color="000000"/>
              <w:right w:val="nil"/>
            </w:tcBorders>
            <w:shd w:val="clear" w:color="auto" w:fill="auto"/>
            <w:vAlign w:val="center"/>
          </w:tcPr>
          <w:p w14:paraId="424C5DF4" w14:textId="77777777" w:rsidR="00FB05C2" w:rsidRPr="00D86919" w:rsidRDefault="00FB05C2" w:rsidP="00554B86">
            <w:pPr>
              <w:jc w:val="center"/>
              <w:rPr>
                <w:rFonts w:ascii="Arial" w:eastAsia="Arial" w:hAnsi="Arial" w:cs="Arial"/>
                <w:color w:val="000000"/>
              </w:rPr>
            </w:pPr>
            <w:proofErr w:type="spellStart"/>
            <w:r w:rsidRPr="00D86919">
              <w:rPr>
                <w:rFonts w:ascii="Arial" w:eastAsia="Arial" w:hAnsi="Arial" w:cs="Arial"/>
                <w:color w:val="000000"/>
              </w:rPr>
              <w:t>r-value</w:t>
            </w:r>
            <w:proofErr w:type="spellEnd"/>
          </w:p>
        </w:tc>
        <w:tc>
          <w:tcPr>
            <w:tcW w:w="1088" w:type="dxa"/>
            <w:tcBorders>
              <w:top w:val="nil"/>
              <w:left w:val="nil"/>
              <w:bottom w:val="single" w:sz="4" w:space="0" w:color="000000"/>
              <w:right w:val="nil"/>
            </w:tcBorders>
            <w:shd w:val="clear" w:color="auto" w:fill="auto"/>
            <w:vAlign w:val="center"/>
          </w:tcPr>
          <w:p w14:paraId="06BD3AC0" w14:textId="77777777" w:rsidR="00FB05C2" w:rsidRPr="00D86919" w:rsidRDefault="00FB05C2" w:rsidP="00554B86">
            <w:pPr>
              <w:jc w:val="center"/>
              <w:rPr>
                <w:rFonts w:ascii="Arial" w:eastAsia="Arial" w:hAnsi="Arial" w:cs="Arial"/>
                <w:color w:val="000000"/>
              </w:rPr>
            </w:pPr>
            <w:r w:rsidRPr="00D86919">
              <w:rPr>
                <w:rFonts w:ascii="Arial" w:eastAsia="Arial" w:hAnsi="Arial" w:cs="Arial"/>
                <w:color w:val="000000"/>
              </w:rPr>
              <w:t>p-value</w:t>
            </w:r>
          </w:p>
        </w:tc>
        <w:tc>
          <w:tcPr>
            <w:tcW w:w="2207" w:type="dxa"/>
            <w:tcBorders>
              <w:top w:val="nil"/>
              <w:left w:val="nil"/>
              <w:bottom w:val="single" w:sz="4" w:space="0" w:color="000000"/>
              <w:right w:val="nil"/>
            </w:tcBorders>
            <w:shd w:val="clear" w:color="auto" w:fill="auto"/>
            <w:vAlign w:val="center"/>
          </w:tcPr>
          <w:p w14:paraId="24839AD0" w14:textId="77777777" w:rsidR="00FB05C2" w:rsidRPr="00D86919" w:rsidRDefault="00FB05C2" w:rsidP="00554B86">
            <w:pPr>
              <w:jc w:val="center"/>
              <w:rPr>
                <w:rFonts w:ascii="Arial" w:eastAsia="Arial" w:hAnsi="Arial" w:cs="Arial"/>
                <w:color w:val="000000"/>
              </w:rPr>
            </w:pPr>
            <w:r w:rsidRPr="00D86919">
              <w:rPr>
                <w:rFonts w:ascii="Arial" w:eastAsia="Arial" w:hAnsi="Arial" w:cs="Arial"/>
                <w:color w:val="000000"/>
              </w:rPr>
              <w:t>Decision on H</w:t>
            </w:r>
            <w:r w:rsidRPr="00D86919">
              <w:rPr>
                <w:rFonts w:ascii="Arial" w:eastAsia="Arial" w:hAnsi="Arial" w:cs="Arial"/>
                <w:color w:val="000000"/>
                <w:vertAlign w:val="subscript"/>
              </w:rPr>
              <w:t>o1</w:t>
            </w:r>
          </w:p>
        </w:tc>
        <w:tc>
          <w:tcPr>
            <w:tcW w:w="1685" w:type="dxa"/>
            <w:tcBorders>
              <w:top w:val="nil"/>
              <w:left w:val="nil"/>
              <w:bottom w:val="single" w:sz="4" w:space="0" w:color="000000"/>
              <w:right w:val="nil"/>
            </w:tcBorders>
            <w:shd w:val="clear" w:color="auto" w:fill="auto"/>
            <w:vAlign w:val="center"/>
          </w:tcPr>
          <w:p w14:paraId="67D6E6D7" w14:textId="77777777" w:rsidR="00FB05C2" w:rsidRPr="00D86919" w:rsidRDefault="00FB05C2" w:rsidP="00554B86">
            <w:pPr>
              <w:jc w:val="center"/>
              <w:rPr>
                <w:rFonts w:ascii="Arial" w:eastAsia="Arial" w:hAnsi="Arial" w:cs="Arial"/>
                <w:color w:val="000000"/>
              </w:rPr>
            </w:pPr>
            <w:r w:rsidRPr="00D86919">
              <w:rPr>
                <w:rFonts w:ascii="Arial" w:eastAsia="Arial" w:hAnsi="Arial" w:cs="Arial"/>
                <w:color w:val="000000"/>
              </w:rPr>
              <w:t>Interpretation</w:t>
            </w:r>
          </w:p>
        </w:tc>
      </w:tr>
      <w:tr w:rsidR="00FB05C2" w:rsidRPr="00D86919" w14:paraId="1E2F4A0E" w14:textId="77777777" w:rsidTr="00554B86">
        <w:trPr>
          <w:trHeight w:val="548"/>
        </w:trPr>
        <w:tc>
          <w:tcPr>
            <w:tcW w:w="2864" w:type="dxa"/>
            <w:tcBorders>
              <w:top w:val="nil"/>
              <w:left w:val="nil"/>
              <w:bottom w:val="nil"/>
              <w:right w:val="nil"/>
            </w:tcBorders>
            <w:shd w:val="clear" w:color="auto" w:fill="auto"/>
            <w:vAlign w:val="center"/>
          </w:tcPr>
          <w:p w14:paraId="78536DE8" w14:textId="77777777" w:rsidR="00FB05C2" w:rsidRPr="00D86919" w:rsidRDefault="00FB05C2" w:rsidP="00554B86">
            <w:pPr>
              <w:rPr>
                <w:rFonts w:ascii="Arial" w:eastAsia="Arial" w:hAnsi="Arial" w:cs="Arial"/>
                <w:color w:val="000000"/>
              </w:rPr>
            </w:pPr>
            <w:r w:rsidRPr="00D86919">
              <w:rPr>
                <w:rFonts w:ascii="Arial" w:eastAsia="Arial" w:hAnsi="Arial" w:cs="Arial"/>
              </w:rPr>
              <w:t>Academic Stress</w:t>
            </w:r>
          </w:p>
        </w:tc>
        <w:tc>
          <w:tcPr>
            <w:tcW w:w="1087" w:type="dxa"/>
            <w:tcBorders>
              <w:top w:val="nil"/>
              <w:left w:val="nil"/>
              <w:bottom w:val="nil"/>
              <w:right w:val="nil"/>
            </w:tcBorders>
            <w:shd w:val="clear" w:color="auto" w:fill="auto"/>
            <w:vAlign w:val="center"/>
          </w:tcPr>
          <w:p w14:paraId="33AC4BCD" w14:textId="77777777" w:rsidR="00FB05C2" w:rsidRPr="00D86919" w:rsidRDefault="00FB05C2" w:rsidP="00554B86">
            <w:pPr>
              <w:jc w:val="center"/>
              <w:rPr>
                <w:rFonts w:ascii="Arial" w:eastAsia="Arial" w:hAnsi="Arial" w:cs="Arial"/>
                <w:color w:val="000000"/>
              </w:rPr>
            </w:pPr>
            <w:r w:rsidRPr="00D86919">
              <w:rPr>
                <w:rFonts w:ascii="Arial" w:eastAsia="Arial" w:hAnsi="Arial" w:cs="Arial"/>
                <w:color w:val="000000"/>
              </w:rPr>
              <w:t>0.289</w:t>
            </w:r>
          </w:p>
        </w:tc>
        <w:tc>
          <w:tcPr>
            <w:tcW w:w="1088" w:type="dxa"/>
            <w:tcBorders>
              <w:top w:val="nil"/>
              <w:left w:val="nil"/>
              <w:bottom w:val="nil"/>
              <w:right w:val="nil"/>
            </w:tcBorders>
            <w:shd w:val="clear" w:color="auto" w:fill="auto"/>
            <w:vAlign w:val="center"/>
          </w:tcPr>
          <w:p w14:paraId="73E4CE50" w14:textId="77777777" w:rsidR="00FB05C2" w:rsidRPr="00D86919" w:rsidRDefault="00FB05C2" w:rsidP="00554B86">
            <w:pPr>
              <w:jc w:val="center"/>
              <w:rPr>
                <w:rFonts w:ascii="Arial" w:eastAsia="Arial" w:hAnsi="Arial" w:cs="Arial"/>
                <w:color w:val="000000"/>
              </w:rPr>
            </w:pPr>
            <w:r w:rsidRPr="00D86919">
              <w:rPr>
                <w:rFonts w:ascii="Arial" w:eastAsia="Arial" w:hAnsi="Arial" w:cs="Arial"/>
                <w:color w:val="000000"/>
              </w:rPr>
              <w:t>0.000</w:t>
            </w:r>
          </w:p>
        </w:tc>
        <w:tc>
          <w:tcPr>
            <w:tcW w:w="2207" w:type="dxa"/>
            <w:tcBorders>
              <w:top w:val="nil"/>
              <w:left w:val="nil"/>
              <w:bottom w:val="nil"/>
              <w:right w:val="nil"/>
            </w:tcBorders>
            <w:shd w:val="clear" w:color="auto" w:fill="auto"/>
            <w:vAlign w:val="center"/>
          </w:tcPr>
          <w:p w14:paraId="2BCBC0E9" w14:textId="77777777" w:rsidR="00FB05C2" w:rsidRPr="00D86919" w:rsidRDefault="00FB05C2" w:rsidP="00554B86">
            <w:pPr>
              <w:jc w:val="center"/>
              <w:rPr>
                <w:rFonts w:ascii="Arial" w:eastAsia="Arial" w:hAnsi="Arial" w:cs="Arial"/>
                <w:color w:val="000000"/>
              </w:rPr>
            </w:pPr>
            <w:r w:rsidRPr="00D86919">
              <w:rPr>
                <w:rFonts w:ascii="Arial" w:eastAsia="Arial" w:hAnsi="Arial" w:cs="Arial"/>
                <w:color w:val="000000"/>
              </w:rPr>
              <w:t>Reject</w:t>
            </w:r>
          </w:p>
        </w:tc>
        <w:tc>
          <w:tcPr>
            <w:tcW w:w="1685" w:type="dxa"/>
            <w:tcBorders>
              <w:top w:val="nil"/>
              <w:left w:val="nil"/>
              <w:bottom w:val="nil"/>
              <w:right w:val="nil"/>
            </w:tcBorders>
            <w:shd w:val="clear" w:color="auto" w:fill="auto"/>
            <w:vAlign w:val="center"/>
          </w:tcPr>
          <w:p w14:paraId="42B4690F" w14:textId="77777777" w:rsidR="00FB05C2" w:rsidRPr="00D86919" w:rsidRDefault="00FB05C2" w:rsidP="00554B86">
            <w:pPr>
              <w:jc w:val="center"/>
              <w:rPr>
                <w:rFonts w:ascii="Arial" w:eastAsia="Arial" w:hAnsi="Arial" w:cs="Arial"/>
                <w:color w:val="000000"/>
              </w:rPr>
            </w:pPr>
            <w:r w:rsidRPr="00D86919">
              <w:rPr>
                <w:rFonts w:ascii="Arial" w:eastAsia="Arial" w:hAnsi="Arial" w:cs="Arial"/>
                <w:color w:val="000000"/>
              </w:rPr>
              <w:t>Significant</w:t>
            </w:r>
          </w:p>
        </w:tc>
      </w:tr>
      <w:tr w:rsidR="00FB05C2" w:rsidRPr="00D86919" w14:paraId="3F7E7F9D" w14:textId="77777777" w:rsidTr="00554B86">
        <w:trPr>
          <w:trHeight w:val="548"/>
        </w:trPr>
        <w:tc>
          <w:tcPr>
            <w:tcW w:w="2864" w:type="dxa"/>
            <w:tcBorders>
              <w:top w:val="nil"/>
              <w:left w:val="nil"/>
              <w:bottom w:val="single" w:sz="4" w:space="0" w:color="000000"/>
              <w:right w:val="nil"/>
            </w:tcBorders>
            <w:shd w:val="clear" w:color="auto" w:fill="auto"/>
            <w:vAlign w:val="center"/>
          </w:tcPr>
          <w:p w14:paraId="1738BA41" w14:textId="77777777" w:rsidR="00FB05C2" w:rsidRPr="00D86919" w:rsidRDefault="00FB05C2" w:rsidP="00554B86">
            <w:pPr>
              <w:rPr>
                <w:rFonts w:ascii="Arial" w:eastAsia="Arial" w:hAnsi="Arial" w:cs="Arial"/>
                <w:color w:val="000000"/>
              </w:rPr>
            </w:pPr>
            <w:r w:rsidRPr="00D86919">
              <w:rPr>
                <w:rFonts w:ascii="Arial" w:eastAsia="Arial" w:hAnsi="Arial" w:cs="Arial"/>
              </w:rPr>
              <w:t>Anger Expression</w:t>
            </w:r>
          </w:p>
        </w:tc>
        <w:tc>
          <w:tcPr>
            <w:tcW w:w="1087" w:type="dxa"/>
            <w:tcBorders>
              <w:top w:val="nil"/>
              <w:left w:val="nil"/>
              <w:bottom w:val="single" w:sz="4" w:space="0" w:color="000000"/>
              <w:right w:val="nil"/>
            </w:tcBorders>
            <w:shd w:val="clear" w:color="auto" w:fill="auto"/>
            <w:vAlign w:val="center"/>
          </w:tcPr>
          <w:p w14:paraId="764E07CE" w14:textId="77777777" w:rsidR="00FB05C2" w:rsidRPr="00D86919" w:rsidRDefault="00FB05C2" w:rsidP="00554B86">
            <w:pPr>
              <w:jc w:val="center"/>
              <w:rPr>
                <w:rFonts w:ascii="Arial" w:eastAsia="Arial" w:hAnsi="Arial" w:cs="Arial"/>
                <w:color w:val="000000"/>
              </w:rPr>
            </w:pPr>
            <w:r w:rsidRPr="00D86919">
              <w:rPr>
                <w:rFonts w:ascii="Arial" w:eastAsia="Arial" w:hAnsi="Arial" w:cs="Arial"/>
                <w:color w:val="000000"/>
              </w:rPr>
              <w:t>0.421</w:t>
            </w:r>
          </w:p>
        </w:tc>
        <w:tc>
          <w:tcPr>
            <w:tcW w:w="1088" w:type="dxa"/>
            <w:tcBorders>
              <w:top w:val="nil"/>
              <w:left w:val="nil"/>
              <w:bottom w:val="single" w:sz="4" w:space="0" w:color="000000"/>
              <w:right w:val="nil"/>
            </w:tcBorders>
            <w:shd w:val="clear" w:color="auto" w:fill="auto"/>
            <w:vAlign w:val="center"/>
          </w:tcPr>
          <w:p w14:paraId="2A8E72E2" w14:textId="77777777" w:rsidR="00FB05C2" w:rsidRPr="00D86919" w:rsidRDefault="00FB05C2" w:rsidP="00554B86">
            <w:pPr>
              <w:jc w:val="center"/>
              <w:rPr>
                <w:rFonts w:ascii="Arial" w:eastAsia="Arial" w:hAnsi="Arial" w:cs="Arial"/>
                <w:color w:val="000000"/>
              </w:rPr>
            </w:pPr>
            <w:r w:rsidRPr="00D86919">
              <w:rPr>
                <w:rFonts w:ascii="Arial" w:eastAsia="Arial" w:hAnsi="Arial" w:cs="Arial"/>
                <w:color w:val="000000"/>
              </w:rPr>
              <w:t>0.000</w:t>
            </w:r>
          </w:p>
        </w:tc>
        <w:tc>
          <w:tcPr>
            <w:tcW w:w="2207" w:type="dxa"/>
            <w:tcBorders>
              <w:top w:val="nil"/>
              <w:left w:val="nil"/>
              <w:bottom w:val="single" w:sz="4" w:space="0" w:color="000000"/>
              <w:right w:val="nil"/>
            </w:tcBorders>
            <w:shd w:val="clear" w:color="auto" w:fill="auto"/>
            <w:vAlign w:val="center"/>
          </w:tcPr>
          <w:p w14:paraId="35DA041F" w14:textId="77777777" w:rsidR="00FB05C2" w:rsidRPr="00D86919" w:rsidRDefault="00FB05C2" w:rsidP="00554B86">
            <w:pPr>
              <w:jc w:val="center"/>
              <w:rPr>
                <w:rFonts w:ascii="Arial" w:eastAsia="Arial" w:hAnsi="Arial" w:cs="Arial"/>
                <w:color w:val="000000"/>
              </w:rPr>
            </w:pPr>
            <w:r w:rsidRPr="00D86919">
              <w:rPr>
                <w:rFonts w:ascii="Arial" w:eastAsia="Arial" w:hAnsi="Arial" w:cs="Arial"/>
                <w:color w:val="000000"/>
              </w:rPr>
              <w:t>Reject</w:t>
            </w:r>
          </w:p>
        </w:tc>
        <w:tc>
          <w:tcPr>
            <w:tcW w:w="1685" w:type="dxa"/>
            <w:tcBorders>
              <w:top w:val="nil"/>
              <w:left w:val="nil"/>
              <w:bottom w:val="single" w:sz="4" w:space="0" w:color="000000"/>
              <w:right w:val="nil"/>
            </w:tcBorders>
            <w:shd w:val="clear" w:color="auto" w:fill="auto"/>
            <w:vAlign w:val="center"/>
          </w:tcPr>
          <w:p w14:paraId="07DCDFB3" w14:textId="77777777" w:rsidR="00FB05C2" w:rsidRPr="00D86919" w:rsidRDefault="00FB05C2" w:rsidP="00554B86">
            <w:pPr>
              <w:jc w:val="center"/>
              <w:rPr>
                <w:rFonts w:ascii="Arial" w:eastAsia="Arial" w:hAnsi="Arial" w:cs="Arial"/>
                <w:color w:val="000000"/>
              </w:rPr>
            </w:pPr>
            <w:r w:rsidRPr="00D86919">
              <w:rPr>
                <w:rFonts w:ascii="Arial" w:eastAsia="Arial" w:hAnsi="Arial" w:cs="Arial"/>
                <w:color w:val="000000"/>
              </w:rPr>
              <w:t>Significant</w:t>
            </w:r>
          </w:p>
        </w:tc>
      </w:tr>
    </w:tbl>
    <w:p w14:paraId="72F27C9A" w14:textId="77777777" w:rsidR="00FB05C2" w:rsidRPr="00D86919" w:rsidRDefault="00FB05C2" w:rsidP="00FB05C2">
      <w:pPr>
        <w:spacing w:line="480" w:lineRule="auto"/>
        <w:jc w:val="both"/>
        <w:rPr>
          <w:rFonts w:ascii="Arial" w:eastAsia="Arial" w:hAnsi="Arial" w:cs="Arial"/>
          <w:color w:val="000000"/>
        </w:rPr>
      </w:pPr>
      <w:r w:rsidRPr="00D86919">
        <w:rPr>
          <w:rFonts w:ascii="Arial" w:eastAsia="Arial" w:hAnsi="Arial" w:cs="Arial"/>
          <w:color w:val="000000"/>
        </w:rPr>
        <w:t xml:space="preserve"> </w:t>
      </w:r>
    </w:p>
    <w:p w14:paraId="5BA32697" w14:textId="77777777" w:rsidR="00FB05C2" w:rsidRPr="00D86919" w:rsidRDefault="00FB05C2" w:rsidP="00FB05C2">
      <w:pPr>
        <w:spacing w:line="480" w:lineRule="auto"/>
        <w:jc w:val="both"/>
        <w:rPr>
          <w:rFonts w:ascii="Arial" w:eastAsia="Arial" w:hAnsi="Arial" w:cs="Arial"/>
          <w:color w:val="000000"/>
        </w:rPr>
      </w:pPr>
      <w:r w:rsidRPr="00D86919">
        <w:rPr>
          <w:rFonts w:ascii="Arial" w:eastAsia="Arial" w:hAnsi="Arial" w:cs="Arial"/>
          <w:color w:val="000000"/>
        </w:rPr>
        <w:tab/>
        <w:t xml:space="preserve">Table 2 specifically shows that the correlation between academic stress and academic dishonesty obtained a p-value of 0.000 which is less than the 0.05 </w:t>
      </w:r>
      <w:r w:rsidRPr="00D86919">
        <w:rPr>
          <w:rFonts w:ascii="Arial" w:eastAsia="Arial" w:hAnsi="Arial" w:cs="Arial"/>
          <w:color w:val="000000"/>
        </w:rPr>
        <w:lastRenderedPageBreak/>
        <w:t xml:space="preserve">degree of confidence. Hence, the null hypothesis was rejected. It indicates that the correlation between academic stress and academic dishonesty is significant. Moreover, the correlation between these two variables obtained an </w:t>
      </w:r>
      <w:proofErr w:type="spellStart"/>
      <w:r w:rsidRPr="00D86919">
        <w:rPr>
          <w:rFonts w:ascii="Arial" w:eastAsia="Arial" w:hAnsi="Arial" w:cs="Arial"/>
          <w:color w:val="000000"/>
        </w:rPr>
        <w:t>r-value</w:t>
      </w:r>
      <w:proofErr w:type="spellEnd"/>
      <w:r w:rsidRPr="00D86919">
        <w:rPr>
          <w:rFonts w:ascii="Arial" w:eastAsia="Arial" w:hAnsi="Arial" w:cs="Arial"/>
          <w:color w:val="000000"/>
        </w:rPr>
        <w:t xml:space="preserve"> of 0.289 indicating low strength of correlation. This implies that for every unit change in academic stress, there is a corresponding positive unit change in academic dishonesty.</w:t>
      </w:r>
    </w:p>
    <w:p w14:paraId="1D0C586F" w14:textId="77777777" w:rsidR="00FB05C2" w:rsidRPr="00D86919" w:rsidRDefault="00FB05C2" w:rsidP="00FB05C2">
      <w:pPr>
        <w:spacing w:line="480" w:lineRule="auto"/>
        <w:jc w:val="both"/>
        <w:rPr>
          <w:rFonts w:ascii="Arial" w:eastAsia="Arial" w:hAnsi="Arial" w:cs="Arial"/>
          <w:color w:val="000000"/>
        </w:rPr>
      </w:pPr>
      <w:r w:rsidRPr="00D86919">
        <w:rPr>
          <w:rFonts w:ascii="Arial" w:eastAsia="Arial" w:hAnsi="Arial" w:cs="Arial"/>
          <w:color w:val="000000"/>
        </w:rPr>
        <w:tab/>
        <w:t xml:space="preserve">The correlation between anger expression and academic dishonesty obtained a p-value of 0.000 which is less than 0.05 degree of confidence. Hence, the null hypothesis was rejected. It indicates that the correlation between anger expression and academic dishonesty is significant. Furthermore, the correlation between anger expression and academic dishonesty obtained an </w:t>
      </w:r>
      <w:proofErr w:type="spellStart"/>
      <w:r w:rsidRPr="00D86919">
        <w:rPr>
          <w:rFonts w:ascii="Arial" w:eastAsia="Arial" w:hAnsi="Arial" w:cs="Arial"/>
          <w:color w:val="000000"/>
        </w:rPr>
        <w:t>r-value</w:t>
      </w:r>
      <w:proofErr w:type="spellEnd"/>
      <w:r w:rsidRPr="00D86919">
        <w:rPr>
          <w:rFonts w:ascii="Arial" w:eastAsia="Arial" w:hAnsi="Arial" w:cs="Arial"/>
          <w:color w:val="000000"/>
        </w:rPr>
        <w:t xml:space="preserve"> of 0.421 indicating moderately low strength of correlation. This implies that for every unit change in anger expression, there is a corresponding positive unit change in academic dishonesty.</w:t>
      </w:r>
    </w:p>
    <w:p w14:paraId="7DA94B2D" w14:textId="77777777" w:rsidR="00FB05C2" w:rsidRPr="00D86919" w:rsidRDefault="00FB05C2" w:rsidP="00FB05C2">
      <w:pPr>
        <w:spacing w:line="480" w:lineRule="auto"/>
        <w:jc w:val="both"/>
        <w:rPr>
          <w:rFonts w:ascii="Arial" w:eastAsia="Arial" w:hAnsi="Arial" w:cs="Arial"/>
          <w:color w:val="000000"/>
        </w:rPr>
      </w:pPr>
    </w:p>
    <w:p w14:paraId="62B5E7AB" w14:textId="77777777" w:rsidR="00FB05C2" w:rsidRPr="00D86919" w:rsidRDefault="00FB05C2" w:rsidP="00FB05C2">
      <w:pPr>
        <w:spacing w:line="480" w:lineRule="auto"/>
        <w:jc w:val="both"/>
        <w:rPr>
          <w:rFonts w:ascii="Arial" w:eastAsia="Arial" w:hAnsi="Arial" w:cs="Arial"/>
          <w:b/>
        </w:rPr>
      </w:pPr>
      <w:r w:rsidRPr="00D86919">
        <w:rPr>
          <w:rFonts w:ascii="Arial" w:eastAsia="Arial" w:hAnsi="Arial" w:cs="Arial"/>
          <w:b/>
        </w:rPr>
        <w:t>Regression Analysis</w:t>
      </w:r>
    </w:p>
    <w:p w14:paraId="778581BB" w14:textId="77777777" w:rsidR="00FB05C2" w:rsidRPr="00D86919" w:rsidRDefault="00FB05C2" w:rsidP="00FB05C2">
      <w:pPr>
        <w:spacing w:line="480" w:lineRule="auto"/>
        <w:jc w:val="both"/>
        <w:rPr>
          <w:rFonts w:ascii="Arial" w:eastAsia="Arial" w:hAnsi="Arial" w:cs="Arial"/>
          <w:color w:val="000000"/>
        </w:rPr>
      </w:pPr>
      <w:r w:rsidRPr="00D86919">
        <w:rPr>
          <w:rFonts w:ascii="Arial" w:eastAsia="Arial" w:hAnsi="Arial" w:cs="Arial"/>
          <w:color w:val="000000"/>
        </w:rPr>
        <w:tab/>
        <w:t>Table 3 is the regression table. It presented several columns like the predictors, estimate, standard estimate, SE (Standard Error), t (t-value), p (p-value), and Decision on null hypothesis.</w:t>
      </w:r>
    </w:p>
    <w:p w14:paraId="57CED160" w14:textId="77777777" w:rsidR="00FB05C2" w:rsidRPr="00D86919" w:rsidRDefault="00FB05C2" w:rsidP="00FB05C2">
      <w:pPr>
        <w:spacing w:line="480" w:lineRule="auto"/>
        <w:ind w:firstLine="720"/>
        <w:jc w:val="both"/>
        <w:rPr>
          <w:rFonts w:ascii="Arial" w:eastAsia="Arial" w:hAnsi="Arial" w:cs="Arial"/>
          <w:color w:val="000000"/>
        </w:rPr>
      </w:pPr>
      <w:r w:rsidRPr="00D86919">
        <w:rPr>
          <w:rFonts w:ascii="Arial" w:eastAsia="Arial" w:hAnsi="Arial" w:cs="Arial"/>
          <w:color w:val="000000" w:themeColor="text1"/>
        </w:rPr>
        <w:t xml:space="preserve">Table 3 specifically shows that the predictor variable, academic stress, obtained a beta coefficient of 0.065 indicating that the 6.5% degree of influence on academic dishonesty. With a p-value of 0.108 which is greater than 0.05 degree </w:t>
      </w:r>
      <w:r w:rsidRPr="00D86919">
        <w:rPr>
          <w:rFonts w:ascii="Arial" w:eastAsia="Arial" w:hAnsi="Arial" w:cs="Arial"/>
          <w:color w:val="000000" w:themeColor="text1"/>
        </w:rPr>
        <w:lastRenderedPageBreak/>
        <w:t xml:space="preserve">of confidence thus, the null hypothesis was accepted. </w:t>
      </w:r>
      <w:r w:rsidRPr="00D86919">
        <w:rPr>
          <w:rFonts w:ascii="Arial" w:eastAsia="Arial" w:hAnsi="Arial" w:cs="Arial"/>
          <w:color w:val="000000"/>
        </w:rPr>
        <w:t xml:space="preserve">This indicates that the degree of influence of academic stress on academic dishonesty is not significant. </w:t>
      </w:r>
    </w:p>
    <w:p w14:paraId="3443460A" w14:textId="77777777" w:rsidR="00FB05C2" w:rsidRPr="00D86919" w:rsidRDefault="00FB05C2" w:rsidP="00FB05C2">
      <w:pPr>
        <w:spacing w:line="480" w:lineRule="auto"/>
        <w:ind w:firstLine="720"/>
        <w:jc w:val="both"/>
        <w:rPr>
          <w:rFonts w:ascii="Arial" w:eastAsia="Arial" w:hAnsi="Arial" w:cs="Arial"/>
          <w:color w:val="000000"/>
        </w:rPr>
      </w:pPr>
    </w:p>
    <w:p w14:paraId="13E2B245" w14:textId="77777777" w:rsidR="00FB05C2" w:rsidRPr="00D86919" w:rsidRDefault="00FB05C2" w:rsidP="00FB05C2">
      <w:pPr>
        <w:jc w:val="both"/>
        <w:rPr>
          <w:rFonts w:ascii="Arial" w:eastAsia="Arial" w:hAnsi="Arial" w:cs="Arial"/>
        </w:rPr>
      </w:pPr>
      <w:r w:rsidRPr="00D86919">
        <w:rPr>
          <w:rFonts w:ascii="Arial" w:eastAsia="Arial" w:hAnsi="Arial" w:cs="Arial"/>
          <w:b/>
        </w:rPr>
        <w:t xml:space="preserve">Table 3. </w:t>
      </w:r>
      <w:r w:rsidRPr="00D86919">
        <w:rPr>
          <w:rFonts w:ascii="Arial" w:eastAsia="Arial" w:hAnsi="Arial" w:cs="Arial"/>
          <w:b/>
          <w:bCs/>
        </w:rPr>
        <w:t>Regression Table</w:t>
      </w:r>
    </w:p>
    <w:tbl>
      <w:tblPr>
        <w:tblW w:w="9072" w:type="dxa"/>
        <w:tblLayout w:type="fixed"/>
        <w:tblLook w:val="0400" w:firstRow="0" w:lastRow="0" w:firstColumn="0" w:lastColumn="0" w:noHBand="0" w:noVBand="1"/>
      </w:tblPr>
      <w:tblGrid>
        <w:gridCol w:w="2122"/>
        <w:gridCol w:w="1272"/>
        <w:gridCol w:w="1273"/>
        <w:gridCol w:w="1020"/>
        <w:gridCol w:w="960"/>
        <w:gridCol w:w="990"/>
        <w:gridCol w:w="1435"/>
      </w:tblGrid>
      <w:tr w:rsidR="00FB05C2" w:rsidRPr="00D86919" w14:paraId="595746BC" w14:textId="77777777" w:rsidTr="00554B86">
        <w:trPr>
          <w:cantSplit/>
          <w:trHeight w:val="560"/>
        </w:trPr>
        <w:tc>
          <w:tcPr>
            <w:tcW w:w="2122" w:type="dxa"/>
            <w:tcBorders>
              <w:bottom w:val="single" w:sz="4" w:space="0" w:color="auto"/>
            </w:tcBorders>
            <w:shd w:val="clear" w:color="auto" w:fill="auto"/>
            <w:vAlign w:val="center"/>
          </w:tcPr>
          <w:p w14:paraId="7ADDC33A" w14:textId="77777777" w:rsidR="00FB05C2" w:rsidRPr="00D86919" w:rsidRDefault="00FB05C2" w:rsidP="00554B86">
            <w:pPr>
              <w:jc w:val="center"/>
              <w:rPr>
                <w:rFonts w:ascii="Arial" w:eastAsia="Arial" w:hAnsi="Arial" w:cs="Arial"/>
                <w:b/>
                <w:color w:val="000000"/>
              </w:rPr>
            </w:pPr>
            <w:r w:rsidRPr="00D86919">
              <w:rPr>
                <w:rFonts w:ascii="Arial" w:eastAsia="Arial" w:hAnsi="Arial" w:cs="Arial"/>
                <w:b/>
                <w:color w:val="000000"/>
              </w:rPr>
              <w:t>Predictor</w:t>
            </w:r>
          </w:p>
        </w:tc>
        <w:tc>
          <w:tcPr>
            <w:tcW w:w="1272" w:type="dxa"/>
            <w:tcBorders>
              <w:bottom w:val="single" w:sz="4" w:space="0" w:color="auto"/>
            </w:tcBorders>
            <w:shd w:val="clear" w:color="auto" w:fill="auto"/>
            <w:vAlign w:val="center"/>
          </w:tcPr>
          <w:p w14:paraId="289770D2" w14:textId="77777777" w:rsidR="00FB05C2" w:rsidRPr="00D86919" w:rsidRDefault="00FB05C2" w:rsidP="00554B86">
            <w:pPr>
              <w:jc w:val="center"/>
              <w:rPr>
                <w:rFonts w:ascii="Arial" w:eastAsia="Arial" w:hAnsi="Arial" w:cs="Arial"/>
                <w:b/>
                <w:color w:val="000000"/>
              </w:rPr>
            </w:pPr>
            <w:r w:rsidRPr="00D86919">
              <w:rPr>
                <w:rFonts w:ascii="Arial" w:eastAsia="Arial" w:hAnsi="Arial" w:cs="Arial"/>
                <w:b/>
                <w:color w:val="000000"/>
              </w:rPr>
              <w:t>Estimate</w:t>
            </w:r>
          </w:p>
        </w:tc>
        <w:tc>
          <w:tcPr>
            <w:tcW w:w="1273" w:type="dxa"/>
            <w:tcBorders>
              <w:bottom w:val="single" w:sz="4" w:space="0" w:color="auto"/>
            </w:tcBorders>
            <w:shd w:val="clear" w:color="auto" w:fill="auto"/>
            <w:vAlign w:val="center"/>
          </w:tcPr>
          <w:p w14:paraId="54CFFF94" w14:textId="77777777" w:rsidR="00FB05C2" w:rsidRPr="00D86919" w:rsidRDefault="00FB05C2" w:rsidP="00554B86">
            <w:pPr>
              <w:jc w:val="center"/>
              <w:rPr>
                <w:rFonts w:ascii="Arial" w:eastAsia="Arial" w:hAnsi="Arial" w:cs="Arial"/>
                <w:b/>
                <w:color w:val="000000"/>
              </w:rPr>
            </w:pPr>
            <w:r w:rsidRPr="00D86919">
              <w:rPr>
                <w:rFonts w:ascii="Arial" w:eastAsia="Arial" w:hAnsi="Arial" w:cs="Arial"/>
                <w:b/>
                <w:color w:val="000000"/>
              </w:rPr>
              <w:t>Stand. Estimate</w:t>
            </w:r>
          </w:p>
        </w:tc>
        <w:tc>
          <w:tcPr>
            <w:tcW w:w="1020" w:type="dxa"/>
            <w:tcBorders>
              <w:bottom w:val="single" w:sz="4" w:space="0" w:color="auto"/>
            </w:tcBorders>
            <w:shd w:val="clear" w:color="auto" w:fill="auto"/>
            <w:vAlign w:val="center"/>
          </w:tcPr>
          <w:p w14:paraId="4A8CC20F" w14:textId="77777777" w:rsidR="00FB05C2" w:rsidRPr="00D86919" w:rsidRDefault="00FB05C2" w:rsidP="00554B86">
            <w:pPr>
              <w:jc w:val="center"/>
              <w:rPr>
                <w:rFonts w:ascii="Arial" w:eastAsia="Arial" w:hAnsi="Arial" w:cs="Arial"/>
                <w:b/>
                <w:color w:val="000000"/>
              </w:rPr>
            </w:pPr>
            <w:r w:rsidRPr="00D86919">
              <w:rPr>
                <w:rFonts w:ascii="Arial" w:eastAsia="Arial" w:hAnsi="Arial" w:cs="Arial"/>
                <w:b/>
                <w:color w:val="000000"/>
              </w:rPr>
              <w:t>SE</w:t>
            </w:r>
          </w:p>
        </w:tc>
        <w:tc>
          <w:tcPr>
            <w:tcW w:w="960" w:type="dxa"/>
            <w:tcBorders>
              <w:bottom w:val="single" w:sz="4" w:space="0" w:color="auto"/>
            </w:tcBorders>
            <w:shd w:val="clear" w:color="auto" w:fill="auto"/>
            <w:vAlign w:val="center"/>
          </w:tcPr>
          <w:p w14:paraId="14FD8581" w14:textId="77777777" w:rsidR="00FB05C2" w:rsidRPr="00D86919" w:rsidRDefault="00FB05C2" w:rsidP="00554B86">
            <w:pPr>
              <w:jc w:val="center"/>
              <w:rPr>
                <w:rFonts w:ascii="Arial" w:eastAsia="Arial" w:hAnsi="Arial" w:cs="Arial"/>
                <w:b/>
                <w:color w:val="000000"/>
              </w:rPr>
            </w:pPr>
            <w:r w:rsidRPr="00D86919">
              <w:rPr>
                <w:rFonts w:ascii="Arial" w:eastAsia="Arial" w:hAnsi="Arial" w:cs="Arial"/>
                <w:b/>
                <w:color w:val="000000"/>
              </w:rPr>
              <w:t>t</w:t>
            </w:r>
          </w:p>
        </w:tc>
        <w:tc>
          <w:tcPr>
            <w:tcW w:w="990" w:type="dxa"/>
            <w:tcBorders>
              <w:bottom w:val="single" w:sz="4" w:space="0" w:color="auto"/>
            </w:tcBorders>
            <w:shd w:val="clear" w:color="auto" w:fill="auto"/>
            <w:vAlign w:val="center"/>
          </w:tcPr>
          <w:p w14:paraId="5CF76759" w14:textId="77777777" w:rsidR="00FB05C2" w:rsidRPr="00D86919" w:rsidRDefault="00FB05C2" w:rsidP="00554B86">
            <w:pPr>
              <w:jc w:val="center"/>
              <w:rPr>
                <w:rFonts w:ascii="Arial" w:eastAsia="Arial" w:hAnsi="Arial" w:cs="Arial"/>
                <w:b/>
                <w:color w:val="000000"/>
              </w:rPr>
            </w:pPr>
            <w:r w:rsidRPr="00D86919">
              <w:rPr>
                <w:rFonts w:ascii="Arial" w:eastAsia="Arial" w:hAnsi="Arial" w:cs="Arial"/>
                <w:b/>
                <w:color w:val="000000"/>
              </w:rPr>
              <w:t>p</w:t>
            </w:r>
          </w:p>
        </w:tc>
        <w:tc>
          <w:tcPr>
            <w:tcW w:w="1435" w:type="dxa"/>
            <w:tcBorders>
              <w:bottom w:val="single" w:sz="4" w:space="0" w:color="auto"/>
            </w:tcBorders>
            <w:shd w:val="clear" w:color="auto" w:fill="auto"/>
            <w:vAlign w:val="center"/>
          </w:tcPr>
          <w:p w14:paraId="1A44B819" w14:textId="77777777" w:rsidR="00FB05C2" w:rsidRPr="00D86919" w:rsidRDefault="00FB05C2" w:rsidP="00554B86">
            <w:pPr>
              <w:jc w:val="center"/>
              <w:rPr>
                <w:rFonts w:ascii="Arial" w:eastAsia="Arial" w:hAnsi="Arial" w:cs="Arial"/>
                <w:b/>
                <w:color w:val="000000"/>
              </w:rPr>
            </w:pPr>
            <w:r w:rsidRPr="00D86919">
              <w:rPr>
                <w:rFonts w:ascii="Arial" w:eastAsia="Arial" w:hAnsi="Arial" w:cs="Arial"/>
                <w:b/>
                <w:color w:val="000000"/>
              </w:rPr>
              <w:t>Decision on H</w:t>
            </w:r>
            <w:r w:rsidRPr="00D86919">
              <w:rPr>
                <w:rFonts w:ascii="Arial" w:eastAsia="Arial" w:hAnsi="Arial" w:cs="Arial"/>
                <w:b/>
                <w:color w:val="000000"/>
                <w:vertAlign w:val="subscript"/>
              </w:rPr>
              <w:t>o2</w:t>
            </w:r>
          </w:p>
        </w:tc>
      </w:tr>
      <w:tr w:rsidR="00FB05C2" w:rsidRPr="00D86919" w14:paraId="3DBFAB2A" w14:textId="77777777" w:rsidTr="00554B86">
        <w:trPr>
          <w:cantSplit/>
          <w:trHeight w:val="349"/>
        </w:trPr>
        <w:tc>
          <w:tcPr>
            <w:tcW w:w="2122" w:type="dxa"/>
            <w:tcBorders>
              <w:top w:val="single" w:sz="4" w:space="0" w:color="auto"/>
              <w:bottom w:val="single" w:sz="4" w:space="0" w:color="auto"/>
            </w:tcBorders>
            <w:shd w:val="clear" w:color="auto" w:fill="auto"/>
            <w:vAlign w:val="center"/>
          </w:tcPr>
          <w:p w14:paraId="04418838" w14:textId="77777777" w:rsidR="00FB05C2" w:rsidRPr="00D86919" w:rsidRDefault="00FB05C2" w:rsidP="00554B86">
            <w:pPr>
              <w:jc w:val="center"/>
              <w:rPr>
                <w:rFonts w:ascii="Arial" w:eastAsia="Arial" w:hAnsi="Arial" w:cs="Arial"/>
                <w:b/>
                <w:color w:val="000000"/>
              </w:rPr>
            </w:pPr>
          </w:p>
        </w:tc>
        <w:tc>
          <w:tcPr>
            <w:tcW w:w="1272" w:type="dxa"/>
            <w:tcBorders>
              <w:top w:val="single" w:sz="4" w:space="0" w:color="auto"/>
              <w:bottom w:val="single" w:sz="4" w:space="0" w:color="auto"/>
            </w:tcBorders>
            <w:shd w:val="clear" w:color="auto" w:fill="auto"/>
            <w:vAlign w:val="center"/>
          </w:tcPr>
          <w:p w14:paraId="611391BA" w14:textId="77777777" w:rsidR="00FB05C2" w:rsidRPr="00D86919" w:rsidRDefault="00FB05C2" w:rsidP="00554B86">
            <w:pPr>
              <w:jc w:val="center"/>
              <w:rPr>
                <w:rFonts w:ascii="Arial" w:eastAsia="Arial" w:hAnsi="Arial" w:cs="Arial"/>
                <w:b/>
                <w:color w:val="000000"/>
              </w:rPr>
            </w:pPr>
          </w:p>
        </w:tc>
        <w:tc>
          <w:tcPr>
            <w:tcW w:w="1273" w:type="dxa"/>
            <w:tcBorders>
              <w:top w:val="single" w:sz="4" w:space="0" w:color="auto"/>
              <w:bottom w:val="single" w:sz="4" w:space="0" w:color="auto"/>
            </w:tcBorders>
            <w:shd w:val="clear" w:color="auto" w:fill="auto"/>
            <w:vAlign w:val="center"/>
          </w:tcPr>
          <w:p w14:paraId="46CA6E0D" w14:textId="77777777" w:rsidR="00FB05C2" w:rsidRPr="00D86919" w:rsidRDefault="00FB05C2" w:rsidP="00554B86">
            <w:pPr>
              <w:jc w:val="center"/>
              <w:rPr>
                <w:rFonts w:ascii="Arial" w:eastAsia="Arial" w:hAnsi="Arial" w:cs="Arial"/>
                <w:b/>
                <w:color w:val="000000"/>
              </w:rPr>
            </w:pPr>
          </w:p>
        </w:tc>
        <w:tc>
          <w:tcPr>
            <w:tcW w:w="4405" w:type="dxa"/>
            <w:gridSpan w:val="4"/>
            <w:tcBorders>
              <w:top w:val="single" w:sz="4" w:space="0" w:color="auto"/>
              <w:bottom w:val="single" w:sz="4" w:space="0" w:color="auto"/>
            </w:tcBorders>
            <w:shd w:val="clear" w:color="auto" w:fill="auto"/>
            <w:vAlign w:val="center"/>
          </w:tcPr>
          <w:p w14:paraId="5EECCEA0" w14:textId="77777777" w:rsidR="00FB05C2" w:rsidRPr="00D86919" w:rsidRDefault="00FB05C2" w:rsidP="00554B86">
            <w:pPr>
              <w:jc w:val="center"/>
              <w:rPr>
                <w:rFonts w:ascii="Arial" w:eastAsia="Arial" w:hAnsi="Arial" w:cs="Arial"/>
                <w:b/>
                <w:color w:val="000000"/>
              </w:rPr>
            </w:pPr>
            <w:r w:rsidRPr="00D86919">
              <w:rPr>
                <w:rFonts w:ascii="Arial" w:eastAsia="Arial" w:hAnsi="Arial" w:cs="Arial"/>
                <w:b/>
              </w:rPr>
              <w:t>Academic Dishonesty</w:t>
            </w:r>
          </w:p>
        </w:tc>
      </w:tr>
      <w:tr w:rsidR="00FB05C2" w:rsidRPr="00D86919" w14:paraId="3759FA33" w14:textId="77777777" w:rsidTr="00554B86">
        <w:trPr>
          <w:cantSplit/>
          <w:trHeight w:val="489"/>
        </w:trPr>
        <w:tc>
          <w:tcPr>
            <w:tcW w:w="2122" w:type="dxa"/>
            <w:tcBorders>
              <w:top w:val="single" w:sz="4" w:space="0" w:color="auto"/>
              <w:right w:val="single" w:sz="4" w:space="0" w:color="auto"/>
            </w:tcBorders>
            <w:shd w:val="clear" w:color="auto" w:fill="auto"/>
            <w:vAlign w:val="center"/>
          </w:tcPr>
          <w:p w14:paraId="7D163854" w14:textId="77777777" w:rsidR="00FB05C2" w:rsidRPr="00D86919" w:rsidRDefault="00FB05C2" w:rsidP="00554B86">
            <w:pPr>
              <w:rPr>
                <w:rFonts w:ascii="Arial" w:eastAsia="Arial" w:hAnsi="Arial" w:cs="Arial"/>
                <w:color w:val="000000"/>
                <w:vertAlign w:val="superscript"/>
              </w:rPr>
            </w:pPr>
            <w:r w:rsidRPr="00D86919">
              <w:rPr>
                <w:rFonts w:ascii="Arial" w:eastAsia="Arial" w:hAnsi="Arial" w:cs="Arial"/>
                <w:color w:val="000000"/>
              </w:rPr>
              <w:t>Intercept</w:t>
            </w:r>
          </w:p>
        </w:tc>
        <w:tc>
          <w:tcPr>
            <w:tcW w:w="1272" w:type="dxa"/>
            <w:tcBorders>
              <w:top w:val="single" w:sz="4" w:space="0" w:color="auto"/>
              <w:left w:val="single" w:sz="4" w:space="0" w:color="auto"/>
            </w:tcBorders>
            <w:shd w:val="clear" w:color="auto" w:fill="auto"/>
            <w:vAlign w:val="center"/>
          </w:tcPr>
          <w:p w14:paraId="587BF90F" w14:textId="77777777" w:rsidR="00FB05C2" w:rsidRPr="00D86919" w:rsidRDefault="00FB05C2" w:rsidP="00554B86">
            <w:pPr>
              <w:jc w:val="center"/>
              <w:rPr>
                <w:rFonts w:ascii="Arial" w:eastAsia="Arial" w:hAnsi="Arial" w:cs="Arial"/>
                <w:color w:val="000000"/>
              </w:rPr>
            </w:pPr>
            <w:r w:rsidRPr="00D86919">
              <w:rPr>
                <w:rFonts w:ascii="Arial" w:eastAsia="Arial" w:hAnsi="Arial" w:cs="Arial"/>
              </w:rPr>
              <w:t>0.736</w:t>
            </w:r>
          </w:p>
        </w:tc>
        <w:tc>
          <w:tcPr>
            <w:tcW w:w="1273" w:type="dxa"/>
            <w:tcBorders>
              <w:top w:val="single" w:sz="4" w:space="0" w:color="auto"/>
            </w:tcBorders>
            <w:shd w:val="clear" w:color="auto" w:fill="auto"/>
            <w:vAlign w:val="center"/>
          </w:tcPr>
          <w:p w14:paraId="270E88BF" w14:textId="77777777" w:rsidR="00FB05C2" w:rsidRPr="00D86919" w:rsidRDefault="00FB05C2" w:rsidP="00554B86">
            <w:pPr>
              <w:jc w:val="center"/>
              <w:rPr>
                <w:rFonts w:ascii="Arial" w:eastAsia="Arial" w:hAnsi="Arial" w:cs="Arial"/>
                <w:color w:val="000000"/>
              </w:rPr>
            </w:pPr>
          </w:p>
        </w:tc>
        <w:tc>
          <w:tcPr>
            <w:tcW w:w="1020" w:type="dxa"/>
            <w:tcBorders>
              <w:top w:val="single" w:sz="4" w:space="0" w:color="auto"/>
            </w:tcBorders>
            <w:shd w:val="clear" w:color="auto" w:fill="auto"/>
            <w:vAlign w:val="center"/>
          </w:tcPr>
          <w:p w14:paraId="73A0C81F" w14:textId="77777777" w:rsidR="00FB05C2" w:rsidRPr="00D86919" w:rsidRDefault="00FB05C2" w:rsidP="00554B86">
            <w:pPr>
              <w:jc w:val="center"/>
              <w:rPr>
                <w:rFonts w:ascii="Arial" w:eastAsia="Arial" w:hAnsi="Arial" w:cs="Arial"/>
                <w:color w:val="000000"/>
              </w:rPr>
            </w:pPr>
            <w:r w:rsidRPr="00D86919">
              <w:rPr>
                <w:rFonts w:ascii="Arial" w:eastAsia="Arial" w:hAnsi="Arial" w:cs="Arial"/>
              </w:rPr>
              <w:t>0.191</w:t>
            </w:r>
          </w:p>
        </w:tc>
        <w:tc>
          <w:tcPr>
            <w:tcW w:w="960" w:type="dxa"/>
            <w:tcBorders>
              <w:top w:val="single" w:sz="4" w:space="0" w:color="auto"/>
            </w:tcBorders>
            <w:shd w:val="clear" w:color="auto" w:fill="auto"/>
            <w:vAlign w:val="center"/>
          </w:tcPr>
          <w:p w14:paraId="7A2A4B10" w14:textId="77777777" w:rsidR="00FB05C2" w:rsidRPr="00D86919" w:rsidRDefault="00FB05C2" w:rsidP="00554B86">
            <w:pPr>
              <w:jc w:val="center"/>
              <w:rPr>
                <w:rFonts w:ascii="Arial" w:eastAsia="Arial" w:hAnsi="Arial" w:cs="Arial"/>
                <w:color w:val="000000"/>
              </w:rPr>
            </w:pPr>
            <w:r w:rsidRPr="00D86919">
              <w:rPr>
                <w:rFonts w:ascii="Arial" w:eastAsia="Arial" w:hAnsi="Arial" w:cs="Arial"/>
              </w:rPr>
              <w:t>3.85</w:t>
            </w:r>
          </w:p>
        </w:tc>
        <w:tc>
          <w:tcPr>
            <w:tcW w:w="990" w:type="dxa"/>
            <w:tcBorders>
              <w:top w:val="single" w:sz="4" w:space="0" w:color="auto"/>
            </w:tcBorders>
            <w:shd w:val="clear" w:color="auto" w:fill="auto"/>
            <w:vAlign w:val="center"/>
          </w:tcPr>
          <w:p w14:paraId="438EA41E" w14:textId="77777777" w:rsidR="00FB05C2" w:rsidRPr="00D86919" w:rsidRDefault="00FB05C2" w:rsidP="00554B86">
            <w:pPr>
              <w:jc w:val="center"/>
              <w:rPr>
                <w:rFonts w:ascii="Arial" w:eastAsia="Arial" w:hAnsi="Arial" w:cs="Arial"/>
                <w:color w:val="000000"/>
              </w:rPr>
            </w:pPr>
            <w:r w:rsidRPr="00D86919">
              <w:rPr>
                <w:rFonts w:ascii="Arial" w:eastAsia="Arial" w:hAnsi="Arial" w:cs="Arial"/>
              </w:rPr>
              <w:t>0.000</w:t>
            </w:r>
          </w:p>
        </w:tc>
        <w:tc>
          <w:tcPr>
            <w:tcW w:w="1435" w:type="dxa"/>
            <w:tcBorders>
              <w:top w:val="single" w:sz="4" w:space="0" w:color="auto"/>
            </w:tcBorders>
            <w:shd w:val="clear" w:color="auto" w:fill="auto"/>
            <w:vAlign w:val="center"/>
          </w:tcPr>
          <w:p w14:paraId="523ADDC0" w14:textId="77777777" w:rsidR="00FB05C2" w:rsidRPr="00D86919" w:rsidRDefault="00FB05C2" w:rsidP="00554B86">
            <w:pPr>
              <w:jc w:val="center"/>
              <w:rPr>
                <w:rFonts w:ascii="Arial" w:eastAsia="Arial" w:hAnsi="Arial" w:cs="Arial"/>
                <w:color w:val="000000"/>
              </w:rPr>
            </w:pPr>
          </w:p>
        </w:tc>
      </w:tr>
      <w:tr w:rsidR="00FB05C2" w:rsidRPr="00D86919" w14:paraId="1C9B65E2" w14:textId="77777777" w:rsidTr="00554B86">
        <w:trPr>
          <w:cantSplit/>
          <w:trHeight w:val="539"/>
        </w:trPr>
        <w:tc>
          <w:tcPr>
            <w:tcW w:w="2122" w:type="dxa"/>
            <w:tcBorders>
              <w:right w:val="single" w:sz="4" w:space="0" w:color="auto"/>
            </w:tcBorders>
            <w:shd w:val="clear" w:color="auto" w:fill="auto"/>
            <w:vAlign w:val="center"/>
          </w:tcPr>
          <w:p w14:paraId="11E03C24" w14:textId="77777777" w:rsidR="00FB05C2" w:rsidRPr="00D86919" w:rsidRDefault="00FB05C2" w:rsidP="00554B86">
            <w:pPr>
              <w:rPr>
                <w:rFonts w:ascii="Arial" w:eastAsia="Arial" w:hAnsi="Arial" w:cs="Arial"/>
                <w:color w:val="000000"/>
              </w:rPr>
            </w:pPr>
            <w:r w:rsidRPr="00D86919">
              <w:rPr>
                <w:rFonts w:ascii="Arial" w:eastAsia="Arial" w:hAnsi="Arial" w:cs="Arial"/>
              </w:rPr>
              <w:t>Academic Stress</w:t>
            </w:r>
          </w:p>
        </w:tc>
        <w:tc>
          <w:tcPr>
            <w:tcW w:w="1272" w:type="dxa"/>
            <w:tcBorders>
              <w:left w:val="single" w:sz="4" w:space="0" w:color="auto"/>
            </w:tcBorders>
            <w:shd w:val="clear" w:color="auto" w:fill="auto"/>
            <w:vAlign w:val="center"/>
          </w:tcPr>
          <w:p w14:paraId="626FDABD" w14:textId="77777777" w:rsidR="00FB05C2" w:rsidRPr="00D86919" w:rsidRDefault="00FB05C2" w:rsidP="00554B86">
            <w:pPr>
              <w:jc w:val="center"/>
              <w:rPr>
                <w:rFonts w:ascii="Arial" w:eastAsia="Arial" w:hAnsi="Arial" w:cs="Arial"/>
                <w:color w:val="000000"/>
              </w:rPr>
            </w:pPr>
            <w:r w:rsidRPr="00D86919">
              <w:rPr>
                <w:rFonts w:ascii="Arial" w:eastAsia="Arial" w:hAnsi="Arial" w:cs="Arial"/>
              </w:rPr>
              <w:t>0.104</w:t>
            </w:r>
          </w:p>
        </w:tc>
        <w:tc>
          <w:tcPr>
            <w:tcW w:w="1273" w:type="dxa"/>
            <w:shd w:val="clear" w:color="auto" w:fill="auto"/>
            <w:vAlign w:val="center"/>
          </w:tcPr>
          <w:p w14:paraId="78275E32" w14:textId="77777777" w:rsidR="00FB05C2" w:rsidRPr="00D86919" w:rsidRDefault="00FB05C2" w:rsidP="00554B86">
            <w:pPr>
              <w:jc w:val="center"/>
              <w:rPr>
                <w:rFonts w:ascii="Arial" w:eastAsia="Arial" w:hAnsi="Arial" w:cs="Arial"/>
                <w:color w:val="000000"/>
              </w:rPr>
            </w:pPr>
            <w:r w:rsidRPr="00D86919">
              <w:rPr>
                <w:rFonts w:ascii="Arial" w:eastAsia="Arial" w:hAnsi="Arial" w:cs="Arial"/>
              </w:rPr>
              <w:t>0.111</w:t>
            </w:r>
          </w:p>
        </w:tc>
        <w:tc>
          <w:tcPr>
            <w:tcW w:w="1020" w:type="dxa"/>
            <w:shd w:val="clear" w:color="auto" w:fill="auto"/>
            <w:vAlign w:val="center"/>
          </w:tcPr>
          <w:p w14:paraId="1955A6B1" w14:textId="77777777" w:rsidR="00FB05C2" w:rsidRPr="00D86919" w:rsidRDefault="00FB05C2" w:rsidP="00554B86">
            <w:pPr>
              <w:jc w:val="center"/>
              <w:rPr>
                <w:rFonts w:ascii="Arial" w:eastAsia="Arial" w:hAnsi="Arial" w:cs="Arial"/>
                <w:color w:val="000000"/>
              </w:rPr>
            </w:pPr>
            <w:r w:rsidRPr="00D86919">
              <w:rPr>
                <w:rFonts w:ascii="Arial" w:eastAsia="Arial" w:hAnsi="Arial" w:cs="Arial"/>
              </w:rPr>
              <w:t>0.065</w:t>
            </w:r>
          </w:p>
        </w:tc>
        <w:tc>
          <w:tcPr>
            <w:tcW w:w="960" w:type="dxa"/>
            <w:shd w:val="clear" w:color="auto" w:fill="auto"/>
            <w:vAlign w:val="center"/>
          </w:tcPr>
          <w:p w14:paraId="05E897D1" w14:textId="77777777" w:rsidR="00FB05C2" w:rsidRPr="00D86919" w:rsidRDefault="00FB05C2" w:rsidP="00554B86">
            <w:pPr>
              <w:jc w:val="center"/>
              <w:rPr>
                <w:rFonts w:ascii="Arial" w:eastAsia="Arial" w:hAnsi="Arial" w:cs="Arial"/>
                <w:color w:val="000000"/>
              </w:rPr>
            </w:pPr>
            <w:r w:rsidRPr="00D86919">
              <w:rPr>
                <w:rFonts w:ascii="Arial" w:eastAsia="Arial" w:hAnsi="Arial" w:cs="Arial"/>
              </w:rPr>
              <w:t>1.61</w:t>
            </w:r>
          </w:p>
        </w:tc>
        <w:tc>
          <w:tcPr>
            <w:tcW w:w="990" w:type="dxa"/>
            <w:shd w:val="clear" w:color="auto" w:fill="auto"/>
            <w:vAlign w:val="center"/>
          </w:tcPr>
          <w:p w14:paraId="4714D34A" w14:textId="77777777" w:rsidR="00FB05C2" w:rsidRPr="00D86919" w:rsidRDefault="00FB05C2" w:rsidP="00554B86">
            <w:pPr>
              <w:jc w:val="center"/>
              <w:rPr>
                <w:rFonts w:ascii="Arial" w:eastAsia="Arial" w:hAnsi="Arial" w:cs="Arial"/>
                <w:color w:val="000000"/>
              </w:rPr>
            </w:pPr>
            <w:r w:rsidRPr="00D86919">
              <w:rPr>
                <w:rFonts w:ascii="Arial" w:eastAsia="Arial" w:hAnsi="Arial" w:cs="Arial"/>
              </w:rPr>
              <w:t>0.108</w:t>
            </w:r>
          </w:p>
        </w:tc>
        <w:tc>
          <w:tcPr>
            <w:tcW w:w="1435" w:type="dxa"/>
            <w:shd w:val="clear" w:color="auto" w:fill="auto"/>
            <w:vAlign w:val="center"/>
          </w:tcPr>
          <w:p w14:paraId="04FA97BA" w14:textId="77777777" w:rsidR="00FB05C2" w:rsidRPr="00D86919" w:rsidRDefault="00FB05C2" w:rsidP="00554B86">
            <w:pPr>
              <w:jc w:val="center"/>
              <w:rPr>
                <w:rFonts w:ascii="Arial" w:eastAsia="Arial" w:hAnsi="Arial" w:cs="Arial"/>
                <w:color w:val="000000"/>
              </w:rPr>
            </w:pPr>
            <w:r w:rsidRPr="00D86919">
              <w:rPr>
                <w:rFonts w:ascii="Arial" w:eastAsia="Arial" w:hAnsi="Arial" w:cs="Arial"/>
                <w:color w:val="000000"/>
              </w:rPr>
              <w:t>Fail to Reject</w:t>
            </w:r>
          </w:p>
        </w:tc>
      </w:tr>
      <w:tr w:rsidR="00FB05C2" w:rsidRPr="00D86919" w14:paraId="6DE4305F" w14:textId="77777777" w:rsidTr="00554B86">
        <w:trPr>
          <w:cantSplit/>
          <w:trHeight w:val="561"/>
        </w:trPr>
        <w:tc>
          <w:tcPr>
            <w:tcW w:w="2122" w:type="dxa"/>
            <w:tcBorders>
              <w:right w:val="single" w:sz="4" w:space="0" w:color="auto"/>
            </w:tcBorders>
            <w:shd w:val="clear" w:color="auto" w:fill="auto"/>
            <w:vAlign w:val="center"/>
          </w:tcPr>
          <w:p w14:paraId="10A04222" w14:textId="77777777" w:rsidR="00FB05C2" w:rsidRPr="00D86919" w:rsidRDefault="00FB05C2" w:rsidP="00554B86">
            <w:pPr>
              <w:rPr>
                <w:rFonts w:ascii="Arial" w:eastAsia="Arial" w:hAnsi="Arial" w:cs="Arial"/>
              </w:rPr>
            </w:pPr>
            <w:r w:rsidRPr="00D86919">
              <w:rPr>
                <w:rFonts w:ascii="Arial" w:eastAsia="Arial" w:hAnsi="Arial" w:cs="Arial"/>
                <w:sz w:val="22"/>
                <w:szCs w:val="22"/>
              </w:rPr>
              <w:t>Anger Expression</w:t>
            </w:r>
          </w:p>
        </w:tc>
        <w:tc>
          <w:tcPr>
            <w:tcW w:w="1272" w:type="dxa"/>
            <w:tcBorders>
              <w:left w:val="single" w:sz="4" w:space="0" w:color="auto"/>
            </w:tcBorders>
            <w:shd w:val="clear" w:color="auto" w:fill="auto"/>
            <w:vAlign w:val="center"/>
          </w:tcPr>
          <w:p w14:paraId="6F15BA36" w14:textId="77777777" w:rsidR="00FB05C2" w:rsidRPr="00D86919" w:rsidRDefault="00FB05C2" w:rsidP="00554B86">
            <w:pPr>
              <w:jc w:val="center"/>
              <w:rPr>
                <w:rFonts w:ascii="Arial" w:eastAsia="Arial" w:hAnsi="Arial" w:cs="Arial"/>
              </w:rPr>
            </w:pPr>
            <w:r w:rsidRPr="00D86919">
              <w:rPr>
                <w:rFonts w:ascii="Arial" w:eastAsia="Arial" w:hAnsi="Arial" w:cs="Arial"/>
              </w:rPr>
              <w:t>0.319</w:t>
            </w:r>
          </w:p>
        </w:tc>
        <w:tc>
          <w:tcPr>
            <w:tcW w:w="1273" w:type="dxa"/>
            <w:shd w:val="clear" w:color="auto" w:fill="auto"/>
            <w:vAlign w:val="center"/>
          </w:tcPr>
          <w:p w14:paraId="2F959BBC" w14:textId="77777777" w:rsidR="00FB05C2" w:rsidRPr="00D86919" w:rsidRDefault="00FB05C2" w:rsidP="00554B86">
            <w:pPr>
              <w:jc w:val="center"/>
              <w:rPr>
                <w:rFonts w:ascii="Arial" w:eastAsia="Arial" w:hAnsi="Arial" w:cs="Arial"/>
                <w:color w:val="000000"/>
              </w:rPr>
            </w:pPr>
            <w:r w:rsidRPr="00D86919">
              <w:rPr>
                <w:rFonts w:ascii="Arial" w:eastAsia="Arial" w:hAnsi="Arial" w:cs="Arial"/>
              </w:rPr>
              <w:t>0.367</w:t>
            </w:r>
          </w:p>
        </w:tc>
        <w:tc>
          <w:tcPr>
            <w:tcW w:w="1020" w:type="dxa"/>
            <w:shd w:val="clear" w:color="auto" w:fill="auto"/>
            <w:vAlign w:val="center"/>
          </w:tcPr>
          <w:p w14:paraId="1984475A" w14:textId="77777777" w:rsidR="00FB05C2" w:rsidRPr="00D86919" w:rsidRDefault="00FB05C2" w:rsidP="00554B86">
            <w:pPr>
              <w:jc w:val="center"/>
              <w:rPr>
                <w:rFonts w:ascii="Arial" w:eastAsia="Arial" w:hAnsi="Arial" w:cs="Arial"/>
              </w:rPr>
            </w:pPr>
            <w:r w:rsidRPr="00D86919">
              <w:rPr>
                <w:rFonts w:ascii="Arial" w:eastAsia="Arial" w:hAnsi="Arial" w:cs="Arial"/>
              </w:rPr>
              <w:t>0.060</w:t>
            </w:r>
          </w:p>
        </w:tc>
        <w:tc>
          <w:tcPr>
            <w:tcW w:w="960" w:type="dxa"/>
            <w:shd w:val="clear" w:color="auto" w:fill="auto"/>
            <w:vAlign w:val="center"/>
          </w:tcPr>
          <w:p w14:paraId="02B20930" w14:textId="77777777" w:rsidR="00FB05C2" w:rsidRPr="00D86919" w:rsidRDefault="00FB05C2" w:rsidP="00554B86">
            <w:pPr>
              <w:jc w:val="center"/>
              <w:rPr>
                <w:rFonts w:ascii="Arial" w:eastAsia="Arial" w:hAnsi="Arial" w:cs="Arial"/>
              </w:rPr>
            </w:pPr>
            <w:r w:rsidRPr="00D86919">
              <w:rPr>
                <w:rFonts w:ascii="Arial" w:eastAsia="Arial" w:hAnsi="Arial" w:cs="Arial"/>
              </w:rPr>
              <w:t>5.34</w:t>
            </w:r>
          </w:p>
        </w:tc>
        <w:tc>
          <w:tcPr>
            <w:tcW w:w="990" w:type="dxa"/>
            <w:shd w:val="clear" w:color="auto" w:fill="auto"/>
            <w:vAlign w:val="center"/>
          </w:tcPr>
          <w:p w14:paraId="0317207A" w14:textId="77777777" w:rsidR="00FB05C2" w:rsidRPr="00D86919" w:rsidRDefault="00FB05C2" w:rsidP="00554B86">
            <w:pPr>
              <w:jc w:val="center"/>
              <w:rPr>
                <w:rFonts w:ascii="Arial" w:eastAsia="Arial" w:hAnsi="Arial" w:cs="Arial"/>
              </w:rPr>
            </w:pPr>
            <w:r w:rsidRPr="00D86919">
              <w:rPr>
                <w:rFonts w:ascii="Arial" w:eastAsia="Arial" w:hAnsi="Arial" w:cs="Arial"/>
              </w:rPr>
              <w:t>0 .000</w:t>
            </w:r>
          </w:p>
        </w:tc>
        <w:tc>
          <w:tcPr>
            <w:tcW w:w="1435" w:type="dxa"/>
            <w:shd w:val="clear" w:color="auto" w:fill="auto"/>
            <w:vAlign w:val="center"/>
          </w:tcPr>
          <w:p w14:paraId="294597FB" w14:textId="77777777" w:rsidR="00FB05C2" w:rsidRPr="00D86919" w:rsidRDefault="00FB05C2" w:rsidP="00554B86">
            <w:pPr>
              <w:jc w:val="center"/>
              <w:rPr>
                <w:rFonts w:ascii="Arial" w:eastAsia="Arial" w:hAnsi="Arial" w:cs="Arial"/>
                <w:color w:val="000000"/>
              </w:rPr>
            </w:pPr>
            <w:r w:rsidRPr="00D86919">
              <w:rPr>
                <w:rFonts w:ascii="Arial" w:eastAsia="Arial" w:hAnsi="Arial" w:cs="Arial"/>
                <w:color w:val="000000"/>
              </w:rPr>
              <w:t>Reject</w:t>
            </w:r>
          </w:p>
        </w:tc>
      </w:tr>
    </w:tbl>
    <w:p w14:paraId="6620ADE9" w14:textId="77777777" w:rsidR="00FB05C2" w:rsidRPr="00D86919" w:rsidRDefault="00FB05C2" w:rsidP="00FB05C2">
      <w:pPr>
        <w:ind w:left="10" w:right="12" w:hanging="10"/>
        <w:jc w:val="both"/>
        <w:rPr>
          <w:rFonts w:ascii="Arial" w:eastAsia="Arial" w:hAnsi="Arial" w:cs="Arial"/>
          <w:sz w:val="18"/>
          <w:szCs w:val="18"/>
        </w:rPr>
      </w:pPr>
      <w:r w:rsidRPr="00D86919">
        <w:rPr>
          <w:rFonts w:ascii="Arial" w:eastAsia="Arial" w:hAnsi="Arial" w:cs="Arial"/>
          <w:sz w:val="18"/>
          <w:szCs w:val="18"/>
        </w:rPr>
        <w:t>R= 0.432,     R</w:t>
      </w:r>
      <w:r w:rsidRPr="00D86919">
        <w:rPr>
          <w:rFonts w:ascii="Arial" w:eastAsia="Arial" w:hAnsi="Arial" w:cs="Arial"/>
          <w:sz w:val="18"/>
          <w:szCs w:val="18"/>
          <w:vertAlign w:val="superscript"/>
        </w:rPr>
        <w:t>2</w:t>
      </w:r>
      <w:r w:rsidRPr="00D86919">
        <w:rPr>
          <w:rFonts w:ascii="Arial" w:eastAsia="Arial" w:hAnsi="Arial" w:cs="Arial"/>
          <w:sz w:val="18"/>
          <w:szCs w:val="18"/>
        </w:rPr>
        <w:t>= 0.186,     Adjusted R</w:t>
      </w:r>
      <w:r w:rsidRPr="00D86919">
        <w:rPr>
          <w:rFonts w:ascii="Arial" w:eastAsia="Arial" w:hAnsi="Arial" w:cs="Arial"/>
          <w:sz w:val="18"/>
          <w:szCs w:val="18"/>
          <w:vertAlign w:val="superscript"/>
        </w:rPr>
        <w:t>2</w:t>
      </w:r>
      <w:r w:rsidRPr="00D86919">
        <w:rPr>
          <w:rFonts w:ascii="Arial" w:eastAsia="Arial" w:hAnsi="Arial" w:cs="Arial"/>
          <w:sz w:val="18"/>
          <w:szCs w:val="18"/>
        </w:rPr>
        <w:t>=0.179,     F=25.8,     Sig.=0.000</w:t>
      </w:r>
    </w:p>
    <w:p w14:paraId="0EBCB829" w14:textId="77777777" w:rsidR="00FB05C2" w:rsidRPr="00D86919" w:rsidRDefault="00FB05C2" w:rsidP="00FB05C2">
      <w:pPr>
        <w:ind w:left="10" w:right="12" w:hanging="10"/>
        <w:jc w:val="both"/>
        <w:rPr>
          <w:rFonts w:ascii="Arial" w:eastAsia="Arial" w:hAnsi="Arial" w:cs="Arial"/>
          <w:sz w:val="18"/>
          <w:szCs w:val="18"/>
        </w:rPr>
      </w:pPr>
      <w:r w:rsidRPr="00D86919">
        <w:rPr>
          <w:rFonts w:ascii="Arial" w:eastAsia="Arial" w:hAnsi="Arial" w:cs="Arial"/>
          <w:sz w:val="18"/>
          <w:szCs w:val="18"/>
        </w:rPr>
        <w:t>AD = 0.104AS + 0.319AE + 0.736</w:t>
      </w:r>
    </w:p>
    <w:p w14:paraId="78F1C1AD" w14:textId="77777777" w:rsidR="00FB05C2" w:rsidRPr="00D86919" w:rsidRDefault="00FB05C2" w:rsidP="00FB05C2">
      <w:pPr>
        <w:spacing w:line="480" w:lineRule="auto"/>
        <w:jc w:val="both"/>
        <w:rPr>
          <w:rFonts w:ascii="Arial" w:eastAsia="Arial" w:hAnsi="Arial" w:cs="Arial"/>
          <w:color w:val="000000"/>
        </w:rPr>
      </w:pPr>
      <w:r w:rsidRPr="00D86919">
        <w:rPr>
          <w:rFonts w:ascii="Arial" w:eastAsia="Arial" w:hAnsi="Arial" w:cs="Arial"/>
          <w:color w:val="000000"/>
        </w:rPr>
        <w:tab/>
      </w:r>
    </w:p>
    <w:p w14:paraId="6DA0004F" w14:textId="77777777" w:rsidR="00FB05C2" w:rsidRPr="00D86919" w:rsidRDefault="00FB05C2" w:rsidP="00FB05C2">
      <w:pPr>
        <w:spacing w:line="480" w:lineRule="auto"/>
        <w:ind w:firstLine="720"/>
        <w:jc w:val="both"/>
        <w:rPr>
          <w:rFonts w:ascii="Arial" w:eastAsia="Arial" w:hAnsi="Arial" w:cs="Arial"/>
          <w:color w:val="000000"/>
        </w:rPr>
      </w:pPr>
      <w:r w:rsidRPr="00D86919">
        <w:rPr>
          <w:rFonts w:ascii="Arial" w:eastAsia="Arial" w:hAnsi="Arial" w:cs="Arial"/>
          <w:color w:val="000000" w:themeColor="text1"/>
        </w:rPr>
        <w:t xml:space="preserve">Table 3 also shows that the predictor variable, anger expression, which obtained a beta coefficient of 0.060 indicating that the 6% degree of influence on academic dishonesty. With a p-value of 0.000 which is less than 0.05 degree of confidence thus, the null hypothesis was rejected. </w:t>
      </w:r>
      <w:r w:rsidRPr="00D86919">
        <w:rPr>
          <w:rFonts w:ascii="Arial" w:eastAsia="Arial" w:hAnsi="Arial" w:cs="Arial"/>
          <w:color w:val="000000"/>
        </w:rPr>
        <w:t xml:space="preserve">This indicates that the degree of influence of anger expression on academic dishonesty is significant. This implies that for every unit increase in anger expression, there is a corresponding 0.319 unit increase in academic dishonesty. </w:t>
      </w:r>
    </w:p>
    <w:p w14:paraId="2E38B749" w14:textId="77777777" w:rsidR="00FB05C2" w:rsidRPr="00D86919" w:rsidRDefault="00FB05C2" w:rsidP="00FB05C2">
      <w:pPr>
        <w:spacing w:line="480" w:lineRule="auto"/>
        <w:jc w:val="both"/>
        <w:rPr>
          <w:rFonts w:ascii="Arial" w:eastAsia="Arial" w:hAnsi="Arial" w:cs="Arial"/>
          <w:color w:val="000000"/>
        </w:rPr>
      </w:pPr>
      <w:r w:rsidRPr="00D86919">
        <w:rPr>
          <w:rFonts w:ascii="Arial" w:eastAsia="Arial" w:hAnsi="Arial" w:cs="Arial"/>
          <w:color w:val="000000"/>
        </w:rPr>
        <w:tab/>
        <w:t>Furthermore, the R</w:t>
      </w:r>
      <w:r w:rsidRPr="00D86919">
        <w:rPr>
          <w:rFonts w:ascii="Arial" w:eastAsia="Arial" w:hAnsi="Arial" w:cs="Arial"/>
          <w:color w:val="000000"/>
          <w:vertAlign w:val="superscript"/>
        </w:rPr>
        <w:t>2</w:t>
      </w:r>
      <w:r w:rsidRPr="00D86919">
        <w:rPr>
          <w:rFonts w:ascii="Arial" w:eastAsia="Arial" w:hAnsi="Arial" w:cs="Arial"/>
          <w:color w:val="000000"/>
        </w:rPr>
        <w:t xml:space="preserve"> value obtained in the regression analysis is 0.186, indicating that the two predictive variables obtained 18.6% combined degree of influence on academic dishonesty. With the obtained p-value of 0.000, it indicates that the 18.6% combined degree of influence of the predictors on the criterion variable is significant. Lastly, the table shows that the regression formula for academic dishonesty is AD = </w:t>
      </w:r>
      <w:r w:rsidRPr="00D86919">
        <w:rPr>
          <w:rFonts w:ascii="Arial" w:eastAsia="Arial" w:hAnsi="Arial" w:cs="Arial"/>
        </w:rPr>
        <w:t xml:space="preserve">0.104AS + 0.319AE + 0.736. </w:t>
      </w:r>
    </w:p>
    <w:p w14:paraId="50DC243D" w14:textId="77777777" w:rsidR="00FB05C2" w:rsidRPr="00D86919" w:rsidRDefault="00FB05C2" w:rsidP="00FB05C2">
      <w:pPr>
        <w:spacing w:line="480" w:lineRule="auto"/>
        <w:ind w:left="10" w:right="12" w:hanging="10"/>
        <w:rPr>
          <w:rFonts w:ascii="Arial" w:eastAsia="Arial" w:hAnsi="Arial" w:cs="Arial"/>
          <w:b/>
          <w:bCs/>
          <w:iCs/>
        </w:rPr>
      </w:pPr>
    </w:p>
    <w:p w14:paraId="28672542" w14:textId="77777777" w:rsidR="00FB05C2" w:rsidRPr="00D86919" w:rsidRDefault="00FB05C2" w:rsidP="00FB05C2">
      <w:pPr>
        <w:spacing w:line="480" w:lineRule="auto"/>
        <w:ind w:left="10" w:right="12" w:hanging="10"/>
        <w:rPr>
          <w:rFonts w:ascii="Arial" w:eastAsia="Arial" w:hAnsi="Arial" w:cs="Arial"/>
          <w:b/>
          <w:bCs/>
          <w:iCs/>
        </w:rPr>
      </w:pPr>
      <w:r w:rsidRPr="00D86919">
        <w:rPr>
          <w:rFonts w:ascii="Arial" w:eastAsia="Arial" w:hAnsi="Arial" w:cs="Arial"/>
          <w:b/>
          <w:bCs/>
          <w:iCs/>
        </w:rPr>
        <w:lastRenderedPageBreak/>
        <w:t>Summary of Findings</w:t>
      </w:r>
    </w:p>
    <w:p w14:paraId="180D1A70" w14:textId="77777777" w:rsidR="00FB05C2" w:rsidRPr="00D86919" w:rsidRDefault="00FB05C2" w:rsidP="00FB05C2">
      <w:pPr>
        <w:spacing w:line="480" w:lineRule="auto"/>
        <w:ind w:right="12" w:firstLine="720"/>
        <w:jc w:val="both"/>
        <w:rPr>
          <w:rFonts w:ascii="Arial" w:eastAsia="Arial" w:hAnsi="Arial" w:cs="Arial"/>
        </w:rPr>
      </w:pPr>
      <w:r w:rsidRPr="00D86919">
        <w:rPr>
          <w:rFonts w:ascii="Arial" w:eastAsia="Arial" w:hAnsi="Arial" w:cs="Arial"/>
        </w:rPr>
        <w:t xml:space="preserve">1. The academic stress is severe, anger expression is strong, and academic dishonesty is mild. </w:t>
      </w:r>
    </w:p>
    <w:p w14:paraId="49BBFCC6" w14:textId="77777777" w:rsidR="00FB05C2" w:rsidRPr="00D86919" w:rsidRDefault="00FB05C2" w:rsidP="00FB05C2">
      <w:pPr>
        <w:spacing w:line="480" w:lineRule="auto"/>
        <w:ind w:right="12" w:firstLine="720"/>
        <w:jc w:val="both"/>
        <w:rPr>
          <w:rFonts w:ascii="Arial" w:eastAsia="Arial" w:hAnsi="Arial" w:cs="Arial"/>
        </w:rPr>
      </w:pPr>
      <w:r w:rsidRPr="00D86919">
        <w:rPr>
          <w:rFonts w:ascii="Arial" w:eastAsia="Arial" w:hAnsi="Arial" w:cs="Arial"/>
        </w:rPr>
        <w:t>2. The academic stress and anger expression are significantly correlated with student academic dishonesty, in moderately low strength of correlation.</w:t>
      </w:r>
    </w:p>
    <w:p w14:paraId="4BDD19B6" w14:textId="77777777" w:rsidR="00FB05C2" w:rsidRPr="00D86919" w:rsidRDefault="00FB05C2" w:rsidP="00FB05C2">
      <w:pPr>
        <w:spacing w:line="480" w:lineRule="auto"/>
        <w:ind w:right="12" w:firstLine="720"/>
        <w:jc w:val="both"/>
        <w:rPr>
          <w:rFonts w:ascii="Arial" w:eastAsia="Arial" w:hAnsi="Arial" w:cs="Arial"/>
        </w:rPr>
      </w:pPr>
      <w:r w:rsidRPr="00D86919">
        <w:rPr>
          <w:rFonts w:ascii="Arial" w:eastAsia="Arial" w:hAnsi="Arial" w:cs="Arial"/>
        </w:rPr>
        <w:t xml:space="preserve">3. The combined degree of influence of academic stress and anger expression on academic dishonesty is 18.6% indicating significance. </w:t>
      </w:r>
    </w:p>
    <w:p w14:paraId="7C303687" w14:textId="77777777" w:rsidR="00FB05C2" w:rsidRPr="00D86919" w:rsidRDefault="00FB05C2" w:rsidP="00FB05C2">
      <w:pPr>
        <w:spacing w:line="480" w:lineRule="auto"/>
        <w:ind w:right="12" w:firstLine="720"/>
        <w:jc w:val="both"/>
        <w:rPr>
          <w:rFonts w:ascii="Arial" w:eastAsia="Arial" w:hAnsi="Arial" w:cs="Arial"/>
        </w:rPr>
      </w:pPr>
    </w:p>
    <w:p w14:paraId="60A8C9F5" w14:textId="77777777" w:rsidR="00FB05C2" w:rsidRPr="00D86919" w:rsidRDefault="00FB05C2" w:rsidP="00FB05C2">
      <w:pPr>
        <w:spacing w:line="480" w:lineRule="auto"/>
        <w:ind w:right="12" w:firstLine="720"/>
        <w:jc w:val="both"/>
        <w:rPr>
          <w:rFonts w:ascii="Arial" w:eastAsia="Arial" w:hAnsi="Arial" w:cs="Arial"/>
        </w:rPr>
      </w:pPr>
    </w:p>
    <w:p w14:paraId="4658B204" w14:textId="77777777" w:rsidR="00FB05C2" w:rsidRPr="00D86919" w:rsidRDefault="00FB05C2" w:rsidP="00FB05C2">
      <w:pPr>
        <w:spacing w:line="480" w:lineRule="auto"/>
        <w:ind w:right="12" w:firstLine="720"/>
        <w:jc w:val="both"/>
        <w:rPr>
          <w:rFonts w:ascii="Arial" w:eastAsia="Arial" w:hAnsi="Arial" w:cs="Arial"/>
        </w:rPr>
      </w:pPr>
    </w:p>
    <w:p w14:paraId="53B22083" w14:textId="77777777" w:rsidR="00FB05C2" w:rsidRPr="00D86919" w:rsidRDefault="00FB05C2" w:rsidP="00FB05C2">
      <w:pPr>
        <w:spacing w:line="480" w:lineRule="auto"/>
        <w:ind w:right="12" w:firstLine="720"/>
        <w:jc w:val="both"/>
        <w:rPr>
          <w:rFonts w:ascii="Arial" w:eastAsia="Arial" w:hAnsi="Arial" w:cs="Arial"/>
        </w:rPr>
      </w:pPr>
    </w:p>
    <w:p w14:paraId="7396325B" w14:textId="77777777" w:rsidR="00FB05C2" w:rsidRPr="00D86919" w:rsidRDefault="00FB05C2" w:rsidP="00FB05C2">
      <w:pPr>
        <w:spacing w:line="480" w:lineRule="auto"/>
        <w:ind w:right="12" w:firstLine="720"/>
        <w:jc w:val="both"/>
        <w:rPr>
          <w:rFonts w:ascii="Arial" w:eastAsia="Arial" w:hAnsi="Arial" w:cs="Arial"/>
        </w:rPr>
      </w:pPr>
    </w:p>
    <w:p w14:paraId="6416B50F" w14:textId="77777777" w:rsidR="00FB05C2" w:rsidRPr="00D86919" w:rsidRDefault="00FB05C2" w:rsidP="00FB05C2">
      <w:pPr>
        <w:spacing w:line="480" w:lineRule="auto"/>
        <w:ind w:right="12" w:firstLine="720"/>
        <w:jc w:val="both"/>
        <w:rPr>
          <w:rFonts w:ascii="Arial" w:eastAsia="Arial" w:hAnsi="Arial" w:cs="Arial"/>
        </w:rPr>
      </w:pPr>
    </w:p>
    <w:p w14:paraId="562CDEC8" w14:textId="77777777" w:rsidR="00FB05C2" w:rsidRPr="00D86919" w:rsidRDefault="00FB05C2" w:rsidP="00FB05C2">
      <w:pPr>
        <w:spacing w:line="480" w:lineRule="auto"/>
        <w:ind w:right="12" w:firstLine="720"/>
        <w:jc w:val="both"/>
        <w:rPr>
          <w:rFonts w:ascii="Arial" w:eastAsia="Arial" w:hAnsi="Arial" w:cs="Arial"/>
        </w:rPr>
      </w:pPr>
    </w:p>
    <w:p w14:paraId="126B92CC" w14:textId="77777777" w:rsidR="00FB05C2" w:rsidRPr="00D86919" w:rsidRDefault="00FB05C2" w:rsidP="00FB05C2">
      <w:pPr>
        <w:spacing w:line="480" w:lineRule="auto"/>
        <w:ind w:right="12" w:firstLine="720"/>
        <w:jc w:val="both"/>
        <w:rPr>
          <w:rFonts w:ascii="Arial" w:eastAsia="Arial" w:hAnsi="Arial" w:cs="Arial"/>
        </w:rPr>
      </w:pPr>
    </w:p>
    <w:p w14:paraId="43EB646A" w14:textId="77777777" w:rsidR="00FB05C2" w:rsidRPr="00D86919" w:rsidRDefault="00FB05C2" w:rsidP="00FB05C2">
      <w:pPr>
        <w:spacing w:line="480" w:lineRule="auto"/>
        <w:ind w:right="12" w:firstLine="720"/>
        <w:jc w:val="both"/>
        <w:rPr>
          <w:rFonts w:ascii="Arial" w:eastAsia="Arial" w:hAnsi="Arial" w:cs="Arial"/>
        </w:rPr>
      </w:pPr>
    </w:p>
    <w:p w14:paraId="38781B36" w14:textId="77777777" w:rsidR="00FB05C2" w:rsidRPr="00D86919" w:rsidRDefault="00FB05C2" w:rsidP="00FB05C2">
      <w:pPr>
        <w:spacing w:line="480" w:lineRule="auto"/>
        <w:ind w:right="12" w:firstLine="720"/>
        <w:jc w:val="both"/>
        <w:rPr>
          <w:rFonts w:ascii="Arial" w:eastAsia="Arial" w:hAnsi="Arial" w:cs="Arial"/>
        </w:rPr>
      </w:pPr>
    </w:p>
    <w:p w14:paraId="72B8C540" w14:textId="77777777" w:rsidR="00FB05C2" w:rsidRPr="00D86919" w:rsidRDefault="00FB05C2" w:rsidP="00FB05C2">
      <w:pPr>
        <w:spacing w:line="480" w:lineRule="auto"/>
        <w:ind w:right="12" w:firstLine="720"/>
        <w:jc w:val="both"/>
        <w:rPr>
          <w:rFonts w:ascii="Arial" w:eastAsia="Arial" w:hAnsi="Arial" w:cs="Arial"/>
        </w:rPr>
      </w:pPr>
    </w:p>
    <w:p w14:paraId="357411E6" w14:textId="77777777" w:rsidR="00FB05C2" w:rsidRPr="00D86919" w:rsidRDefault="00FB05C2" w:rsidP="00FB05C2">
      <w:pPr>
        <w:spacing w:line="480" w:lineRule="auto"/>
        <w:ind w:right="12" w:firstLine="720"/>
        <w:jc w:val="both"/>
        <w:rPr>
          <w:rFonts w:ascii="Arial" w:eastAsia="Arial" w:hAnsi="Arial" w:cs="Arial"/>
        </w:rPr>
      </w:pPr>
    </w:p>
    <w:p w14:paraId="40DF82BD" w14:textId="77777777" w:rsidR="00FB05C2" w:rsidRPr="00D86919" w:rsidRDefault="00FB05C2" w:rsidP="00FB05C2">
      <w:pPr>
        <w:spacing w:line="480" w:lineRule="auto"/>
        <w:ind w:right="12" w:firstLine="720"/>
        <w:jc w:val="both"/>
        <w:rPr>
          <w:rFonts w:ascii="Arial" w:eastAsia="Arial" w:hAnsi="Arial" w:cs="Arial"/>
        </w:rPr>
      </w:pPr>
    </w:p>
    <w:p w14:paraId="59A772DC" w14:textId="77777777" w:rsidR="00FB05C2" w:rsidRPr="00D86919" w:rsidRDefault="00FB05C2" w:rsidP="00FB05C2">
      <w:pPr>
        <w:spacing w:line="480" w:lineRule="auto"/>
        <w:ind w:right="12" w:firstLine="720"/>
        <w:jc w:val="both"/>
        <w:rPr>
          <w:rFonts w:ascii="Arial" w:eastAsia="Arial" w:hAnsi="Arial" w:cs="Arial"/>
        </w:rPr>
      </w:pPr>
    </w:p>
    <w:p w14:paraId="07EE58D6" w14:textId="77777777" w:rsidR="00FB05C2" w:rsidRPr="00D86919" w:rsidRDefault="00FB05C2" w:rsidP="00FB05C2">
      <w:pPr>
        <w:spacing w:line="480" w:lineRule="auto"/>
        <w:ind w:right="12" w:firstLine="720"/>
        <w:jc w:val="both"/>
        <w:rPr>
          <w:rFonts w:ascii="Arial" w:eastAsia="Arial" w:hAnsi="Arial" w:cs="Arial"/>
        </w:rPr>
      </w:pPr>
    </w:p>
    <w:p w14:paraId="5DD2C755" w14:textId="77777777" w:rsidR="00FB05C2" w:rsidRPr="00D86919" w:rsidRDefault="00FB05C2" w:rsidP="00FB05C2">
      <w:pPr>
        <w:spacing w:line="480" w:lineRule="auto"/>
        <w:ind w:right="12" w:firstLine="720"/>
        <w:jc w:val="both"/>
        <w:rPr>
          <w:rFonts w:ascii="Arial" w:eastAsia="Arial" w:hAnsi="Arial" w:cs="Arial"/>
        </w:rPr>
      </w:pPr>
    </w:p>
    <w:p w14:paraId="7A35ED8E" w14:textId="3434C132" w:rsidR="00FB05C2" w:rsidRPr="00D86919" w:rsidRDefault="00FB05C2" w:rsidP="00FB05C2">
      <w:pPr>
        <w:spacing w:line="480" w:lineRule="auto"/>
        <w:jc w:val="center"/>
        <w:rPr>
          <w:rFonts w:ascii="Arial" w:eastAsia="Arial" w:hAnsi="Arial" w:cs="Arial"/>
          <w:b/>
        </w:rPr>
      </w:pPr>
      <w:r w:rsidRPr="00D86919">
        <w:rPr>
          <w:rFonts w:ascii="Arial" w:eastAsia="Arial" w:hAnsi="Arial" w:cs="Arial"/>
          <w:b/>
        </w:rPr>
        <w:lastRenderedPageBreak/>
        <w:t>CHAPTER 4</w:t>
      </w:r>
    </w:p>
    <w:p w14:paraId="01E74D16" w14:textId="77777777" w:rsidR="00FB05C2" w:rsidRPr="00D86919" w:rsidRDefault="00FB05C2" w:rsidP="00FB05C2">
      <w:pPr>
        <w:spacing w:line="480" w:lineRule="auto"/>
        <w:jc w:val="center"/>
        <w:rPr>
          <w:rFonts w:ascii="Arial" w:eastAsia="Arial" w:hAnsi="Arial" w:cs="Arial"/>
          <w:b/>
        </w:rPr>
      </w:pPr>
      <w:r w:rsidRPr="00D86919">
        <w:rPr>
          <w:noProof/>
          <w:lang w:eastAsia="en-PH"/>
        </w:rPr>
        <mc:AlternateContent>
          <mc:Choice Requires="wps">
            <w:drawing>
              <wp:anchor distT="0" distB="0" distL="114300" distR="114300" simplePos="0" relativeHeight="251739136" behindDoc="0" locked="0" layoutInCell="1" hidden="0" allowOverlap="1" wp14:anchorId="6748D840" wp14:editId="709D0EA0">
                <wp:simplePos x="0" y="0"/>
                <wp:positionH relativeFrom="column">
                  <wp:posOffset>5295900</wp:posOffset>
                </wp:positionH>
                <wp:positionV relativeFrom="paragraph">
                  <wp:posOffset>-622299</wp:posOffset>
                </wp:positionV>
                <wp:extent cx="448945" cy="431800"/>
                <wp:effectExtent l="0" t="0" r="0" b="0"/>
                <wp:wrapNone/>
                <wp:docPr id="1607369067" name="Rectangle 1607369067"/>
                <wp:cNvGraphicFramePr/>
                <a:graphic xmlns:a="http://schemas.openxmlformats.org/drawingml/2006/main">
                  <a:graphicData uri="http://schemas.microsoft.com/office/word/2010/wordprocessingShape">
                    <wps:wsp>
                      <wps:cNvSpPr/>
                      <wps:spPr>
                        <a:xfrm>
                          <a:off x="5134228" y="3576800"/>
                          <a:ext cx="423545" cy="406400"/>
                        </a:xfrm>
                        <a:prstGeom prst="rect">
                          <a:avLst/>
                        </a:prstGeom>
                        <a:solidFill>
                          <a:schemeClr val="lt1"/>
                        </a:solidFill>
                        <a:ln w="12700" cap="flat" cmpd="sng">
                          <a:solidFill>
                            <a:schemeClr val="lt1"/>
                          </a:solidFill>
                          <a:prstDash val="solid"/>
                          <a:miter lim="800000"/>
                          <a:headEnd type="none" w="sm" len="sm"/>
                          <a:tailEnd type="none" w="sm" len="sm"/>
                        </a:ln>
                      </wps:spPr>
                      <wps:txbx>
                        <w:txbxContent>
                          <w:p w14:paraId="28D8B1C9" w14:textId="77777777" w:rsidR="00FB05C2" w:rsidRDefault="00FB05C2" w:rsidP="00FB05C2">
                            <w:pPr>
                              <w:textDirection w:val="btLr"/>
                            </w:pPr>
                          </w:p>
                        </w:txbxContent>
                      </wps:txbx>
                      <wps:bodyPr spcFirstLastPara="1" wrap="square" lIns="91425" tIns="91425" rIns="91425" bIns="91425" anchor="ctr" anchorCtr="0">
                        <a:noAutofit/>
                      </wps:bodyPr>
                    </wps:wsp>
                  </a:graphicData>
                </a:graphic>
              </wp:anchor>
            </w:drawing>
          </mc:Choice>
          <mc:Fallback>
            <w:pict>
              <v:rect w14:anchorId="6748D840" id="Rectangle 1607369067" o:spid="_x0000_s1031" style="position:absolute;left:0;text-align:left;margin-left:417pt;margin-top:-49pt;width:35.35pt;height:34pt;z-index:251739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" fillcolor="white [3201]" strokecolor="white [3201]" strokeweight="1pt">
                <v:stroke startarrowwidth="narrow" startarrowlength="short" endarrowwidth="narrow" endarrowlength="short"/>
                <v:textbox inset="2.53958mm,2.53958mm,2.53958mm,2.53958mm">
                  <w:txbxContent>
                    <w:p w14:paraId="28D8B1C9" w14:textId="77777777" w:rsidR="00FB05C2" w:rsidRDefault="00FB05C2" w:rsidP="00FB05C2">
                      <w:pPr>
                        <w:textDirection w:val="btLr"/>
                      </w:pPr>
                    </w:p>
                  </w:txbxContent>
                </v:textbox>
              </v:rect>
            </w:pict>
          </mc:Fallback>
        </mc:AlternateContent>
      </w:r>
    </w:p>
    <w:p w14:paraId="2184F912" w14:textId="77777777" w:rsidR="00FB05C2" w:rsidRPr="00D86919" w:rsidRDefault="00FB05C2" w:rsidP="00FB05C2">
      <w:pPr>
        <w:spacing w:line="480" w:lineRule="auto"/>
        <w:ind w:left="10" w:right="12" w:hanging="10"/>
        <w:jc w:val="center"/>
        <w:rPr>
          <w:rFonts w:ascii="Arial" w:eastAsia="Arial" w:hAnsi="Arial" w:cs="Arial"/>
          <w:b/>
        </w:rPr>
      </w:pPr>
      <w:r w:rsidRPr="00D86919">
        <w:rPr>
          <w:rFonts w:ascii="Arial" w:eastAsia="Arial" w:hAnsi="Arial" w:cs="Arial"/>
          <w:b/>
        </w:rPr>
        <w:t>Discussions</w:t>
      </w:r>
    </w:p>
    <w:p w14:paraId="0553E43D" w14:textId="77777777" w:rsidR="00FB05C2" w:rsidRPr="00D86919" w:rsidRDefault="00FB05C2" w:rsidP="00FB05C2">
      <w:pPr>
        <w:spacing w:line="480" w:lineRule="auto"/>
        <w:ind w:left="10" w:right="12" w:hanging="10"/>
        <w:jc w:val="center"/>
        <w:rPr>
          <w:rFonts w:ascii="Arial" w:eastAsia="Arial" w:hAnsi="Arial" w:cs="Arial"/>
          <w:b/>
        </w:rPr>
      </w:pPr>
    </w:p>
    <w:p w14:paraId="7E67A138" w14:textId="77777777" w:rsidR="00FB05C2" w:rsidRPr="00D86919" w:rsidRDefault="00FB05C2" w:rsidP="00FB05C2">
      <w:pPr>
        <w:tabs>
          <w:tab w:val="left" w:pos="2537"/>
        </w:tabs>
        <w:spacing w:line="480" w:lineRule="auto"/>
        <w:ind w:firstLine="720"/>
        <w:jc w:val="both"/>
        <w:rPr>
          <w:rFonts w:ascii="Arial" w:eastAsia="Arial" w:hAnsi="Arial" w:cs="Arial"/>
        </w:rPr>
      </w:pPr>
      <w:r w:rsidRPr="00D86919">
        <w:rPr>
          <w:rFonts w:ascii="Arial" w:eastAsia="Arial" w:hAnsi="Arial" w:cs="Arial"/>
        </w:rPr>
        <w:t>The discussions of the results are provided in this chapter. Specifically, the findings included are the discussions on severe academic stress, strong anger expression, and mild academic dishonesty among STEM students. Moreover, the discussions on the correlation between academic stress to academic dishonesty and anger expression to academic dishonesty is also presented. Additionally, the discussions on the combined significant influence of academic stress and anger expression on academic dishonesty. These findings are used to affirm or deny the assertions of the previous literatures. Lastly, the conclusion and recommendations drawn from the result of this study were presented.</w:t>
      </w:r>
    </w:p>
    <w:p w14:paraId="68A0CFDC" w14:textId="77777777" w:rsidR="00FB05C2" w:rsidRPr="00D86919" w:rsidRDefault="00FB05C2" w:rsidP="00FB05C2">
      <w:pPr>
        <w:tabs>
          <w:tab w:val="left" w:pos="2537"/>
        </w:tabs>
        <w:spacing w:line="480" w:lineRule="auto"/>
        <w:ind w:firstLine="720"/>
        <w:jc w:val="both"/>
        <w:rPr>
          <w:rFonts w:ascii="Arial" w:eastAsia="Arial" w:hAnsi="Arial" w:cs="Arial"/>
        </w:rPr>
      </w:pPr>
    </w:p>
    <w:p w14:paraId="7C532820" w14:textId="77777777" w:rsidR="00FB05C2" w:rsidRPr="00D86919" w:rsidRDefault="00FB05C2" w:rsidP="00FB05C2">
      <w:pPr>
        <w:spacing w:line="480" w:lineRule="auto"/>
        <w:ind w:left="10" w:right="12" w:hanging="10"/>
        <w:jc w:val="both"/>
        <w:rPr>
          <w:rFonts w:ascii="Arial" w:eastAsia="Arial" w:hAnsi="Arial" w:cs="Arial"/>
          <w:b/>
          <w:bCs/>
          <w:iCs/>
        </w:rPr>
      </w:pPr>
      <w:r w:rsidRPr="00D86919">
        <w:rPr>
          <w:rFonts w:ascii="Arial" w:eastAsia="Arial" w:hAnsi="Arial" w:cs="Arial"/>
          <w:b/>
          <w:bCs/>
          <w:iCs/>
        </w:rPr>
        <w:t>Severe Academic Stress among STEM Students</w:t>
      </w:r>
    </w:p>
    <w:p w14:paraId="1D374179" w14:textId="77777777" w:rsidR="00FB05C2" w:rsidRPr="00D86919" w:rsidRDefault="00FB05C2" w:rsidP="00FB05C2">
      <w:pPr>
        <w:spacing w:line="480" w:lineRule="auto"/>
        <w:ind w:left="10" w:right="12" w:hanging="10"/>
        <w:jc w:val="both"/>
        <w:rPr>
          <w:rFonts w:ascii="Arial" w:eastAsia="Arial" w:hAnsi="Arial" w:cs="Arial"/>
        </w:rPr>
      </w:pPr>
      <w:r w:rsidRPr="00D86919">
        <w:rPr>
          <w:rFonts w:ascii="Arial" w:eastAsia="Arial" w:hAnsi="Arial" w:cs="Arial"/>
          <w:i/>
        </w:rPr>
        <w:tab/>
      </w:r>
      <w:r w:rsidRPr="00D86919">
        <w:rPr>
          <w:rFonts w:ascii="Arial" w:eastAsia="Arial" w:hAnsi="Arial" w:cs="Arial"/>
        </w:rPr>
        <w:tab/>
        <w:t xml:space="preserve">This finding stating that STEM students have severe academic stress affirms the study of Tus (2020). According to Tus, academic stress is a negative emotional state expressed by students when they are exposed to academic tasks that have reached their threshold. Moreover, this finding that STEM students are succumbed to severe academic stress also affirms the study of </w:t>
      </w:r>
      <w:proofErr w:type="spellStart"/>
      <w:r w:rsidRPr="00D86919">
        <w:rPr>
          <w:rFonts w:ascii="Arial" w:eastAsia="Arial" w:hAnsi="Arial" w:cs="Arial"/>
        </w:rPr>
        <w:t>Barbayannis</w:t>
      </w:r>
      <w:proofErr w:type="spellEnd"/>
      <w:r w:rsidRPr="00D86919">
        <w:rPr>
          <w:rFonts w:ascii="Arial" w:eastAsia="Arial" w:hAnsi="Arial" w:cs="Arial"/>
        </w:rPr>
        <w:t xml:space="preserve"> et al. (2022) stating that stressors could be from the high workloads, challenged feelings in dealing with failure, and competition.</w:t>
      </w:r>
    </w:p>
    <w:p w14:paraId="6BD77D5F" w14:textId="77777777" w:rsidR="00FB05C2" w:rsidRPr="00D86919" w:rsidRDefault="00FB05C2" w:rsidP="00FB05C2">
      <w:pPr>
        <w:spacing w:line="480" w:lineRule="auto"/>
        <w:ind w:left="10" w:right="12" w:hanging="10"/>
        <w:jc w:val="both"/>
        <w:rPr>
          <w:rFonts w:ascii="Arial" w:eastAsia="Arial" w:hAnsi="Arial" w:cs="Arial"/>
        </w:rPr>
      </w:pPr>
      <w:r w:rsidRPr="00D86919">
        <w:rPr>
          <w:rFonts w:ascii="Arial" w:eastAsia="Arial" w:hAnsi="Arial" w:cs="Arial"/>
        </w:rPr>
        <w:lastRenderedPageBreak/>
        <w:tab/>
      </w:r>
      <w:r w:rsidRPr="00D86919">
        <w:rPr>
          <w:rFonts w:ascii="Arial" w:eastAsia="Arial" w:hAnsi="Arial" w:cs="Arial"/>
        </w:rPr>
        <w:tab/>
        <w:t xml:space="preserve">In addition, the severe academic stress exhibited in this study supports the study of </w:t>
      </w:r>
      <w:proofErr w:type="spellStart"/>
      <w:r w:rsidRPr="00D86919">
        <w:rPr>
          <w:rFonts w:ascii="Arial" w:eastAsia="Arial" w:hAnsi="Arial" w:cs="Arial"/>
        </w:rPr>
        <w:t>Oshri</w:t>
      </w:r>
      <w:proofErr w:type="spellEnd"/>
      <w:r w:rsidRPr="00D86919">
        <w:rPr>
          <w:rFonts w:ascii="Arial" w:eastAsia="Arial" w:hAnsi="Arial" w:cs="Arial"/>
        </w:rPr>
        <w:t xml:space="preserve"> (2022) expounding that manageable stress level can fortify resilience. It also denoted that STEM students, though they are exposed to heavy workloads, complex concepts, and high expectations, can manage themselves. This finding is also affirming the assertion of Ximenes (2022). Ximenes explained that the respondents of his study are severely stressed by academic overload. </w:t>
      </w:r>
    </w:p>
    <w:p w14:paraId="44F18B1D" w14:textId="77777777" w:rsidR="00FB05C2" w:rsidRPr="00D86919" w:rsidRDefault="00FB05C2" w:rsidP="00FB05C2">
      <w:pPr>
        <w:spacing w:line="480" w:lineRule="auto"/>
        <w:ind w:left="10" w:right="12" w:hanging="10"/>
        <w:jc w:val="both"/>
        <w:rPr>
          <w:rFonts w:ascii="Arial" w:eastAsia="Arial" w:hAnsi="Arial" w:cs="Arial"/>
        </w:rPr>
      </w:pPr>
      <w:r w:rsidRPr="00D86919">
        <w:rPr>
          <w:rFonts w:ascii="Arial" w:eastAsia="Arial" w:hAnsi="Arial" w:cs="Arial"/>
        </w:rPr>
        <w:tab/>
      </w:r>
      <w:r w:rsidRPr="00D86919">
        <w:rPr>
          <w:rFonts w:ascii="Arial" w:eastAsia="Arial" w:hAnsi="Arial" w:cs="Arial"/>
        </w:rPr>
        <w:tab/>
        <w:t xml:space="preserve">The finding also conforms to the study of </w:t>
      </w:r>
      <w:proofErr w:type="spellStart"/>
      <w:r w:rsidRPr="00D86919">
        <w:rPr>
          <w:rFonts w:ascii="Arial" w:eastAsia="Arial" w:hAnsi="Arial" w:cs="Arial"/>
        </w:rPr>
        <w:t>Anierobi</w:t>
      </w:r>
      <w:proofErr w:type="spellEnd"/>
      <w:r w:rsidRPr="00D86919">
        <w:rPr>
          <w:rFonts w:ascii="Arial" w:eastAsia="Arial" w:hAnsi="Arial" w:cs="Arial"/>
        </w:rPr>
        <w:t xml:space="preserve"> et al. (2024), who stated that academic overload can lead to academic stress and it negatively affect social development, thus creating a challenge in interacting with a classmate. In contrast, the stress in the future perspective of the grade 12 STEM students is quite concerning as they are about to graduate. Moreover, the result of this study corroborates with the study  of Hampton (2023) explaining that is a gap between learning inside the four corners of the classroom, and applying it in the outside world that can hinder STEM students' ability to relate their prior knowledge in solving real-world problems.</w:t>
      </w:r>
    </w:p>
    <w:p w14:paraId="0172BD11" w14:textId="77777777" w:rsidR="00FB05C2" w:rsidRPr="00D86919" w:rsidRDefault="00FB05C2" w:rsidP="00FB05C2">
      <w:pPr>
        <w:spacing w:line="480" w:lineRule="auto"/>
        <w:ind w:left="10" w:right="12" w:hanging="10"/>
        <w:jc w:val="both"/>
        <w:rPr>
          <w:rFonts w:ascii="Arial" w:eastAsia="Arial" w:hAnsi="Arial" w:cs="Arial"/>
        </w:rPr>
      </w:pPr>
    </w:p>
    <w:p w14:paraId="29CBED60" w14:textId="77777777" w:rsidR="00FB05C2" w:rsidRPr="00D86919" w:rsidRDefault="00FB05C2" w:rsidP="00FB05C2">
      <w:pPr>
        <w:spacing w:line="480" w:lineRule="auto"/>
        <w:ind w:right="12"/>
        <w:jc w:val="both"/>
        <w:rPr>
          <w:rFonts w:ascii="Arial" w:eastAsia="Arial" w:hAnsi="Arial" w:cs="Arial"/>
          <w:b/>
          <w:bCs/>
          <w:iCs/>
        </w:rPr>
      </w:pPr>
      <w:r w:rsidRPr="00D86919">
        <w:rPr>
          <w:rFonts w:ascii="Arial" w:eastAsia="Arial" w:hAnsi="Arial" w:cs="Arial"/>
          <w:b/>
          <w:bCs/>
          <w:iCs/>
        </w:rPr>
        <w:t>Strong Anger Expressions among STEM Students</w:t>
      </w:r>
      <w:r w:rsidRPr="00D86919">
        <w:rPr>
          <w:rFonts w:ascii="Arial" w:eastAsia="Arial" w:hAnsi="Arial" w:cs="Arial"/>
        </w:rPr>
        <w:t xml:space="preserve"> </w:t>
      </w:r>
    </w:p>
    <w:p w14:paraId="0F5E3832" w14:textId="77777777" w:rsidR="00FB05C2" w:rsidRPr="00D86919" w:rsidRDefault="00FB05C2" w:rsidP="00FB05C2">
      <w:pPr>
        <w:spacing w:line="480" w:lineRule="auto"/>
        <w:ind w:right="12"/>
        <w:jc w:val="both"/>
        <w:rPr>
          <w:rFonts w:ascii="Arial" w:eastAsia="Arial" w:hAnsi="Arial" w:cs="Arial"/>
        </w:rPr>
      </w:pPr>
      <w:r w:rsidRPr="00D86919">
        <w:rPr>
          <w:rFonts w:ascii="Arial" w:eastAsia="Arial" w:hAnsi="Arial" w:cs="Arial"/>
        </w:rPr>
        <w:tab/>
        <w:t xml:space="preserve">STEM students occasionally experience and express anger above the normal level, whether expressed internally or externally. It gives the idea about the imagery on balancing the expression of anger in science. A STEM student may release or suppress anger but is having a challenge in regulating anger expression. Different situations, such as academic stressors or situational triggers, </w:t>
      </w:r>
      <w:r w:rsidRPr="00D86919">
        <w:rPr>
          <w:rFonts w:ascii="Arial" w:eastAsia="Arial" w:hAnsi="Arial" w:cs="Arial"/>
        </w:rPr>
        <w:lastRenderedPageBreak/>
        <w:t xml:space="preserve">might influence strong anger expression, knowing that they are exposed to a high-pressure environment. </w:t>
      </w:r>
    </w:p>
    <w:p w14:paraId="2C9E9D9C" w14:textId="77777777" w:rsidR="00FB05C2" w:rsidRPr="00D86919" w:rsidRDefault="00FB05C2" w:rsidP="00FB05C2">
      <w:pPr>
        <w:spacing w:line="480" w:lineRule="auto"/>
        <w:ind w:right="12"/>
        <w:jc w:val="both"/>
        <w:rPr>
          <w:rFonts w:ascii="Arial" w:eastAsia="Arial" w:hAnsi="Arial" w:cs="Arial"/>
        </w:rPr>
      </w:pPr>
      <w:r w:rsidRPr="00D86919">
        <w:rPr>
          <w:rFonts w:ascii="Arial" w:eastAsia="Arial" w:hAnsi="Arial" w:cs="Arial"/>
        </w:rPr>
        <w:tab/>
        <w:t xml:space="preserve">This finding confirms the study of </w:t>
      </w:r>
      <w:proofErr w:type="spellStart"/>
      <w:r w:rsidRPr="00D86919">
        <w:rPr>
          <w:rFonts w:ascii="Arial" w:eastAsia="Arial" w:hAnsi="Arial" w:cs="Arial"/>
        </w:rPr>
        <w:t>Rak</w:t>
      </w:r>
      <w:proofErr w:type="spellEnd"/>
      <w:r w:rsidRPr="00D86919">
        <w:rPr>
          <w:rFonts w:ascii="Arial" w:eastAsia="Arial" w:hAnsi="Arial" w:cs="Arial"/>
        </w:rPr>
        <w:t xml:space="preserve"> (2023) explaining that high-pressure situations are prevalent in STEM class settings. Also, the finding of this study aids the result of the study of Pop et al. (2025), indicating that anger is associated with avoidance and emotional inhibition (positive) and is also associated with acceptance (negative). It suggests that regulating their anger significantly influences their emotional well-being.</w:t>
      </w:r>
    </w:p>
    <w:p w14:paraId="5C1137C9" w14:textId="77777777" w:rsidR="00FB05C2" w:rsidRPr="00D86919" w:rsidRDefault="00FB05C2" w:rsidP="00FB05C2">
      <w:pPr>
        <w:spacing w:line="480" w:lineRule="auto"/>
        <w:ind w:right="12"/>
        <w:jc w:val="both"/>
        <w:rPr>
          <w:rFonts w:ascii="Arial" w:eastAsia="Arial" w:hAnsi="Arial" w:cs="Arial"/>
        </w:rPr>
      </w:pPr>
    </w:p>
    <w:p w14:paraId="1B95EE81" w14:textId="77777777" w:rsidR="00FB05C2" w:rsidRPr="00D86919" w:rsidRDefault="00FB05C2" w:rsidP="00FB05C2">
      <w:pPr>
        <w:spacing w:line="480" w:lineRule="auto"/>
        <w:ind w:right="12"/>
        <w:jc w:val="both"/>
        <w:rPr>
          <w:rFonts w:ascii="Arial" w:eastAsia="Arial" w:hAnsi="Arial" w:cs="Arial"/>
          <w:b/>
          <w:bCs/>
          <w:iCs/>
        </w:rPr>
      </w:pPr>
      <w:r w:rsidRPr="00D86919">
        <w:rPr>
          <w:rFonts w:ascii="Arial" w:eastAsia="Arial" w:hAnsi="Arial" w:cs="Arial"/>
          <w:b/>
          <w:bCs/>
          <w:iCs/>
        </w:rPr>
        <w:t>Mild Academic Dishonesty among STEM Students</w:t>
      </w:r>
    </w:p>
    <w:p w14:paraId="61EB89E0" w14:textId="77777777" w:rsidR="00FB05C2" w:rsidRPr="00D86919" w:rsidRDefault="00FB05C2" w:rsidP="00FB05C2">
      <w:pPr>
        <w:spacing w:line="480" w:lineRule="auto"/>
        <w:ind w:left="10" w:right="12" w:firstLine="710"/>
        <w:jc w:val="both"/>
        <w:rPr>
          <w:rFonts w:ascii="Arial" w:eastAsia="Arial" w:hAnsi="Arial" w:cs="Arial"/>
        </w:rPr>
      </w:pPr>
      <w:r w:rsidRPr="00D86919">
        <w:rPr>
          <w:rFonts w:ascii="Arial" w:eastAsia="Arial" w:hAnsi="Arial" w:cs="Arial"/>
        </w:rPr>
        <w:t xml:space="preserve">The finding of this study that STEM students have mild academic dishonesty supported the study of </w:t>
      </w:r>
      <w:proofErr w:type="spellStart"/>
      <w:r w:rsidRPr="00D86919">
        <w:rPr>
          <w:rFonts w:ascii="Arial" w:eastAsia="Arial" w:hAnsi="Arial" w:cs="Arial"/>
        </w:rPr>
        <w:t>Awosoga</w:t>
      </w:r>
      <w:proofErr w:type="spellEnd"/>
      <w:r w:rsidRPr="00D86919">
        <w:rPr>
          <w:rFonts w:ascii="Arial" w:eastAsia="Arial" w:hAnsi="Arial" w:cs="Arial"/>
        </w:rPr>
        <w:t xml:space="preserve"> et al. (2021) conducted in a medium-sized Canadian University. According to </w:t>
      </w:r>
      <w:proofErr w:type="spellStart"/>
      <w:r w:rsidRPr="00D86919">
        <w:rPr>
          <w:rFonts w:ascii="Arial" w:eastAsia="Arial" w:hAnsi="Arial" w:cs="Arial"/>
        </w:rPr>
        <w:t>Awosoga</w:t>
      </w:r>
      <w:proofErr w:type="spellEnd"/>
      <w:r w:rsidRPr="00D86919">
        <w:rPr>
          <w:rFonts w:ascii="Arial" w:eastAsia="Arial" w:hAnsi="Arial" w:cs="Arial"/>
        </w:rPr>
        <w:t xml:space="preserve"> and colleagues, the importance of academic integrity among students is implemented as the university teaches the students about the policies concerning academic dishonesty. Furthermore, this study affirms the result of the study by Liu and Alias (2023). The study reported that 56.7 to 82% of the Chinese undergraduates respondents have never been involved in dishonest behaviors. However, it also revealed that 55.97% of the respondents which is more than half of the sample size have been involved in academic dishonesty behavior at least once throughout the previous academic year.</w:t>
      </w:r>
    </w:p>
    <w:p w14:paraId="24154D5D" w14:textId="77777777" w:rsidR="00FB05C2" w:rsidRPr="00D86919" w:rsidRDefault="00FB05C2" w:rsidP="00FB05C2">
      <w:pPr>
        <w:spacing w:line="480" w:lineRule="auto"/>
        <w:ind w:left="10" w:right="12" w:firstLine="710"/>
        <w:jc w:val="both"/>
        <w:rPr>
          <w:rFonts w:ascii="Arial" w:eastAsia="Arial" w:hAnsi="Arial" w:cs="Arial"/>
        </w:rPr>
      </w:pPr>
    </w:p>
    <w:p w14:paraId="6045AD58" w14:textId="77777777" w:rsidR="00FB05C2" w:rsidRPr="00D86919" w:rsidRDefault="00FB05C2" w:rsidP="00FB05C2">
      <w:pPr>
        <w:spacing w:line="480" w:lineRule="auto"/>
        <w:ind w:left="10" w:right="12" w:firstLine="710"/>
        <w:jc w:val="both"/>
        <w:rPr>
          <w:rFonts w:ascii="Arial" w:eastAsia="Arial" w:hAnsi="Arial" w:cs="Arial"/>
        </w:rPr>
      </w:pPr>
    </w:p>
    <w:p w14:paraId="6C17EA86" w14:textId="77777777" w:rsidR="00FB05C2" w:rsidRPr="00D86919" w:rsidRDefault="00FB05C2" w:rsidP="00FB05C2">
      <w:pPr>
        <w:spacing w:line="480" w:lineRule="auto"/>
        <w:ind w:left="11" w:right="11" w:hanging="11"/>
        <w:rPr>
          <w:rFonts w:ascii="Arial" w:eastAsia="Arial" w:hAnsi="Arial" w:cs="Arial"/>
          <w:b/>
          <w:bCs/>
          <w:iCs/>
        </w:rPr>
      </w:pPr>
      <w:r w:rsidRPr="00D86919">
        <w:rPr>
          <w:rFonts w:ascii="Arial" w:eastAsia="Arial" w:hAnsi="Arial" w:cs="Arial"/>
          <w:b/>
          <w:bCs/>
          <w:iCs/>
        </w:rPr>
        <w:lastRenderedPageBreak/>
        <w:t>Academic Stress and Academic Dishonesty Correlation</w:t>
      </w:r>
    </w:p>
    <w:p w14:paraId="6C8D038C" w14:textId="77777777" w:rsidR="00FB05C2" w:rsidRPr="00D86919" w:rsidRDefault="00FB05C2" w:rsidP="00FB05C2">
      <w:pPr>
        <w:spacing w:line="480" w:lineRule="auto"/>
        <w:ind w:left="11" w:right="11" w:hanging="11"/>
        <w:jc w:val="both"/>
        <w:rPr>
          <w:rFonts w:ascii="Arial" w:eastAsia="Arial" w:hAnsi="Arial" w:cs="Arial"/>
        </w:rPr>
      </w:pPr>
      <w:r w:rsidRPr="00D86919">
        <w:rPr>
          <w:rFonts w:ascii="Arial" w:eastAsia="Arial" w:hAnsi="Arial" w:cs="Arial"/>
        </w:rPr>
        <w:tab/>
      </w:r>
      <w:r w:rsidRPr="00D86919">
        <w:rPr>
          <w:rFonts w:ascii="Arial" w:eastAsia="Arial" w:hAnsi="Arial" w:cs="Arial"/>
        </w:rPr>
        <w:tab/>
        <w:t xml:space="preserve">The finding of this study stating that academic stress and academic dishonesty are correlated supports the study of Ximenes (2022) on stress, burnout, and academic entitlement exists when there is a notable link between students' experience of stress and their involvement in academic dishonesty. The finding of the study corroborates the study of </w:t>
      </w:r>
      <w:proofErr w:type="spellStart"/>
      <w:r w:rsidRPr="00D86919">
        <w:rPr>
          <w:rFonts w:ascii="Arial" w:eastAsia="Arial" w:hAnsi="Arial" w:cs="Arial"/>
        </w:rPr>
        <w:t>Mildaeni</w:t>
      </w:r>
      <w:proofErr w:type="spellEnd"/>
      <w:r w:rsidRPr="00D86919">
        <w:rPr>
          <w:rFonts w:ascii="Arial" w:eastAsia="Arial" w:hAnsi="Arial" w:cs="Arial"/>
        </w:rPr>
        <w:t xml:space="preserve"> et al. (2021) stating that when academic stress increases, academic dishonesty also increases. Also, students who experience high stress about their academics may feel a strong sense of responsibility for their academic success. </w:t>
      </w:r>
    </w:p>
    <w:p w14:paraId="78CE0F36" w14:textId="77777777" w:rsidR="00FB05C2" w:rsidRPr="00D86919" w:rsidRDefault="00FB05C2" w:rsidP="00FB05C2">
      <w:pPr>
        <w:spacing w:line="480" w:lineRule="auto"/>
        <w:ind w:left="11" w:right="11" w:hanging="11"/>
        <w:jc w:val="both"/>
        <w:rPr>
          <w:rFonts w:ascii="Arial" w:eastAsia="Arial" w:hAnsi="Arial" w:cs="Arial"/>
        </w:rPr>
      </w:pPr>
      <w:r w:rsidRPr="00D86919">
        <w:rPr>
          <w:rFonts w:ascii="Arial" w:eastAsia="Arial" w:hAnsi="Arial" w:cs="Arial"/>
        </w:rPr>
        <w:tab/>
      </w:r>
      <w:r w:rsidRPr="00D86919">
        <w:rPr>
          <w:rFonts w:ascii="Arial" w:eastAsia="Arial" w:hAnsi="Arial" w:cs="Arial"/>
        </w:rPr>
        <w:tab/>
        <w:t xml:space="preserve">Finally, the finding of this study on the correlation between academic stress and academic dishonesty confirms the study of Miller in 2021 which explains that students may hold themselves to high standards, which could make them more likely to avoid cheating to preserve their academic integrity. </w:t>
      </w:r>
    </w:p>
    <w:p w14:paraId="142A867A" w14:textId="77777777" w:rsidR="00FB05C2" w:rsidRPr="00D86919" w:rsidRDefault="00FB05C2" w:rsidP="00FB05C2">
      <w:pPr>
        <w:widowControl w:val="0"/>
        <w:spacing w:line="480" w:lineRule="auto"/>
        <w:ind w:left="11" w:right="11" w:hanging="11"/>
        <w:jc w:val="both"/>
        <w:rPr>
          <w:rFonts w:ascii="Arial" w:eastAsia="Arial" w:hAnsi="Arial" w:cs="Arial"/>
        </w:rPr>
      </w:pPr>
    </w:p>
    <w:p w14:paraId="3E75B38A" w14:textId="77777777" w:rsidR="00FB05C2" w:rsidRPr="00D86919" w:rsidRDefault="00FB05C2" w:rsidP="00FB05C2">
      <w:pPr>
        <w:widowControl w:val="0"/>
        <w:spacing w:line="480" w:lineRule="auto"/>
        <w:ind w:right="11"/>
        <w:rPr>
          <w:rFonts w:ascii="Arial" w:eastAsia="Arial" w:hAnsi="Arial" w:cs="Arial"/>
          <w:b/>
          <w:bCs/>
          <w:iCs/>
        </w:rPr>
      </w:pPr>
      <w:r w:rsidRPr="00D86919">
        <w:rPr>
          <w:rFonts w:ascii="Arial" w:eastAsia="Arial" w:hAnsi="Arial" w:cs="Arial"/>
          <w:b/>
          <w:bCs/>
          <w:iCs/>
        </w:rPr>
        <w:t>Anger Expression and Academic Dishonesty Correlation</w:t>
      </w:r>
    </w:p>
    <w:p w14:paraId="447577F8" w14:textId="77777777" w:rsidR="00FB05C2" w:rsidRPr="00D86919" w:rsidRDefault="00FB05C2" w:rsidP="00FB05C2">
      <w:pPr>
        <w:widowControl w:val="0"/>
        <w:spacing w:line="480" w:lineRule="auto"/>
        <w:ind w:right="11" w:firstLine="720"/>
        <w:jc w:val="both"/>
        <w:rPr>
          <w:rFonts w:ascii="Arial" w:eastAsia="Arial" w:hAnsi="Arial" w:cs="Arial"/>
          <w:i/>
        </w:rPr>
      </w:pPr>
      <w:r w:rsidRPr="00D86919">
        <w:rPr>
          <w:rFonts w:ascii="Arial" w:eastAsia="Arial" w:hAnsi="Arial" w:cs="Arial"/>
        </w:rPr>
        <w:t xml:space="preserve">The finding of this study stating that anger expression and academic dishonesty are correlated supports the study of Tindall et al. in 2021 which quantitively explained the correlation of anger expressions to the academic dishonesty. Also, the finding affirms the meta-analysis study conducted by Lee et al. (2020) which concluded that there are numerous attributes such as impulsiveness, anger expressions, moral reasoning, and the inclination to unethical actions related to academic dishonesty. Thus, it connotated that anger expression, though in different forms, are related to academic dishonesty. </w:t>
      </w:r>
    </w:p>
    <w:p w14:paraId="69883FD4" w14:textId="77777777" w:rsidR="00FB05C2" w:rsidRPr="00D86919" w:rsidRDefault="00FB05C2" w:rsidP="00FB05C2">
      <w:pPr>
        <w:widowControl w:val="0"/>
        <w:spacing w:line="480" w:lineRule="auto"/>
        <w:jc w:val="both"/>
        <w:rPr>
          <w:rFonts w:ascii="Arial" w:eastAsia="Arial" w:hAnsi="Arial" w:cs="Arial"/>
          <w:b/>
        </w:rPr>
      </w:pPr>
      <w:r w:rsidRPr="00D86919">
        <w:rPr>
          <w:rFonts w:ascii="Arial" w:eastAsia="Arial" w:hAnsi="Arial" w:cs="Arial"/>
          <w:b/>
        </w:rPr>
        <w:lastRenderedPageBreak/>
        <w:t>Anger Expression Influences Academic Dishonesty</w:t>
      </w:r>
    </w:p>
    <w:p w14:paraId="2B05A6F2" w14:textId="77777777" w:rsidR="00FB05C2" w:rsidRPr="00D86919" w:rsidRDefault="00FB05C2" w:rsidP="00FB05C2">
      <w:pPr>
        <w:widowControl w:val="0"/>
        <w:spacing w:line="480" w:lineRule="auto"/>
        <w:jc w:val="both"/>
        <w:rPr>
          <w:rFonts w:ascii="Arial" w:eastAsia="Arial" w:hAnsi="Arial" w:cs="Arial"/>
        </w:rPr>
      </w:pPr>
      <w:r w:rsidRPr="00D86919">
        <w:rPr>
          <w:rFonts w:ascii="Arial" w:eastAsia="Arial" w:hAnsi="Arial" w:cs="Arial"/>
        </w:rPr>
        <w:tab/>
        <w:t>Anger expression significantly predicts academic dishonesty. STEM students who frequently express anger may be more likely to indulge in unethical academic practices. This finding conforms to the study of Tindal et al. in 2021 entitled, "</w:t>
      </w:r>
      <w:r w:rsidRPr="00D86919">
        <w:rPr>
          <w:rFonts w:ascii="Arial" w:eastAsia="Arial" w:hAnsi="Arial" w:cs="Arial"/>
          <w:i/>
        </w:rPr>
        <w:t xml:space="preserve">Can negative emotions increase students' plagiarism and cheating?.” </w:t>
      </w:r>
      <w:r w:rsidRPr="00D86919">
        <w:rPr>
          <w:rFonts w:ascii="Arial" w:eastAsia="Arial" w:hAnsi="Arial" w:cs="Arial"/>
        </w:rPr>
        <w:t xml:space="preserve">It claimed that students' anger expressions are at risk for academic dishonesty, specifically plagiarism. The finding of this study supports the study of Tindal and colleagues in another research that individuals who experienced reduced positive emotions and undergone elevated stress levels were more likely to hold certain attitudes toward plagiarism. This indicates that emotional states play a significant role in developing this behavior. </w:t>
      </w:r>
    </w:p>
    <w:p w14:paraId="12E26038" w14:textId="77777777" w:rsidR="00FB05C2" w:rsidRPr="00D86919" w:rsidRDefault="00FB05C2" w:rsidP="00FB05C2">
      <w:pPr>
        <w:widowControl w:val="0"/>
        <w:spacing w:line="480" w:lineRule="auto"/>
        <w:jc w:val="both"/>
        <w:rPr>
          <w:rFonts w:ascii="Arial" w:eastAsia="Arial" w:hAnsi="Arial" w:cs="Arial"/>
        </w:rPr>
      </w:pPr>
    </w:p>
    <w:p w14:paraId="1191F0B4" w14:textId="77777777" w:rsidR="00FB05C2" w:rsidRPr="00D86919" w:rsidRDefault="00FB05C2" w:rsidP="00FB05C2">
      <w:pPr>
        <w:widowControl w:val="0"/>
        <w:spacing w:line="480" w:lineRule="auto"/>
        <w:ind w:left="10" w:right="12" w:hanging="10"/>
        <w:rPr>
          <w:rFonts w:ascii="Arial" w:eastAsia="Arial" w:hAnsi="Arial" w:cs="Arial"/>
          <w:b/>
          <w:bCs/>
          <w:iCs/>
        </w:rPr>
      </w:pPr>
      <w:r w:rsidRPr="00D86919">
        <w:rPr>
          <w:rFonts w:ascii="Arial" w:eastAsia="Arial" w:hAnsi="Arial" w:cs="Arial"/>
          <w:b/>
          <w:bCs/>
          <w:iCs/>
        </w:rPr>
        <w:t>Conclusion</w:t>
      </w:r>
    </w:p>
    <w:p w14:paraId="26CBF140" w14:textId="77777777" w:rsidR="00FB05C2" w:rsidRPr="00D86919" w:rsidRDefault="00FB05C2" w:rsidP="00FB05C2">
      <w:pPr>
        <w:spacing w:line="480" w:lineRule="auto"/>
        <w:ind w:firstLine="720"/>
        <w:jc w:val="both"/>
        <w:rPr>
          <w:rFonts w:ascii="Arial" w:eastAsia="Arial" w:hAnsi="Arial" w:cs="Arial"/>
        </w:rPr>
      </w:pPr>
      <w:bookmarkStart w:id="0" w:name="_heading=h.oq44b79bklhg" w:colFirst="0" w:colLast="0"/>
      <w:bookmarkStart w:id="1" w:name="_heading=h.8pn2uyuqbckm" w:colFirst="0" w:colLast="0"/>
      <w:bookmarkEnd w:id="0"/>
      <w:bookmarkEnd w:id="1"/>
      <w:r w:rsidRPr="00D86919">
        <w:rPr>
          <w:rFonts w:ascii="Arial" w:eastAsia="Arial" w:hAnsi="Arial" w:cs="Arial"/>
        </w:rPr>
        <w:t xml:space="preserve">Based on the findings of the study, it is concluded that anger expression is a significant predictor to the academic dishonesty </w:t>
      </w:r>
      <w:r w:rsidRPr="00D86919">
        <w:rPr>
          <w:rFonts w:ascii="Arial" w:eastAsia="Arial" w:hAnsi="Arial" w:cs="Arial"/>
          <w:color w:val="000000"/>
        </w:rPr>
        <w:t xml:space="preserve">among STEM </w:t>
      </w:r>
      <w:r w:rsidRPr="00D86919">
        <w:rPr>
          <w:rFonts w:ascii="Arial" w:eastAsia="Arial" w:hAnsi="Arial" w:cs="Arial"/>
        </w:rPr>
        <w:t>students. However, academic stress is not a significant predictor of the latter. Hence, this study partially affirms the General Strain Theory by Robert Agnew, stating that strenuous experiences can lead to negative emotions such as anger expression. In turn, these negative emotions can lead to crime and other coping behaviors.</w:t>
      </w:r>
    </w:p>
    <w:p w14:paraId="78F2DF24" w14:textId="77777777" w:rsidR="00FB05C2" w:rsidRPr="00D86919" w:rsidRDefault="00FB05C2" w:rsidP="00FB05C2">
      <w:pPr>
        <w:spacing w:line="480" w:lineRule="auto"/>
        <w:ind w:left="10" w:right="12" w:firstLine="710"/>
        <w:jc w:val="both"/>
        <w:rPr>
          <w:rFonts w:ascii="Arial" w:eastAsia="Arial" w:hAnsi="Arial" w:cs="Arial"/>
        </w:rPr>
      </w:pPr>
    </w:p>
    <w:p w14:paraId="18675F71" w14:textId="77777777" w:rsidR="00FB05C2" w:rsidRPr="00D86919" w:rsidRDefault="00FB05C2" w:rsidP="00FB05C2">
      <w:pPr>
        <w:spacing w:line="480" w:lineRule="auto"/>
        <w:ind w:left="10" w:right="12" w:hanging="10"/>
        <w:rPr>
          <w:rFonts w:ascii="Arial" w:eastAsia="Arial" w:hAnsi="Arial" w:cs="Arial"/>
          <w:b/>
          <w:bCs/>
          <w:iCs/>
        </w:rPr>
      </w:pPr>
      <w:r w:rsidRPr="00D86919">
        <w:rPr>
          <w:rFonts w:ascii="Arial" w:eastAsia="Arial" w:hAnsi="Arial" w:cs="Arial"/>
          <w:b/>
          <w:bCs/>
          <w:iCs/>
        </w:rPr>
        <w:t>Recommendations</w:t>
      </w:r>
    </w:p>
    <w:p w14:paraId="50C5332A" w14:textId="77777777" w:rsidR="00FB05C2" w:rsidRPr="00D86919" w:rsidRDefault="00FB05C2" w:rsidP="00FB05C2">
      <w:pPr>
        <w:spacing w:line="480" w:lineRule="auto"/>
        <w:jc w:val="both"/>
        <w:rPr>
          <w:rFonts w:ascii="Arial" w:eastAsia="Arial" w:hAnsi="Arial" w:cs="Arial"/>
          <w:color w:val="000000"/>
        </w:rPr>
      </w:pPr>
      <w:r w:rsidRPr="00D86919">
        <w:rPr>
          <w:rFonts w:ascii="Arial" w:eastAsia="Arial" w:hAnsi="Arial" w:cs="Arial"/>
          <w:color w:val="000000"/>
        </w:rPr>
        <w:tab/>
      </w:r>
      <w:r w:rsidRPr="00D86919">
        <w:rPr>
          <w:rFonts w:ascii="Arial" w:eastAsia="Arial" w:hAnsi="Arial" w:cs="Arial"/>
        </w:rPr>
        <w:t>Based on the conclusion</w:t>
      </w:r>
      <w:r w:rsidRPr="00D86919">
        <w:rPr>
          <w:rFonts w:ascii="Arial" w:eastAsia="Arial" w:hAnsi="Arial" w:cs="Arial"/>
          <w:color w:val="000000"/>
        </w:rPr>
        <w:t xml:space="preserve">, future researchers may replicate this study using additional potential variables to determine the 81.4% variance in STEM students' </w:t>
      </w:r>
      <w:r w:rsidRPr="00D86919">
        <w:rPr>
          <w:rFonts w:ascii="Arial" w:eastAsia="Arial" w:hAnsi="Arial" w:cs="Arial"/>
          <w:color w:val="000000"/>
        </w:rPr>
        <w:lastRenderedPageBreak/>
        <w:t xml:space="preserve">academic dishonesty. Also, future researches may include mediation analysis utilizing the anger expression variable as mediator. Likewise, qualitative research may be conducted to explore emerging themes and sub-themes that will uncover factors of academic dishonesty. </w:t>
      </w:r>
    </w:p>
    <w:p w14:paraId="3848A62E" w14:textId="77777777" w:rsidR="00FB05C2" w:rsidRPr="00D86919" w:rsidRDefault="00FB05C2" w:rsidP="00FB05C2">
      <w:pPr>
        <w:ind w:left="709" w:hanging="690"/>
        <w:jc w:val="center"/>
        <w:rPr>
          <w:rFonts w:ascii="Arial" w:eastAsia="Arial" w:hAnsi="Arial" w:cs="Arial"/>
          <w:b/>
          <w:bCs/>
          <w:iCs/>
          <w:color w:val="000000" w:themeColor="text1"/>
        </w:rPr>
      </w:pPr>
    </w:p>
    <w:p w14:paraId="561BF6F8" w14:textId="77777777" w:rsidR="00FB05C2" w:rsidRPr="00D86919" w:rsidRDefault="00FB05C2" w:rsidP="00FB05C2">
      <w:pPr>
        <w:ind w:left="709" w:hanging="690"/>
        <w:jc w:val="center"/>
        <w:rPr>
          <w:rFonts w:ascii="Arial" w:eastAsia="Arial" w:hAnsi="Arial" w:cs="Arial"/>
          <w:b/>
          <w:bCs/>
          <w:iCs/>
          <w:color w:val="000000" w:themeColor="text1"/>
        </w:rPr>
      </w:pPr>
    </w:p>
    <w:p w14:paraId="09DE7425" w14:textId="77777777" w:rsidR="00FB05C2" w:rsidRPr="00D86919" w:rsidRDefault="00FB05C2" w:rsidP="00FB05C2">
      <w:pPr>
        <w:ind w:left="709" w:hanging="690"/>
        <w:jc w:val="center"/>
        <w:rPr>
          <w:rFonts w:ascii="Arial" w:eastAsia="Arial" w:hAnsi="Arial" w:cs="Arial"/>
          <w:b/>
          <w:bCs/>
          <w:iCs/>
          <w:color w:val="000000" w:themeColor="text1"/>
        </w:rPr>
      </w:pPr>
    </w:p>
    <w:p w14:paraId="361A6012" w14:textId="77777777" w:rsidR="00FB05C2" w:rsidRPr="00D86919" w:rsidRDefault="00FB05C2" w:rsidP="00FB05C2">
      <w:pPr>
        <w:ind w:left="709" w:hanging="690"/>
        <w:jc w:val="center"/>
        <w:rPr>
          <w:rFonts w:ascii="Arial" w:eastAsia="Arial" w:hAnsi="Arial" w:cs="Arial"/>
          <w:b/>
          <w:bCs/>
          <w:iCs/>
          <w:color w:val="000000" w:themeColor="text1"/>
        </w:rPr>
      </w:pPr>
    </w:p>
    <w:p w14:paraId="2CE467F5" w14:textId="77777777" w:rsidR="00FB05C2" w:rsidRPr="00D86919" w:rsidRDefault="00FB05C2" w:rsidP="00FB05C2">
      <w:pPr>
        <w:ind w:left="709" w:hanging="690"/>
        <w:jc w:val="center"/>
        <w:rPr>
          <w:rFonts w:ascii="Arial" w:eastAsia="Arial" w:hAnsi="Arial" w:cs="Arial"/>
          <w:b/>
          <w:bCs/>
          <w:iCs/>
          <w:color w:val="000000" w:themeColor="text1"/>
        </w:rPr>
      </w:pPr>
    </w:p>
    <w:p w14:paraId="5174FE8A" w14:textId="77777777" w:rsidR="00FB05C2" w:rsidRPr="00D86919" w:rsidRDefault="00FB05C2" w:rsidP="00FB05C2">
      <w:pPr>
        <w:ind w:left="709" w:hanging="690"/>
        <w:jc w:val="center"/>
        <w:rPr>
          <w:rFonts w:ascii="Arial" w:eastAsia="Arial" w:hAnsi="Arial" w:cs="Arial"/>
          <w:b/>
          <w:bCs/>
          <w:iCs/>
          <w:color w:val="000000" w:themeColor="text1"/>
        </w:rPr>
      </w:pPr>
    </w:p>
    <w:p w14:paraId="1055DA7D" w14:textId="77777777" w:rsidR="00FB05C2" w:rsidRPr="00D86919" w:rsidRDefault="00FB05C2" w:rsidP="00FB05C2">
      <w:pPr>
        <w:ind w:left="709" w:hanging="690"/>
        <w:jc w:val="center"/>
        <w:rPr>
          <w:rFonts w:ascii="Arial" w:eastAsia="Arial" w:hAnsi="Arial" w:cs="Arial"/>
          <w:b/>
          <w:bCs/>
          <w:iCs/>
          <w:color w:val="000000" w:themeColor="text1"/>
        </w:rPr>
      </w:pPr>
    </w:p>
    <w:p w14:paraId="48ABA588" w14:textId="77777777" w:rsidR="00FB05C2" w:rsidRPr="00D86919" w:rsidRDefault="00FB05C2" w:rsidP="00FB05C2">
      <w:pPr>
        <w:ind w:left="709" w:hanging="690"/>
        <w:jc w:val="center"/>
        <w:rPr>
          <w:rFonts w:ascii="Arial" w:eastAsia="Arial" w:hAnsi="Arial" w:cs="Arial"/>
          <w:b/>
          <w:bCs/>
          <w:iCs/>
          <w:color w:val="000000" w:themeColor="text1"/>
        </w:rPr>
      </w:pPr>
    </w:p>
    <w:p w14:paraId="7BFA2E1D" w14:textId="77777777" w:rsidR="00FB05C2" w:rsidRPr="00D86919" w:rsidRDefault="00FB05C2" w:rsidP="00FB05C2">
      <w:pPr>
        <w:ind w:left="709" w:hanging="690"/>
        <w:jc w:val="center"/>
        <w:rPr>
          <w:rFonts w:ascii="Arial" w:eastAsia="Arial" w:hAnsi="Arial" w:cs="Arial"/>
          <w:b/>
          <w:bCs/>
          <w:iCs/>
          <w:color w:val="000000" w:themeColor="text1"/>
        </w:rPr>
      </w:pPr>
    </w:p>
    <w:p w14:paraId="47C81B53" w14:textId="77777777" w:rsidR="00FB05C2" w:rsidRPr="00D86919" w:rsidRDefault="00FB05C2" w:rsidP="00FB05C2">
      <w:pPr>
        <w:ind w:left="709" w:hanging="690"/>
        <w:jc w:val="center"/>
        <w:rPr>
          <w:rFonts w:ascii="Arial" w:eastAsia="Arial" w:hAnsi="Arial" w:cs="Arial"/>
          <w:b/>
          <w:bCs/>
          <w:iCs/>
          <w:color w:val="000000" w:themeColor="text1"/>
        </w:rPr>
      </w:pPr>
    </w:p>
    <w:p w14:paraId="62CD24AE" w14:textId="77777777" w:rsidR="00FB05C2" w:rsidRPr="00D86919" w:rsidRDefault="00FB05C2" w:rsidP="00FB05C2">
      <w:pPr>
        <w:ind w:left="709" w:hanging="690"/>
        <w:jc w:val="center"/>
        <w:rPr>
          <w:rFonts w:ascii="Arial" w:eastAsia="Arial" w:hAnsi="Arial" w:cs="Arial"/>
          <w:b/>
          <w:bCs/>
          <w:iCs/>
          <w:color w:val="000000" w:themeColor="text1"/>
        </w:rPr>
      </w:pPr>
    </w:p>
    <w:p w14:paraId="730505C5" w14:textId="77777777" w:rsidR="00FB05C2" w:rsidRPr="00D86919" w:rsidRDefault="00FB05C2" w:rsidP="00FB05C2">
      <w:pPr>
        <w:ind w:left="709" w:hanging="690"/>
        <w:jc w:val="center"/>
        <w:rPr>
          <w:rFonts w:ascii="Arial" w:eastAsia="Arial" w:hAnsi="Arial" w:cs="Arial"/>
          <w:b/>
          <w:bCs/>
          <w:iCs/>
          <w:color w:val="000000" w:themeColor="text1"/>
        </w:rPr>
      </w:pPr>
    </w:p>
    <w:p w14:paraId="22BB3940" w14:textId="77777777" w:rsidR="00FB05C2" w:rsidRPr="00D86919" w:rsidRDefault="00FB05C2" w:rsidP="00FB05C2">
      <w:pPr>
        <w:ind w:left="709" w:hanging="690"/>
        <w:jc w:val="center"/>
        <w:rPr>
          <w:rFonts w:ascii="Arial" w:eastAsia="Arial" w:hAnsi="Arial" w:cs="Arial"/>
          <w:b/>
          <w:bCs/>
          <w:iCs/>
          <w:color w:val="000000" w:themeColor="text1"/>
        </w:rPr>
      </w:pPr>
    </w:p>
    <w:p w14:paraId="03900846" w14:textId="77777777" w:rsidR="00FB05C2" w:rsidRPr="00D86919" w:rsidRDefault="00FB05C2" w:rsidP="00FB05C2">
      <w:pPr>
        <w:ind w:left="709" w:hanging="690"/>
        <w:jc w:val="center"/>
        <w:rPr>
          <w:rFonts w:ascii="Arial" w:eastAsia="Arial" w:hAnsi="Arial" w:cs="Arial"/>
          <w:b/>
          <w:bCs/>
          <w:iCs/>
          <w:color w:val="000000" w:themeColor="text1"/>
        </w:rPr>
      </w:pPr>
    </w:p>
    <w:p w14:paraId="479A0580" w14:textId="77777777" w:rsidR="00FB05C2" w:rsidRPr="00D86919" w:rsidRDefault="00FB05C2" w:rsidP="00FB05C2">
      <w:pPr>
        <w:ind w:left="709" w:hanging="690"/>
        <w:jc w:val="center"/>
        <w:rPr>
          <w:rFonts w:ascii="Arial" w:eastAsia="Arial" w:hAnsi="Arial" w:cs="Arial"/>
          <w:b/>
          <w:bCs/>
          <w:iCs/>
          <w:color w:val="000000" w:themeColor="text1"/>
        </w:rPr>
      </w:pPr>
    </w:p>
    <w:p w14:paraId="7AD1CF72" w14:textId="77777777" w:rsidR="00FB05C2" w:rsidRPr="00D86919" w:rsidRDefault="00FB05C2" w:rsidP="00FB05C2">
      <w:pPr>
        <w:ind w:left="709" w:hanging="690"/>
        <w:jc w:val="center"/>
        <w:rPr>
          <w:rFonts w:ascii="Arial" w:eastAsia="Arial" w:hAnsi="Arial" w:cs="Arial"/>
          <w:b/>
          <w:bCs/>
          <w:iCs/>
          <w:color w:val="000000" w:themeColor="text1"/>
        </w:rPr>
      </w:pPr>
    </w:p>
    <w:p w14:paraId="5E104159" w14:textId="77777777" w:rsidR="00FB05C2" w:rsidRPr="00D86919" w:rsidRDefault="00FB05C2" w:rsidP="00FB05C2">
      <w:pPr>
        <w:ind w:left="709" w:hanging="690"/>
        <w:jc w:val="center"/>
        <w:rPr>
          <w:rFonts w:ascii="Arial" w:eastAsia="Arial" w:hAnsi="Arial" w:cs="Arial"/>
          <w:b/>
          <w:bCs/>
          <w:iCs/>
          <w:color w:val="000000" w:themeColor="text1"/>
        </w:rPr>
      </w:pPr>
    </w:p>
    <w:p w14:paraId="30A7D39E" w14:textId="77777777" w:rsidR="00FB05C2" w:rsidRPr="00D86919" w:rsidRDefault="00FB05C2" w:rsidP="00FB05C2">
      <w:pPr>
        <w:ind w:left="709" w:hanging="690"/>
        <w:jc w:val="center"/>
        <w:rPr>
          <w:rFonts w:ascii="Arial" w:eastAsia="Arial" w:hAnsi="Arial" w:cs="Arial"/>
          <w:b/>
          <w:bCs/>
          <w:iCs/>
          <w:color w:val="000000" w:themeColor="text1"/>
        </w:rPr>
      </w:pPr>
    </w:p>
    <w:p w14:paraId="316E1789" w14:textId="77777777" w:rsidR="00FB05C2" w:rsidRPr="00D86919" w:rsidRDefault="00FB05C2" w:rsidP="00FB05C2">
      <w:pPr>
        <w:ind w:left="709" w:hanging="690"/>
        <w:jc w:val="center"/>
        <w:rPr>
          <w:rFonts w:ascii="Arial" w:eastAsia="Arial" w:hAnsi="Arial" w:cs="Arial"/>
          <w:b/>
          <w:bCs/>
          <w:iCs/>
          <w:color w:val="000000" w:themeColor="text1"/>
        </w:rPr>
      </w:pPr>
    </w:p>
    <w:p w14:paraId="6789B304" w14:textId="77777777" w:rsidR="00FB05C2" w:rsidRPr="00D86919" w:rsidRDefault="00FB05C2" w:rsidP="00FB05C2">
      <w:pPr>
        <w:ind w:left="709" w:hanging="690"/>
        <w:jc w:val="center"/>
        <w:rPr>
          <w:rFonts w:ascii="Arial" w:eastAsia="Arial" w:hAnsi="Arial" w:cs="Arial"/>
          <w:b/>
          <w:bCs/>
          <w:iCs/>
          <w:color w:val="000000" w:themeColor="text1"/>
        </w:rPr>
      </w:pPr>
    </w:p>
    <w:p w14:paraId="28A58EE6" w14:textId="77777777" w:rsidR="00FB05C2" w:rsidRPr="00D86919" w:rsidRDefault="00FB05C2" w:rsidP="00FB05C2">
      <w:pPr>
        <w:ind w:left="709" w:hanging="690"/>
        <w:jc w:val="center"/>
        <w:rPr>
          <w:rFonts w:ascii="Arial" w:eastAsia="Arial" w:hAnsi="Arial" w:cs="Arial"/>
          <w:b/>
          <w:bCs/>
          <w:iCs/>
          <w:color w:val="000000" w:themeColor="text1"/>
        </w:rPr>
      </w:pPr>
    </w:p>
    <w:p w14:paraId="7267DD5A" w14:textId="77777777" w:rsidR="00FB05C2" w:rsidRPr="00D86919" w:rsidRDefault="00FB05C2" w:rsidP="00FB05C2">
      <w:pPr>
        <w:ind w:left="709" w:hanging="690"/>
        <w:jc w:val="center"/>
        <w:rPr>
          <w:rFonts w:ascii="Arial" w:eastAsia="Arial" w:hAnsi="Arial" w:cs="Arial"/>
          <w:b/>
          <w:bCs/>
          <w:iCs/>
          <w:color w:val="000000" w:themeColor="text1"/>
        </w:rPr>
      </w:pPr>
    </w:p>
    <w:p w14:paraId="15A3B0B2" w14:textId="77777777" w:rsidR="00FB05C2" w:rsidRPr="00D86919" w:rsidRDefault="00FB05C2" w:rsidP="00FB05C2">
      <w:pPr>
        <w:ind w:left="709" w:hanging="690"/>
        <w:jc w:val="center"/>
        <w:rPr>
          <w:rFonts w:ascii="Arial" w:eastAsia="Arial" w:hAnsi="Arial" w:cs="Arial"/>
          <w:b/>
          <w:bCs/>
          <w:iCs/>
          <w:color w:val="000000" w:themeColor="text1"/>
        </w:rPr>
      </w:pPr>
    </w:p>
    <w:p w14:paraId="43BE5ED3" w14:textId="77777777" w:rsidR="00FB05C2" w:rsidRPr="00D86919" w:rsidRDefault="00FB05C2" w:rsidP="00FB05C2">
      <w:pPr>
        <w:ind w:left="709" w:hanging="690"/>
        <w:jc w:val="center"/>
        <w:rPr>
          <w:rFonts w:ascii="Arial" w:eastAsia="Arial" w:hAnsi="Arial" w:cs="Arial"/>
          <w:b/>
          <w:bCs/>
          <w:iCs/>
          <w:color w:val="000000" w:themeColor="text1"/>
        </w:rPr>
      </w:pPr>
    </w:p>
    <w:p w14:paraId="7948AD66" w14:textId="77777777" w:rsidR="00FB05C2" w:rsidRPr="00D86919" w:rsidRDefault="00FB05C2" w:rsidP="00FB05C2">
      <w:pPr>
        <w:ind w:left="709" w:hanging="690"/>
        <w:jc w:val="center"/>
        <w:rPr>
          <w:rFonts w:ascii="Arial" w:eastAsia="Arial" w:hAnsi="Arial" w:cs="Arial"/>
          <w:b/>
          <w:bCs/>
          <w:iCs/>
          <w:color w:val="000000" w:themeColor="text1"/>
        </w:rPr>
      </w:pPr>
    </w:p>
    <w:p w14:paraId="74311FB5" w14:textId="77777777" w:rsidR="00FB05C2" w:rsidRPr="00D86919" w:rsidRDefault="00FB05C2" w:rsidP="00FB05C2">
      <w:pPr>
        <w:ind w:left="709" w:hanging="690"/>
        <w:jc w:val="center"/>
        <w:rPr>
          <w:rFonts w:ascii="Arial" w:eastAsia="Arial" w:hAnsi="Arial" w:cs="Arial"/>
          <w:b/>
          <w:bCs/>
          <w:iCs/>
          <w:color w:val="000000" w:themeColor="text1"/>
        </w:rPr>
      </w:pPr>
    </w:p>
    <w:p w14:paraId="1B9A541F" w14:textId="77777777" w:rsidR="00FB05C2" w:rsidRPr="00D86919" w:rsidRDefault="00FB05C2" w:rsidP="00FB05C2">
      <w:pPr>
        <w:ind w:left="709" w:hanging="690"/>
        <w:jc w:val="center"/>
        <w:rPr>
          <w:rFonts w:ascii="Arial" w:eastAsia="Arial" w:hAnsi="Arial" w:cs="Arial"/>
          <w:b/>
          <w:bCs/>
          <w:iCs/>
          <w:color w:val="000000" w:themeColor="text1"/>
        </w:rPr>
      </w:pPr>
    </w:p>
    <w:p w14:paraId="0A99FC5C" w14:textId="77777777" w:rsidR="00FB05C2" w:rsidRPr="00D86919" w:rsidRDefault="00FB05C2" w:rsidP="00FB05C2">
      <w:pPr>
        <w:ind w:left="709" w:hanging="690"/>
        <w:jc w:val="center"/>
        <w:rPr>
          <w:rFonts w:ascii="Arial" w:eastAsia="Arial" w:hAnsi="Arial" w:cs="Arial"/>
          <w:b/>
          <w:bCs/>
          <w:iCs/>
          <w:color w:val="000000" w:themeColor="text1"/>
        </w:rPr>
      </w:pPr>
    </w:p>
    <w:p w14:paraId="507319C1" w14:textId="77777777" w:rsidR="00FB05C2" w:rsidRPr="00D86919" w:rsidRDefault="00FB05C2" w:rsidP="00FB05C2">
      <w:pPr>
        <w:ind w:left="709" w:hanging="690"/>
        <w:jc w:val="center"/>
        <w:rPr>
          <w:rFonts w:ascii="Arial" w:eastAsia="Arial" w:hAnsi="Arial" w:cs="Arial"/>
          <w:b/>
          <w:bCs/>
          <w:iCs/>
          <w:color w:val="000000" w:themeColor="text1"/>
        </w:rPr>
      </w:pPr>
    </w:p>
    <w:p w14:paraId="6AAFF420" w14:textId="77777777" w:rsidR="00FB05C2" w:rsidRPr="00D86919" w:rsidRDefault="00FB05C2" w:rsidP="00FB05C2">
      <w:pPr>
        <w:ind w:left="709" w:hanging="690"/>
        <w:jc w:val="center"/>
        <w:rPr>
          <w:rFonts w:ascii="Arial" w:eastAsia="Arial" w:hAnsi="Arial" w:cs="Arial"/>
          <w:b/>
          <w:bCs/>
          <w:iCs/>
          <w:color w:val="000000" w:themeColor="text1"/>
        </w:rPr>
      </w:pPr>
    </w:p>
    <w:p w14:paraId="7B3568DB" w14:textId="77777777" w:rsidR="00FB05C2" w:rsidRPr="00D86919" w:rsidRDefault="00FB05C2" w:rsidP="00FB05C2">
      <w:pPr>
        <w:ind w:left="709" w:hanging="690"/>
        <w:jc w:val="center"/>
        <w:rPr>
          <w:rFonts w:ascii="Arial" w:eastAsia="Arial" w:hAnsi="Arial" w:cs="Arial"/>
          <w:b/>
          <w:bCs/>
          <w:iCs/>
          <w:color w:val="000000" w:themeColor="text1"/>
        </w:rPr>
      </w:pPr>
    </w:p>
    <w:p w14:paraId="4B0495B7" w14:textId="77777777" w:rsidR="00FB05C2" w:rsidRPr="00D86919" w:rsidRDefault="00FB05C2" w:rsidP="00FB05C2">
      <w:pPr>
        <w:ind w:left="709" w:hanging="690"/>
        <w:jc w:val="center"/>
        <w:rPr>
          <w:rFonts w:ascii="Arial" w:eastAsia="Arial" w:hAnsi="Arial" w:cs="Arial"/>
          <w:b/>
          <w:bCs/>
          <w:iCs/>
          <w:color w:val="000000" w:themeColor="text1"/>
        </w:rPr>
      </w:pPr>
    </w:p>
    <w:p w14:paraId="09F06693" w14:textId="77777777" w:rsidR="00FB05C2" w:rsidRPr="00D86919" w:rsidRDefault="00FB05C2" w:rsidP="00FB05C2">
      <w:pPr>
        <w:ind w:left="709" w:hanging="690"/>
        <w:jc w:val="center"/>
        <w:rPr>
          <w:rFonts w:ascii="Arial" w:eastAsia="Arial" w:hAnsi="Arial" w:cs="Arial"/>
          <w:b/>
          <w:bCs/>
          <w:iCs/>
          <w:color w:val="000000" w:themeColor="text1"/>
        </w:rPr>
      </w:pPr>
    </w:p>
    <w:p w14:paraId="669BC7C1" w14:textId="77777777" w:rsidR="00FB05C2" w:rsidRPr="00D86919" w:rsidRDefault="00FB05C2" w:rsidP="00FB05C2">
      <w:pPr>
        <w:ind w:left="709" w:hanging="690"/>
        <w:jc w:val="center"/>
        <w:rPr>
          <w:rFonts w:ascii="Arial" w:eastAsia="Arial" w:hAnsi="Arial" w:cs="Arial"/>
          <w:b/>
          <w:bCs/>
          <w:iCs/>
          <w:color w:val="000000" w:themeColor="text1"/>
        </w:rPr>
      </w:pPr>
    </w:p>
    <w:p w14:paraId="014B135B" w14:textId="77777777" w:rsidR="00FB05C2" w:rsidRPr="00D86919" w:rsidRDefault="00FB05C2" w:rsidP="00FB05C2">
      <w:pPr>
        <w:ind w:left="709" w:hanging="690"/>
        <w:jc w:val="center"/>
        <w:rPr>
          <w:rFonts w:ascii="Arial" w:eastAsia="Arial" w:hAnsi="Arial" w:cs="Arial"/>
          <w:b/>
          <w:bCs/>
          <w:iCs/>
          <w:color w:val="000000" w:themeColor="text1"/>
        </w:rPr>
      </w:pPr>
    </w:p>
    <w:p w14:paraId="38322E2D" w14:textId="77777777" w:rsidR="00FB05C2" w:rsidRPr="00D86919" w:rsidRDefault="00FB05C2" w:rsidP="00FB05C2">
      <w:pPr>
        <w:ind w:left="709" w:hanging="690"/>
        <w:jc w:val="center"/>
        <w:rPr>
          <w:rFonts w:ascii="Arial" w:eastAsia="Arial" w:hAnsi="Arial" w:cs="Arial"/>
          <w:b/>
          <w:bCs/>
          <w:iCs/>
          <w:color w:val="000000" w:themeColor="text1"/>
        </w:rPr>
      </w:pPr>
    </w:p>
    <w:p w14:paraId="78223CF4" w14:textId="77777777" w:rsidR="00FB05C2" w:rsidRPr="00D86919" w:rsidRDefault="00FB05C2" w:rsidP="00FB05C2">
      <w:pPr>
        <w:ind w:left="709" w:hanging="690"/>
        <w:jc w:val="center"/>
        <w:rPr>
          <w:rFonts w:ascii="Arial" w:eastAsia="Arial" w:hAnsi="Arial" w:cs="Arial"/>
          <w:b/>
          <w:bCs/>
          <w:iCs/>
          <w:color w:val="000000" w:themeColor="text1"/>
        </w:rPr>
      </w:pPr>
    </w:p>
    <w:p w14:paraId="54894251" w14:textId="77777777" w:rsidR="00FB05C2" w:rsidRPr="00D86919" w:rsidRDefault="00FB05C2" w:rsidP="00FB05C2">
      <w:pPr>
        <w:ind w:left="709" w:hanging="690"/>
        <w:jc w:val="center"/>
        <w:rPr>
          <w:rFonts w:ascii="Arial" w:eastAsia="Arial" w:hAnsi="Arial" w:cs="Arial"/>
          <w:b/>
          <w:bCs/>
          <w:iCs/>
          <w:color w:val="000000" w:themeColor="text1"/>
        </w:rPr>
      </w:pPr>
    </w:p>
    <w:p w14:paraId="30C20A00" w14:textId="77777777" w:rsidR="00FB05C2" w:rsidRPr="00D86919" w:rsidRDefault="00FB05C2" w:rsidP="00FB05C2">
      <w:pPr>
        <w:ind w:left="709" w:hanging="690"/>
        <w:jc w:val="center"/>
        <w:rPr>
          <w:rFonts w:ascii="Arial" w:eastAsia="Arial" w:hAnsi="Arial" w:cs="Arial"/>
          <w:b/>
          <w:bCs/>
          <w:iCs/>
          <w:color w:val="000000" w:themeColor="text1"/>
        </w:rPr>
      </w:pPr>
      <w:r w:rsidRPr="00D86919">
        <w:rPr>
          <w:rFonts w:ascii="Arial" w:eastAsia="Arial" w:hAnsi="Arial" w:cs="Arial"/>
          <w:b/>
          <w:bCs/>
          <w:iCs/>
          <w:color w:val="000000" w:themeColor="text1"/>
        </w:rPr>
        <w:lastRenderedPageBreak/>
        <w:t>References</w:t>
      </w:r>
    </w:p>
    <w:p w14:paraId="1F065D0C" w14:textId="77777777" w:rsidR="00FB05C2" w:rsidRPr="00D86919" w:rsidRDefault="00FB05C2" w:rsidP="00FB05C2">
      <w:pPr>
        <w:ind w:left="709" w:hanging="690"/>
        <w:jc w:val="both"/>
        <w:rPr>
          <w:rFonts w:ascii="Arial" w:eastAsia="Arial" w:hAnsi="Arial" w:cs="Arial"/>
          <w:b/>
          <w:bCs/>
          <w:iCs/>
          <w:color w:val="000000" w:themeColor="text1"/>
        </w:rPr>
      </w:pPr>
    </w:p>
    <w:p w14:paraId="522C4DEE" w14:textId="77777777" w:rsidR="00FB05C2" w:rsidRPr="00D86919" w:rsidRDefault="00FB05C2" w:rsidP="00FB05C2">
      <w:pPr>
        <w:ind w:left="709" w:hanging="690"/>
        <w:jc w:val="both"/>
        <w:rPr>
          <w:rFonts w:ascii="Arial" w:eastAsia="Arial" w:hAnsi="Arial" w:cs="Arial"/>
          <w:b/>
          <w:bCs/>
          <w:iCs/>
          <w:color w:val="000000" w:themeColor="text1"/>
        </w:rPr>
      </w:pPr>
    </w:p>
    <w:p w14:paraId="08B682A0" w14:textId="77777777" w:rsidR="00FB05C2" w:rsidRPr="00D86919" w:rsidRDefault="00FB05C2" w:rsidP="00FB05C2">
      <w:pPr>
        <w:ind w:left="709" w:hanging="690"/>
        <w:jc w:val="both"/>
        <w:rPr>
          <w:rFonts w:ascii="Arial" w:eastAsia="Arial" w:hAnsi="Arial" w:cs="Arial"/>
          <w:color w:val="000000" w:themeColor="text1"/>
        </w:rPr>
      </w:pPr>
      <w:r w:rsidRPr="00D86919">
        <w:rPr>
          <w:rFonts w:ascii="Arial" w:eastAsia="Arial" w:hAnsi="Arial" w:cs="Arial"/>
          <w:i/>
          <w:color w:val="000000" w:themeColor="text1"/>
        </w:rPr>
        <w:t xml:space="preserve">Academic Dishonesty Definition and Types | Academic Integrity Tutorial | Northern Illinois     </w:t>
      </w:r>
      <w:r w:rsidRPr="00D86919">
        <w:rPr>
          <w:rFonts w:ascii="Arial" w:eastAsia="Arial" w:hAnsi="Arial" w:cs="Arial"/>
          <w:i/>
          <w:color w:val="000000" w:themeColor="text1"/>
        </w:rPr>
        <w:tab/>
        <w:t>University</w:t>
      </w:r>
      <w:r w:rsidRPr="00D86919">
        <w:rPr>
          <w:rFonts w:ascii="Arial" w:eastAsia="Arial" w:hAnsi="Arial" w:cs="Arial"/>
          <w:color w:val="000000" w:themeColor="text1"/>
        </w:rPr>
        <w:t>. (n.d.). Northern Illinois University.</w:t>
      </w:r>
      <w:hyperlink r:id="rId10" w:anchor=":~:text=Sabotage-,Cheating,%2C%20therefore%2C%20is%20considered%20cheating">
        <w:r w:rsidRPr="00D86919">
          <w:rPr>
            <w:rFonts w:ascii="Arial" w:eastAsia="Arial" w:hAnsi="Arial" w:cs="Arial"/>
            <w:color w:val="000000" w:themeColor="text1"/>
          </w:rPr>
          <w:t xml:space="preserve"> </w:t>
        </w:r>
      </w:hyperlink>
      <w:hyperlink r:id="rId11" w:anchor=":~:text=Sabotage-,Cheating,%2C%20therefore%2C%20is%20considered%20cheating">
        <w:r w:rsidRPr="00D86919">
          <w:rPr>
            <w:rFonts w:ascii="Arial" w:eastAsia="Arial" w:hAnsi="Arial" w:cs="Arial"/>
            <w:color w:val="000000" w:themeColor="text1"/>
          </w:rPr>
          <w:t>https://www.niu.edu/academic-integrity/faculty/types/index.shtml#:~:text=Sabotage-,Cheating,%2C%20therefore%2C%20is%20considered%20cheating</w:t>
        </w:r>
      </w:hyperlink>
      <w:r w:rsidRPr="00D86919">
        <w:rPr>
          <w:rFonts w:ascii="Arial" w:eastAsia="Arial" w:hAnsi="Arial" w:cs="Arial"/>
          <w:color w:val="000000" w:themeColor="text1"/>
        </w:rPr>
        <w:t>.</w:t>
      </w:r>
    </w:p>
    <w:p w14:paraId="5CBDDB76" w14:textId="77777777" w:rsidR="00FB05C2" w:rsidRPr="00D86919" w:rsidRDefault="00FB05C2" w:rsidP="00FB05C2">
      <w:pPr>
        <w:ind w:left="709" w:hanging="720"/>
        <w:jc w:val="both"/>
        <w:rPr>
          <w:rFonts w:ascii="Arial" w:eastAsia="Arial" w:hAnsi="Arial" w:cs="Arial"/>
          <w:color w:val="000000" w:themeColor="text1"/>
        </w:rPr>
      </w:pPr>
    </w:p>
    <w:p w14:paraId="7A992591" w14:textId="77777777" w:rsidR="00FB05C2" w:rsidRPr="00D86919" w:rsidRDefault="00FB05C2" w:rsidP="00FB05C2">
      <w:pPr>
        <w:ind w:left="709" w:hanging="720"/>
        <w:jc w:val="both"/>
        <w:rPr>
          <w:rFonts w:ascii="Arial" w:eastAsia="Arial" w:hAnsi="Arial" w:cs="Arial"/>
          <w:color w:val="000000" w:themeColor="text1"/>
        </w:rPr>
      </w:pPr>
      <w:r w:rsidRPr="00D86919">
        <w:rPr>
          <w:rFonts w:ascii="Arial" w:eastAsia="Arial" w:hAnsi="Arial" w:cs="Arial"/>
          <w:color w:val="000000" w:themeColor="text1"/>
        </w:rPr>
        <w:t xml:space="preserve">Agnew, R. (1992). Foundation for a general strain theory of crime and delinquency.     </w:t>
      </w:r>
      <w:r w:rsidRPr="00D86919">
        <w:rPr>
          <w:rFonts w:ascii="Arial" w:eastAsia="Arial" w:hAnsi="Arial" w:cs="Arial"/>
          <w:color w:val="000000" w:themeColor="text1"/>
        </w:rPr>
        <w:tab/>
        <w:t xml:space="preserve">Criminology, 30(1), 47–87. </w:t>
      </w:r>
      <w:hyperlink r:id="rId12">
        <w:r w:rsidRPr="00D86919">
          <w:rPr>
            <w:rFonts w:ascii="Arial" w:eastAsia="Arial" w:hAnsi="Arial" w:cs="Arial"/>
            <w:color w:val="000000" w:themeColor="text1"/>
          </w:rPr>
          <w:t>https://doi.org/10.1111/j.1745-</w:t>
        </w:r>
      </w:hyperlink>
      <w:r w:rsidRPr="00D86919">
        <w:rPr>
          <w:rFonts w:ascii="Arial" w:eastAsia="Arial" w:hAnsi="Arial" w:cs="Arial"/>
          <w:color w:val="000000" w:themeColor="text1"/>
        </w:rPr>
        <w:tab/>
        <w:t>9125.1992.tb01093.x</w:t>
      </w:r>
    </w:p>
    <w:p w14:paraId="60431480" w14:textId="77777777" w:rsidR="00FB05C2" w:rsidRPr="00D86919" w:rsidRDefault="00FB05C2" w:rsidP="00FB05C2">
      <w:pPr>
        <w:ind w:left="709" w:hanging="720"/>
        <w:jc w:val="both"/>
        <w:rPr>
          <w:rFonts w:ascii="Arial" w:eastAsia="Arial" w:hAnsi="Arial" w:cs="Arial"/>
          <w:color w:val="000000" w:themeColor="text1"/>
        </w:rPr>
      </w:pPr>
    </w:p>
    <w:p w14:paraId="087650D7" w14:textId="77777777" w:rsidR="00FB05C2" w:rsidRPr="00D86919" w:rsidRDefault="00FB05C2" w:rsidP="00FB05C2">
      <w:pPr>
        <w:ind w:left="709" w:hanging="720"/>
        <w:jc w:val="both"/>
        <w:rPr>
          <w:rFonts w:ascii="Arial" w:eastAsia="Arial" w:hAnsi="Arial" w:cs="Arial"/>
          <w:color w:val="000000" w:themeColor="text1"/>
        </w:rPr>
      </w:pPr>
      <w:r w:rsidRPr="00D86919">
        <w:rPr>
          <w:rFonts w:ascii="Arial" w:eastAsia="Arial" w:hAnsi="Arial" w:cs="Arial"/>
          <w:color w:val="000000" w:themeColor="text1"/>
        </w:rPr>
        <w:t xml:space="preserve">Aguilar, M. (2021). Academic Dishonesty in the Philippines: The Case of 21st Century Learners and Teachers. </w:t>
      </w:r>
      <w:proofErr w:type="spellStart"/>
      <w:r w:rsidRPr="00D86919">
        <w:rPr>
          <w:rFonts w:ascii="Arial" w:eastAsia="Arial" w:hAnsi="Arial" w:cs="Arial"/>
          <w:color w:val="000000" w:themeColor="text1"/>
        </w:rPr>
        <w:t>Zenodo</w:t>
      </w:r>
      <w:proofErr w:type="spellEnd"/>
      <w:r w:rsidRPr="00D86919">
        <w:rPr>
          <w:rFonts w:ascii="Arial" w:eastAsia="Arial" w:hAnsi="Arial" w:cs="Arial"/>
          <w:color w:val="000000" w:themeColor="text1"/>
        </w:rPr>
        <w:t>.</w:t>
      </w:r>
      <w:hyperlink r:id="rId13">
        <w:r w:rsidRPr="00D86919">
          <w:rPr>
            <w:rFonts w:ascii="Arial" w:eastAsia="Arial" w:hAnsi="Arial" w:cs="Arial"/>
            <w:color w:val="000000" w:themeColor="text1"/>
          </w:rPr>
          <w:t xml:space="preserve"> </w:t>
        </w:r>
      </w:hyperlink>
      <w:hyperlink r:id="rId14">
        <w:r w:rsidRPr="00D86919">
          <w:rPr>
            <w:rFonts w:ascii="Arial" w:eastAsia="Arial" w:hAnsi="Arial" w:cs="Arial"/>
            <w:color w:val="000000" w:themeColor="text1"/>
          </w:rPr>
          <w:t>https://doi.org/10.5281/Zenodo.5091613</w:t>
        </w:r>
      </w:hyperlink>
    </w:p>
    <w:p w14:paraId="3E07EF85" w14:textId="77777777" w:rsidR="00FB05C2" w:rsidRPr="00D86919" w:rsidRDefault="00FB05C2" w:rsidP="00FB05C2">
      <w:pPr>
        <w:ind w:left="709" w:hanging="720"/>
        <w:jc w:val="both"/>
        <w:rPr>
          <w:rFonts w:ascii="Arial" w:eastAsia="Arial" w:hAnsi="Arial" w:cs="Arial"/>
          <w:color w:val="000000" w:themeColor="text1"/>
        </w:rPr>
      </w:pPr>
    </w:p>
    <w:p w14:paraId="517C899F" w14:textId="77777777" w:rsidR="00FB05C2" w:rsidRPr="00D86919" w:rsidRDefault="00FB05C2" w:rsidP="00FB05C2">
      <w:pPr>
        <w:ind w:left="709" w:hanging="720"/>
        <w:jc w:val="both"/>
        <w:rPr>
          <w:rFonts w:ascii="Arial" w:eastAsia="Arial" w:hAnsi="Arial" w:cs="Arial"/>
          <w:color w:val="000000" w:themeColor="text1"/>
        </w:rPr>
      </w:pPr>
      <w:r w:rsidRPr="00D86919">
        <w:rPr>
          <w:rFonts w:ascii="Arial" w:eastAsia="Arial" w:hAnsi="Arial" w:cs="Arial"/>
          <w:color w:val="000000" w:themeColor="text1"/>
        </w:rPr>
        <w:t>Al-</w:t>
      </w:r>
      <w:proofErr w:type="spellStart"/>
      <w:r w:rsidRPr="00D86919">
        <w:rPr>
          <w:rFonts w:ascii="Arial" w:eastAsia="Arial" w:hAnsi="Arial" w:cs="Arial"/>
          <w:color w:val="000000" w:themeColor="text1"/>
        </w:rPr>
        <w:t>Dmour</w:t>
      </w:r>
      <w:proofErr w:type="spellEnd"/>
      <w:r w:rsidRPr="00D86919">
        <w:rPr>
          <w:rFonts w:ascii="Arial" w:eastAsia="Arial" w:hAnsi="Arial" w:cs="Arial"/>
          <w:color w:val="000000" w:themeColor="text1"/>
        </w:rPr>
        <w:t xml:space="preserve">, S. H., &amp; Al-Nasser, M. (2022). Academic dishonesty in higher education: </w:t>
      </w:r>
      <w:r w:rsidRPr="00D86919">
        <w:rPr>
          <w:rFonts w:ascii="Arial" w:eastAsia="Arial" w:hAnsi="Arial" w:cs="Arial"/>
          <w:color w:val="000000" w:themeColor="text1"/>
        </w:rPr>
        <w:tab/>
        <w:t xml:space="preserve">A cross-cultural comparison. International Journal of Educational </w:t>
      </w:r>
      <w:r w:rsidRPr="00D86919">
        <w:rPr>
          <w:rFonts w:ascii="Arial" w:eastAsia="Arial" w:hAnsi="Arial" w:cs="Arial"/>
          <w:color w:val="000000" w:themeColor="text1"/>
        </w:rPr>
        <w:tab/>
        <w:t>Management, 36(1), 117-134.</w:t>
      </w:r>
    </w:p>
    <w:p w14:paraId="31B87D77" w14:textId="77777777" w:rsidR="00FB05C2" w:rsidRPr="00D86919" w:rsidRDefault="00FB05C2" w:rsidP="00FB05C2">
      <w:pPr>
        <w:ind w:left="709" w:hanging="720"/>
        <w:jc w:val="both"/>
        <w:rPr>
          <w:rFonts w:ascii="Arial" w:eastAsia="Arial" w:hAnsi="Arial" w:cs="Arial"/>
          <w:color w:val="000000" w:themeColor="text1"/>
        </w:rPr>
      </w:pPr>
    </w:p>
    <w:p w14:paraId="0DB21CDE" w14:textId="77777777" w:rsidR="00FB05C2" w:rsidRPr="00D86919" w:rsidRDefault="00FB05C2" w:rsidP="00FB05C2">
      <w:pPr>
        <w:ind w:left="709" w:hanging="720"/>
        <w:jc w:val="both"/>
        <w:rPr>
          <w:rFonts w:ascii="Arial" w:eastAsia="Arial" w:hAnsi="Arial" w:cs="Arial"/>
          <w:color w:val="000000" w:themeColor="text1"/>
        </w:rPr>
      </w:pPr>
      <w:proofErr w:type="spellStart"/>
      <w:r w:rsidRPr="00D86919">
        <w:rPr>
          <w:rFonts w:ascii="Arial" w:eastAsia="Arial" w:hAnsi="Arial" w:cs="Arial"/>
          <w:color w:val="000000" w:themeColor="text1"/>
        </w:rPr>
        <w:t>Anierobi</w:t>
      </w:r>
      <w:proofErr w:type="spellEnd"/>
      <w:r w:rsidRPr="00D86919">
        <w:rPr>
          <w:rFonts w:ascii="Arial" w:eastAsia="Arial" w:hAnsi="Arial" w:cs="Arial"/>
          <w:color w:val="000000" w:themeColor="text1"/>
        </w:rPr>
        <w:t xml:space="preserve">, E., </w:t>
      </w:r>
      <w:proofErr w:type="spellStart"/>
      <w:r w:rsidRPr="00D86919">
        <w:rPr>
          <w:rFonts w:ascii="Arial" w:eastAsia="Arial" w:hAnsi="Arial" w:cs="Arial"/>
          <w:color w:val="000000" w:themeColor="text1"/>
        </w:rPr>
        <w:t>Ezeonwumelu</w:t>
      </w:r>
      <w:proofErr w:type="spellEnd"/>
      <w:r w:rsidRPr="00D86919">
        <w:rPr>
          <w:rFonts w:ascii="Arial" w:eastAsia="Arial" w:hAnsi="Arial" w:cs="Arial"/>
          <w:color w:val="000000" w:themeColor="text1"/>
        </w:rPr>
        <w:t xml:space="preserve">, V., </w:t>
      </w:r>
      <w:proofErr w:type="spellStart"/>
      <w:r w:rsidRPr="00D86919">
        <w:rPr>
          <w:rFonts w:ascii="Arial" w:eastAsia="Arial" w:hAnsi="Arial" w:cs="Arial"/>
          <w:color w:val="000000" w:themeColor="text1"/>
        </w:rPr>
        <w:t>Ufearo</w:t>
      </w:r>
      <w:proofErr w:type="spellEnd"/>
      <w:r w:rsidRPr="00D86919">
        <w:rPr>
          <w:rFonts w:ascii="Arial" w:eastAsia="Arial" w:hAnsi="Arial" w:cs="Arial"/>
          <w:color w:val="000000" w:themeColor="text1"/>
        </w:rPr>
        <w:t xml:space="preserve">, F., &amp; </w:t>
      </w:r>
      <w:proofErr w:type="spellStart"/>
      <w:r w:rsidRPr="00D86919">
        <w:rPr>
          <w:rFonts w:ascii="Arial" w:eastAsia="Arial" w:hAnsi="Arial" w:cs="Arial"/>
          <w:color w:val="000000" w:themeColor="text1"/>
        </w:rPr>
        <w:t>Okika</w:t>
      </w:r>
      <w:proofErr w:type="spellEnd"/>
      <w:r w:rsidRPr="00D86919">
        <w:rPr>
          <w:rFonts w:ascii="Arial" w:eastAsia="Arial" w:hAnsi="Arial" w:cs="Arial"/>
          <w:color w:val="000000" w:themeColor="text1"/>
        </w:rPr>
        <w:t>, C. (2024). Academic overload, academic stress, and social development among secondary school students in Anambra State in a period of economic uncertainty. Journal of Educational Research, 10, 212-224. https://doi.org/10.212-224</w:t>
      </w:r>
    </w:p>
    <w:p w14:paraId="050A33F0" w14:textId="77777777" w:rsidR="00FB05C2" w:rsidRPr="00D86919" w:rsidRDefault="00FB05C2" w:rsidP="00FB05C2">
      <w:pPr>
        <w:ind w:left="709" w:hanging="720"/>
        <w:jc w:val="both"/>
        <w:rPr>
          <w:rFonts w:ascii="Arial" w:eastAsia="Arial" w:hAnsi="Arial" w:cs="Arial"/>
          <w:color w:val="000000" w:themeColor="text1"/>
        </w:rPr>
      </w:pPr>
    </w:p>
    <w:p w14:paraId="73773602" w14:textId="77777777" w:rsidR="00FB05C2" w:rsidRPr="00D86919" w:rsidRDefault="00FB05C2" w:rsidP="00FB05C2">
      <w:pPr>
        <w:ind w:left="709" w:hanging="720"/>
        <w:jc w:val="both"/>
        <w:rPr>
          <w:rFonts w:ascii="Arial" w:eastAsia="Arial" w:hAnsi="Arial" w:cs="Arial"/>
          <w:color w:val="000000" w:themeColor="text1"/>
        </w:rPr>
      </w:pPr>
      <w:r w:rsidRPr="00D86919">
        <w:rPr>
          <w:rFonts w:ascii="Arial" w:eastAsia="Arial" w:hAnsi="Arial" w:cs="Arial"/>
          <w:color w:val="000000" w:themeColor="text1"/>
        </w:rPr>
        <w:t xml:space="preserve">Arab, S., &amp; </w:t>
      </w:r>
      <w:proofErr w:type="spellStart"/>
      <w:r w:rsidRPr="00D86919">
        <w:rPr>
          <w:rFonts w:ascii="Arial" w:eastAsia="Arial" w:hAnsi="Arial" w:cs="Arial"/>
          <w:color w:val="000000" w:themeColor="text1"/>
        </w:rPr>
        <w:t>Orfan</w:t>
      </w:r>
      <w:proofErr w:type="spellEnd"/>
      <w:r w:rsidRPr="00D86919">
        <w:rPr>
          <w:rFonts w:ascii="Arial" w:eastAsia="Arial" w:hAnsi="Arial" w:cs="Arial"/>
          <w:color w:val="000000" w:themeColor="text1"/>
        </w:rPr>
        <w:t xml:space="preserve">, S. N. (2023). Perceptions of Afghan EFL undergraduate students about exam cheating. Cogent Arts and Humanities, 10(1). </w:t>
      </w:r>
      <w:r w:rsidRPr="00D86919">
        <w:rPr>
          <w:rFonts w:ascii="Arial" w:eastAsia="Arial" w:hAnsi="Arial" w:cs="Arial"/>
        </w:rPr>
        <w:t>https://doi.org/10.1080/23311983.2023.2215564</w:t>
      </w:r>
    </w:p>
    <w:p w14:paraId="3F5FD0EE" w14:textId="77777777" w:rsidR="00FB05C2" w:rsidRPr="00D86919" w:rsidRDefault="00FB05C2" w:rsidP="00FB05C2">
      <w:pPr>
        <w:ind w:left="709" w:hanging="720"/>
        <w:jc w:val="both"/>
        <w:rPr>
          <w:rFonts w:ascii="Arial" w:eastAsia="Arial" w:hAnsi="Arial" w:cs="Arial"/>
          <w:color w:val="000000" w:themeColor="text1"/>
        </w:rPr>
      </w:pPr>
    </w:p>
    <w:p w14:paraId="59DF0B02" w14:textId="77777777" w:rsidR="00FB05C2" w:rsidRPr="00D86919" w:rsidRDefault="00FB05C2" w:rsidP="00FB05C2">
      <w:pPr>
        <w:ind w:left="709" w:hanging="720"/>
        <w:jc w:val="both"/>
        <w:rPr>
          <w:rFonts w:ascii="Arial" w:eastAsia="Arial" w:hAnsi="Arial" w:cs="Arial"/>
          <w:color w:val="000000" w:themeColor="text1"/>
        </w:rPr>
      </w:pPr>
      <w:proofErr w:type="spellStart"/>
      <w:r w:rsidRPr="00D86919">
        <w:rPr>
          <w:rFonts w:ascii="Arial" w:eastAsia="Arial" w:hAnsi="Arial" w:cs="Arial"/>
          <w:color w:val="000000" w:themeColor="text1"/>
        </w:rPr>
        <w:t>Awosoga</w:t>
      </w:r>
      <w:proofErr w:type="spellEnd"/>
      <w:r w:rsidRPr="00D86919">
        <w:rPr>
          <w:rFonts w:ascii="Arial" w:eastAsia="Arial" w:hAnsi="Arial" w:cs="Arial"/>
          <w:color w:val="000000" w:themeColor="text1"/>
        </w:rPr>
        <w:t xml:space="preserve">, O., Nord, C.M., </w:t>
      </w:r>
      <w:proofErr w:type="spellStart"/>
      <w:r w:rsidRPr="00D86919">
        <w:rPr>
          <w:rFonts w:ascii="Arial" w:eastAsia="Arial" w:hAnsi="Arial" w:cs="Arial"/>
          <w:color w:val="000000" w:themeColor="text1"/>
        </w:rPr>
        <w:t>Varsanyi</w:t>
      </w:r>
      <w:proofErr w:type="spellEnd"/>
      <w:r w:rsidRPr="00D86919">
        <w:rPr>
          <w:rFonts w:ascii="Arial" w:eastAsia="Arial" w:hAnsi="Arial" w:cs="Arial"/>
          <w:color w:val="000000" w:themeColor="text1"/>
        </w:rPr>
        <w:t xml:space="preserve">, S. et al. Student and faculty perceptions of, and experiences with, academic dishonesty at a medium-sized Canadian university. Int J Educ </w:t>
      </w:r>
      <w:proofErr w:type="spellStart"/>
      <w:r w:rsidRPr="00D86919">
        <w:rPr>
          <w:rFonts w:ascii="Arial" w:eastAsia="Arial" w:hAnsi="Arial" w:cs="Arial"/>
          <w:color w:val="000000" w:themeColor="text1"/>
        </w:rPr>
        <w:t>Integr</w:t>
      </w:r>
      <w:proofErr w:type="spellEnd"/>
      <w:r w:rsidRPr="00D86919">
        <w:rPr>
          <w:rFonts w:ascii="Arial" w:eastAsia="Arial" w:hAnsi="Arial" w:cs="Arial"/>
          <w:color w:val="000000" w:themeColor="text1"/>
        </w:rPr>
        <w:t xml:space="preserve"> 17, 24 (2021). https://doi.org/10.1007/s40979-021-00090-w</w:t>
      </w:r>
    </w:p>
    <w:p w14:paraId="5CB62FAE" w14:textId="77777777" w:rsidR="00FB05C2" w:rsidRPr="00D86919" w:rsidRDefault="00FB05C2" w:rsidP="00FB05C2">
      <w:pPr>
        <w:ind w:left="709" w:hanging="720"/>
        <w:jc w:val="both"/>
        <w:rPr>
          <w:rFonts w:ascii="Arial" w:eastAsia="Arial" w:hAnsi="Arial" w:cs="Arial"/>
          <w:color w:val="000000" w:themeColor="text1"/>
        </w:rPr>
      </w:pPr>
    </w:p>
    <w:p w14:paraId="54500BE3" w14:textId="77777777" w:rsidR="00FB05C2" w:rsidRPr="00D86919" w:rsidRDefault="00FB05C2" w:rsidP="00FB05C2">
      <w:pPr>
        <w:ind w:left="709" w:hanging="720"/>
        <w:jc w:val="both"/>
        <w:rPr>
          <w:rFonts w:ascii="Arial" w:eastAsia="Arial" w:hAnsi="Arial" w:cs="Arial"/>
          <w:color w:val="000000" w:themeColor="text1"/>
        </w:rPr>
      </w:pPr>
      <w:r w:rsidRPr="00D86919">
        <w:rPr>
          <w:rFonts w:ascii="Arial" w:eastAsia="Arial" w:hAnsi="Arial" w:cs="Arial"/>
          <w:color w:val="000000" w:themeColor="text1"/>
        </w:rPr>
        <w:t xml:space="preserve">Azevedo, F., Wang, Y., Goulart, A., </w:t>
      </w:r>
      <w:proofErr w:type="spellStart"/>
      <w:r w:rsidRPr="00D86919">
        <w:rPr>
          <w:rFonts w:ascii="Arial" w:eastAsia="Arial" w:hAnsi="Arial" w:cs="Arial"/>
          <w:color w:val="000000" w:themeColor="text1"/>
        </w:rPr>
        <w:t>Lotufo</w:t>
      </w:r>
      <w:proofErr w:type="spellEnd"/>
      <w:r w:rsidRPr="00D86919">
        <w:rPr>
          <w:rFonts w:ascii="Arial" w:eastAsia="Arial" w:hAnsi="Arial" w:cs="Arial"/>
          <w:color w:val="000000" w:themeColor="text1"/>
        </w:rPr>
        <w:t xml:space="preserve">, P., &amp; </w:t>
      </w:r>
      <w:proofErr w:type="spellStart"/>
      <w:r w:rsidRPr="00D86919">
        <w:rPr>
          <w:rFonts w:ascii="Arial" w:eastAsia="Arial" w:hAnsi="Arial" w:cs="Arial"/>
          <w:color w:val="000000" w:themeColor="text1"/>
        </w:rPr>
        <w:t>Bensenor</w:t>
      </w:r>
      <w:proofErr w:type="spellEnd"/>
      <w:r w:rsidRPr="00D86919">
        <w:rPr>
          <w:rFonts w:ascii="Arial" w:eastAsia="Arial" w:hAnsi="Arial" w:cs="Arial"/>
          <w:color w:val="000000" w:themeColor="text1"/>
        </w:rPr>
        <w:t xml:space="preserve">, I. (2010). Application </w:t>
      </w:r>
      <w:r w:rsidRPr="00D86919">
        <w:rPr>
          <w:rFonts w:ascii="Arial" w:eastAsia="Arial" w:hAnsi="Arial" w:cs="Arial"/>
          <w:color w:val="000000" w:themeColor="text1"/>
        </w:rPr>
        <w:tab/>
        <w:t xml:space="preserve">of the Spielberger's State-Trait Anger Expression Inventory in clinical </w:t>
      </w:r>
      <w:r w:rsidRPr="00D86919">
        <w:rPr>
          <w:rFonts w:ascii="Arial" w:eastAsia="Arial" w:hAnsi="Arial" w:cs="Arial"/>
          <w:color w:val="000000" w:themeColor="text1"/>
        </w:rPr>
        <w:tab/>
        <w:t xml:space="preserve">patients. </w:t>
      </w:r>
      <w:proofErr w:type="spellStart"/>
      <w:r w:rsidRPr="00D86919">
        <w:rPr>
          <w:rFonts w:ascii="Arial" w:eastAsia="Arial" w:hAnsi="Arial" w:cs="Arial"/>
          <w:color w:val="000000" w:themeColor="text1"/>
        </w:rPr>
        <w:t>Arquivos</w:t>
      </w:r>
      <w:proofErr w:type="spellEnd"/>
      <w:r w:rsidRPr="00D86919">
        <w:rPr>
          <w:rFonts w:ascii="Arial" w:eastAsia="Arial" w:hAnsi="Arial" w:cs="Arial"/>
          <w:color w:val="000000" w:themeColor="text1"/>
        </w:rPr>
        <w:t xml:space="preserve"> de neuro-</w:t>
      </w:r>
      <w:proofErr w:type="spellStart"/>
      <w:r w:rsidRPr="00D86919">
        <w:rPr>
          <w:rFonts w:ascii="Arial" w:eastAsia="Arial" w:hAnsi="Arial" w:cs="Arial"/>
          <w:color w:val="000000" w:themeColor="text1"/>
        </w:rPr>
        <w:t>psiquiatria</w:t>
      </w:r>
      <w:proofErr w:type="spellEnd"/>
      <w:r w:rsidRPr="00D86919">
        <w:rPr>
          <w:rFonts w:ascii="Arial" w:eastAsia="Arial" w:hAnsi="Arial" w:cs="Arial"/>
          <w:color w:val="000000" w:themeColor="text1"/>
        </w:rPr>
        <w:t xml:space="preserve">, 68, 231-234. </w:t>
      </w:r>
      <w:r w:rsidRPr="00D86919">
        <w:rPr>
          <w:rFonts w:ascii="Arial" w:eastAsia="Arial" w:hAnsi="Arial" w:cs="Arial"/>
          <w:color w:val="000000" w:themeColor="text1"/>
        </w:rPr>
        <w:tab/>
        <w:t>https://doi.org/10.1590/S0004-282X2010000200015</w:t>
      </w:r>
    </w:p>
    <w:p w14:paraId="1DE4EFF7" w14:textId="77777777" w:rsidR="00FB05C2" w:rsidRPr="00D86919" w:rsidRDefault="00FB05C2" w:rsidP="00FB05C2">
      <w:pPr>
        <w:ind w:left="709" w:hanging="720"/>
        <w:jc w:val="both"/>
        <w:rPr>
          <w:rFonts w:ascii="Arial" w:eastAsia="Arial" w:hAnsi="Arial" w:cs="Arial"/>
          <w:color w:val="000000" w:themeColor="text1"/>
        </w:rPr>
      </w:pPr>
    </w:p>
    <w:p w14:paraId="72D68ACE" w14:textId="77777777" w:rsidR="00FB05C2" w:rsidRPr="00D86919" w:rsidRDefault="00FB05C2" w:rsidP="00FB05C2">
      <w:pPr>
        <w:ind w:left="709" w:hanging="720"/>
        <w:jc w:val="both"/>
        <w:rPr>
          <w:rFonts w:ascii="Arial" w:eastAsia="Arial" w:hAnsi="Arial" w:cs="Arial"/>
          <w:color w:val="000000" w:themeColor="text1"/>
        </w:rPr>
      </w:pPr>
      <w:r w:rsidRPr="00D86919">
        <w:rPr>
          <w:rFonts w:ascii="Arial" w:eastAsia="Arial" w:hAnsi="Arial" w:cs="Arial"/>
          <w:color w:val="000000" w:themeColor="text1"/>
        </w:rPr>
        <w:t>Babbie, E. (2021). The practice of social research (15th ed.). Wadsworth Publishing.</w:t>
      </w:r>
    </w:p>
    <w:p w14:paraId="2B97E3E5" w14:textId="77777777" w:rsidR="00FB05C2" w:rsidRPr="00D86919" w:rsidRDefault="00FB05C2" w:rsidP="00FB05C2">
      <w:pPr>
        <w:ind w:left="709" w:hanging="720"/>
        <w:jc w:val="both"/>
        <w:rPr>
          <w:rFonts w:ascii="Arial" w:eastAsia="Arial" w:hAnsi="Arial" w:cs="Arial"/>
          <w:color w:val="000000" w:themeColor="text1"/>
        </w:rPr>
      </w:pPr>
    </w:p>
    <w:p w14:paraId="7D0E809C" w14:textId="77777777" w:rsidR="00FB05C2" w:rsidRPr="00D86919" w:rsidRDefault="00FB05C2" w:rsidP="00FB05C2">
      <w:pPr>
        <w:ind w:left="709" w:hanging="720"/>
        <w:jc w:val="both"/>
        <w:rPr>
          <w:rFonts w:ascii="Arial" w:eastAsia="Arial" w:hAnsi="Arial" w:cs="Arial"/>
          <w:color w:val="000000" w:themeColor="text1"/>
        </w:rPr>
      </w:pPr>
      <w:r w:rsidRPr="00D86919">
        <w:rPr>
          <w:rFonts w:ascii="Arial" w:eastAsia="Arial" w:hAnsi="Arial" w:cs="Arial"/>
          <w:color w:val="000000" w:themeColor="text1"/>
        </w:rPr>
        <w:t xml:space="preserve">Baran, L., &amp; </w:t>
      </w:r>
      <w:proofErr w:type="spellStart"/>
      <w:r w:rsidRPr="00D86919">
        <w:rPr>
          <w:rFonts w:ascii="Arial" w:eastAsia="Arial" w:hAnsi="Arial" w:cs="Arial"/>
          <w:color w:val="000000" w:themeColor="text1"/>
        </w:rPr>
        <w:t>Jonason</w:t>
      </w:r>
      <w:proofErr w:type="spellEnd"/>
      <w:r w:rsidRPr="00D86919">
        <w:rPr>
          <w:rFonts w:ascii="Arial" w:eastAsia="Arial" w:hAnsi="Arial" w:cs="Arial"/>
          <w:color w:val="000000" w:themeColor="text1"/>
        </w:rPr>
        <w:t xml:space="preserve">, P. K. (2020). Academic dishonesty among university </w:t>
      </w:r>
      <w:r w:rsidRPr="00D86919">
        <w:rPr>
          <w:rFonts w:ascii="Arial" w:eastAsia="Arial" w:hAnsi="Arial" w:cs="Arial"/>
          <w:color w:val="000000" w:themeColor="text1"/>
        </w:rPr>
        <w:tab/>
        <w:t xml:space="preserve">students: The roles of psychopathy, motivation, and self-efficacy. </w:t>
      </w:r>
      <w:proofErr w:type="spellStart"/>
      <w:r w:rsidRPr="00D86919">
        <w:rPr>
          <w:rFonts w:ascii="Arial" w:eastAsia="Arial" w:hAnsi="Arial" w:cs="Arial"/>
          <w:color w:val="000000" w:themeColor="text1"/>
        </w:rPr>
        <w:t>PloS</w:t>
      </w:r>
      <w:proofErr w:type="spellEnd"/>
      <w:r w:rsidRPr="00D86919">
        <w:rPr>
          <w:rFonts w:ascii="Arial" w:eastAsia="Arial" w:hAnsi="Arial" w:cs="Arial"/>
          <w:color w:val="000000" w:themeColor="text1"/>
        </w:rPr>
        <w:t xml:space="preserve"> One, </w:t>
      </w:r>
      <w:r w:rsidRPr="00D86919">
        <w:rPr>
          <w:rFonts w:ascii="Arial" w:eastAsia="Arial" w:hAnsi="Arial" w:cs="Arial"/>
          <w:color w:val="000000" w:themeColor="text1"/>
        </w:rPr>
        <w:tab/>
        <w:t>15(8), e0238141. https://doi.org/10.1371/journal.pone.0238141</w:t>
      </w:r>
    </w:p>
    <w:p w14:paraId="3068D842" w14:textId="77777777" w:rsidR="00FB05C2" w:rsidRPr="00D86919" w:rsidRDefault="00FB05C2" w:rsidP="00FB05C2">
      <w:pPr>
        <w:ind w:left="709" w:hanging="720"/>
        <w:jc w:val="both"/>
        <w:rPr>
          <w:rFonts w:ascii="Arial" w:eastAsia="Arial" w:hAnsi="Arial" w:cs="Arial"/>
          <w:color w:val="000000" w:themeColor="text1"/>
        </w:rPr>
      </w:pPr>
    </w:p>
    <w:p w14:paraId="413D31EB" w14:textId="77777777" w:rsidR="00FB05C2" w:rsidRPr="00D86919" w:rsidRDefault="00FB05C2" w:rsidP="00FB05C2">
      <w:pPr>
        <w:ind w:left="709" w:hanging="720"/>
        <w:jc w:val="both"/>
        <w:rPr>
          <w:rFonts w:ascii="Arial" w:eastAsia="Arial" w:hAnsi="Arial" w:cs="Arial"/>
          <w:color w:val="000000" w:themeColor="text1"/>
        </w:rPr>
      </w:pPr>
      <w:r w:rsidRPr="00D86919">
        <w:rPr>
          <w:rFonts w:ascii="Arial" w:eastAsia="Arial" w:hAnsi="Arial" w:cs="Arial"/>
          <w:color w:val="000000" w:themeColor="text1"/>
        </w:rPr>
        <w:t xml:space="preserve">Bashir, H., &amp; </w:t>
      </w:r>
      <w:proofErr w:type="spellStart"/>
      <w:r w:rsidRPr="00D86919">
        <w:rPr>
          <w:rFonts w:ascii="Arial" w:eastAsia="Arial" w:hAnsi="Arial" w:cs="Arial"/>
          <w:color w:val="000000" w:themeColor="text1"/>
        </w:rPr>
        <w:t>Bala</w:t>
      </w:r>
      <w:proofErr w:type="spellEnd"/>
      <w:r w:rsidRPr="00D86919">
        <w:rPr>
          <w:rFonts w:ascii="Arial" w:eastAsia="Arial" w:hAnsi="Arial" w:cs="Arial"/>
          <w:color w:val="000000" w:themeColor="text1"/>
        </w:rPr>
        <w:t xml:space="preserve">, R. (2018). Development and validation of Academic Dishonesty </w:t>
      </w:r>
      <w:r w:rsidRPr="00D86919">
        <w:rPr>
          <w:rFonts w:ascii="Arial" w:eastAsia="Arial" w:hAnsi="Arial" w:cs="Arial"/>
          <w:color w:val="000000" w:themeColor="text1"/>
        </w:rPr>
        <w:tab/>
        <w:t xml:space="preserve">Scale (ADS): Presenting a multidimensional scale. International Journal of </w:t>
      </w:r>
      <w:r w:rsidRPr="00D86919">
        <w:rPr>
          <w:rFonts w:ascii="Arial" w:eastAsia="Arial" w:hAnsi="Arial" w:cs="Arial"/>
          <w:color w:val="000000" w:themeColor="text1"/>
        </w:rPr>
        <w:tab/>
        <w:t>Instruction, 11, 57-74. https://doi.org/10.12973/iji.2018.1125a</w:t>
      </w:r>
    </w:p>
    <w:p w14:paraId="63B0EB52" w14:textId="77777777" w:rsidR="00FB05C2" w:rsidRPr="00D86919" w:rsidRDefault="00FB05C2" w:rsidP="00FB05C2">
      <w:pPr>
        <w:ind w:left="709" w:hanging="720"/>
        <w:jc w:val="both"/>
        <w:rPr>
          <w:rFonts w:ascii="Arial" w:eastAsia="Arial" w:hAnsi="Arial" w:cs="Arial"/>
          <w:color w:val="000000" w:themeColor="text1"/>
        </w:rPr>
      </w:pPr>
      <w:r w:rsidRPr="00D86919">
        <w:rPr>
          <w:rFonts w:ascii="Arial" w:eastAsia="Arial" w:hAnsi="Arial" w:cs="Arial"/>
          <w:color w:val="000000" w:themeColor="text1"/>
        </w:rPr>
        <w:t xml:space="preserve">Beck, A. T., Ward, C. H., Mendelson, M., Mock, J., &amp; </w:t>
      </w:r>
      <w:proofErr w:type="spellStart"/>
      <w:r w:rsidRPr="00D86919">
        <w:rPr>
          <w:rFonts w:ascii="Arial" w:eastAsia="Arial" w:hAnsi="Arial" w:cs="Arial"/>
          <w:color w:val="000000" w:themeColor="text1"/>
        </w:rPr>
        <w:t>Erbaugh</w:t>
      </w:r>
      <w:proofErr w:type="spellEnd"/>
      <w:r w:rsidRPr="00D86919">
        <w:rPr>
          <w:rFonts w:ascii="Arial" w:eastAsia="Arial" w:hAnsi="Arial" w:cs="Arial"/>
          <w:color w:val="000000" w:themeColor="text1"/>
        </w:rPr>
        <w:t xml:space="preserve">, J. (1961). An </w:t>
      </w:r>
      <w:r w:rsidRPr="00D86919">
        <w:rPr>
          <w:rFonts w:ascii="Arial" w:eastAsia="Arial" w:hAnsi="Arial" w:cs="Arial"/>
          <w:color w:val="000000" w:themeColor="text1"/>
        </w:rPr>
        <w:tab/>
        <w:t xml:space="preserve">inventory for measuring emotional distress (depression). Archives of </w:t>
      </w:r>
      <w:r w:rsidRPr="00D86919">
        <w:rPr>
          <w:rFonts w:ascii="Arial" w:eastAsia="Arial" w:hAnsi="Arial" w:cs="Arial"/>
          <w:color w:val="000000" w:themeColor="text1"/>
        </w:rPr>
        <w:tab/>
        <w:t xml:space="preserve">General Psychiatry, 4(6), </w:t>
      </w:r>
      <w:r w:rsidRPr="00D86919">
        <w:rPr>
          <w:rFonts w:ascii="Arial" w:eastAsia="Arial" w:hAnsi="Arial" w:cs="Arial"/>
          <w:color w:val="000000" w:themeColor="text1"/>
        </w:rPr>
        <w:tab/>
        <w:t xml:space="preserve">561–571. </w:t>
      </w:r>
      <w:r w:rsidRPr="00D86919">
        <w:rPr>
          <w:rFonts w:ascii="Arial" w:eastAsia="Arial" w:hAnsi="Arial" w:cs="Arial"/>
          <w:color w:val="000000" w:themeColor="text1"/>
        </w:rPr>
        <w:tab/>
      </w:r>
      <w:hyperlink r:id="rId15">
        <w:r w:rsidRPr="00D86919">
          <w:rPr>
            <w:rFonts w:ascii="Arial" w:eastAsia="Arial" w:hAnsi="Arial" w:cs="Arial"/>
            <w:color w:val="000000" w:themeColor="text1"/>
          </w:rPr>
          <w:t>https://doi.org/10.1001/archpsyc.1961.01710120031004</w:t>
        </w:r>
      </w:hyperlink>
    </w:p>
    <w:p w14:paraId="154098A9" w14:textId="77777777" w:rsidR="00FB05C2" w:rsidRPr="00D86919" w:rsidRDefault="00FB05C2" w:rsidP="00FB05C2">
      <w:pPr>
        <w:ind w:left="709" w:hanging="720"/>
        <w:jc w:val="both"/>
        <w:rPr>
          <w:rFonts w:ascii="Arial" w:eastAsia="Arial" w:hAnsi="Arial" w:cs="Arial"/>
          <w:color w:val="000000" w:themeColor="text1"/>
        </w:rPr>
      </w:pPr>
    </w:p>
    <w:p w14:paraId="6A2D4623" w14:textId="77777777" w:rsidR="00FB05C2" w:rsidRPr="00D86919" w:rsidRDefault="00FB05C2" w:rsidP="00FB05C2">
      <w:pPr>
        <w:ind w:left="709" w:hanging="720"/>
        <w:jc w:val="both"/>
        <w:rPr>
          <w:rFonts w:ascii="Arial" w:eastAsia="Arial" w:hAnsi="Arial" w:cs="Arial"/>
          <w:color w:val="000000" w:themeColor="text1"/>
        </w:rPr>
      </w:pPr>
      <w:proofErr w:type="spellStart"/>
      <w:r w:rsidRPr="00D86919">
        <w:rPr>
          <w:rFonts w:ascii="Arial" w:eastAsia="Arial" w:hAnsi="Arial" w:cs="Arial"/>
          <w:color w:val="000000" w:themeColor="text1"/>
        </w:rPr>
        <w:t>Escober</w:t>
      </w:r>
      <w:proofErr w:type="spellEnd"/>
      <w:r w:rsidRPr="00D86919">
        <w:rPr>
          <w:rFonts w:ascii="Arial" w:eastAsia="Arial" w:hAnsi="Arial" w:cs="Arial"/>
          <w:color w:val="000000" w:themeColor="text1"/>
        </w:rPr>
        <w:t xml:space="preserve">, M. (2023). Psychological Impact of Academic Dishonesty in the Online Assessment  </w:t>
      </w:r>
      <w:r w:rsidRPr="00D86919">
        <w:rPr>
          <w:rFonts w:ascii="Arial" w:eastAsia="Arial" w:hAnsi="Arial" w:cs="Arial"/>
          <w:color w:val="000000" w:themeColor="text1"/>
        </w:rPr>
        <w:tab/>
        <w:t xml:space="preserve">Tasks of Engineering Students in one of the State Universities in the Philippines. </w:t>
      </w:r>
      <w:r w:rsidRPr="00D86919">
        <w:rPr>
          <w:rFonts w:ascii="Arial" w:eastAsia="Arial" w:hAnsi="Arial" w:cs="Arial"/>
          <w:i/>
          <w:color w:val="000000" w:themeColor="text1"/>
        </w:rPr>
        <w:t xml:space="preserve">Journal     </w:t>
      </w:r>
      <w:r w:rsidRPr="00D86919">
        <w:rPr>
          <w:rFonts w:ascii="Arial" w:eastAsia="Arial" w:hAnsi="Arial" w:cs="Arial"/>
          <w:i/>
          <w:color w:val="000000" w:themeColor="text1"/>
        </w:rPr>
        <w:tab/>
        <w:t xml:space="preserve">for </w:t>
      </w:r>
      <w:proofErr w:type="spellStart"/>
      <w:r w:rsidRPr="00D86919">
        <w:rPr>
          <w:rFonts w:ascii="Arial" w:eastAsia="Arial" w:hAnsi="Arial" w:cs="Arial"/>
          <w:i/>
          <w:color w:val="000000" w:themeColor="text1"/>
        </w:rPr>
        <w:t>ReAttach</w:t>
      </w:r>
      <w:proofErr w:type="spellEnd"/>
      <w:r w:rsidRPr="00D86919">
        <w:rPr>
          <w:rFonts w:ascii="Arial" w:eastAsia="Arial" w:hAnsi="Arial" w:cs="Arial"/>
          <w:i/>
          <w:color w:val="000000" w:themeColor="text1"/>
        </w:rPr>
        <w:t xml:space="preserve"> Therapy and Developmental Diversities, 6</w:t>
      </w:r>
      <w:r w:rsidRPr="00D86919">
        <w:rPr>
          <w:rFonts w:ascii="Arial" w:eastAsia="Arial" w:hAnsi="Arial" w:cs="Arial"/>
          <w:color w:val="000000" w:themeColor="text1"/>
        </w:rPr>
        <w:t>(6s), 623–633. Retrieved from</w:t>
      </w:r>
      <w:hyperlink r:id="rId16">
        <w:r w:rsidRPr="00D86919">
          <w:rPr>
            <w:rFonts w:ascii="Arial" w:eastAsia="Arial" w:hAnsi="Arial" w:cs="Arial"/>
            <w:color w:val="000000" w:themeColor="text1"/>
          </w:rPr>
          <w:t xml:space="preserve"> </w:t>
        </w:r>
      </w:hyperlink>
      <w:hyperlink r:id="rId17">
        <w:r w:rsidRPr="00D86919">
          <w:rPr>
            <w:rFonts w:ascii="Arial" w:eastAsia="Arial" w:hAnsi="Arial" w:cs="Arial"/>
            <w:color w:val="000000" w:themeColor="text1"/>
          </w:rPr>
          <w:t>https://jrtdd.com/index.php/journal/article/view/758</w:t>
        </w:r>
      </w:hyperlink>
    </w:p>
    <w:p w14:paraId="65E89623" w14:textId="77777777" w:rsidR="00FB05C2" w:rsidRPr="00D86919" w:rsidRDefault="00FB05C2" w:rsidP="00FB05C2">
      <w:pPr>
        <w:ind w:left="709" w:hanging="720"/>
        <w:jc w:val="both"/>
        <w:rPr>
          <w:rFonts w:ascii="Arial" w:eastAsia="Arial" w:hAnsi="Arial" w:cs="Arial"/>
          <w:color w:val="000000" w:themeColor="text1"/>
        </w:rPr>
      </w:pPr>
    </w:p>
    <w:p w14:paraId="26D4AC5C" w14:textId="77777777" w:rsidR="00FB05C2" w:rsidRPr="00D86919" w:rsidRDefault="00FB05C2" w:rsidP="00FB05C2">
      <w:pPr>
        <w:ind w:left="709" w:hanging="720"/>
        <w:jc w:val="both"/>
        <w:rPr>
          <w:rFonts w:ascii="Arial" w:eastAsia="Arial" w:hAnsi="Arial" w:cs="Arial"/>
          <w:color w:val="000000" w:themeColor="text1"/>
        </w:rPr>
      </w:pPr>
      <w:proofErr w:type="spellStart"/>
      <w:r w:rsidRPr="00D86919">
        <w:rPr>
          <w:rFonts w:ascii="Arial" w:eastAsia="Arial" w:hAnsi="Arial" w:cs="Arial"/>
          <w:color w:val="000000" w:themeColor="text1"/>
        </w:rPr>
        <w:t>Francas</w:t>
      </w:r>
      <w:proofErr w:type="spellEnd"/>
      <w:r w:rsidRPr="00D86919">
        <w:rPr>
          <w:rFonts w:ascii="Arial" w:eastAsia="Arial" w:hAnsi="Arial" w:cs="Arial"/>
          <w:color w:val="000000" w:themeColor="text1"/>
        </w:rPr>
        <w:t>, N. M. (2023, December 7). PH learners still performed poorly in PISA 2022. Mindanao Times. https://mindanaotimes.com.ph/ph-learners-still-performed-poorly-in-pisa-2022/</w:t>
      </w:r>
    </w:p>
    <w:p w14:paraId="47E511A0" w14:textId="77777777" w:rsidR="00FB05C2" w:rsidRPr="00D86919" w:rsidRDefault="00FB05C2" w:rsidP="00FB05C2">
      <w:pPr>
        <w:ind w:left="709" w:hanging="720"/>
        <w:jc w:val="both"/>
        <w:rPr>
          <w:rFonts w:ascii="Arial" w:eastAsia="Arial" w:hAnsi="Arial" w:cs="Arial"/>
          <w:color w:val="000000" w:themeColor="text1"/>
        </w:rPr>
      </w:pPr>
    </w:p>
    <w:p w14:paraId="39E1F68D" w14:textId="77777777" w:rsidR="00FB05C2" w:rsidRPr="00D86919" w:rsidRDefault="00FB05C2" w:rsidP="00FB05C2">
      <w:pPr>
        <w:ind w:left="709" w:hanging="720"/>
        <w:jc w:val="both"/>
        <w:rPr>
          <w:rFonts w:ascii="Arial" w:eastAsia="Arial" w:hAnsi="Arial" w:cs="Arial"/>
          <w:color w:val="000000" w:themeColor="text1"/>
        </w:rPr>
      </w:pPr>
      <w:r w:rsidRPr="00D86919">
        <w:rPr>
          <w:rFonts w:ascii="Arial" w:eastAsia="Arial" w:hAnsi="Arial" w:cs="Arial"/>
          <w:color w:val="000000" w:themeColor="text1"/>
        </w:rPr>
        <w:t>Ford, J. A., &amp; Schroeder, R. D. (2008). Academic strain and non-medical use of prescription stimulants among college students. Deviant Behavior, 29(4), 323–347. https://doi.org/10.1080/01639620701588061</w:t>
      </w:r>
    </w:p>
    <w:p w14:paraId="2CBC4761" w14:textId="77777777" w:rsidR="00FB05C2" w:rsidRPr="00D86919" w:rsidRDefault="00FB05C2" w:rsidP="00FB05C2">
      <w:pPr>
        <w:ind w:left="709"/>
        <w:jc w:val="both"/>
        <w:rPr>
          <w:rFonts w:ascii="Arial" w:eastAsia="Arial" w:hAnsi="Arial" w:cs="Arial"/>
          <w:color w:val="000000" w:themeColor="text1"/>
        </w:rPr>
      </w:pPr>
      <w:r w:rsidRPr="00D86919">
        <w:rPr>
          <w:rFonts w:ascii="Arial" w:eastAsia="Arial" w:hAnsi="Arial" w:cs="Arial"/>
          <w:color w:val="000000" w:themeColor="text1"/>
        </w:rPr>
        <w:t xml:space="preserve">García, M., &amp; Tomás, R. (2022). Research ethics: Safeguarding participant rights. </w:t>
      </w:r>
      <w:r w:rsidRPr="00D86919">
        <w:rPr>
          <w:rFonts w:ascii="Arial" w:eastAsia="Arial" w:hAnsi="Arial" w:cs="Arial"/>
          <w:color w:val="000000" w:themeColor="text1"/>
        </w:rPr>
        <w:tab/>
        <w:t>Journal of Global Ethics.</w:t>
      </w:r>
    </w:p>
    <w:p w14:paraId="4E0B2B01" w14:textId="77777777" w:rsidR="00FB05C2" w:rsidRPr="00D86919" w:rsidRDefault="00FB05C2" w:rsidP="00FB05C2">
      <w:pPr>
        <w:ind w:left="709" w:hanging="720"/>
        <w:jc w:val="both"/>
        <w:rPr>
          <w:rFonts w:ascii="Arial" w:eastAsia="Arial" w:hAnsi="Arial" w:cs="Arial"/>
          <w:color w:val="000000" w:themeColor="text1"/>
        </w:rPr>
      </w:pPr>
    </w:p>
    <w:p w14:paraId="1D7DAC3E" w14:textId="77777777" w:rsidR="00FB05C2" w:rsidRPr="00D86919" w:rsidRDefault="00FB05C2" w:rsidP="00FB05C2">
      <w:pPr>
        <w:ind w:left="709" w:hanging="720"/>
        <w:jc w:val="both"/>
        <w:rPr>
          <w:rFonts w:ascii="Arial" w:eastAsia="Arial" w:hAnsi="Arial" w:cs="Arial"/>
          <w:color w:val="000000" w:themeColor="text1"/>
        </w:rPr>
      </w:pPr>
      <w:r w:rsidRPr="00D86919">
        <w:rPr>
          <w:rFonts w:ascii="Arial" w:eastAsia="Arial" w:hAnsi="Arial" w:cs="Arial"/>
          <w:color w:val="000000" w:themeColor="text1"/>
        </w:rPr>
        <w:t xml:space="preserve">García-Ros, R., Pérez-González, F., &amp; Tomás, J. M. (2018). Development and </w:t>
      </w:r>
      <w:r w:rsidRPr="00D86919">
        <w:rPr>
          <w:rFonts w:ascii="Arial" w:eastAsia="Arial" w:hAnsi="Arial" w:cs="Arial"/>
          <w:color w:val="000000" w:themeColor="text1"/>
        </w:rPr>
        <w:tab/>
        <w:t xml:space="preserve">validation of the questionnaire of academic stress in secondary education: Structure, reliability, and nomological validity. International Journal of Stress </w:t>
      </w:r>
      <w:r w:rsidRPr="00D86919">
        <w:rPr>
          <w:rFonts w:ascii="Arial" w:eastAsia="Arial" w:hAnsi="Arial" w:cs="Arial"/>
          <w:color w:val="000000" w:themeColor="text1"/>
        </w:rPr>
        <w:tab/>
        <w:t>Management, 25(1), 72–81. https://doi.org/10.1037/str0000045</w:t>
      </w:r>
    </w:p>
    <w:p w14:paraId="7945890E" w14:textId="77777777" w:rsidR="00FB05C2" w:rsidRPr="00D86919" w:rsidRDefault="00FB05C2" w:rsidP="00FB05C2">
      <w:pPr>
        <w:ind w:left="709" w:hanging="720"/>
        <w:rPr>
          <w:rFonts w:ascii="Arial" w:eastAsia="Arial" w:hAnsi="Arial" w:cs="Arial"/>
          <w:color w:val="000000" w:themeColor="text1"/>
        </w:rPr>
      </w:pPr>
    </w:p>
    <w:p w14:paraId="7BA7E9AD" w14:textId="77777777" w:rsidR="00FB05C2" w:rsidRPr="00D86919" w:rsidRDefault="00FB05C2" w:rsidP="00FB05C2">
      <w:pPr>
        <w:ind w:left="709" w:hanging="720"/>
        <w:rPr>
          <w:rFonts w:ascii="Arial" w:eastAsia="Arial" w:hAnsi="Arial" w:cs="Arial"/>
          <w:color w:val="000000" w:themeColor="text1"/>
        </w:rPr>
      </w:pPr>
      <w:proofErr w:type="spellStart"/>
      <w:r w:rsidRPr="00D86919">
        <w:rPr>
          <w:rFonts w:ascii="Arial" w:eastAsia="Arial" w:hAnsi="Arial" w:cs="Arial"/>
          <w:color w:val="000000" w:themeColor="text1"/>
        </w:rPr>
        <w:t>Ganem</w:t>
      </w:r>
      <w:proofErr w:type="spellEnd"/>
      <w:r w:rsidRPr="00D86919">
        <w:rPr>
          <w:rFonts w:ascii="Arial" w:eastAsia="Arial" w:hAnsi="Arial" w:cs="Arial"/>
          <w:color w:val="000000" w:themeColor="text1"/>
        </w:rPr>
        <w:t xml:space="preserve">, N. (2010). The role of negative emotion in general strain theory. Journal </w:t>
      </w:r>
      <w:r w:rsidRPr="00D86919">
        <w:rPr>
          <w:rFonts w:ascii="Arial" w:eastAsia="Arial" w:hAnsi="Arial" w:cs="Arial"/>
          <w:color w:val="000000" w:themeColor="text1"/>
        </w:rPr>
        <w:tab/>
        <w:t xml:space="preserve">of Contemporary Criminal Justice, 26, 167-185. </w:t>
      </w:r>
      <w:r w:rsidRPr="00D86919">
        <w:rPr>
          <w:rFonts w:ascii="Arial" w:eastAsia="Arial" w:hAnsi="Arial" w:cs="Arial"/>
          <w:color w:val="000000" w:themeColor="text1"/>
        </w:rPr>
        <w:tab/>
      </w:r>
      <w:hyperlink r:id="rId18">
        <w:r w:rsidRPr="00D86919">
          <w:rPr>
            <w:rFonts w:ascii="Arial" w:eastAsia="Arial" w:hAnsi="Arial" w:cs="Arial"/>
            <w:color w:val="000000" w:themeColor="text1"/>
          </w:rPr>
          <w:t>https://doi.org/10.1177/1043986209359558</w:t>
        </w:r>
      </w:hyperlink>
    </w:p>
    <w:p w14:paraId="73BC7AF8" w14:textId="77777777" w:rsidR="00FB05C2" w:rsidRPr="00D86919" w:rsidRDefault="00FB05C2" w:rsidP="00FB05C2">
      <w:pPr>
        <w:ind w:left="709" w:hanging="720"/>
        <w:rPr>
          <w:rFonts w:ascii="Arial" w:eastAsia="Arial" w:hAnsi="Arial" w:cs="Arial"/>
          <w:color w:val="000000" w:themeColor="text1"/>
        </w:rPr>
      </w:pPr>
    </w:p>
    <w:p w14:paraId="20C6764E" w14:textId="77777777" w:rsidR="00FB05C2" w:rsidRPr="00D86919" w:rsidRDefault="00FB05C2" w:rsidP="00FB05C2">
      <w:pPr>
        <w:ind w:left="709" w:hanging="720"/>
        <w:jc w:val="both"/>
        <w:rPr>
          <w:rFonts w:ascii="Arial" w:eastAsia="Arial" w:hAnsi="Arial" w:cs="Arial"/>
          <w:color w:val="000000" w:themeColor="text1"/>
        </w:rPr>
      </w:pPr>
      <w:r w:rsidRPr="00D86919">
        <w:rPr>
          <w:rFonts w:ascii="Arial" w:eastAsia="Arial" w:hAnsi="Arial" w:cs="Arial"/>
          <w:color w:val="000000" w:themeColor="text1"/>
        </w:rPr>
        <w:t xml:space="preserve">Ghimire, S.N., Bhattarai, U. &amp; </w:t>
      </w:r>
      <w:proofErr w:type="spellStart"/>
      <w:r w:rsidRPr="00D86919">
        <w:rPr>
          <w:rFonts w:ascii="Arial" w:eastAsia="Arial" w:hAnsi="Arial" w:cs="Arial"/>
          <w:color w:val="000000" w:themeColor="text1"/>
        </w:rPr>
        <w:t>Baral</w:t>
      </w:r>
      <w:proofErr w:type="spellEnd"/>
      <w:r w:rsidRPr="00D86919">
        <w:rPr>
          <w:rFonts w:ascii="Arial" w:eastAsia="Arial" w:hAnsi="Arial" w:cs="Arial"/>
          <w:color w:val="000000" w:themeColor="text1"/>
        </w:rPr>
        <w:t xml:space="preserve">, R.K. Academic Dishonesty Within Higher Education in Nepal: An Examination of Students’ Exam Cheating. J </w:t>
      </w:r>
      <w:proofErr w:type="spellStart"/>
      <w:r w:rsidRPr="00D86919">
        <w:rPr>
          <w:rFonts w:ascii="Arial" w:eastAsia="Arial" w:hAnsi="Arial" w:cs="Arial"/>
          <w:color w:val="000000" w:themeColor="text1"/>
        </w:rPr>
        <w:t>Acad</w:t>
      </w:r>
      <w:proofErr w:type="spellEnd"/>
      <w:r w:rsidRPr="00D86919">
        <w:rPr>
          <w:rFonts w:ascii="Arial" w:eastAsia="Arial" w:hAnsi="Arial" w:cs="Arial"/>
          <w:color w:val="000000" w:themeColor="text1"/>
        </w:rPr>
        <w:t xml:space="preserve"> Ethics 22, 303–322 (2024). https://doi.org/10.1007/s10805-023-09486-4</w:t>
      </w:r>
    </w:p>
    <w:p w14:paraId="78B54BB3" w14:textId="77777777" w:rsidR="00FB05C2" w:rsidRPr="00D86919" w:rsidRDefault="00FB05C2" w:rsidP="00FB05C2">
      <w:pPr>
        <w:ind w:left="709" w:hanging="720"/>
        <w:jc w:val="both"/>
        <w:rPr>
          <w:rFonts w:ascii="Arial" w:eastAsia="Arial" w:hAnsi="Arial" w:cs="Arial"/>
          <w:color w:val="000000" w:themeColor="text1"/>
        </w:rPr>
      </w:pPr>
    </w:p>
    <w:p w14:paraId="5E260929" w14:textId="77777777" w:rsidR="00FB05C2" w:rsidRPr="00D86919" w:rsidRDefault="00FB05C2" w:rsidP="00FB05C2">
      <w:pPr>
        <w:ind w:left="709" w:hanging="720"/>
        <w:jc w:val="both"/>
        <w:rPr>
          <w:rFonts w:ascii="Arial" w:eastAsia="Arial" w:hAnsi="Arial" w:cs="Arial"/>
          <w:color w:val="000000" w:themeColor="text1"/>
        </w:rPr>
      </w:pPr>
      <w:r w:rsidRPr="00D86919">
        <w:rPr>
          <w:rFonts w:ascii="Arial" w:eastAsia="Arial" w:hAnsi="Arial" w:cs="Arial"/>
          <w:color w:val="000000" w:themeColor="text1"/>
        </w:rPr>
        <w:t xml:space="preserve">Haines, V. J., </w:t>
      </w:r>
      <w:proofErr w:type="spellStart"/>
      <w:r w:rsidRPr="00D86919">
        <w:rPr>
          <w:rFonts w:ascii="Arial" w:eastAsia="Arial" w:hAnsi="Arial" w:cs="Arial"/>
          <w:color w:val="000000" w:themeColor="text1"/>
        </w:rPr>
        <w:t>Diekhoff</w:t>
      </w:r>
      <w:proofErr w:type="spellEnd"/>
      <w:r w:rsidRPr="00D86919">
        <w:rPr>
          <w:rFonts w:ascii="Arial" w:eastAsia="Arial" w:hAnsi="Arial" w:cs="Arial"/>
          <w:color w:val="000000" w:themeColor="text1"/>
        </w:rPr>
        <w:t xml:space="preserve">, G. M., </w:t>
      </w:r>
      <w:proofErr w:type="spellStart"/>
      <w:r w:rsidRPr="00D86919">
        <w:rPr>
          <w:rFonts w:ascii="Arial" w:eastAsia="Arial" w:hAnsi="Arial" w:cs="Arial"/>
          <w:color w:val="000000" w:themeColor="text1"/>
        </w:rPr>
        <w:t>LaBeff</w:t>
      </w:r>
      <w:proofErr w:type="spellEnd"/>
      <w:r w:rsidRPr="00D86919">
        <w:rPr>
          <w:rFonts w:ascii="Arial" w:eastAsia="Arial" w:hAnsi="Arial" w:cs="Arial"/>
          <w:color w:val="000000" w:themeColor="text1"/>
        </w:rPr>
        <w:t xml:space="preserve">, E. E., &amp; Clark, R. E. (1986). College </w:t>
      </w:r>
      <w:r w:rsidRPr="00D86919">
        <w:rPr>
          <w:rFonts w:ascii="Arial" w:eastAsia="Arial" w:hAnsi="Arial" w:cs="Arial"/>
          <w:color w:val="000000" w:themeColor="text1"/>
        </w:rPr>
        <w:tab/>
        <w:t xml:space="preserve">cheating: Immaturity, lack of commitment, and the neutralizing attitude. </w:t>
      </w:r>
      <w:r w:rsidRPr="00D86919">
        <w:rPr>
          <w:rFonts w:ascii="Arial" w:eastAsia="Arial" w:hAnsi="Arial" w:cs="Arial"/>
          <w:color w:val="000000" w:themeColor="text1"/>
        </w:rPr>
        <w:tab/>
        <w:t>Research in Higher Education, 25(4), 342–354.</w:t>
      </w:r>
    </w:p>
    <w:p w14:paraId="743A62C0" w14:textId="77777777" w:rsidR="00FB05C2" w:rsidRPr="00D86919" w:rsidRDefault="00FB05C2" w:rsidP="00FB05C2">
      <w:pPr>
        <w:ind w:left="709" w:hanging="720"/>
        <w:jc w:val="both"/>
        <w:rPr>
          <w:rFonts w:ascii="Arial" w:eastAsia="Arial" w:hAnsi="Arial" w:cs="Arial"/>
          <w:color w:val="000000" w:themeColor="text1"/>
        </w:rPr>
      </w:pPr>
    </w:p>
    <w:p w14:paraId="7EEB5F6D" w14:textId="77777777" w:rsidR="00FB05C2" w:rsidRPr="00D86919" w:rsidRDefault="00FB05C2" w:rsidP="00FB05C2">
      <w:pPr>
        <w:ind w:left="709" w:hanging="720"/>
        <w:jc w:val="both"/>
        <w:rPr>
          <w:rFonts w:ascii="Arial" w:eastAsia="Arial" w:hAnsi="Arial" w:cs="Arial"/>
          <w:color w:val="000000" w:themeColor="text1"/>
        </w:rPr>
      </w:pPr>
      <w:r w:rsidRPr="00D86919">
        <w:rPr>
          <w:rFonts w:ascii="Arial" w:eastAsia="Arial" w:hAnsi="Arial" w:cs="Arial"/>
          <w:color w:val="000000" w:themeColor="text1"/>
        </w:rPr>
        <w:t>Hampton, M. (2023). STEM education &amp; the future of STEM. Mercury Hampton Ltd. https://www.linkedin.com/pulse/stem-education-future-mercury-hampton-</w:t>
      </w:r>
      <w:r w:rsidRPr="00D86919">
        <w:rPr>
          <w:rFonts w:ascii="Arial" w:eastAsia="Arial" w:hAnsi="Arial" w:cs="Arial"/>
          <w:color w:val="000000" w:themeColor="text1"/>
        </w:rPr>
        <w:lastRenderedPageBreak/>
        <w:t>ltd#:~:text=Bridging%20the%20Gap%20Between%20Classroom,heavily%20reliant%20on%20these%20skills</w:t>
      </w:r>
    </w:p>
    <w:p w14:paraId="26B8C638" w14:textId="77777777" w:rsidR="00FB05C2" w:rsidRPr="00D86919" w:rsidRDefault="00FB05C2" w:rsidP="00FB05C2">
      <w:pPr>
        <w:ind w:left="709" w:hanging="720"/>
        <w:jc w:val="both"/>
        <w:rPr>
          <w:rFonts w:ascii="Arial" w:eastAsia="Arial" w:hAnsi="Arial" w:cs="Arial"/>
          <w:color w:val="000000" w:themeColor="text1"/>
        </w:rPr>
      </w:pPr>
    </w:p>
    <w:p w14:paraId="1999224B" w14:textId="77777777" w:rsidR="00FB05C2" w:rsidRPr="00D86919" w:rsidRDefault="00FB05C2" w:rsidP="00FB05C2">
      <w:pPr>
        <w:ind w:left="709" w:hanging="720"/>
        <w:jc w:val="both"/>
        <w:rPr>
          <w:rFonts w:ascii="Arial" w:eastAsia="Arial" w:hAnsi="Arial" w:cs="Arial"/>
          <w:color w:val="000000" w:themeColor="text1"/>
        </w:rPr>
      </w:pPr>
      <w:r w:rsidRPr="00D86919">
        <w:rPr>
          <w:rFonts w:ascii="Arial" w:eastAsia="Arial" w:hAnsi="Arial" w:cs="Arial"/>
          <w:color w:val="000000" w:themeColor="text1"/>
        </w:rPr>
        <w:t xml:space="preserve">Herman, J. L. (2015). Trauma and Recovery: The Aftermath of Violence—From </w:t>
      </w:r>
      <w:r w:rsidRPr="00D86919">
        <w:rPr>
          <w:rFonts w:ascii="Arial" w:eastAsia="Arial" w:hAnsi="Arial" w:cs="Arial"/>
          <w:color w:val="000000" w:themeColor="text1"/>
        </w:rPr>
        <w:tab/>
        <w:t>Domestic Abuse to Political Terror. Basic Books.</w:t>
      </w:r>
    </w:p>
    <w:p w14:paraId="22C569D2" w14:textId="77777777" w:rsidR="00FB05C2" w:rsidRPr="00D86919" w:rsidRDefault="00FB05C2" w:rsidP="00FB05C2">
      <w:pPr>
        <w:ind w:left="709" w:hanging="720"/>
        <w:jc w:val="both"/>
        <w:rPr>
          <w:rFonts w:ascii="Arial" w:eastAsia="Arial" w:hAnsi="Arial" w:cs="Arial"/>
          <w:color w:val="000000" w:themeColor="text1"/>
        </w:rPr>
      </w:pPr>
      <w:r w:rsidRPr="00D86919">
        <w:rPr>
          <w:rFonts w:ascii="Arial" w:eastAsia="Arial" w:hAnsi="Arial" w:cs="Arial"/>
          <w:color w:val="000000" w:themeColor="text1"/>
        </w:rPr>
        <w:t xml:space="preserve">Jian, H., Li, G., &amp; Wang, W. (2020). Perceptions, contexts, attitudes, and academic dishonesty in Chinese senior college students: a qualitative content-based analysis. </w:t>
      </w:r>
      <w:r w:rsidRPr="00D86919">
        <w:rPr>
          <w:rFonts w:ascii="Arial" w:eastAsia="Arial" w:hAnsi="Arial" w:cs="Arial"/>
          <w:i/>
          <w:color w:val="000000" w:themeColor="text1"/>
        </w:rPr>
        <w:t>Ethics &amp; Behavior</w:t>
      </w:r>
      <w:r w:rsidRPr="00D86919">
        <w:rPr>
          <w:rFonts w:ascii="Arial" w:eastAsia="Arial" w:hAnsi="Arial" w:cs="Arial"/>
          <w:color w:val="000000" w:themeColor="text1"/>
        </w:rPr>
        <w:t xml:space="preserve">, </w:t>
      </w:r>
      <w:r w:rsidRPr="00D86919">
        <w:rPr>
          <w:rFonts w:ascii="Arial" w:eastAsia="Arial" w:hAnsi="Arial" w:cs="Arial"/>
          <w:i/>
          <w:color w:val="000000" w:themeColor="text1"/>
        </w:rPr>
        <w:t>30</w:t>
      </w:r>
      <w:r w:rsidRPr="00D86919">
        <w:rPr>
          <w:rFonts w:ascii="Arial" w:eastAsia="Arial" w:hAnsi="Arial" w:cs="Arial"/>
          <w:color w:val="000000" w:themeColor="text1"/>
        </w:rPr>
        <w:t>(7), 543–555. https://doi.org/10.1080/10508422.2020.1711758</w:t>
      </w:r>
    </w:p>
    <w:p w14:paraId="0A795736" w14:textId="77777777" w:rsidR="00FB05C2" w:rsidRPr="00D86919" w:rsidRDefault="00FB05C2" w:rsidP="00FB05C2">
      <w:pPr>
        <w:ind w:left="709" w:hanging="720"/>
        <w:jc w:val="both"/>
        <w:rPr>
          <w:rFonts w:ascii="Arial" w:eastAsia="Arial" w:hAnsi="Arial" w:cs="Arial"/>
          <w:color w:val="000000" w:themeColor="text1"/>
        </w:rPr>
      </w:pPr>
    </w:p>
    <w:p w14:paraId="6C1375C0" w14:textId="77777777" w:rsidR="00FB05C2" w:rsidRPr="00D86919" w:rsidRDefault="00FB05C2" w:rsidP="00FB05C2">
      <w:pPr>
        <w:ind w:left="709" w:hanging="720"/>
        <w:jc w:val="both"/>
        <w:rPr>
          <w:rFonts w:ascii="Arial" w:eastAsia="Arial" w:hAnsi="Arial" w:cs="Arial"/>
          <w:color w:val="000000" w:themeColor="text1"/>
        </w:rPr>
      </w:pPr>
      <w:proofErr w:type="spellStart"/>
      <w:r w:rsidRPr="00D86919">
        <w:rPr>
          <w:rFonts w:ascii="Arial" w:eastAsia="Arial" w:hAnsi="Arial" w:cs="Arial"/>
          <w:color w:val="000000" w:themeColor="text1"/>
        </w:rPr>
        <w:t>Llego</w:t>
      </w:r>
      <w:proofErr w:type="spellEnd"/>
      <w:r w:rsidRPr="00D86919">
        <w:rPr>
          <w:rFonts w:ascii="Arial" w:eastAsia="Arial" w:hAnsi="Arial" w:cs="Arial"/>
          <w:color w:val="000000" w:themeColor="text1"/>
        </w:rPr>
        <w:t xml:space="preserve">, M. A. (2023). The Philippine education crisis: Grade inflation, competency </w:t>
      </w:r>
      <w:r w:rsidRPr="00D86919">
        <w:rPr>
          <w:rFonts w:ascii="Arial" w:eastAsia="Arial" w:hAnsi="Arial" w:cs="Arial"/>
          <w:color w:val="000000" w:themeColor="text1"/>
        </w:rPr>
        <w:tab/>
        <w:t xml:space="preserve">gaps, and PISA insights. </w:t>
      </w:r>
      <w:proofErr w:type="spellStart"/>
      <w:r w:rsidRPr="00D86919">
        <w:rPr>
          <w:rFonts w:ascii="Arial" w:eastAsia="Arial" w:hAnsi="Arial" w:cs="Arial"/>
          <w:color w:val="000000" w:themeColor="text1"/>
        </w:rPr>
        <w:t>TeacrherPH</w:t>
      </w:r>
      <w:proofErr w:type="spellEnd"/>
      <w:r w:rsidRPr="00D86919">
        <w:rPr>
          <w:rFonts w:ascii="Arial" w:eastAsia="Arial" w:hAnsi="Arial" w:cs="Arial"/>
          <w:color w:val="000000" w:themeColor="text1"/>
        </w:rPr>
        <w:t xml:space="preserve">. </w:t>
      </w:r>
      <w:r w:rsidRPr="00D86919">
        <w:rPr>
          <w:rFonts w:ascii="Arial" w:eastAsia="Arial" w:hAnsi="Arial" w:cs="Arial"/>
          <w:color w:val="000000" w:themeColor="text1"/>
        </w:rPr>
        <w:tab/>
      </w:r>
      <w:hyperlink r:id="rId19">
        <w:r w:rsidRPr="00D86919">
          <w:rPr>
            <w:rFonts w:ascii="Arial" w:eastAsia="Arial" w:hAnsi="Arial" w:cs="Arial"/>
            <w:color w:val="000000" w:themeColor="text1"/>
          </w:rPr>
          <w:t>https://www.teacherph.com/philippine-education-crisis-grade-inflation-</w:t>
        </w:r>
      </w:hyperlink>
      <w:r w:rsidRPr="00D86919">
        <w:rPr>
          <w:rFonts w:ascii="Arial" w:eastAsia="Arial" w:hAnsi="Arial" w:cs="Arial"/>
          <w:color w:val="000000" w:themeColor="text1"/>
        </w:rPr>
        <w:tab/>
        <w:t>competency-gaps-</w:t>
      </w:r>
      <w:proofErr w:type="spellStart"/>
      <w:r w:rsidRPr="00D86919">
        <w:rPr>
          <w:rFonts w:ascii="Arial" w:eastAsia="Arial" w:hAnsi="Arial" w:cs="Arial"/>
          <w:color w:val="000000" w:themeColor="text1"/>
        </w:rPr>
        <w:t>pisa</w:t>
      </w:r>
      <w:proofErr w:type="spellEnd"/>
      <w:r w:rsidRPr="00D86919">
        <w:rPr>
          <w:rFonts w:ascii="Arial" w:eastAsia="Arial" w:hAnsi="Arial" w:cs="Arial"/>
          <w:color w:val="000000" w:themeColor="text1"/>
        </w:rPr>
        <w:t>-insights/</w:t>
      </w:r>
    </w:p>
    <w:p w14:paraId="41993D5D" w14:textId="77777777" w:rsidR="00FB05C2" w:rsidRPr="00D86919" w:rsidRDefault="00FB05C2" w:rsidP="00FB05C2">
      <w:pPr>
        <w:ind w:left="709" w:hanging="720"/>
        <w:jc w:val="both"/>
        <w:rPr>
          <w:rFonts w:ascii="Arial" w:eastAsia="Arial" w:hAnsi="Arial" w:cs="Arial"/>
          <w:color w:val="000000" w:themeColor="text1"/>
        </w:rPr>
      </w:pPr>
    </w:p>
    <w:p w14:paraId="2ED3E0F1" w14:textId="77777777" w:rsidR="00FB05C2" w:rsidRPr="00D86919" w:rsidRDefault="00FB05C2" w:rsidP="00FB05C2">
      <w:pPr>
        <w:ind w:left="709" w:hanging="720"/>
        <w:jc w:val="both"/>
        <w:rPr>
          <w:rFonts w:ascii="Arial" w:eastAsia="Arial" w:hAnsi="Arial" w:cs="Arial"/>
          <w:color w:val="000000" w:themeColor="text1"/>
        </w:rPr>
      </w:pPr>
      <w:r w:rsidRPr="00D86919">
        <w:rPr>
          <w:rFonts w:ascii="Arial" w:eastAsia="Arial" w:hAnsi="Arial" w:cs="Arial"/>
          <w:color w:val="000000" w:themeColor="text1"/>
        </w:rPr>
        <w:t xml:space="preserve">Liu, X., &amp; Alias, N. (2023). An empirical survey on prevalence and demographic </w:t>
      </w:r>
      <w:r w:rsidRPr="00D86919">
        <w:rPr>
          <w:rFonts w:ascii="Arial" w:eastAsia="Arial" w:hAnsi="Arial" w:cs="Arial"/>
          <w:color w:val="000000" w:themeColor="text1"/>
        </w:rPr>
        <w:tab/>
        <w:t xml:space="preserve">differences in academic dishonesty among undergraduates from four public </w:t>
      </w:r>
      <w:r w:rsidRPr="00D86919">
        <w:rPr>
          <w:rFonts w:ascii="Arial" w:eastAsia="Arial" w:hAnsi="Arial" w:cs="Arial"/>
          <w:color w:val="000000" w:themeColor="text1"/>
        </w:rPr>
        <w:tab/>
        <w:t xml:space="preserve">universities in China. Higher Education Evaluation and Development, 17(1), </w:t>
      </w:r>
      <w:r w:rsidRPr="00D86919">
        <w:rPr>
          <w:rFonts w:ascii="Arial" w:eastAsia="Arial" w:hAnsi="Arial" w:cs="Arial"/>
          <w:color w:val="000000" w:themeColor="text1"/>
        </w:rPr>
        <w:tab/>
        <w:t xml:space="preserve">52–65. </w:t>
      </w:r>
      <w:r w:rsidRPr="00D86919">
        <w:rPr>
          <w:rFonts w:ascii="Arial" w:eastAsia="Arial" w:hAnsi="Arial" w:cs="Arial"/>
        </w:rPr>
        <w:t>https://doi.org/10.1108/heed-11-2021-0081</w:t>
      </w:r>
    </w:p>
    <w:p w14:paraId="11695452" w14:textId="77777777" w:rsidR="00FB05C2" w:rsidRPr="00D86919" w:rsidRDefault="00FB05C2" w:rsidP="00FB05C2">
      <w:pPr>
        <w:ind w:left="709" w:hanging="720"/>
        <w:jc w:val="both"/>
        <w:rPr>
          <w:rFonts w:ascii="Arial" w:eastAsia="Arial" w:hAnsi="Arial" w:cs="Arial"/>
          <w:color w:val="000000" w:themeColor="text1"/>
        </w:rPr>
      </w:pPr>
    </w:p>
    <w:p w14:paraId="10D48E4E" w14:textId="77777777" w:rsidR="00FB05C2" w:rsidRPr="00D86919" w:rsidRDefault="00FB05C2" w:rsidP="00FB05C2">
      <w:pPr>
        <w:ind w:left="709" w:hanging="720"/>
        <w:jc w:val="both"/>
        <w:rPr>
          <w:rFonts w:ascii="Arial" w:eastAsia="Arial" w:hAnsi="Arial" w:cs="Arial"/>
          <w:color w:val="000000" w:themeColor="text1"/>
        </w:rPr>
      </w:pPr>
      <w:r w:rsidRPr="00D86919">
        <w:rPr>
          <w:rFonts w:ascii="Arial" w:eastAsia="Arial" w:hAnsi="Arial" w:cs="Arial"/>
          <w:color w:val="000000" w:themeColor="text1"/>
        </w:rPr>
        <w:t xml:space="preserve">Martínez, S., &amp; Brown, P. (2023). Implementing ethical guidelines in research: </w:t>
      </w:r>
      <w:r w:rsidRPr="00D86919">
        <w:rPr>
          <w:rFonts w:ascii="Arial" w:eastAsia="Arial" w:hAnsi="Arial" w:cs="Arial"/>
          <w:color w:val="000000" w:themeColor="text1"/>
        </w:rPr>
        <w:tab/>
        <w:t>Global and local perspectives. Ethics in Higher Education Review.</w:t>
      </w:r>
    </w:p>
    <w:p w14:paraId="456408DF" w14:textId="77777777" w:rsidR="00FB05C2" w:rsidRPr="00D86919" w:rsidRDefault="00FB05C2" w:rsidP="00FB05C2">
      <w:pPr>
        <w:ind w:left="709" w:hanging="720"/>
        <w:jc w:val="both"/>
        <w:rPr>
          <w:rFonts w:ascii="Arial" w:eastAsia="Arial" w:hAnsi="Arial" w:cs="Arial"/>
          <w:color w:val="000000" w:themeColor="text1"/>
        </w:rPr>
      </w:pPr>
    </w:p>
    <w:p w14:paraId="29B5383E" w14:textId="77777777" w:rsidR="00FB05C2" w:rsidRPr="00D86919" w:rsidRDefault="00FB05C2" w:rsidP="00FB05C2">
      <w:pPr>
        <w:ind w:left="709" w:hanging="720"/>
        <w:jc w:val="both"/>
        <w:rPr>
          <w:rFonts w:ascii="Arial" w:eastAsia="Arial" w:hAnsi="Arial" w:cs="Arial"/>
          <w:color w:val="000000" w:themeColor="text1"/>
        </w:rPr>
      </w:pPr>
      <w:r w:rsidRPr="00D86919">
        <w:rPr>
          <w:rFonts w:ascii="Arial" w:eastAsia="Arial" w:hAnsi="Arial" w:cs="Arial"/>
          <w:color w:val="000000" w:themeColor="text1"/>
        </w:rPr>
        <w:t xml:space="preserve">McCabe, D. L., &amp; Trevino, L. K. (2017). Academic dishonesty: Honor codes and </w:t>
      </w:r>
      <w:r w:rsidRPr="00D86919">
        <w:rPr>
          <w:rFonts w:ascii="Arial" w:eastAsia="Arial" w:hAnsi="Arial" w:cs="Arial"/>
          <w:color w:val="000000" w:themeColor="text1"/>
        </w:rPr>
        <w:tab/>
        <w:t xml:space="preserve">other contextual influences. Journal of Higher Education, 64(5), 522-538. </w:t>
      </w:r>
      <w:r w:rsidRPr="00D86919">
        <w:rPr>
          <w:rFonts w:ascii="Arial" w:eastAsia="Arial" w:hAnsi="Arial" w:cs="Arial"/>
          <w:color w:val="000000" w:themeColor="text1"/>
        </w:rPr>
        <w:tab/>
        <w:t>https://doi.org/10.1080/00221546.1993.11778446</w:t>
      </w:r>
    </w:p>
    <w:p w14:paraId="283B6536" w14:textId="77777777" w:rsidR="00FB05C2" w:rsidRPr="00D86919" w:rsidRDefault="00FB05C2" w:rsidP="00FB05C2">
      <w:pPr>
        <w:ind w:left="709" w:hanging="720"/>
        <w:jc w:val="both"/>
        <w:rPr>
          <w:rFonts w:ascii="Arial" w:eastAsia="Arial" w:hAnsi="Arial" w:cs="Arial"/>
          <w:color w:val="000000" w:themeColor="text1"/>
        </w:rPr>
      </w:pPr>
    </w:p>
    <w:p w14:paraId="09A6956C" w14:textId="77777777" w:rsidR="00FB05C2" w:rsidRPr="00D86919" w:rsidRDefault="00FB05C2" w:rsidP="00FB05C2">
      <w:pPr>
        <w:ind w:left="709" w:hanging="720"/>
        <w:jc w:val="both"/>
        <w:rPr>
          <w:rFonts w:ascii="Arial" w:eastAsia="Arial" w:hAnsi="Arial" w:cs="Arial"/>
          <w:color w:val="000000" w:themeColor="text1"/>
        </w:rPr>
      </w:pPr>
      <w:r w:rsidRPr="00D86919">
        <w:rPr>
          <w:rFonts w:ascii="Arial" w:eastAsia="Arial" w:hAnsi="Arial" w:cs="Arial"/>
          <w:color w:val="000000" w:themeColor="text1"/>
        </w:rPr>
        <w:t>McLeod, S. A. (2023, November 10). Cluster sampling. Simply Psychology. https://www.simplypsychology.org/cluster-sampling.html</w:t>
      </w:r>
    </w:p>
    <w:p w14:paraId="56BF0AAD" w14:textId="77777777" w:rsidR="00FB05C2" w:rsidRPr="00D86919" w:rsidRDefault="00FB05C2" w:rsidP="00FB05C2">
      <w:pPr>
        <w:ind w:left="709" w:hanging="720"/>
        <w:jc w:val="both"/>
        <w:rPr>
          <w:rFonts w:ascii="Arial" w:eastAsia="Arial" w:hAnsi="Arial" w:cs="Arial"/>
          <w:color w:val="000000" w:themeColor="text1"/>
        </w:rPr>
      </w:pPr>
    </w:p>
    <w:p w14:paraId="7A0982C2" w14:textId="77777777" w:rsidR="00FB05C2" w:rsidRPr="00D86919" w:rsidRDefault="00FB05C2" w:rsidP="00FB05C2">
      <w:pPr>
        <w:ind w:left="709" w:hanging="720"/>
        <w:jc w:val="both"/>
        <w:rPr>
          <w:rFonts w:ascii="Arial" w:eastAsia="Arial" w:hAnsi="Arial" w:cs="Arial"/>
          <w:color w:val="000000" w:themeColor="text1"/>
        </w:rPr>
      </w:pPr>
      <w:r w:rsidRPr="00D86919">
        <w:rPr>
          <w:rFonts w:ascii="Arial" w:eastAsia="Arial" w:hAnsi="Arial" w:cs="Arial"/>
          <w:color w:val="000000" w:themeColor="text1"/>
        </w:rPr>
        <w:t xml:space="preserve">Miller, D. (2022). Correlational research: Exploring variable relationships in social </w:t>
      </w:r>
      <w:r w:rsidRPr="00D86919">
        <w:rPr>
          <w:rFonts w:ascii="Arial" w:eastAsia="Arial" w:hAnsi="Arial" w:cs="Arial"/>
          <w:color w:val="000000" w:themeColor="text1"/>
        </w:rPr>
        <w:tab/>
        <w:t xml:space="preserve">science. Research Methods Journal, 29(3), 75-80. </w:t>
      </w:r>
      <w:r w:rsidRPr="00D86919">
        <w:rPr>
          <w:rFonts w:ascii="Arial" w:eastAsia="Arial" w:hAnsi="Arial" w:cs="Arial"/>
          <w:color w:val="000000" w:themeColor="text1"/>
        </w:rPr>
        <w:tab/>
        <w:t>https://doi.org/10.1016/RMJ.2022.0085</w:t>
      </w:r>
    </w:p>
    <w:p w14:paraId="59EA4C9A" w14:textId="77777777" w:rsidR="00FB05C2" w:rsidRPr="00D86919" w:rsidRDefault="00FB05C2" w:rsidP="00FB05C2">
      <w:pPr>
        <w:ind w:left="709" w:hanging="720"/>
        <w:jc w:val="both"/>
        <w:rPr>
          <w:rFonts w:ascii="Arial" w:eastAsia="Arial" w:hAnsi="Arial" w:cs="Arial"/>
          <w:color w:val="000000" w:themeColor="text1"/>
        </w:rPr>
      </w:pPr>
    </w:p>
    <w:p w14:paraId="0C89A104" w14:textId="77777777" w:rsidR="00FB05C2" w:rsidRPr="00D86919" w:rsidRDefault="00FB05C2" w:rsidP="00FB05C2">
      <w:pPr>
        <w:ind w:left="709" w:hanging="720"/>
        <w:jc w:val="both"/>
        <w:rPr>
          <w:rFonts w:ascii="Arial" w:eastAsia="Arial" w:hAnsi="Arial" w:cs="Arial"/>
          <w:color w:val="000000" w:themeColor="text1"/>
        </w:rPr>
      </w:pPr>
      <w:r w:rsidRPr="00D86919">
        <w:rPr>
          <w:rFonts w:ascii="Arial" w:eastAsia="Arial" w:hAnsi="Arial" w:cs="Arial"/>
          <w:color w:val="000000" w:themeColor="text1"/>
        </w:rPr>
        <w:t>Miller, J. L. (2021). Academic integrity under stress: How personal standards affect academic behavior. Journal of Educational Psychology, 113(3), 234-245. https://doi.org/10.1037/edu0000501</w:t>
      </w:r>
    </w:p>
    <w:p w14:paraId="16F2CD9A" w14:textId="77777777" w:rsidR="00FB05C2" w:rsidRPr="00D86919" w:rsidRDefault="00FB05C2" w:rsidP="00FB05C2">
      <w:pPr>
        <w:ind w:left="709" w:hanging="720"/>
        <w:jc w:val="both"/>
        <w:rPr>
          <w:rFonts w:ascii="Arial" w:eastAsia="Arial" w:hAnsi="Arial" w:cs="Arial"/>
          <w:color w:val="000000" w:themeColor="text1"/>
        </w:rPr>
      </w:pPr>
    </w:p>
    <w:p w14:paraId="7BC65ACB" w14:textId="77777777" w:rsidR="00FB05C2" w:rsidRPr="00D86919" w:rsidRDefault="00FB05C2" w:rsidP="00FB05C2">
      <w:pPr>
        <w:ind w:left="709" w:hanging="720"/>
        <w:jc w:val="both"/>
        <w:rPr>
          <w:rFonts w:ascii="Arial" w:eastAsia="Arial" w:hAnsi="Arial" w:cs="Arial"/>
          <w:color w:val="000000" w:themeColor="text1"/>
        </w:rPr>
      </w:pPr>
      <w:proofErr w:type="spellStart"/>
      <w:r w:rsidRPr="00D86919">
        <w:rPr>
          <w:rFonts w:ascii="Arial" w:eastAsia="Arial" w:hAnsi="Arial" w:cs="Arial"/>
          <w:color w:val="000000" w:themeColor="text1"/>
        </w:rPr>
        <w:t>Oshri</w:t>
      </w:r>
      <w:proofErr w:type="spellEnd"/>
      <w:r w:rsidRPr="00D86919">
        <w:rPr>
          <w:rFonts w:ascii="Arial" w:eastAsia="Arial" w:hAnsi="Arial" w:cs="Arial"/>
          <w:color w:val="000000" w:themeColor="text1"/>
        </w:rPr>
        <w:t>, A., Sutton, T. E., &amp; Beaudry, M. B. (2022). Low-to-moderate levels of stress may fortify resilience. Psychiatry Research, 314, 114573. https://doi.org/10.1016/j.psychres.2022.114573</w:t>
      </w:r>
    </w:p>
    <w:p w14:paraId="03961363" w14:textId="77777777" w:rsidR="00FB05C2" w:rsidRPr="00D86919" w:rsidRDefault="00FB05C2" w:rsidP="00FB05C2">
      <w:pPr>
        <w:ind w:left="709" w:hanging="720"/>
        <w:jc w:val="both"/>
        <w:rPr>
          <w:rFonts w:ascii="Arial" w:eastAsia="Arial" w:hAnsi="Arial" w:cs="Arial"/>
          <w:color w:val="000000" w:themeColor="text1"/>
        </w:rPr>
      </w:pPr>
    </w:p>
    <w:p w14:paraId="2F72772F" w14:textId="77777777" w:rsidR="00FB05C2" w:rsidRPr="00D86919" w:rsidRDefault="00FB05C2" w:rsidP="00FB05C2">
      <w:pPr>
        <w:ind w:left="709" w:hanging="720"/>
        <w:jc w:val="both"/>
        <w:rPr>
          <w:rFonts w:ascii="Arial" w:eastAsia="Arial" w:hAnsi="Arial" w:cs="Arial"/>
          <w:color w:val="000000" w:themeColor="text1"/>
        </w:rPr>
      </w:pPr>
      <w:r w:rsidRPr="00D86919">
        <w:rPr>
          <w:rFonts w:ascii="Arial" w:eastAsia="Arial" w:hAnsi="Arial" w:cs="Arial"/>
          <w:color w:val="000000" w:themeColor="text1"/>
        </w:rPr>
        <w:t xml:space="preserve">Reyes, J., &amp; Dela Cruz, A. (2024). Understanding the Data Privacy Act: </w:t>
      </w:r>
      <w:r w:rsidRPr="00D86919">
        <w:rPr>
          <w:rFonts w:ascii="Arial" w:eastAsia="Arial" w:hAnsi="Arial" w:cs="Arial"/>
          <w:color w:val="000000" w:themeColor="text1"/>
        </w:rPr>
        <w:tab/>
        <w:t>Implications for research. Philippine Journal of Information and Technology.</w:t>
      </w:r>
    </w:p>
    <w:p w14:paraId="55532515" w14:textId="77777777" w:rsidR="00FB05C2" w:rsidRPr="00D86919" w:rsidRDefault="00FB05C2" w:rsidP="00FB05C2">
      <w:pPr>
        <w:ind w:left="709" w:hanging="720"/>
        <w:jc w:val="both"/>
        <w:rPr>
          <w:rFonts w:ascii="Arial" w:eastAsia="Arial" w:hAnsi="Arial" w:cs="Arial"/>
          <w:color w:val="000000" w:themeColor="text1"/>
        </w:rPr>
      </w:pPr>
    </w:p>
    <w:p w14:paraId="71C27CC1" w14:textId="77777777" w:rsidR="00FB05C2" w:rsidRPr="00D86919" w:rsidRDefault="00FB05C2" w:rsidP="00FB05C2">
      <w:pPr>
        <w:ind w:left="709" w:hanging="720"/>
        <w:jc w:val="both"/>
        <w:rPr>
          <w:rFonts w:ascii="Arial" w:eastAsia="Arial" w:hAnsi="Arial" w:cs="Arial"/>
          <w:color w:val="000000" w:themeColor="text1"/>
        </w:rPr>
      </w:pPr>
      <w:r w:rsidRPr="00D86919">
        <w:rPr>
          <w:rFonts w:ascii="Arial" w:eastAsia="Arial" w:hAnsi="Arial" w:cs="Arial"/>
          <w:color w:val="000000" w:themeColor="text1"/>
        </w:rPr>
        <w:lastRenderedPageBreak/>
        <w:t xml:space="preserve">Smith, R. (2023). The importance of non-experimental research in understanding </w:t>
      </w:r>
      <w:r w:rsidRPr="00D86919">
        <w:rPr>
          <w:rFonts w:ascii="Arial" w:eastAsia="Arial" w:hAnsi="Arial" w:cs="Arial"/>
          <w:color w:val="000000" w:themeColor="text1"/>
        </w:rPr>
        <w:tab/>
        <w:t xml:space="preserve">social behaviors. Social Science Research Review, 55(4), 245-250. </w:t>
      </w:r>
      <w:r w:rsidRPr="00D86919">
        <w:rPr>
          <w:rFonts w:ascii="Arial" w:eastAsia="Arial" w:hAnsi="Arial" w:cs="Arial"/>
          <w:color w:val="000000" w:themeColor="text1"/>
        </w:rPr>
        <w:tab/>
      </w:r>
      <w:hyperlink r:id="rId20">
        <w:r w:rsidRPr="00D86919">
          <w:rPr>
            <w:rFonts w:ascii="Arial" w:eastAsia="Arial" w:hAnsi="Arial" w:cs="Arial"/>
            <w:color w:val="000000" w:themeColor="text1"/>
          </w:rPr>
          <w:t>https://doi.org/10.1086/SSRR.2023.042</w:t>
        </w:r>
      </w:hyperlink>
    </w:p>
    <w:p w14:paraId="4D38E80E" w14:textId="77777777" w:rsidR="00FB05C2" w:rsidRPr="00D86919" w:rsidRDefault="00FB05C2" w:rsidP="00FB05C2">
      <w:pPr>
        <w:ind w:left="709" w:hanging="720"/>
        <w:jc w:val="both"/>
        <w:rPr>
          <w:rFonts w:ascii="Arial" w:eastAsia="Arial" w:hAnsi="Arial" w:cs="Arial"/>
          <w:color w:val="000000" w:themeColor="text1"/>
        </w:rPr>
      </w:pPr>
    </w:p>
    <w:p w14:paraId="1B2B492A" w14:textId="77777777" w:rsidR="00FB05C2" w:rsidRPr="00D86919" w:rsidRDefault="00FB05C2" w:rsidP="00FB05C2">
      <w:pPr>
        <w:ind w:left="709" w:hanging="720"/>
        <w:jc w:val="both"/>
        <w:rPr>
          <w:rFonts w:ascii="Arial" w:eastAsia="Arial" w:hAnsi="Arial" w:cs="Arial"/>
          <w:color w:val="000000" w:themeColor="text1"/>
        </w:rPr>
      </w:pPr>
      <w:r w:rsidRPr="00D86919">
        <w:rPr>
          <w:rFonts w:ascii="Arial" w:eastAsia="Arial" w:hAnsi="Arial" w:cs="Arial"/>
          <w:color w:val="000000" w:themeColor="text1"/>
        </w:rPr>
        <w:t xml:space="preserve">Sweeney, A., &amp; Barlow, L. (2019). Grounding techniques: The practice of </w:t>
      </w:r>
      <w:r w:rsidRPr="00D86919">
        <w:rPr>
          <w:rFonts w:ascii="Arial" w:eastAsia="Arial" w:hAnsi="Arial" w:cs="Arial"/>
          <w:color w:val="000000" w:themeColor="text1"/>
        </w:rPr>
        <w:tab/>
        <w:t xml:space="preserve">grounding in a therapeutic context. Journal of Trauma &amp; Dissociation, 20(3), </w:t>
      </w:r>
      <w:r w:rsidRPr="00D86919">
        <w:rPr>
          <w:rFonts w:ascii="Arial" w:eastAsia="Arial" w:hAnsi="Arial" w:cs="Arial"/>
          <w:color w:val="000000" w:themeColor="text1"/>
        </w:rPr>
        <w:tab/>
        <w:t>329-336.</w:t>
      </w:r>
    </w:p>
    <w:p w14:paraId="66A28F32" w14:textId="77777777" w:rsidR="00FB05C2" w:rsidRPr="00D86919" w:rsidRDefault="00FB05C2" w:rsidP="00FB05C2">
      <w:pPr>
        <w:ind w:left="709" w:hanging="720"/>
        <w:jc w:val="both"/>
        <w:rPr>
          <w:rFonts w:ascii="Arial" w:eastAsia="Arial" w:hAnsi="Arial" w:cs="Arial"/>
          <w:color w:val="000000" w:themeColor="text1"/>
        </w:rPr>
      </w:pPr>
    </w:p>
    <w:p w14:paraId="055C6130" w14:textId="77777777" w:rsidR="00FB05C2" w:rsidRPr="00D86919" w:rsidRDefault="00FB05C2" w:rsidP="00FB05C2">
      <w:pPr>
        <w:ind w:left="709" w:hanging="720"/>
        <w:jc w:val="both"/>
        <w:rPr>
          <w:rFonts w:ascii="Arial" w:eastAsia="Arial" w:hAnsi="Arial" w:cs="Arial"/>
          <w:color w:val="000000" w:themeColor="text1"/>
        </w:rPr>
      </w:pPr>
      <w:r w:rsidRPr="00D86919">
        <w:rPr>
          <w:rFonts w:ascii="Arial" w:eastAsia="Arial" w:hAnsi="Arial" w:cs="Arial"/>
          <w:color w:val="000000" w:themeColor="text1"/>
        </w:rPr>
        <w:t xml:space="preserve">van der Kolk, B. A. (2014). The Body Keeps the Score: Brain, Mind, and Body in </w:t>
      </w:r>
      <w:r w:rsidRPr="00D86919">
        <w:rPr>
          <w:rFonts w:ascii="Arial" w:eastAsia="Arial" w:hAnsi="Arial" w:cs="Arial"/>
          <w:color w:val="000000" w:themeColor="text1"/>
        </w:rPr>
        <w:tab/>
        <w:t>the Healing of Trauma. Penguin Books.</w:t>
      </w:r>
    </w:p>
    <w:p w14:paraId="440910C1" w14:textId="77777777" w:rsidR="00FB05C2" w:rsidRPr="00D86919" w:rsidRDefault="00FB05C2" w:rsidP="00FB05C2">
      <w:pPr>
        <w:ind w:left="709" w:hanging="720"/>
        <w:jc w:val="both"/>
        <w:rPr>
          <w:rFonts w:ascii="Arial" w:eastAsia="Arial" w:hAnsi="Arial" w:cs="Arial"/>
          <w:color w:val="000000" w:themeColor="text1"/>
        </w:rPr>
      </w:pPr>
    </w:p>
    <w:p w14:paraId="2AD49D4C" w14:textId="77777777" w:rsidR="00FB05C2" w:rsidRPr="00D86919" w:rsidRDefault="00FB05C2" w:rsidP="00FB05C2">
      <w:pPr>
        <w:ind w:left="709" w:hanging="720"/>
        <w:jc w:val="both"/>
        <w:rPr>
          <w:rFonts w:ascii="Arial" w:eastAsia="Arial" w:hAnsi="Arial" w:cs="Arial"/>
          <w:color w:val="000000" w:themeColor="text1"/>
        </w:rPr>
      </w:pPr>
      <w:r w:rsidRPr="00D86919">
        <w:rPr>
          <w:rFonts w:ascii="Arial" w:eastAsia="Arial" w:hAnsi="Arial" w:cs="Arial"/>
          <w:color w:val="000000" w:themeColor="text1"/>
        </w:rPr>
        <w:t xml:space="preserve">Williams, L. (2024). Principles of random sampling in educational research. </w:t>
      </w:r>
      <w:r w:rsidRPr="00D86919">
        <w:rPr>
          <w:rFonts w:ascii="Arial" w:eastAsia="Arial" w:hAnsi="Arial" w:cs="Arial"/>
          <w:color w:val="000000" w:themeColor="text1"/>
        </w:rPr>
        <w:tab/>
        <w:t xml:space="preserve">Educational Research Journal, 45(2), 55-65. </w:t>
      </w:r>
      <w:r w:rsidRPr="00D86919">
        <w:rPr>
          <w:rFonts w:ascii="Arial" w:eastAsia="Arial" w:hAnsi="Arial" w:cs="Arial"/>
          <w:color w:val="000000" w:themeColor="text1"/>
        </w:rPr>
        <w:tab/>
        <w:t>https://doi.org/10.1016/ERJ.2024.003</w:t>
      </w:r>
    </w:p>
    <w:p w14:paraId="39A336A4" w14:textId="77777777" w:rsidR="00FB05C2" w:rsidRPr="00D86919" w:rsidRDefault="00FB05C2" w:rsidP="00FB05C2">
      <w:pPr>
        <w:ind w:left="709" w:hanging="720"/>
        <w:jc w:val="both"/>
        <w:rPr>
          <w:rFonts w:ascii="Arial" w:eastAsia="Arial" w:hAnsi="Arial" w:cs="Arial"/>
          <w:color w:val="000000" w:themeColor="text1"/>
        </w:rPr>
      </w:pPr>
    </w:p>
    <w:p w14:paraId="4573F6BD" w14:textId="77777777" w:rsidR="00FB05C2" w:rsidRPr="00D86919" w:rsidRDefault="00FB05C2" w:rsidP="00FB05C2">
      <w:pPr>
        <w:ind w:left="709" w:hanging="720"/>
        <w:jc w:val="both"/>
        <w:rPr>
          <w:rFonts w:ascii="Arial" w:eastAsia="Arial" w:hAnsi="Arial" w:cs="Arial"/>
          <w:color w:val="000000" w:themeColor="text1"/>
        </w:rPr>
      </w:pPr>
      <w:r w:rsidRPr="00D86919">
        <w:rPr>
          <w:rFonts w:ascii="Arial" w:eastAsia="Arial" w:hAnsi="Arial" w:cs="Arial"/>
          <w:color w:val="000000" w:themeColor="text1"/>
        </w:rPr>
        <w:t>Ximenes, M. C. (2021). Stress, burnout, and academic entitlement: Associations with academic dishonesty. Journal of Educational Psychology, 113(2), 241-254. https://doi.org/10.1037/edu0000569</w:t>
      </w:r>
    </w:p>
    <w:p w14:paraId="0CCD7D3E" w14:textId="77777777" w:rsidR="00FB05C2" w:rsidRPr="00D86919" w:rsidRDefault="00FB05C2" w:rsidP="00FB05C2">
      <w:pPr>
        <w:ind w:left="709" w:hanging="720"/>
        <w:jc w:val="both"/>
        <w:rPr>
          <w:rFonts w:ascii="Arial" w:eastAsia="Arial" w:hAnsi="Arial" w:cs="Arial"/>
          <w:color w:val="000000" w:themeColor="text1"/>
        </w:rPr>
      </w:pPr>
    </w:p>
    <w:p w14:paraId="424A5910" w14:textId="77777777" w:rsidR="00FB05C2" w:rsidRPr="00D86919" w:rsidRDefault="00FB05C2" w:rsidP="00FB05C2">
      <w:pPr>
        <w:ind w:left="709" w:hanging="720"/>
        <w:jc w:val="both"/>
        <w:rPr>
          <w:rFonts w:ascii="Arial" w:eastAsia="Arial" w:hAnsi="Arial" w:cs="Arial"/>
          <w:bCs/>
          <w:color w:val="000000" w:themeColor="text1"/>
        </w:rPr>
      </w:pPr>
      <w:r w:rsidRPr="00D86919">
        <w:rPr>
          <w:rFonts w:ascii="Arial" w:eastAsia="Arial" w:hAnsi="Arial" w:cs="Arial"/>
          <w:color w:val="000000" w:themeColor="text1"/>
        </w:rPr>
        <w:t xml:space="preserve">Yumba, W. (2010). Academic </w:t>
      </w:r>
      <w:r w:rsidRPr="00D86919">
        <w:rPr>
          <w:rFonts w:ascii="Arial" w:eastAsia="Arial" w:hAnsi="Arial" w:cs="Arial"/>
        </w:rPr>
        <w:t>stress: A case of the undergraduate student.</w:t>
      </w:r>
    </w:p>
    <w:p w14:paraId="2842FC66" w14:textId="77777777" w:rsidR="00D86919" w:rsidRDefault="00D86919" w:rsidP="00C75BAE">
      <w:pPr>
        <w:jc w:val="center"/>
        <w:rPr>
          <w:rFonts w:ascii="Arial" w:eastAsia="Arial" w:hAnsi="Arial" w:cs="Arial"/>
          <w:b/>
        </w:rPr>
      </w:pPr>
    </w:p>
    <w:p w14:paraId="360EB941" w14:textId="77777777" w:rsidR="00D86919" w:rsidRDefault="00D86919" w:rsidP="00C75BAE">
      <w:pPr>
        <w:jc w:val="center"/>
        <w:rPr>
          <w:rFonts w:ascii="Arial" w:eastAsia="Arial" w:hAnsi="Arial" w:cs="Arial"/>
          <w:b/>
        </w:rPr>
      </w:pPr>
    </w:p>
    <w:p w14:paraId="1FEA9D77" w14:textId="77777777" w:rsidR="00D86919" w:rsidRDefault="00D86919" w:rsidP="00C75BAE">
      <w:pPr>
        <w:jc w:val="center"/>
        <w:rPr>
          <w:rFonts w:ascii="Arial" w:eastAsia="Arial" w:hAnsi="Arial" w:cs="Arial"/>
          <w:b/>
        </w:rPr>
      </w:pPr>
    </w:p>
    <w:p w14:paraId="6AC92228" w14:textId="77777777" w:rsidR="00D86919" w:rsidRDefault="00D86919" w:rsidP="00C75BAE">
      <w:pPr>
        <w:jc w:val="center"/>
        <w:rPr>
          <w:rFonts w:ascii="Arial" w:eastAsia="Arial" w:hAnsi="Arial" w:cs="Arial"/>
          <w:b/>
        </w:rPr>
      </w:pPr>
    </w:p>
    <w:p w14:paraId="76617AB2" w14:textId="77777777" w:rsidR="00D86919" w:rsidRDefault="00D86919" w:rsidP="00C75BAE">
      <w:pPr>
        <w:jc w:val="center"/>
        <w:rPr>
          <w:rFonts w:ascii="Arial" w:eastAsia="Arial" w:hAnsi="Arial" w:cs="Arial"/>
          <w:b/>
        </w:rPr>
      </w:pPr>
    </w:p>
    <w:p w14:paraId="4BF0F9DD" w14:textId="77777777" w:rsidR="00D86919" w:rsidRDefault="00D86919" w:rsidP="00C75BAE">
      <w:pPr>
        <w:jc w:val="center"/>
        <w:rPr>
          <w:rFonts w:ascii="Arial" w:eastAsia="Arial" w:hAnsi="Arial" w:cs="Arial"/>
          <w:b/>
        </w:rPr>
      </w:pPr>
    </w:p>
    <w:p w14:paraId="0CCCD1FD" w14:textId="77777777" w:rsidR="00583A6B" w:rsidRDefault="00583A6B" w:rsidP="00C75BAE">
      <w:pPr>
        <w:jc w:val="center"/>
        <w:rPr>
          <w:rFonts w:ascii="Arial" w:eastAsia="Arial" w:hAnsi="Arial" w:cs="Arial"/>
          <w:b/>
        </w:rPr>
      </w:pPr>
    </w:p>
    <w:p w14:paraId="327C630B" w14:textId="77777777" w:rsidR="00583A6B" w:rsidRDefault="00583A6B" w:rsidP="00C75BAE">
      <w:pPr>
        <w:jc w:val="center"/>
        <w:rPr>
          <w:rFonts w:ascii="Arial" w:eastAsia="Arial" w:hAnsi="Arial" w:cs="Arial"/>
          <w:b/>
        </w:rPr>
      </w:pPr>
    </w:p>
    <w:p w14:paraId="693A41DF" w14:textId="77777777" w:rsidR="00583A6B" w:rsidRDefault="00583A6B" w:rsidP="00C75BAE">
      <w:pPr>
        <w:jc w:val="center"/>
        <w:rPr>
          <w:rFonts w:ascii="Arial" w:eastAsia="Arial" w:hAnsi="Arial" w:cs="Arial"/>
          <w:b/>
        </w:rPr>
      </w:pPr>
    </w:p>
    <w:p w14:paraId="7E461AE2" w14:textId="77777777" w:rsidR="00583A6B" w:rsidRDefault="00583A6B" w:rsidP="00C75BAE">
      <w:pPr>
        <w:jc w:val="center"/>
        <w:rPr>
          <w:rFonts w:ascii="Arial" w:eastAsia="Arial" w:hAnsi="Arial" w:cs="Arial"/>
          <w:b/>
        </w:rPr>
      </w:pPr>
    </w:p>
    <w:p w14:paraId="3A72678D" w14:textId="77777777" w:rsidR="00583A6B" w:rsidRDefault="00583A6B" w:rsidP="00C75BAE">
      <w:pPr>
        <w:jc w:val="center"/>
        <w:rPr>
          <w:rFonts w:ascii="Arial" w:eastAsia="Arial" w:hAnsi="Arial" w:cs="Arial"/>
          <w:b/>
        </w:rPr>
      </w:pPr>
    </w:p>
    <w:p w14:paraId="348A255B" w14:textId="77777777" w:rsidR="00583A6B" w:rsidRDefault="00583A6B" w:rsidP="00C75BAE">
      <w:pPr>
        <w:jc w:val="center"/>
        <w:rPr>
          <w:rFonts w:ascii="Arial" w:eastAsia="Arial" w:hAnsi="Arial" w:cs="Arial"/>
          <w:b/>
        </w:rPr>
      </w:pPr>
    </w:p>
    <w:p w14:paraId="3A4F0A1E" w14:textId="77777777" w:rsidR="00583A6B" w:rsidRDefault="00583A6B" w:rsidP="00C75BAE">
      <w:pPr>
        <w:jc w:val="center"/>
        <w:rPr>
          <w:rFonts w:ascii="Arial" w:eastAsia="Arial" w:hAnsi="Arial" w:cs="Arial"/>
          <w:b/>
        </w:rPr>
      </w:pPr>
    </w:p>
    <w:p w14:paraId="195374BA" w14:textId="77777777" w:rsidR="00583A6B" w:rsidRDefault="00583A6B" w:rsidP="00C75BAE">
      <w:pPr>
        <w:jc w:val="center"/>
        <w:rPr>
          <w:rFonts w:ascii="Arial" w:eastAsia="Arial" w:hAnsi="Arial" w:cs="Arial"/>
          <w:b/>
        </w:rPr>
      </w:pPr>
    </w:p>
    <w:p w14:paraId="0B1E29A5" w14:textId="77777777" w:rsidR="00583A6B" w:rsidRDefault="00583A6B" w:rsidP="00C75BAE">
      <w:pPr>
        <w:jc w:val="center"/>
        <w:rPr>
          <w:rFonts w:ascii="Arial" w:eastAsia="Arial" w:hAnsi="Arial" w:cs="Arial"/>
          <w:b/>
        </w:rPr>
      </w:pPr>
    </w:p>
    <w:p w14:paraId="1D0476F7" w14:textId="77777777" w:rsidR="00583A6B" w:rsidRDefault="00583A6B" w:rsidP="00C75BAE">
      <w:pPr>
        <w:jc w:val="center"/>
        <w:rPr>
          <w:rFonts w:ascii="Arial" w:eastAsia="Arial" w:hAnsi="Arial" w:cs="Arial"/>
          <w:b/>
        </w:rPr>
      </w:pPr>
    </w:p>
    <w:p w14:paraId="7F0054FA" w14:textId="77777777" w:rsidR="00583A6B" w:rsidRDefault="00583A6B" w:rsidP="00C75BAE">
      <w:pPr>
        <w:jc w:val="center"/>
        <w:rPr>
          <w:rFonts w:ascii="Arial" w:eastAsia="Arial" w:hAnsi="Arial" w:cs="Arial"/>
          <w:b/>
        </w:rPr>
      </w:pPr>
    </w:p>
    <w:p w14:paraId="1B4A473E" w14:textId="77777777" w:rsidR="00583A6B" w:rsidRDefault="00583A6B" w:rsidP="00C75BAE">
      <w:pPr>
        <w:jc w:val="center"/>
        <w:rPr>
          <w:rFonts w:ascii="Arial" w:eastAsia="Arial" w:hAnsi="Arial" w:cs="Arial"/>
          <w:b/>
        </w:rPr>
      </w:pPr>
    </w:p>
    <w:p w14:paraId="7443E21B" w14:textId="77777777" w:rsidR="00583A6B" w:rsidRDefault="00583A6B" w:rsidP="00C75BAE">
      <w:pPr>
        <w:jc w:val="center"/>
        <w:rPr>
          <w:rFonts w:ascii="Arial" w:eastAsia="Arial" w:hAnsi="Arial" w:cs="Arial"/>
          <w:b/>
        </w:rPr>
      </w:pPr>
    </w:p>
    <w:p w14:paraId="7CA5F8D6" w14:textId="77777777" w:rsidR="00583A6B" w:rsidRDefault="00583A6B" w:rsidP="00C75BAE">
      <w:pPr>
        <w:jc w:val="center"/>
        <w:rPr>
          <w:rFonts w:ascii="Arial" w:eastAsia="Arial" w:hAnsi="Arial" w:cs="Arial"/>
          <w:b/>
        </w:rPr>
      </w:pPr>
    </w:p>
    <w:p w14:paraId="19B77814" w14:textId="77777777" w:rsidR="00583A6B" w:rsidRDefault="00583A6B" w:rsidP="00C75BAE">
      <w:pPr>
        <w:jc w:val="center"/>
        <w:rPr>
          <w:rFonts w:ascii="Arial" w:eastAsia="Arial" w:hAnsi="Arial" w:cs="Arial"/>
          <w:b/>
        </w:rPr>
      </w:pPr>
    </w:p>
    <w:p w14:paraId="710DCB45" w14:textId="77777777" w:rsidR="00583A6B" w:rsidRDefault="00583A6B" w:rsidP="00C75BAE">
      <w:pPr>
        <w:jc w:val="center"/>
        <w:rPr>
          <w:rFonts w:ascii="Arial" w:eastAsia="Arial" w:hAnsi="Arial" w:cs="Arial"/>
          <w:b/>
        </w:rPr>
      </w:pPr>
    </w:p>
    <w:p w14:paraId="5012938A" w14:textId="77777777" w:rsidR="00583A6B" w:rsidRDefault="00583A6B" w:rsidP="00C75BAE">
      <w:pPr>
        <w:jc w:val="center"/>
        <w:rPr>
          <w:rFonts w:ascii="Arial" w:eastAsia="Arial" w:hAnsi="Arial" w:cs="Arial"/>
          <w:b/>
        </w:rPr>
      </w:pPr>
    </w:p>
    <w:p w14:paraId="361B8EE0" w14:textId="77777777" w:rsidR="00583A6B" w:rsidRDefault="00583A6B" w:rsidP="00C75BAE">
      <w:pPr>
        <w:jc w:val="center"/>
        <w:rPr>
          <w:rFonts w:ascii="Arial" w:eastAsia="Arial" w:hAnsi="Arial" w:cs="Arial"/>
          <w:b/>
        </w:rPr>
      </w:pPr>
    </w:p>
    <w:p w14:paraId="22B43F05" w14:textId="77777777" w:rsidR="00583A6B" w:rsidRDefault="00583A6B" w:rsidP="00C75BAE">
      <w:pPr>
        <w:jc w:val="center"/>
        <w:rPr>
          <w:rFonts w:ascii="Arial" w:eastAsia="Arial" w:hAnsi="Arial" w:cs="Arial"/>
          <w:b/>
        </w:rPr>
      </w:pPr>
    </w:p>
    <w:p w14:paraId="2A004BE9" w14:textId="77777777" w:rsidR="00583A6B" w:rsidRDefault="00583A6B" w:rsidP="00583A6B">
      <w:pPr>
        <w:spacing w:line="480" w:lineRule="auto"/>
        <w:jc w:val="center"/>
        <w:rPr>
          <w:rFonts w:ascii="Arial" w:eastAsia="Arial" w:hAnsi="Arial" w:cs="Arial"/>
          <w:b/>
        </w:rPr>
      </w:pPr>
    </w:p>
    <w:p w14:paraId="34C1D08B" w14:textId="77777777" w:rsidR="00583A6B" w:rsidRDefault="00583A6B" w:rsidP="00583A6B">
      <w:pPr>
        <w:spacing w:line="480" w:lineRule="auto"/>
        <w:jc w:val="center"/>
        <w:rPr>
          <w:rFonts w:ascii="Arial" w:eastAsia="Arial" w:hAnsi="Arial" w:cs="Arial"/>
          <w:b/>
        </w:rPr>
      </w:pPr>
      <w:r>
        <w:rPr>
          <w:rFonts w:ascii="Arial" w:eastAsia="Arial" w:hAnsi="Arial" w:cs="Arial"/>
          <w:b/>
        </w:rPr>
        <w:lastRenderedPageBreak/>
        <w:t xml:space="preserve">Statistical Data  Results </w:t>
      </w:r>
    </w:p>
    <w:tbl>
      <w:tblPr>
        <w:tblpPr w:leftFromText="180" w:rightFromText="180" w:vertAnchor="page" w:horzAnchor="margin" w:tblpXSpec="center" w:tblpY="3151"/>
        <w:tblW w:w="0" w:type="auto"/>
        <w:tblCellSpacing w:w="15" w:type="dxa"/>
        <w:tblCellMar>
          <w:top w:w="15" w:type="dxa"/>
          <w:left w:w="15" w:type="dxa"/>
          <w:bottom w:w="15" w:type="dxa"/>
          <w:right w:w="15" w:type="dxa"/>
        </w:tblCellMar>
        <w:tblLook w:val="04A0" w:firstRow="1" w:lastRow="0" w:firstColumn="1" w:lastColumn="0" w:noHBand="0" w:noVBand="1"/>
      </w:tblPr>
      <w:tblGrid>
        <w:gridCol w:w="1259"/>
        <w:gridCol w:w="186"/>
        <w:gridCol w:w="510"/>
        <w:gridCol w:w="186"/>
        <w:gridCol w:w="648"/>
        <w:gridCol w:w="209"/>
        <w:gridCol w:w="690"/>
        <w:gridCol w:w="201"/>
      </w:tblGrid>
      <w:tr w:rsidR="00583A6B" w:rsidRPr="00692426" w14:paraId="2A140D56" w14:textId="77777777" w:rsidTr="00554B86">
        <w:trPr>
          <w:cantSplit/>
          <w:tblHeader/>
          <w:tblCellSpacing w:w="15" w:type="dxa"/>
        </w:trPr>
        <w:tc>
          <w:tcPr>
            <w:tcW w:w="0" w:type="auto"/>
            <w:gridSpan w:val="8"/>
            <w:tcBorders>
              <w:top w:val="nil"/>
              <w:left w:val="nil"/>
              <w:bottom w:val="single" w:sz="6" w:space="0" w:color="333333"/>
              <w:right w:val="nil"/>
            </w:tcBorders>
            <w:tcMar>
              <w:top w:w="60" w:type="dxa"/>
              <w:left w:w="0" w:type="dxa"/>
              <w:bottom w:w="60" w:type="dxa"/>
              <w:right w:w="120" w:type="dxa"/>
            </w:tcMar>
            <w:vAlign w:val="center"/>
            <w:hideMark/>
          </w:tcPr>
          <w:p w14:paraId="0A6A4635" w14:textId="77777777" w:rsidR="00583A6B" w:rsidRPr="00692426" w:rsidRDefault="00583A6B" w:rsidP="00554B86">
            <w:pPr>
              <w:rPr>
                <w:b/>
                <w:bCs/>
              </w:rPr>
            </w:pPr>
            <w:proofErr w:type="spellStart"/>
            <w:r w:rsidRPr="00692426">
              <w:t>Descriptives</w:t>
            </w:r>
            <w:proofErr w:type="spellEnd"/>
          </w:p>
        </w:tc>
      </w:tr>
      <w:tr w:rsidR="00583A6B" w:rsidRPr="00692426" w14:paraId="6909CEDC" w14:textId="77777777" w:rsidTr="00554B86">
        <w:trPr>
          <w:cantSplit/>
          <w:tblHeader/>
          <w:tblCellSpacing w:w="15" w:type="dxa"/>
        </w:trPr>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5E506AEA" w14:textId="77777777" w:rsidR="00583A6B" w:rsidRPr="00692426" w:rsidRDefault="00583A6B" w:rsidP="00554B86">
            <w:pPr>
              <w:rPr>
                <w:b/>
                <w:bCs/>
              </w:rPr>
            </w:pPr>
            <w:r w:rsidRPr="00692426">
              <w:rPr>
                <w:b/>
                <w:bCs/>
              </w:rPr>
              <w:t> </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4E228892" w14:textId="77777777" w:rsidR="00583A6B" w:rsidRPr="00692426" w:rsidRDefault="00583A6B" w:rsidP="00554B86">
            <w:pPr>
              <w:rPr>
                <w:b/>
                <w:bCs/>
              </w:rPr>
            </w:pPr>
            <w:r w:rsidRPr="00692426">
              <w:rPr>
                <w:b/>
                <w:bCs/>
              </w:rPr>
              <w:t>N</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1DDE22A8" w14:textId="77777777" w:rsidR="00583A6B" w:rsidRPr="00692426" w:rsidRDefault="00583A6B" w:rsidP="00554B86">
            <w:pPr>
              <w:rPr>
                <w:b/>
                <w:bCs/>
              </w:rPr>
            </w:pPr>
            <w:r w:rsidRPr="00692426">
              <w:rPr>
                <w:b/>
                <w:bCs/>
              </w:rPr>
              <w:t>Mean</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6DE443CC" w14:textId="77777777" w:rsidR="00583A6B" w:rsidRPr="00692426" w:rsidRDefault="00583A6B" w:rsidP="00554B86">
            <w:pPr>
              <w:rPr>
                <w:b/>
                <w:bCs/>
              </w:rPr>
            </w:pPr>
            <w:r w:rsidRPr="00692426">
              <w:rPr>
                <w:b/>
                <w:bCs/>
              </w:rPr>
              <w:t>SD</w:t>
            </w:r>
          </w:p>
        </w:tc>
      </w:tr>
      <w:tr w:rsidR="00583A6B" w:rsidRPr="00692426" w14:paraId="3AD7CCEB" w14:textId="77777777" w:rsidTr="00554B86">
        <w:trPr>
          <w:cantSplit/>
          <w:tblCellSpacing w:w="15" w:type="dxa"/>
        </w:trPr>
        <w:tc>
          <w:tcPr>
            <w:tcW w:w="0" w:type="auto"/>
            <w:tcBorders>
              <w:top w:val="nil"/>
              <w:left w:val="nil"/>
              <w:bottom w:val="nil"/>
              <w:right w:val="nil"/>
            </w:tcBorders>
            <w:tcMar>
              <w:top w:w="120" w:type="dxa"/>
              <w:left w:w="120" w:type="dxa"/>
              <w:bottom w:w="30" w:type="dxa"/>
              <w:right w:w="0" w:type="dxa"/>
            </w:tcMar>
            <w:vAlign w:val="center"/>
            <w:hideMark/>
          </w:tcPr>
          <w:p w14:paraId="3851C163" w14:textId="77777777" w:rsidR="00583A6B" w:rsidRPr="00692426" w:rsidRDefault="00583A6B" w:rsidP="00554B86">
            <w:r w:rsidRPr="00692426">
              <w:t>AS</w:t>
            </w:r>
          </w:p>
        </w:tc>
        <w:tc>
          <w:tcPr>
            <w:tcW w:w="0" w:type="auto"/>
            <w:tcBorders>
              <w:top w:val="nil"/>
              <w:left w:val="nil"/>
              <w:bottom w:val="nil"/>
              <w:right w:val="nil"/>
            </w:tcBorders>
            <w:tcMar>
              <w:top w:w="120" w:type="dxa"/>
              <w:left w:w="30" w:type="dxa"/>
              <w:bottom w:w="30" w:type="dxa"/>
              <w:right w:w="120" w:type="dxa"/>
            </w:tcMar>
            <w:vAlign w:val="center"/>
            <w:hideMark/>
          </w:tcPr>
          <w:p w14:paraId="3374C949" w14:textId="77777777" w:rsidR="00583A6B" w:rsidRPr="00692426" w:rsidRDefault="00583A6B" w:rsidP="00554B86"/>
        </w:tc>
        <w:tc>
          <w:tcPr>
            <w:tcW w:w="0" w:type="auto"/>
            <w:tcBorders>
              <w:top w:val="nil"/>
              <w:left w:val="nil"/>
              <w:bottom w:val="nil"/>
              <w:right w:val="nil"/>
            </w:tcBorders>
            <w:tcMar>
              <w:top w:w="120" w:type="dxa"/>
              <w:left w:w="120" w:type="dxa"/>
              <w:bottom w:w="30" w:type="dxa"/>
              <w:right w:w="0" w:type="dxa"/>
            </w:tcMar>
            <w:vAlign w:val="center"/>
            <w:hideMark/>
          </w:tcPr>
          <w:p w14:paraId="225AB297" w14:textId="77777777" w:rsidR="00583A6B" w:rsidRPr="00692426" w:rsidRDefault="00583A6B" w:rsidP="00554B86">
            <w:r w:rsidRPr="00692426">
              <w:t>228</w:t>
            </w:r>
          </w:p>
        </w:tc>
        <w:tc>
          <w:tcPr>
            <w:tcW w:w="0" w:type="auto"/>
            <w:tcBorders>
              <w:top w:val="nil"/>
              <w:left w:val="nil"/>
              <w:bottom w:val="nil"/>
              <w:right w:val="nil"/>
            </w:tcBorders>
            <w:tcMar>
              <w:top w:w="120" w:type="dxa"/>
              <w:left w:w="30" w:type="dxa"/>
              <w:bottom w:w="30" w:type="dxa"/>
              <w:right w:w="120" w:type="dxa"/>
            </w:tcMar>
            <w:vAlign w:val="center"/>
            <w:hideMark/>
          </w:tcPr>
          <w:p w14:paraId="0C81FFC2" w14:textId="77777777" w:rsidR="00583A6B" w:rsidRPr="00692426" w:rsidRDefault="00583A6B" w:rsidP="00554B86"/>
        </w:tc>
        <w:tc>
          <w:tcPr>
            <w:tcW w:w="0" w:type="auto"/>
            <w:tcBorders>
              <w:top w:val="nil"/>
              <w:left w:val="nil"/>
              <w:bottom w:val="nil"/>
              <w:right w:val="nil"/>
            </w:tcBorders>
            <w:tcMar>
              <w:top w:w="120" w:type="dxa"/>
              <w:left w:w="120" w:type="dxa"/>
              <w:bottom w:w="30" w:type="dxa"/>
              <w:right w:w="0" w:type="dxa"/>
            </w:tcMar>
            <w:vAlign w:val="center"/>
            <w:hideMark/>
          </w:tcPr>
          <w:p w14:paraId="723D7217" w14:textId="77777777" w:rsidR="00583A6B" w:rsidRPr="00692426" w:rsidRDefault="00583A6B" w:rsidP="00554B86">
            <w:r w:rsidRPr="00692426">
              <w:t>3.18</w:t>
            </w:r>
          </w:p>
        </w:tc>
        <w:tc>
          <w:tcPr>
            <w:tcW w:w="0" w:type="auto"/>
            <w:tcBorders>
              <w:top w:val="nil"/>
              <w:left w:val="nil"/>
              <w:bottom w:val="nil"/>
              <w:right w:val="nil"/>
            </w:tcBorders>
            <w:tcMar>
              <w:top w:w="120" w:type="dxa"/>
              <w:left w:w="30" w:type="dxa"/>
              <w:bottom w:w="30" w:type="dxa"/>
              <w:right w:w="120" w:type="dxa"/>
            </w:tcMar>
            <w:vAlign w:val="center"/>
            <w:hideMark/>
          </w:tcPr>
          <w:p w14:paraId="3A4EDA89" w14:textId="77777777" w:rsidR="00583A6B" w:rsidRPr="00692426" w:rsidRDefault="00583A6B" w:rsidP="00554B86"/>
        </w:tc>
        <w:tc>
          <w:tcPr>
            <w:tcW w:w="0" w:type="auto"/>
            <w:tcBorders>
              <w:top w:val="nil"/>
              <w:left w:val="nil"/>
              <w:bottom w:val="nil"/>
              <w:right w:val="nil"/>
            </w:tcBorders>
            <w:tcMar>
              <w:top w:w="120" w:type="dxa"/>
              <w:left w:w="120" w:type="dxa"/>
              <w:bottom w:w="30" w:type="dxa"/>
              <w:right w:w="0" w:type="dxa"/>
            </w:tcMar>
            <w:vAlign w:val="center"/>
            <w:hideMark/>
          </w:tcPr>
          <w:p w14:paraId="7E228F1C" w14:textId="77777777" w:rsidR="00583A6B" w:rsidRPr="00692426" w:rsidRDefault="00583A6B" w:rsidP="00554B86">
            <w:r w:rsidRPr="00692426">
              <w:t>0.630</w:t>
            </w:r>
          </w:p>
        </w:tc>
        <w:tc>
          <w:tcPr>
            <w:tcW w:w="0" w:type="auto"/>
            <w:tcBorders>
              <w:top w:val="nil"/>
              <w:left w:val="nil"/>
              <w:bottom w:val="nil"/>
              <w:right w:val="nil"/>
            </w:tcBorders>
            <w:tcMar>
              <w:top w:w="120" w:type="dxa"/>
              <w:left w:w="30" w:type="dxa"/>
              <w:bottom w:w="30" w:type="dxa"/>
              <w:right w:w="120" w:type="dxa"/>
            </w:tcMar>
            <w:vAlign w:val="center"/>
            <w:hideMark/>
          </w:tcPr>
          <w:p w14:paraId="0ED9211B" w14:textId="77777777" w:rsidR="00583A6B" w:rsidRPr="00692426" w:rsidRDefault="00583A6B" w:rsidP="00554B86"/>
        </w:tc>
      </w:tr>
      <w:tr w:rsidR="00583A6B" w:rsidRPr="00692426" w14:paraId="2F62A51A" w14:textId="77777777" w:rsidTr="00554B86">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03DD317C" w14:textId="77777777" w:rsidR="00583A6B" w:rsidRPr="00692426" w:rsidRDefault="00583A6B" w:rsidP="00554B86">
            <w:r w:rsidRPr="00692426">
              <w:t>AS_AO</w:t>
            </w:r>
          </w:p>
        </w:tc>
        <w:tc>
          <w:tcPr>
            <w:tcW w:w="0" w:type="auto"/>
            <w:tcBorders>
              <w:top w:val="nil"/>
              <w:left w:val="nil"/>
              <w:bottom w:val="nil"/>
              <w:right w:val="nil"/>
            </w:tcBorders>
            <w:tcMar>
              <w:top w:w="30" w:type="dxa"/>
              <w:left w:w="30" w:type="dxa"/>
              <w:bottom w:w="30" w:type="dxa"/>
              <w:right w:w="120" w:type="dxa"/>
            </w:tcMar>
            <w:vAlign w:val="center"/>
            <w:hideMark/>
          </w:tcPr>
          <w:p w14:paraId="57C01AEB" w14:textId="77777777" w:rsidR="00583A6B" w:rsidRPr="00692426" w:rsidRDefault="00583A6B" w:rsidP="00554B86"/>
        </w:tc>
        <w:tc>
          <w:tcPr>
            <w:tcW w:w="0" w:type="auto"/>
            <w:tcBorders>
              <w:top w:val="nil"/>
              <w:left w:val="nil"/>
              <w:bottom w:val="nil"/>
              <w:right w:val="nil"/>
            </w:tcBorders>
            <w:tcMar>
              <w:top w:w="30" w:type="dxa"/>
              <w:left w:w="120" w:type="dxa"/>
              <w:bottom w:w="30" w:type="dxa"/>
              <w:right w:w="0" w:type="dxa"/>
            </w:tcMar>
            <w:vAlign w:val="center"/>
            <w:hideMark/>
          </w:tcPr>
          <w:p w14:paraId="7FD57E09" w14:textId="77777777" w:rsidR="00583A6B" w:rsidRPr="00692426" w:rsidRDefault="00583A6B" w:rsidP="00554B86">
            <w:r w:rsidRPr="00692426">
              <w:t>228</w:t>
            </w:r>
          </w:p>
        </w:tc>
        <w:tc>
          <w:tcPr>
            <w:tcW w:w="0" w:type="auto"/>
            <w:tcBorders>
              <w:top w:val="nil"/>
              <w:left w:val="nil"/>
              <w:bottom w:val="nil"/>
              <w:right w:val="nil"/>
            </w:tcBorders>
            <w:tcMar>
              <w:top w:w="30" w:type="dxa"/>
              <w:left w:w="30" w:type="dxa"/>
              <w:bottom w:w="30" w:type="dxa"/>
              <w:right w:w="120" w:type="dxa"/>
            </w:tcMar>
            <w:vAlign w:val="center"/>
            <w:hideMark/>
          </w:tcPr>
          <w:p w14:paraId="3C512937" w14:textId="77777777" w:rsidR="00583A6B" w:rsidRPr="00692426" w:rsidRDefault="00583A6B" w:rsidP="00554B86"/>
        </w:tc>
        <w:tc>
          <w:tcPr>
            <w:tcW w:w="0" w:type="auto"/>
            <w:tcBorders>
              <w:top w:val="nil"/>
              <w:left w:val="nil"/>
              <w:bottom w:val="nil"/>
              <w:right w:val="nil"/>
            </w:tcBorders>
            <w:tcMar>
              <w:top w:w="30" w:type="dxa"/>
              <w:left w:w="120" w:type="dxa"/>
              <w:bottom w:w="30" w:type="dxa"/>
              <w:right w:w="0" w:type="dxa"/>
            </w:tcMar>
            <w:vAlign w:val="center"/>
            <w:hideMark/>
          </w:tcPr>
          <w:p w14:paraId="10A6E5E5" w14:textId="77777777" w:rsidR="00583A6B" w:rsidRPr="00692426" w:rsidRDefault="00583A6B" w:rsidP="00554B86">
            <w:r w:rsidRPr="00692426">
              <w:t>3.33</w:t>
            </w:r>
          </w:p>
        </w:tc>
        <w:tc>
          <w:tcPr>
            <w:tcW w:w="0" w:type="auto"/>
            <w:tcBorders>
              <w:top w:val="nil"/>
              <w:left w:val="nil"/>
              <w:bottom w:val="nil"/>
              <w:right w:val="nil"/>
            </w:tcBorders>
            <w:tcMar>
              <w:top w:w="30" w:type="dxa"/>
              <w:left w:w="30" w:type="dxa"/>
              <w:bottom w:w="30" w:type="dxa"/>
              <w:right w:w="120" w:type="dxa"/>
            </w:tcMar>
            <w:vAlign w:val="center"/>
            <w:hideMark/>
          </w:tcPr>
          <w:p w14:paraId="6DCE3D88" w14:textId="77777777" w:rsidR="00583A6B" w:rsidRPr="00692426" w:rsidRDefault="00583A6B" w:rsidP="00554B86"/>
        </w:tc>
        <w:tc>
          <w:tcPr>
            <w:tcW w:w="0" w:type="auto"/>
            <w:tcBorders>
              <w:top w:val="nil"/>
              <w:left w:val="nil"/>
              <w:bottom w:val="nil"/>
              <w:right w:val="nil"/>
            </w:tcBorders>
            <w:tcMar>
              <w:top w:w="30" w:type="dxa"/>
              <w:left w:w="120" w:type="dxa"/>
              <w:bottom w:w="30" w:type="dxa"/>
              <w:right w:w="0" w:type="dxa"/>
            </w:tcMar>
            <w:vAlign w:val="center"/>
            <w:hideMark/>
          </w:tcPr>
          <w:p w14:paraId="1C1B8537" w14:textId="77777777" w:rsidR="00583A6B" w:rsidRPr="00692426" w:rsidRDefault="00583A6B" w:rsidP="00554B86">
            <w:r w:rsidRPr="00692426">
              <w:t>0.699</w:t>
            </w:r>
          </w:p>
        </w:tc>
        <w:tc>
          <w:tcPr>
            <w:tcW w:w="0" w:type="auto"/>
            <w:tcBorders>
              <w:top w:val="nil"/>
              <w:left w:val="nil"/>
              <w:bottom w:val="nil"/>
              <w:right w:val="nil"/>
            </w:tcBorders>
            <w:tcMar>
              <w:top w:w="30" w:type="dxa"/>
              <w:left w:w="30" w:type="dxa"/>
              <w:bottom w:w="30" w:type="dxa"/>
              <w:right w:w="120" w:type="dxa"/>
            </w:tcMar>
            <w:vAlign w:val="center"/>
            <w:hideMark/>
          </w:tcPr>
          <w:p w14:paraId="66D25DBA" w14:textId="77777777" w:rsidR="00583A6B" w:rsidRPr="00692426" w:rsidRDefault="00583A6B" w:rsidP="00554B86"/>
        </w:tc>
      </w:tr>
      <w:tr w:rsidR="00583A6B" w:rsidRPr="00692426" w14:paraId="73702A0F" w14:textId="77777777" w:rsidTr="00554B86">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7664ABEF" w14:textId="77777777" w:rsidR="00583A6B" w:rsidRPr="00692426" w:rsidRDefault="00583A6B" w:rsidP="00554B86">
            <w:r w:rsidRPr="00692426">
              <w:t>AS_IC</w:t>
            </w:r>
          </w:p>
        </w:tc>
        <w:tc>
          <w:tcPr>
            <w:tcW w:w="0" w:type="auto"/>
            <w:tcBorders>
              <w:top w:val="nil"/>
              <w:left w:val="nil"/>
              <w:bottom w:val="nil"/>
              <w:right w:val="nil"/>
            </w:tcBorders>
            <w:tcMar>
              <w:top w:w="30" w:type="dxa"/>
              <w:left w:w="30" w:type="dxa"/>
              <w:bottom w:w="30" w:type="dxa"/>
              <w:right w:w="120" w:type="dxa"/>
            </w:tcMar>
            <w:vAlign w:val="center"/>
            <w:hideMark/>
          </w:tcPr>
          <w:p w14:paraId="0F24F9B2" w14:textId="77777777" w:rsidR="00583A6B" w:rsidRPr="00692426" w:rsidRDefault="00583A6B" w:rsidP="00554B86"/>
        </w:tc>
        <w:tc>
          <w:tcPr>
            <w:tcW w:w="0" w:type="auto"/>
            <w:tcBorders>
              <w:top w:val="nil"/>
              <w:left w:val="nil"/>
              <w:bottom w:val="nil"/>
              <w:right w:val="nil"/>
            </w:tcBorders>
            <w:tcMar>
              <w:top w:w="30" w:type="dxa"/>
              <w:left w:w="120" w:type="dxa"/>
              <w:bottom w:w="30" w:type="dxa"/>
              <w:right w:w="0" w:type="dxa"/>
            </w:tcMar>
            <w:vAlign w:val="center"/>
            <w:hideMark/>
          </w:tcPr>
          <w:p w14:paraId="188BDD89" w14:textId="77777777" w:rsidR="00583A6B" w:rsidRPr="00692426" w:rsidRDefault="00583A6B" w:rsidP="00554B86">
            <w:r w:rsidRPr="00692426">
              <w:t>228</w:t>
            </w:r>
          </w:p>
        </w:tc>
        <w:tc>
          <w:tcPr>
            <w:tcW w:w="0" w:type="auto"/>
            <w:tcBorders>
              <w:top w:val="nil"/>
              <w:left w:val="nil"/>
              <w:bottom w:val="nil"/>
              <w:right w:val="nil"/>
            </w:tcBorders>
            <w:tcMar>
              <w:top w:w="30" w:type="dxa"/>
              <w:left w:w="30" w:type="dxa"/>
              <w:bottom w:w="30" w:type="dxa"/>
              <w:right w:w="120" w:type="dxa"/>
            </w:tcMar>
            <w:vAlign w:val="center"/>
            <w:hideMark/>
          </w:tcPr>
          <w:p w14:paraId="48BE8944" w14:textId="77777777" w:rsidR="00583A6B" w:rsidRPr="00692426" w:rsidRDefault="00583A6B" w:rsidP="00554B86"/>
        </w:tc>
        <w:tc>
          <w:tcPr>
            <w:tcW w:w="0" w:type="auto"/>
            <w:tcBorders>
              <w:top w:val="nil"/>
              <w:left w:val="nil"/>
              <w:bottom w:val="nil"/>
              <w:right w:val="nil"/>
            </w:tcBorders>
            <w:tcMar>
              <w:top w:w="30" w:type="dxa"/>
              <w:left w:w="120" w:type="dxa"/>
              <w:bottom w:w="30" w:type="dxa"/>
              <w:right w:w="0" w:type="dxa"/>
            </w:tcMar>
            <w:vAlign w:val="center"/>
            <w:hideMark/>
          </w:tcPr>
          <w:p w14:paraId="50A4CDE5" w14:textId="77777777" w:rsidR="00583A6B" w:rsidRPr="00692426" w:rsidRDefault="00583A6B" w:rsidP="00554B86">
            <w:r w:rsidRPr="00692426">
              <w:t>2.97</w:t>
            </w:r>
          </w:p>
        </w:tc>
        <w:tc>
          <w:tcPr>
            <w:tcW w:w="0" w:type="auto"/>
            <w:tcBorders>
              <w:top w:val="nil"/>
              <w:left w:val="nil"/>
              <w:bottom w:val="nil"/>
              <w:right w:val="nil"/>
            </w:tcBorders>
            <w:tcMar>
              <w:top w:w="30" w:type="dxa"/>
              <w:left w:w="30" w:type="dxa"/>
              <w:bottom w:w="30" w:type="dxa"/>
              <w:right w:w="120" w:type="dxa"/>
            </w:tcMar>
            <w:vAlign w:val="center"/>
            <w:hideMark/>
          </w:tcPr>
          <w:p w14:paraId="5D7B9C03" w14:textId="77777777" w:rsidR="00583A6B" w:rsidRPr="00692426" w:rsidRDefault="00583A6B" w:rsidP="00554B86"/>
        </w:tc>
        <w:tc>
          <w:tcPr>
            <w:tcW w:w="0" w:type="auto"/>
            <w:tcBorders>
              <w:top w:val="nil"/>
              <w:left w:val="nil"/>
              <w:bottom w:val="nil"/>
              <w:right w:val="nil"/>
            </w:tcBorders>
            <w:tcMar>
              <w:top w:w="30" w:type="dxa"/>
              <w:left w:w="120" w:type="dxa"/>
              <w:bottom w:w="30" w:type="dxa"/>
              <w:right w:w="0" w:type="dxa"/>
            </w:tcMar>
            <w:vAlign w:val="center"/>
            <w:hideMark/>
          </w:tcPr>
          <w:p w14:paraId="6A1D066A" w14:textId="77777777" w:rsidR="00583A6B" w:rsidRPr="00692426" w:rsidRDefault="00583A6B" w:rsidP="00554B86">
            <w:r w:rsidRPr="00692426">
              <w:t>0.754</w:t>
            </w:r>
          </w:p>
        </w:tc>
        <w:tc>
          <w:tcPr>
            <w:tcW w:w="0" w:type="auto"/>
            <w:tcBorders>
              <w:top w:val="nil"/>
              <w:left w:val="nil"/>
              <w:bottom w:val="nil"/>
              <w:right w:val="nil"/>
            </w:tcBorders>
            <w:tcMar>
              <w:top w:w="30" w:type="dxa"/>
              <w:left w:w="30" w:type="dxa"/>
              <w:bottom w:w="30" w:type="dxa"/>
              <w:right w:w="120" w:type="dxa"/>
            </w:tcMar>
            <w:vAlign w:val="center"/>
            <w:hideMark/>
          </w:tcPr>
          <w:p w14:paraId="768BFCDA" w14:textId="77777777" w:rsidR="00583A6B" w:rsidRPr="00692426" w:rsidRDefault="00583A6B" w:rsidP="00554B86"/>
        </w:tc>
      </w:tr>
      <w:tr w:rsidR="00583A6B" w:rsidRPr="00692426" w14:paraId="45485794" w14:textId="77777777" w:rsidTr="00554B86">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310A6CD3" w14:textId="77777777" w:rsidR="00583A6B" w:rsidRPr="00692426" w:rsidRDefault="00583A6B" w:rsidP="00554B86">
            <w:r w:rsidRPr="00692426">
              <w:t>AS_FP</w:t>
            </w:r>
          </w:p>
        </w:tc>
        <w:tc>
          <w:tcPr>
            <w:tcW w:w="0" w:type="auto"/>
            <w:tcBorders>
              <w:top w:val="nil"/>
              <w:left w:val="nil"/>
              <w:bottom w:val="nil"/>
              <w:right w:val="nil"/>
            </w:tcBorders>
            <w:tcMar>
              <w:top w:w="30" w:type="dxa"/>
              <w:left w:w="30" w:type="dxa"/>
              <w:bottom w:w="30" w:type="dxa"/>
              <w:right w:w="120" w:type="dxa"/>
            </w:tcMar>
            <w:vAlign w:val="center"/>
            <w:hideMark/>
          </w:tcPr>
          <w:p w14:paraId="77FD995D" w14:textId="77777777" w:rsidR="00583A6B" w:rsidRPr="00692426" w:rsidRDefault="00583A6B" w:rsidP="00554B86"/>
        </w:tc>
        <w:tc>
          <w:tcPr>
            <w:tcW w:w="0" w:type="auto"/>
            <w:tcBorders>
              <w:top w:val="nil"/>
              <w:left w:val="nil"/>
              <w:bottom w:val="nil"/>
              <w:right w:val="nil"/>
            </w:tcBorders>
            <w:tcMar>
              <w:top w:w="30" w:type="dxa"/>
              <w:left w:w="120" w:type="dxa"/>
              <w:bottom w:w="30" w:type="dxa"/>
              <w:right w:w="0" w:type="dxa"/>
            </w:tcMar>
            <w:vAlign w:val="center"/>
            <w:hideMark/>
          </w:tcPr>
          <w:p w14:paraId="56F18643" w14:textId="77777777" w:rsidR="00583A6B" w:rsidRPr="00692426" w:rsidRDefault="00583A6B" w:rsidP="00554B86">
            <w:r w:rsidRPr="00692426">
              <w:t>228</w:t>
            </w:r>
          </w:p>
        </w:tc>
        <w:tc>
          <w:tcPr>
            <w:tcW w:w="0" w:type="auto"/>
            <w:tcBorders>
              <w:top w:val="nil"/>
              <w:left w:val="nil"/>
              <w:bottom w:val="nil"/>
              <w:right w:val="nil"/>
            </w:tcBorders>
            <w:tcMar>
              <w:top w:w="30" w:type="dxa"/>
              <w:left w:w="30" w:type="dxa"/>
              <w:bottom w:w="30" w:type="dxa"/>
              <w:right w:w="120" w:type="dxa"/>
            </w:tcMar>
            <w:vAlign w:val="center"/>
            <w:hideMark/>
          </w:tcPr>
          <w:p w14:paraId="0AB88D63" w14:textId="77777777" w:rsidR="00583A6B" w:rsidRPr="00692426" w:rsidRDefault="00583A6B" w:rsidP="00554B86"/>
        </w:tc>
        <w:tc>
          <w:tcPr>
            <w:tcW w:w="0" w:type="auto"/>
            <w:tcBorders>
              <w:top w:val="nil"/>
              <w:left w:val="nil"/>
              <w:bottom w:val="nil"/>
              <w:right w:val="nil"/>
            </w:tcBorders>
            <w:tcMar>
              <w:top w:w="30" w:type="dxa"/>
              <w:left w:w="120" w:type="dxa"/>
              <w:bottom w:w="30" w:type="dxa"/>
              <w:right w:w="0" w:type="dxa"/>
            </w:tcMar>
            <w:vAlign w:val="center"/>
            <w:hideMark/>
          </w:tcPr>
          <w:p w14:paraId="6514C8A8" w14:textId="77777777" w:rsidR="00583A6B" w:rsidRPr="00692426" w:rsidRDefault="00583A6B" w:rsidP="00554B86">
            <w:r w:rsidRPr="00692426">
              <w:t>2.74</w:t>
            </w:r>
          </w:p>
        </w:tc>
        <w:tc>
          <w:tcPr>
            <w:tcW w:w="0" w:type="auto"/>
            <w:tcBorders>
              <w:top w:val="nil"/>
              <w:left w:val="nil"/>
              <w:bottom w:val="nil"/>
              <w:right w:val="nil"/>
            </w:tcBorders>
            <w:tcMar>
              <w:top w:w="30" w:type="dxa"/>
              <w:left w:w="30" w:type="dxa"/>
              <w:bottom w:w="30" w:type="dxa"/>
              <w:right w:w="120" w:type="dxa"/>
            </w:tcMar>
            <w:vAlign w:val="center"/>
            <w:hideMark/>
          </w:tcPr>
          <w:p w14:paraId="6962CFFD" w14:textId="77777777" w:rsidR="00583A6B" w:rsidRPr="00692426" w:rsidRDefault="00583A6B" w:rsidP="00554B86"/>
        </w:tc>
        <w:tc>
          <w:tcPr>
            <w:tcW w:w="0" w:type="auto"/>
            <w:tcBorders>
              <w:top w:val="nil"/>
              <w:left w:val="nil"/>
              <w:bottom w:val="nil"/>
              <w:right w:val="nil"/>
            </w:tcBorders>
            <w:tcMar>
              <w:top w:w="30" w:type="dxa"/>
              <w:left w:w="120" w:type="dxa"/>
              <w:bottom w:w="30" w:type="dxa"/>
              <w:right w:w="0" w:type="dxa"/>
            </w:tcMar>
            <w:vAlign w:val="center"/>
            <w:hideMark/>
          </w:tcPr>
          <w:p w14:paraId="0ED1F986" w14:textId="77777777" w:rsidR="00583A6B" w:rsidRPr="00692426" w:rsidRDefault="00583A6B" w:rsidP="00554B86">
            <w:r w:rsidRPr="00692426">
              <w:t>1.077</w:t>
            </w:r>
          </w:p>
        </w:tc>
        <w:tc>
          <w:tcPr>
            <w:tcW w:w="0" w:type="auto"/>
            <w:tcBorders>
              <w:top w:val="nil"/>
              <w:left w:val="nil"/>
              <w:bottom w:val="nil"/>
              <w:right w:val="nil"/>
            </w:tcBorders>
            <w:tcMar>
              <w:top w:w="30" w:type="dxa"/>
              <w:left w:w="30" w:type="dxa"/>
              <w:bottom w:w="30" w:type="dxa"/>
              <w:right w:w="120" w:type="dxa"/>
            </w:tcMar>
            <w:vAlign w:val="center"/>
            <w:hideMark/>
          </w:tcPr>
          <w:p w14:paraId="285E50A3" w14:textId="77777777" w:rsidR="00583A6B" w:rsidRPr="00692426" w:rsidRDefault="00583A6B" w:rsidP="00554B86"/>
        </w:tc>
      </w:tr>
      <w:tr w:rsidR="00583A6B" w:rsidRPr="00692426" w14:paraId="69DFFA1D" w14:textId="77777777" w:rsidTr="00554B86">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0354A4DB" w14:textId="77777777" w:rsidR="00583A6B" w:rsidRPr="00692426" w:rsidRDefault="00583A6B" w:rsidP="00554B86">
            <w:proofErr w:type="spellStart"/>
            <w:r w:rsidRPr="00692426">
              <w:t>AS_FuPe</w:t>
            </w:r>
            <w:proofErr w:type="spellEnd"/>
          </w:p>
        </w:tc>
        <w:tc>
          <w:tcPr>
            <w:tcW w:w="0" w:type="auto"/>
            <w:tcBorders>
              <w:top w:val="nil"/>
              <w:left w:val="nil"/>
              <w:bottom w:val="nil"/>
              <w:right w:val="nil"/>
            </w:tcBorders>
            <w:tcMar>
              <w:top w:w="30" w:type="dxa"/>
              <w:left w:w="30" w:type="dxa"/>
              <w:bottom w:w="30" w:type="dxa"/>
              <w:right w:w="120" w:type="dxa"/>
            </w:tcMar>
            <w:vAlign w:val="center"/>
            <w:hideMark/>
          </w:tcPr>
          <w:p w14:paraId="61452219" w14:textId="77777777" w:rsidR="00583A6B" w:rsidRPr="00692426" w:rsidRDefault="00583A6B" w:rsidP="00554B86"/>
        </w:tc>
        <w:tc>
          <w:tcPr>
            <w:tcW w:w="0" w:type="auto"/>
            <w:tcBorders>
              <w:top w:val="nil"/>
              <w:left w:val="nil"/>
              <w:bottom w:val="nil"/>
              <w:right w:val="nil"/>
            </w:tcBorders>
            <w:tcMar>
              <w:top w:w="30" w:type="dxa"/>
              <w:left w:w="120" w:type="dxa"/>
              <w:bottom w:w="30" w:type="dxa"/>
              <w:right w:w="0" w:type="dxa"/>
            </w:tcMar>
            <w:vAlign w:val="center"/>
            <w:hideMark/>
          </w:tcPr>
          <w:p w14:paraId="343A104C" w14:textId="77777777" w:rsidR="00583A6B" w:rsidRPr="00692426" w:rsidRDefault="00583A6B" w:rsidP="00554B86">
            <w:r w:rsidRPr="00692426">
              <w:t>228</w:t>
            </w:r>
          </w:p>
        </w:tc>
        <w:tc>
          <w:tcPr>
            <w:tcW w:w="0" w:type="auto"/>
            <w:tcBorders>
              <w:top w:val="nil"/>
              <w:left w:val="nil"/>
              <w:bottom w:val="nil"/>
              <w:right w:val="nil"/>
            </w:tcBorders>
            <w:tcMar>
              <w:top w:w="30" w:type="dxa"/>
              <w:left w:w="30" w:type="dxa"/>
              <w:bottom w:w="30" w:type="dxa"/>
              <w:right w:w="120" w:type="dxa"/>
            </w:tcMar>
            <w:vAlign w:val="center"/>
            <w:hideMark/>
          </w:tcPr>
          <w:p w14:paraId="328FFDB7" w14:textId="77777777" w:rsidR="00583A6B" w:rsidRPr="00692426" w:rsidRDefault="00583A6B" w:rsidP="00554B86"/>
        </w:tc>
        <w:tc>
          <w:tcPr>
            <w:tcW w:w="0" w:type="auto"/>
            <w:tcBorders>
              <w:top w:val="nil"/>
              <w:left w:val="nil"/>
              <w:bottom w:val="nil"/>
              <w:right w:val="nil"/>
            </w:tcBorders>
            <w:tcMar>
              <w:top w:w="30" w:type="dxa"/>
              <w:left w:w="120" w:type="dxa"/>
              <w:bottom w:w="30" w:type="dxa"/>
              <w:right w:w="0" w:type="dxa"/>
            </w:tcMar>
            <w:vAlign w:val="center"/>
            <w:hideMark/>
          </w:tcPr>
          <w:p w14:paraId="5905219B" w14:textId="77777777" w:rsidR="00583A6B" w:rsidRPr="00692426" w:rsidRDefault="00583A6B" w:rsidP="00554B86">
            <w:r w:rsidRPr="00692426">
              <w:t>3.70</w:t>
            </w:r>
          </w:p>
        </w:tc>
        <w:tc>
          <w:tcPr>
            <w:tcW w:w="0" w:type="auto"/>
            <w:tcBorders>
              <w:top w:val="nil"/>
              <w:left w:val="nil"/>
              <w:bottom w:val="nil"/>
              <w:right w:val="nil"/>
            </w:tcBorders>
            <w:tcMar>
              <w:top w:w="30" w:type="dxa"/>
              <w:left w:w="30" w:type="dxa"/>
              <w:bottom w:w="30" w:type="dxa"/>
              <w:right w:w="120" w:type="dxa"/>
            </w:tcMar>
            <w:vAlign w:val="center"/>
            <w:hideMark/>
          </w:tcPr>
          <w:p w14:paraId="34E72621" w14:textId="77777777" w:rsidR="00583A6B" w:rsidRPr="00692426" w:rsidRDefault="00583A6B" w:rsidP="00554B86"/>
        </w:tc>
        <w:tc>
          <w:tcPr>
            <w:tcW w:w="0" w:type="auto"/>
            <w:tcBorders>
              <w:top w:val="nil"/>
              <w:left w:val="nil"/>
              <w:bottom w:val="nil"/>
              <w:right w:val="nil"/>
            </w:tcBorders>
            <w:tcMar>
              <w:top w:w="30" w:type="dxa"/>
              <w:left w:w="120" w:type="dxa"/>
              <w:bottom w:w="30" w:type="dxa"/>
              <w:right w:w="0" w:type="dxa"/>
            </w:tcMar>
            <w:vAlign w:val="center"/>
            <w:hideMark/>
          </w:tcPr>
          <w:p w14:paraId="22AE8C44" w14:textId="77777777" w:rsidR="00583A6B" w:rsidRPr="00692426" w:rsidRDefault="00583A6B" w:rsidP="00554B86">
            <w:r w:rsidRPr="00692426">
              <w:t>0.842</w:t>
            </w:r>
          </w:p>
        </w:tc>
        <w:tc>
          <w:tcPr>
            <w:tcW w:w="0" w:type="auto"/>
            <w:tcBorders>
              <w:top w:val="nil"/>
              <w:left w:val="nil"/>
              <w:bottom w:val="nil"/>
              <w:right w:val="nil"/>
            </w:tcBorders>
            <w:tcMar>
              <w:top w:w="30" w:type="dxa"/>
              <w:left w:w="30" w:type="dxa"/>
              <w:bottom w:w="30" w:type="dxa"/>
              <w:right w:w="120" w:type="dxa"/>
            </w:tcMar>
            <w:vAlign w:val="center"/>
            <w:hideMark/>
          </w:tcPr>
          <w:p w14:paraId="1D47E319" w14:textId="77777777" w:rsidR="00583A6B" w:rsidRPr="00692426" w:rsidRDefault="00583A6B" w:rsidP="00554B86"/>
        </w:tc>
      </w:tr>
      <w:tr w:rsidR="00583A6B" w:rsidRPr="00692426" w14:paraId="5347AC70" w14:textId="77777777" w:rsidTr="00554B86">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508B280A" w14:textId="77777777" w:rsidR="00583A6B" w:rsidRPr="00692426" w:rsidRDefault="00583A6B" w:rsidP="00554B86">
            <w:r w:rsidRPr="00692426">
              <w:t>AE</w:t>
            </w:r>
          </w:p>
        </w:tc>
        <w:tc>
          <w:tcPr>
            <w:tcW w:w="0" w:type="auto"/>
            <w:tcBorders>
              <w:top w:val="nil"/>
              <w:left w:val="nil"/>
              <w:bottom w:val="nil"/>
              <w:right w:val="nil"/>
            </w:tcBorders>
            <w:tcMar>
              <w:top w:w="30" w:type="dxa"/>
              <w:left w:w="30" w:type="dxa"/>
              <w:bottom w:w="30" w:type="dxa"/>
              <w:right w:w="120" w:type="dxa"/>
            </w:tcMar>
            <w:vAlign w:val="center"/>
            <w:hideMark/>
          </w:tcPr>
          <w:p w14:paraId="058BEAFE" w14:textId="77777777" w:rsidR="00583A6B" w:rsidRPr="00692426" w:rsidRDefault="00583A6B" w:rsidP="00554B86"/>
        </w:tc>
        <w:tc>
          <w:tcPr>
            <w:tcW w:w="0" w:type="auto"/>
            <w:tcBorders>
              <w:top w:val="nil"/>
              <w:left w:val="nil"/>
              <w:bottom w:val="nil"/>
              <w:right w:val="nil"/>
            </w:tcBorders>
            <w:tcMar>
              <w:top w:w="30" w:type="dxa"/>
              <w:left w:w="120" w:type="dxa"/>
              <w:bottom w:w="30" w:type="dxa"/>
              <w:right w:w="0" w:type="dxa"/>
            </w:tcMar>
            <w:vAlign w:val="center"/>
            <w:hideMark/>
          </w:tcPr>
          <w:p w14:paraId="63C2C034" w14:textId="77777777" w:rsidR="00583A6B" w:rsidRPr="00692426" w:rsidRDefault="00583A6B" w:rsidP="00554B86">
            <w:r w:rsidRPr="00692426">
              <w:t>228</w:t>
            </w:r>
          </w:p>
        </w:tc>
        <w:tc>
          <w:tcPr>
            <w:tcW w:w="0" w:type="auto"/>
            <w:tcBorders>
              <w:top w:val="nil"/>
              <w:left w:val="nil"/>
              <w:bottom w:val="nil"/>
              <w:right w:val="nil"/>
            </w:tcBorders>
            <w:tcMar>
              <w:top w:w="30" w:type="dxa"/>
              <w:left w:w="30" w:type="dxa"/>
              <w:bottom w:w="30" w:type="dxa"/>
              <w:right w:w="120" w:type="dxa"/>
            </w:tcMar>
            <w:vAlign w:val="center"/>
            <w:hideMark/>
          </w:tcPr>
          <w:p w14:paraId="415471FE" w14:textId="77777777" w:rsidR="00583A6B" w:rsidRPr="00692426" w:rsidRDefault="00583A6B" w:rsidP="00554B86"/>
        </w:tc>
        <w:tc>
          <w:tcPr>
            <w:tcW w:w="0" w:type="auto"/>
            <w:tcBorders>
              <w:top w:val="nil"/>
              <w:left w:val="nil"/>
              <w:bottom w:val="nil"/>
              <w:right w:val="nil"/>
            </w:tcBorders>
            <w:tcMar>
              <w:top w:w="30" w:type="dxa"/>
              <w:left w:w="120" w:type="dxa"/>
              <w:bottom w:w="30" w:type="dxa"/>
              <w:right w:w="0" w:type="dxa"/>
            </w:tcMar>
            <w:vAlign w:val="center"/>
            <w:hideMark/>
          </w:tcPr>
          <w:p w14:paraId="5FA5F4B7" w14:textId="77777777" w:rsidR="00583A6B" w:rsidRPr="00692426" w:rsidRDefault="00583A6B" w:rsidP="00554B86">
            <w:r w:rsidRPr="00692426">
              <w:t>2.58</w:t>
            </w:r>
          </w:p>
        </w:tc>
        <w:tc>
          <w:tcPr>
            <w:tcW w:w="0" w:type="auto"/>
            <w:tcBorders>
              <w:top w:val="nil"/>
              <w:left w:val="nil"/>
              <w:bottom w:val="nil"/>
              <w:right w:val="nil"/>
            </w:tcBorders>
            <w:tcMar>
              <w:top w:w="30" w:type="dxa"/>
              <w:left w:w="30" w:type="dxa"/>
              <w:bottom w:w="30" w:type="dxa"/>
              <w:right w:w="120" w:type="dxa"/>
            </w:tcMar>
            <w:vAlign w:val="center"/>
            <w:hideMark/>
          </w:tcPr>
          <w:p w14:paraId="7CA9E958" w14:textId="77777777" w:rsidR="00583A6B" w:rsidRPr="00692426" w:rsidRDefault="00583A6B" w:rsidP="00554B86"/>
        </w:tc>
        <w:tc>
          <w:tcPr>
            <w:tcW w:w="0" w:type="auto"/>
            <w:tcBorders>
              <w:top w:val="nil"/>
              <w:left w:val="nil"/>
              <w:bottom w:val="nil"/>
              <w:right w:val="nil"/>
            </w:tcBorders>
            <w:tcMar>
              <w:top w:w="30" w:type="dxa"/>
              <w:left w:w="120" w:type="dxa"/>
              <w:bottom w:w="30" w:type="dxa"/>
              <w:right w:w="0" w:type="dxa"/>
            </w:tcMar>
            <w:vAlign w:val="center"/>
            <w:hideMark/>
          </w:tcPr>
          <w:p w14:paraId="1D69BF25" w14:textId="77777777" w:rsidR="00583A6B" w:rsidRPr="00692426" w:rsidRDefault="00583A6B" w:rsidP="00554B86">
            <w:r w:rsidRPr="00692426">
              <w:t>0.680</w:t>
            </w:r>
          </w:p>
        </w:tc>
        <w:tc>
          <w:tcPr>
            <w:tcW w:w="0" w:type="auto"/>
            <w:tcBorders>
              <w:top w:val="nil"/>
              <w:left w:val="nil"/>
              <w:bottom w:val="nil"/>
              <w:right w:val="nil"/>
            </w:tcBorders>
            <w:tcMar>
              <w:top w:w="30" w:type="dxa"/>
              <w:left w:w="30" w:type="dxa"/>
              <w:bottom w:w="30" w:type="dxa"/>
              <w:right w:w="120" w:type="dxa"/>
            </w:tcMar>
            <w:vAlign w:val="center"/>
            <w:hideMark/>
          </w:tcPr>
          <w:p w14:paraId="7CD6B0C0" w14:textId="77777777" w:rsidR="00583A6B" w:rsidRPr="00692426" w:rsidRDefault="00583A6B" w:rsidP="00554B86"/>
        </w:tc>
      </w:tr>
      <w:tr w:rsidR="00583A6B" w:rsidRPr="00692426" w14:paraId="0702DF59" w14:textId="77777777" w:rsidTr="00554B86">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7FAF13BC" w14:textId="77777777" w:rsidR="00583A6B" w:rsidRPr="00692426" w:rsidRDefault="00583A6B" w:rsidP="00554B86">
            <w:r w:rsidRPr="00692426">
              <w:t>AE_TA</w:t>
            </w:r>
          </w:p>
        </w:tc>
        <w:tc>
          <w:tcPr>
            <w:tcW w:w="0" w:type="auto"/>
            <w:tcBorders>
              <w:top w:val="nil"/>
              <w:left w:val="nil"/>
              <w:bottom w:val="nil"/>
              <w:right w:val="nil"/>
            </w:tcBorders>
            <w:tcMar>
              <w:top w:w="30" w:type="dxa"/>
              <w:left w:w="30" w:type="dxa"/>
              <w:bottom w:w="30" w:type="dxa"/>
              <w:right w:w="120" w:type="dxa"/>
            </w:tcMar>
            <w:vAlign w:val="center"/>
            <w:hideMark/>
          </w:tcPr>
          <w:p w14:paraId="7A950556" w14:textId="77777777" w:rsidR="00583A6B" w:rsidRPr="00692426" w:rsidRDefault="00583A6B" w:rsidP="00554B86"/>
        </w:tc>
        <w:tc>
          <w:tcPr>
            <w:tcW w:w="0" w:type="auto"/>
            <w:tcBorders>
              <w:top w:val="nil"/>
              <w:left w:val="nil"/>
              <w:bottom w:val="nil"/>
              <w:right w:val="nil"/>
            </w:tcBorders>
            <w:tcMar>
              <w:top w:w="30" w:type="dxa"/>
              <w:left w:w="120" w:type="dxa"/>
              <w:bottom w:w="30" w:type="dxa"/>
              <w:right w:w="0" w:type="dxa"/>
            </w:tcMar>
            <w:vAlign w:val="center"/>
            <w:hideMark/>
          </w:tcPr>
          <w:p w14:paraId="41FA9F9D" w14:textId="77777777" w:rsidR="00583A6B" w:rsidRPr="00692426" w:rsidRDefault="00583A6B" w:rsidP="00554B86">
            <w:r w:rsidRPr="00692426">
              <w:t>228</w:t>
            </w:r>
          </w:p>
        </w:tc>
        <w:tc>
          <w:tcPr>
            <w:tcW w:w="0" w:type="auto"/>
            <w:tcBorders>
              <w:top w:val="nil"/>
              <w:left w:val="nil"/>
              <w:bottom w:val="nil"/>
              <w:right w:val="nil"/>
            </w:tcBorders>
            <w:tcMar>
              <w:top w:w="30" w:type="dxa"/>
              <w:left w:w="30" w:type="dxa"/>
              <w:bottom w:w="30" w:type="dxa"/>
              <w:right w:w="120" w:type="dxa"/>
            </w:tcMar>
            <w:vAlign w:val="center"/>
            <w:hideMark/>
          </w:tcPr>
          <w:p w14:paraId="46CA2F1D" w14:textId="77777777" w:rsidR="00583A6B" w:rsidRPr="00692426" w:rsidRDefault="00583A6B" w:rsidP="00554B86"/>
        </w:tc>
        <w:tc>
          <w:tcPr>
            <w:tcW w:w="0" w:type="auto"/>
            <w:tcBorders>
              <w:top w:val="nil"/>
              <w:left w:val="nil"/>
              <w:bottom w:val="nil"/>
              <w:right w:val="nil"/>
            </w:tcBorders>
            <w:tcMar>
              <w:top w:w="30" w:type="dxa"/>
              <w:left w:w="120" w:type="dxa"/>
              <w:bottom w:w="30" w:type="dxa"/>
              <w:right w:w="0" w:type="dxa"/>
            </w:tcMar>
            <w:vAlign w:val="center"/>
            <w:hideMark/>
          </w:tcPr>
          <w:p w14:paraId="557E46A6" w14:textId="77777777" w:rsidR="00583A6B" w:rsidRPr="00692426" w:rsidRDefault="00583A6B" w:rsidP="00554B86">
            <w:r w:rsidRPr="00692426">
              <w:t>2.75</w:t>
            </w:r>
          </w:p>
        </w:tc>
        <w:tc>
          <w:tcPr>
            <w:tcW w:w="0" w:type="auto"/>
            <w:tcBorders>
              <w:top w:val="nil"/>
              <w:left w:val="nil"/>
              <w:bottom w:val="nil"/>
              <w:right w:val="nil"/>
            </w:tcBorders>
            <w:tcMar>
              <w:top w:w="30" w:type="dxa"/>
              <w:left w:w="30" w:type="dxa"/>
              <w:bottom w:w="30" w:type="dxa"/>
              <w:right w:w="120" w:type="dxa"/>
            </w:tcMar>
            <w:vAlign w:val="center"/>
            <w:hideMark/>
          </w:tcPr>
          <w:p w14:paraId="68692359" w14:textId="77777777" w:rsidR="00583A6B" w:rsidRPr="00692426" w:rsidRDefault="00583A6B" w:rsidP="00554B86"/>
        </w:tc>
        <w:tc>
          <w:tcPr>
            <w:tcW w:w="0" w:type="auto"/>
            <w:tcBorders>
              <w:top w:val="nil"/>
              <w:left w:val="nil"/>
              <w:bottom w:val="nil"/>
              <w:right w:val="nil"/>
            </w:tcBorders>
            <w:tcMar>
              <w:top w:w="30" w:type="dxa"/>
              <w:left w:w="120" w:type="dxa"/>
              <w:bottom w:w="30" w:type="dxa"/>
              <w:right w:w="0" w:type="dxa"/>
            </w:tcMar>
            <w:vAlign w:val="center"/>
            <w:hideMark/>
          </w:tcPr>
          <w:p w14:paraId="247DED64" w14:textId="77777777" w:rsidR="00583A6B" w:rsidRPr="00692426" w:rsidRDefault="00583A6B" w:rsidP="00554B86">
            <w:r w:rsidRPr="00692426">
              <w:t>0.710</w:t>
            </w:r>
          </w:p>
        </w:tc>
        <w:tc>
          <w:tcPr>
            <w:tcW w:w="0" w:type="auto"/>
            <w:tcBorders>
              <w:top w:val="nil"/>
              <w:left w:val="nil"/>
              <w:bottom w:val="nil"/>
              <w:right w:val="nil"/>
            </w:tcBorders>
            <w:tcMar>
              <w:top w:w="30" w:type="dxa"/>
              <w:left w:w="30" w:type="dxa"/>
              <w:bottom w:w="30" w:type="dxa"/>
              <w:right w:w="120" w:type="dxa"/>
            </w:tcMar>
            <w:vAlign w:val="center"/>
            <w:hideMark/>
          </w:tcPr>
          <w:p w14:paraId="0E08E9ED" w14:textId="77777777" w:rsidR="00583A6B" w:rsidRPr="00692426" w:rsidRDefault="00583A6B" w:rsidP="00554B86"/>
        </w:tc>
      </w:tr>
      <w:tr w:rsidR="00583A6B" w:rsidRPr="00692426" w14:paraId="1FD0DE0C" w14:textId="77777777" w:rsidTr="00554B86">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143F204B" w14:textId="77777777" w:rsidR="00583A6B" w:rsidRPr="00692426" w:rsidRDefault="00583A6B" w:rsidP="00554B86">
            <w:r w:rsidRPr="00692426">
              <w:t>AE_SA</w:t>
            </w:r>
          </w:p>
        </w:tc>
        <w:tc>
          <w:tcPr>
            <w:tcW w:w="0" w:type="auto"/>
            <w:tcBorders>
              <w:top w:val="nil"/>
              <w:left w:val="nil"/>
              <w:bottom w:val="nil"/>
              <w:right w:val="nil"/>
            </w:tcBorders>
            <w:tcMar>
              <w:top w:w="30" w:type="dxa"/>
              <w:left w:w="30" w:type="dxa"/>
              <w:bottom w:w="30" w:type="dxa"/>
              <w:right w:w="120" w:type="dxa"/>
            </w:tcMar>
            <w:vAlign w:val="center"/>
            <w:hideMark/>
          </w:tcPr>
          <w:p w14:paraId="54C6913F" w14:textId="77777777" w:rsidR="00583A6B" w:rsidRPr="00692426" w:rsidRDefault="00583A6B" w:rsidP="00554B86"/>
        </w:tc>
        <w:tc>
          <w:tcPr>
            <w:tcW w:w="0" w:type="auto"/>
            <w:tcBorders>
              <w:top w:val="nil"/>
              <w:left w:val="nil"/>
              <w:bottom w:val="nil"/>
              <w:right w:val="nil"/>
            </w:tcBorders>
            <w:tcMar>
              <w:top w:w="30" w:type="dxa"/>
              <w:left w:w="120" w:type="dxa"/>
              <w:bottom w:w="30" w:type="dxa"/>
              <w:right w:w="0" w:type="dxa"/>
            </w:tcMar>
            <w:vAlign w:val="center"/>
            <w:hideMark/>
          </w:tcPr>
          <w:p w14:paraId="60BEF9F9" w14:textId="77777777" w:rsidR="00583A6B" w:rsidRPr="00692426" w:rsidRDefault="00583A6B" w:rsidP="00554B86">
            <w:r w:rsidRPr="00692426">
              <w:t>228</w:t>
            </w:r>
          </w:p>
        </w:tc>
        <w:tc>
          <w:tcPr>
            <w:tcW w:w="0" w:type="auto"/>
            <w:tcBorders>
              <w:top w:val="nil"/>
              <w:left w:val="nil"/>
              <w:bottom w:val="nil"/>
              <w:right w:val="nil"/>
            </w:tcBorders>
            <w:tcMar>
              <w:top w:w="30" w:type="dxa"/>
              <w:left w:w="30" w:type="dxa"/>
              <w:bottom w:w="30" w:type="dxa"/>
              <w:right w:w="120" w:type="dxa"/>
            </w:tcMar>
            <w:vAlign w:val="center"/>
            <w:hideMark/>
          </w:tcPr>
          <w:p w14:paraId="1988A85D" w14:textId="77777777" w:rsidR="00583A6B" w:rsidRPr="00692426" w:rsidRDefault="00583A6B" w:rsidP="00554B86"/>
        </w:tc>
        <w:tc>
          <w:tcPr>
            <w:tcW w:w="0" w:type="auto"/>
            <w:tcBorders>
              <w:top w:val="nil"/>
              <w:left w:val="nil"/>
              <w:bottom w:val="nil"/>
              <w:right w:val="nil"/>
            </w:tcBorders>
            <w:tcMar>
              <w:top w:w="30" w:type="dxa"/>
              <w:left w:w="120" w:type="dxa"/>
              <w:bottom w:w="30" w:type="dxa"/>
              <w:right w:w="0" w:type="dxa"/>
            </w:tcMar>
            <w:vAlign w:val="center"/>
            <w:hideMark/>
          </w:tcPr>
          <w:p w14:paraId="2AAFC8A2" w14:textId="77777777" w:rsidR="00583A6B" w:rsidRPr="00692426" w:rsidRDefault="00583A6B" w:rsidP="00554B86">
            <w:r w:rsidRPr="00692426">
              <w:t>2.86</w:t>
            </w:r>
          </w:p>
        </w:tc>
        <w:tc>
          <w:tcPr>
            <w:tcW w:w="0" w:type="auto"/>
            <w:tcBorders>
              <w:top w:val="nil"/>
              <w:left w:val="nil"/>
              <w:bottom w:val="nil"/>
              <w:right w:val="nil"/>
            </w:tcBorders>
            <w:tcMar>
              <w:top w:w="30" w:type="dxa"/>
              <w:left w:w="30" w:type="dxa"/>
              <w:bottom w:w="30" w:type="dxa"/>
              <w:right w:w="120" w:type="dxa"/>
            </w:tcMar>
            <w:vAlign w:val="center"/>
            <w:hideMark/>
          </w:tcPr>
          <w:p w14:paraId="34B0C851" w14:textId="77777777" w:rsidR="00583A6B" w:rsidRPr="00692426" w:rsidRDefault="00583A6B" w:rsidP="00554B86"/>
        </w:tc>
        <w:tc>
          <w:tcPr>
            <w:tcW w:w="0" w:type="auto"/>
            <w:tcBorders>
              <w:top w:val="nil"/>
              <w:left w:val="nil"/>
              <w:bottom w:val="nil"/>
              <w:right w:val="nil"/>
            </w:tcBorders>
            <w:tcMar>
              <w:top w:w="30" w:type="dxa"/>
              <w:left w:w="120" w:type="dxa"/>
              <w:bottom w:w="30" w:type="dxa"/>
              <w:right w:w="0" w:type="dxa"/>
            </w:tcMar>
            <w:vAlign w:val="center"/>
            <w:hideMark/>
          </w:tcPr>
          <w:p w14:paraId="7D01A09E" w14:textId="77777777" w:rsidR="00583A6B" w:rsidRPr="00692426" w:rsidRDefault="00583A6B" w:rsidP="00554B86">
            <w:r w:rsidRPr="00692426">
              <w:t>0.874</w:t>
            </w:r>
          </w:p>
        </w:tc>
        <w:tc>
          <w:tcPr>
            <w:tcW w:w="0" w:type="auto"/>
            <w:tcBorders>
              <w:top w:val="nil"/>
              <w:left w:val="nil"/>
              <w:bottom w:val="nil"/>
              <w:right w:val="nil"/>
            </w:tcBorders>
            <w:tcMar>
              <w:top w:w="30" w:type="dxa"/>
              <w:left w:w="30" w:type="dxa"/>
              <w:bottom w:w="30" w:type="dxa"/>
              <w:right w:w="120" w:type="dxa"/>
            </w:tcMar>
            <w:vAlign w:val="center"/>
            <w:hideMark/>
          </w:tcPr>
          <w:p w14:paraId="427BBB65" w14:textId="77777777" w:rsidR="00583A6B" w:rsidRPr="00692426" w:rsidRDefault="00583A6B" w:rsidP="00554B86"/>
        </w:tc>
      </w:tr>
      <w:tr w:rsidR="00583A6B" w:rsidRPr="00692426" w14:paraId="078CBA67" w14:textId="77777777" w:rsidTr="00554B86">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2AE3295C" w14:textId="77777777" w:rsidR="00583A6B" w:rsidRPr="00692426" w:rsidRDefault="00583A6B" w:rsidP="00554B86">
            <w:r w:rsidRPr="00692426">
              <w:t>AE_AC</w:t>
            </w:r>
          </w:p>
        </w:tc>
        <w:tc>
          <w:tcPr>
            <w:tcW w:w="0" w:type="auto"/>
            <w:tcBorders>
              <w:top w:val="nil"/>
              <w:left w:val="nil"/>
              <w:bottom w:val="nil"/>
              <w:right w:val="nil"/>
            </w:tcBorders>
            <w:tcMar>
              <w:top w:w="30" w:type="dxa"/>
              <w:left w:w="30" w:type="dxa"/>
              <w:bottom w:w="30" w:type="dxa"/>
              <w:right w:w="120" w:type="dxa"/>
            </w:tcMar>
            <w:vAlign w:val="center"/>
            <w:hideMark/>
          </w:tcPr>
          <w:p w14:paraId="67B66E55" w14:textId="77777777" w:rsidR="00583A6B" w:rsidRPr="00692426" w:rsidRDefault="00583A6B" w:rsidP="00554B86"/>
        </w:tc>
        <w:tc>
          <w:tcPr>
            <w:tcW w:w="0" w:type="auto"/>
            <w:tcBorders>
              <w:top w:val="nil"/>
              <w:left w:val="nil"/>
              <w:bottom w:val="nil"/>
              <w:right w:val="nil"/>
            </w:tcBorders>
            <w:tcMar>
              <w:top w:w="30" w:type="dxa"/>
              <w:left w:w="120" w:type="dxa"/>
              <w:bottom w:w="30" w:type="dxa"/>
              <w:right w:w="0" w:type="dxa"/>
            </w:tcMar>
            <w:vAlign w:val="center"/>
            <w:hideMark/>
          </w:tcPr>
          <w:p w14:paraId="5CB3B0C2" w14:textId="77777777" w:rsidR="00583A6B" w:rsidRPr="00692426" w:rsidRDefault="00583A6B" w:rsidP="00554B86">
            <w:r w:rsidRPr="00692426">
              <w:t>228</w:t>
            </w:r>
          </w:p>
        </w:tc>
        <w:tc>
          <w:tcPr>
            <w:tcW w:w="0" w:type="auto"/>
            <w:tcBorders>
              <w:top w:val="nil"/>
              <w:left w:val="nil"/>
              <w:bottom w:val="nil"/>
              <w:right w:val="nil"/>
            </w:tcBorders>
            <w:tcMar>
              <w:top w:w="30" w:type="dxa"/>
              <w:left w:w="30" w:type="dxa"/>
              <w:bottom w:w="30" w:type="dxa"/>
              <w:right w:w="120" w:type="dxa"/>
            </w:tcMar>
            <w:vAlign w:val="center"/>
            <w:hideMark/>
          </w:tcPr>
          <w:p w14:paraId="7490E24F" w14:textId="77777777" w:rsidR="00583A6B" w:rsidRPr="00692426" w:rsidRDefault="00583A6B" w:rsidP="00554B86"/>
        </w:tc>
        <w:tc>
          <w:tcPr>
            <w:tcW w:w="0" w:type="auto"/>
            <w:tcBorders>
              <w:top w:val="nil"/>
              <w:left w:val="nil"/>
              <w:bottom w:val="nil"/>
              <w:right w:val="nil"/>
            </w:tcBorders>
            <w:tcMar>
              <w:top w:w="30" w:type="dxa"/>
              <w:left w:w="120" w:type="dxa"/>
              <w:bottom w:w="30" w:type="dxa"/>
              <w:right w:w="0" w:type="dxa"/>
            </w:tcMar>
            <w:vAlign w:val="center"/>
            <w:hideMark/>
          </w:tcPr>
          <w:p w14:paraId="7546D6C0" w14:textId="77777777" w:rsidR="00583A6B" w:rsidRPr="00692426" w:rsidRDefault="00583A6B" w:rsidP="00554B86">
            <w:r w:rsidRPr="00692426">
              <w:t>2.50</w:t>
            </w:r>
          </w:p>
        </w:tc>
        <w:tc>
          <w:tcPr>
            <w:tcW w:w="0" w:type="auto"/>
            <w:tcBorders>
              <w:top w:val="nil"/>
              <w:left w:val="nil"/>
              <w:bottom w:val="nil"/>
              <w:right w:val="nil"/>
            </w:tcBorders>
            <w:tcMar>
              <w:top w:w="30" w:type="dxa"/>
              <w:left w:w="30" w:type="dxa"/>
              <w:bottom w:w="30" w:type="dxa"/>
              <w:right w:w="120" w:type="dxa"/>
            </w:tcMar>
            <w:vAlign w:val="center"/>
            <w:hideMark/>
          </w:tcPr>
          <w:p w14:paraId="39A96CBA" w14:textId="77777777" w:rsidR="00583A6B" w:rsidRPr="00692426" w:rsidRDefault="00583A6B" w:rsidP="00554B86"/>
        </w:tc>
        <w:tc>
          <w:tcPr>
            <w:tcW w:w="0" w:type="auto"/>
            <w:tcBorders>
              <w:top w:val="nil"/>
              <w:left w:val="nil"/>
              <w:bottom w:val="nil"/>
              <w:right w:val="nil"/>
            </w:tcBorders>
            <w:tcMar>
              <w:top w:w="30" w:type="dxa"/>
              <w:left w:w="120" w:type="dxa"/>
              <w:bottom w:w="30" w:type="dxa"/>
              <w:right w:w="0" w:type="dxa"/>
            </w:tcMar>
            <w:vAlign w:val="center"/>
            <w:hideMark/>
          </w:tcPr>
          <w:p w14:paraId="33BCE17B" w14:textId="77777777" w:rsidR="00583A6B" w:rsidRPr="00692426" w:rsidRDefault="00583A6B" w:rsidP="00554B86">
            <w:r w:rsidRPr="00692426">
              <w:t>0.808</w:t>
            </w:r>
          </w:p>
        </w:tc>
        <w:tc>
          <w:tcPr>
            <w:tcW w:w="0" w:type="auto"/>
            <w:tcBorders>
              <w:top w:val="nil"/>
              <w:left w:val="nil"/>
              <w:bottom w:val="nil"/>
              <w:right w:val="nil"/>
            </w:tcBorders>
            <w:tcMar>
              <w:top w:w="30" w:type="dxa"/>
              <w:left w:w="30" w:type="dxa"/>
              <w:bottom w:w="30" w:type="dxa"/>
              <w:right w:w="120" w:type="dxa"/>
            </w:tcMar>
            <w:vAlign w:val="center"/>
            <w:hideMark/>
          </w:tcPr>
          <w:p w14:paraId="7022F137" w14:textId="77777777" w:rsidR="00583A6B" w:rsidRPr="00692426" w:rsidRDefault="00583A6B" w:rsidP="00554B86"/>
        </w:tc>
      </w:tr>
      <w:tr w:rsidR="00583A6B" w:rsidRPr="00692426" w14:paraId="43D06DEE" w14:textId="77777777" w:rsidTr="00554B86">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3CD7B8CA" w14:textId="77777777" w:rsidR="00583A6B" w:rsidRPr="00692426" w:rsidRDefault="00583A6B" w:rsidP="00554B86">
            <w:r w:rsidRPr="00692426">
              <w:t>AE_AO</w:t>
            </w:r>
          </w:p>
        </w:tc>
        <w:tc>
          <w:tcPr>
            <w:tcW w:w="0" w:type="auto"/>
            <w:tcBorders>
              <w:top w:val="nil"/>
              <w:left w:val="nil"/>
              <w:bottom w:val="nil"/>
              <w:right w:val="nil"/>
            </w:tcBorders>
            <w:tcMar>
              <w:top w:w="30" w:type="dxa"/>
              <w:left w:w="30" w:type="dxa"/>
              <w:bottom w:w="30" w:type="dxa"/>
              <w:right w:w="120" w:type="dxa"/>
            </w:tcMar>
            <w:vAlign w:val="center"/>
            <w:hideMark/>
          </w:tcPr>
          <w:p w14:paraId="3AD90024" w14:textId="77777777" w:rsidR="00583A6B" w:rsidRPr="00692426" w:rsidRDefault="00583A6B" w:rsidP="00554B86"/>
        </w:tc>
        <w:tc>
          <w:tcPr>
            <w:tcW w:w="0" w:type="auto"/>
            <w:tcBorders>
              <w:top w:val="nil"/>
              <w:left w:val="nil"/>
              <w:bottom w:val="nil"/>
              <w:right w:val="nil"/>
            </w:tcBorders>
            <w:tcMar>
              <w:top w:w="30" w:type="dxa"/>
              <w:left w:w="120" w:type="dxa"/>
              <w:bottom w:w="30" w:type="dxa"/>
              <w:right w:w="0" w:type="dxa"/>
            </w:tcMar>
            <w:vAlign w:val="center"/>
            <w:hideMark/>
          </w:tcPr>
          <w:p w14:paraId="31E727FE" w14:textId="77777777" w:rsidR="00583A6B" w:rsidRPr="00692426" w:rsidRDefault="00583A6B" w:rsidP="00554B86">
            <w:r w:rsidRPr="00692426">
              <w:t>228</w:t>
            </w:r>
          </w:p>
        </w:tc>
        <w:tc>
          <w:tcPr>
            <w:tcW w:w="0" w:type="auto"/>
            <w:tcBorders>
              <w:top w:val="nil"/>
              <w:left w:val="nil"/>
              <w:bottom w:val="nil"/>
              <w:right w:val="nil"/>
            </w:tcBorders>
            <w:tcMar>
              <w:top w:w="30" w:type="dxa"/>
              <w:left w:w="30" w:type="dxa"/>
              <w:bottom w:w="30" w:type="dxa"/>
              <w:right w:w="120" w:type="dxa"/>
            </w:tcMar>
            <w:vAlign w:val="center"/>
            <w:hideMark/>
          </w:tcPr>
          <w:p w14:paraId="0BF5F69F" w14:textId="77777777" w:rsidR="00583A6B" w:rsidRPr="00692426" w:rsidRDefault="00583A6B" w:rsidP="00554B86"/>
        </w:tc>
        <w:tc>
          <w:tcPr>
            <w:tcW w:w="0" w:type="auto"/>
            <w:tcBorders>
              <w:top w:val="nil"/>
              <w:left w:val="nil"/>
              <w:bottom w:val="nil"/>
              <w:right w:val="nil"/>
            </w:tcBorders>
            <w:tcMar>
              <w:top w:w="30" w:type="dxa"/>
              <w:left w:w="120" w:type="dxa"/>
              <w:bottom w:w="30" w:type="dxa"/>
              <w:right w:w="0" w:type="dxa"/>
            </w:tcMar>
            <w:vAlign w:val="center"/>
            <w:hideMark/>
          </w:tcPr>
          <w:p w14:paraId="7602DFD7" w14:textId="77777777" w:rsidR="00583A6B" w:rsidRPr="00692426" w:rsidRDefault="00583A6B" w:rsidP="00554B86">
            <w:r w:rsidRPr="00692426">
              <w:t>2.26</w:t>
            </w:r>
          </w:p>
        </w:tc>
        <w:tc>
          <w:tcPr>
            <w:tcW w:w="0" w:type="auto"/>
            <w:tcBorders>
              <w:top w:val="nil"/>
              <w:left w:val="nil"/>
              <w:bottom w:val="nil"/>
              <w:right w:val="nil"/>
            </w:tcBorders>
            <w:tcMar>
              <w:top w:w="30" w:type="dxa"/>
              <w:left w:w="30" w:type="dxa"/>
              <w:bottom w:w="30" w:type="dxa"/>
              <w:right w:w="120" w:type="dxa"/>
            </w:tcMar>
            <w:vAlign w:val="center"/>
            <w:hideMark/>
          </w:tcPr>
          <w:p w14:paraId="67523024" w14:textId="77777777" w:rsidR="00583A6B" w:rsidRPr="00692426" w:rsidRDefault="00583A6B" w:rsidP="00554B86"/>
        </w:tc>
        <w:tc>
          <w:tcPr>
            <w:tcW w:w="0" w:type="auto"/>
            <w:tcBorders>
              <w:top w:val="nil"/>
              <w:left w:val="nil"/>
              <w:bottom w:val="nil"/>
              <w:right w:val="nil"/>
            </w:tcBorders>
            <w:tcMar>
              <w:top w:w="30" w:type="dxa"/>
              <w:left w:w="120" w:type="dxa"/>
              <w:bottom w:w="30" w:type="dxa"/>
              <w:right w:w="0" w:type="dxa"/>
            </w:tcMar>
            <w:vAlign w:val="center"/>
            <w:hideMark/>
          </w:tcPr>
          <w:p w14:paraId="570DCAA4" w14:textId="77777777" w:rsidR="00583A6B" w:rsidRPr="00692426" w:rsidRDefault="00583A6B" w:rsidP="00554B86">
            <w:r w:rsidRPr="00692426">
              <w:t>0.765</w:t>
            </w:r>
          </w:p>
        </w:tc>
        <w:tc>
          <w:tcPr>
            <w:tcW w:w="0" w:type="auto"/>
            <w:tcBorders>
              <w:top w:val="nil"/>
              <w:left w:val="nil"/>
              <w:bottom w:val="nil"/>
              <w:right w:val="nil"/>
            </w:tcBorders>
            <w:tcMar>
              <w:top w:w="30" w:type="dxa"/>
              <w:left w:w="30" w:type="dxa"/>
              <w:bottom w:w="30" w:type="dxa"/>
              <w:right w:w="120" w:type="dxa"/>
            </w:tcMar>
            <w:vAlign w:val="center"/>
            <w:hideMark/>
          </w:tcPr>
          <w:p w14:paraId="4723CF31" w14:textId="77777777" w:rsidR="00583A6B" w:rsidRPr="00692426" w:rsidRDefault="00583A6B" w:rsidP="00554B86"/>
        </w:tc>
      </w:tr>
      <w:tr w:rsidR="00583A6B" w:rsidRPr="00692426" w14:paraId="3723E3B5" w14:textId="77777777" w:rsidTr="00554B86">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2E162937" w14:textId="77777777" w:rsidR="00583A6B" w:rsidRPr="00692426" w:rsidRDefault="00583A6B" w:rsidP="00554B86">
            <w:r w:rsidRPr="00692426">
              <w:t>AE_AI</w:t>
            </w:r>
          </w:p>
        </w:tc>
        <w:tc>
          <w:tcPr>
            <w:tcW w:w="0" w:type="auto"/>
            <w:tcBorders>
              <w:top w:val="nil"/>
              <w:left w:val="nil"/>
              <w:bottom w:val="nil"/>
              <w:right w:val="nil"/>
            </w:tcBorders>
            <w:tcMar>
              <w:top w:w="30" w:type="dxa"/>
              <w:left w:w="30" w:type="dxa"/>
              <w:bottom w:w="30" w:type="dxa"/>
              <w:right w:w="120" w:type="dxa"/>
            </w:tcMar>
            <w:vAlign w:val="center"/>
            <w:hideMark/>
          </w:tcPr>
          <w:p w14:paraId="2337F015" w14:textId="77777777" w:rsidR="00583A6B" w:rsidRPr="00692426" w:rsidRDefault="00583A6B" w:rsidP="00554B86"/>
        </w:tc>
        <w:tc>
          <w:tcPr>
            <w:tcW w:w="0" w:type="auto"/>
            <w:tcBorders>
              <w:top w:val="nil"/>
              <w:left w:val="nil"/>
              <w:bottom w:val="nil"/>
              <w:right w:val="nil"/>
            </w:tcBorders>
            <w:tcMar>
              <w:top w:w="30" w:type="dxa"/>
              <w:left w:w="120" w:type="dxa"/>
              <w:bottom w:w="30" w:type="dxa"/>
              <w:right w:w="0" w:type="dxa"/>
            </w:tcMar>
            <w:vAlign w:val="center"/>
            <w:hideMark/>
          </w:tcPr>
          <w:p w14:paraId="34022BF3" w14:textId="77777777" w:rsidR="00583A6B" w:rsidRPr="00692426" w:rsidRDefault="00583A6B" w:rsidP="00554B86">
            <w:r w:rsidRPr="00692426">
              <w:t>228</w:t>
            </w:r>
          </w:p>
        </w:tc>
        <w:tc>
          <w:tcPr>
            <w:tcW w:w="0" w:type="auto"/>
            <w:tcBorders>
              <w:top w:val="nil"/>
              <w:left w:val="nil"/>
              <w:bottom w:val="nil"/>
              <w:right w:val="nil"/>
            </w:tcBorders>
            <w:tcMar>
              <w:top w:w="30" w:type="dxa"/>
              <w:left w:w="30" w:type="dxa"/>
              <w:bottom w:w="30" w:type="dxa"/>
              <w:right w:w="120" w:type="dxa"/>
            </w:tcMar>
            <w:vAlign w:val="center"/>
            <w:hideMark/>
          </w:tcPr>
          <w:p w14:paraId="525CC658" w14:textId="77777777" w:rsidR="00583A6B" w:rsidRPr="00692426" w:rsidRDefault="00583A6B" w:rsidP="00554B86"/>
        </w:tc>
        <w:tc>
          <w:tcPr>
            <w:tcW w:w="0" w:type="auto"/>
            <w:tcBorders>
              <w:top w:val="nil"/>
              <w:left w:val="nil"/>
              <w:bottom w:val="nil"/>
              <w:right w:val="nil"/>
            </w:tcBorders>
            <w:tcMar>
              <w:top w:w="30" w:type="dxa"/>
              <w:left w:w="120" w:type="dxa"/>
              <w:bottom w:w="30" w:type="dxa"/>
              <w:right w:w="0" w:type="dxa"/>
            </w:tcMar>
            <w:vAlign w:val="center"/>
            <w:hideMark/>
          </w:tcPr>
          <w:p w14:paraId="4C31F93B" w14:textId="77777777" w:rsidR="00583A6B" w:rsidRPr="00692426" w:rsidRDefault="00583A6B" w:rsidP="00554B86">
            <w:r w:rsidRPr="00692426">
              <w:t>2.70</w:t>
            </w:r>
          </w:p>
        </w:tc>
        <w:tc>
          <w:tcPr>
            <w:tcW w:w="0" w:type="auto"/>
            <w:tcBorders>
              <w:top w:val="nil"/>
              <w:left w:val="nil"/>
              <w:bottom w:val="nil"/>
              <w:right w:val="nil"/>
            </w:tcBorders>
            <w:tcMar>
              <w:top w:w="30" w:type="dxa"/>
              <w:left w:w="30" w:type="dxa"/>
              <w:bottom w:w="30" w:type="dxa"/>
              <w:right w:w="120" w:type="dxa"/>
            </w:tcMar>
            <w:vAlign w:val="center"/>
            <w:hideMark/>
          </w:tcPr>
          <w:p w14:paraId="34332F6A" w14:textId="77777777" w:rsidR="00583A6B" w:rsidRPr="00692426" w:rsidRDefault="00583A6B" w:rsidP="00554B86"/>
        </w:tc>
        <w:tc>
          <w:tcPr>
            <w:tcW w:w="0" w:type="auto"/>
            <w:tcBorders>
              <w:top w:val="nil"/>
              <w:left w:val="nil"/>
              <w:bottom w:val="nil"/>
              <w:right w:val="nil"/>
            </w:tcBorders>
            <w:tcMar>
              <w:top w:w="30" w:type="dxa"/>
              <w:left w:w="120" w:type="dxa"/>
              <w:bottom w:w="30" w:type="dxa"/>
              <w:right w:w="0" w:type="dxa"/>
            </w:tcMar>
            <w:vAlign w:val="center"/>
            <w:hideMark/>
          </w:tcPr>
          <w:p w14:paraId="2AAECD53" w14:textId="77777777" w:rsidR="00583A6B" w:rsidRPr="00692426" w:rsidRDefault="00583A6B" w:rsidP="00554B86">
            <w:r w:rsidRPr="00692426">
              <w:t>0.746</w:t>
            </w:r>
          </w:p>
        </w:tc>
        <w:tc>
          <w:tcPr>
            <w:tcW w:w="0" w:type="auto"/>
            <w:tcBorders>
              <w:top w:val="nil"/>
              <w:left w:val="nil"/>
              <w:bottom w:val="nil"/>
              <w:right w:val="nil"/>
            </w:tcBorders>
            <w:tcMar>
              <w:top w:w="30" w:type="dxa"/>
              <w:left w:w="30" w:type="dxa"/>
              <w:bottom w:w="30" w:type="dxa"/>
              <w:right w:w="120" w:type="dxa"/>
            </w:tcMar>
            <w:vAlign w:val="center"/>
            <w:hideMark/>
          </w:tcPr>
          <w:p w14:paraId="0F07BE80" w14:textId="77777777" w:rsidR="00583A6B" w:rsidRPr="00692426" w:rsidRDefault="00583A6B" w:rsidP="00554B86"/>
        </w:tc>
      </w:tr>
      <w:tr w:rsidR="00583A6B" w:rsidRPr="00692426" w14:paraId="0DB082A7" w14:textId="77777777" w:rsidTr="00554B86">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76E35ADC" w14:textId="77777777" w:rsidR="00583A6B" w:rsidRPr="00692426" w:rsidRDefault="00583A6B" w:rsidP="00554B86">
            <w:r w:rsidRPr="00692426">
              <w:t>PAD</w:t>
            </w:r>
          </w:p>
        </w:tc>
        <w:tc>
          <w:tcPr>
            <w:tcW w:w="0" w:type="auto"/>
            <w:tcBorders>
              <w:top w:val="nil"/>
              <w:left w:val="nil"/>
              <w:bottom w:val="nil"/>
              <w:right w:val="nil"/>
            </w:tcBorders>
            <w:tcMar>
              <w:top w:w="30" w:type="dxa"/>
              <w:left w:w="30" w:type="dxa"/>
              <w:bottom w:w="30" w:type="dxa"/>
              <w:right w:w="120" w:type="dxa"/>
            </w:tcMar>
            <w:vAlign w:val="center"/>
            <w:hideMark/>
          </w:tcPr>
          <w:p w14:paraId="0B21AE66" w14:textId="77777777" w:rsidR="00583A6B" w:rsidRPr="00692426" w:rsidRDefault="00583A6B" w:rsidP="00554B86"/>
        </w:tc>
        <w:tc>
          <w:tcPr>
            <w:tcW w:w="0" w:type="auto"/>
            <w:tcBorders>
              <w:top w:val="nil"/>
              <w:left w:val="nil"/>
              <w:bottom w:val="nil"/>
              <w:right w:val="nil"/>
            </w:tcBorders>
            <w:tcMar>
              <w:top w:w="30" w:type="dxa"/>
              <w:left w:w="120" w:type="dxa"/>
              <w:bottom w:w="30" w:type="dxa"/>
              <w:right w:w="0" w:type="dxa"/>
            </w:tcMar>
            <w:vAlign w:val="center"/>
            <w:hideMark/>
          </w:tcPr>
          <w:p w14:paraId="262C37ED" w14:textId="77777777" w:rsidR="00583A6B" w:rsidRPr="00692426" w:rsidRDefault="00583A6B" w:rsidP="00554B86">
            <w:r w:rsidRPr="00692426">
              <w:t>228</w:t>
            </w:r>
          </w:p>
        </w:tc>
        <w:tc>
          <w:tcPr>
            <w:tcW w:w="0" w:type="auto"/>
            <w:tcBorders>
              <w:top w:val="nil"/>
              <w:left w:val="nil"/>
              <w:bottom w:val="nil"/>
              <w:right w:val="nil"/>
            </w:tcBorders>
            <w:tcMar>
              <w:top w:w="30" w:type="dxa"/>
              <w:left w:w="30" w:type="dxa"/>
              <w:bottom w:w="30" w:type="dxa"/>
              <w:right w:w="120" w:type="dxa"/>
            </w:tcMar>
            <w:vAlign w:val="center"/>
            <w:hideMark/>
          </w:tcPr>
          <w:p w14:paraId="096A53C5" w14:textId="77777777" w:rsidR="00583A6B" w:rsidRPr="00692426" w:rsidRDefault="00583A6B" w:rsidP="00554B86"/>
        </w:tc>
        <w:tc>
          <w:tcPr>
            <w:tcW w:w="0" w:type="auto"/>
            <w:tcBorders>
              <w:top w:val="nil"/>
              <w:left w:val="nil"/>
              <w:bottom w:val="nil"/>
              <w:right w:val="nil"/>
            </w:tcBorders>
            <w:tcMar>
              <w:top w:w="30" w:type="dxa"/>
              <w:left w:w="120" w:type="dxa"/>
              <w:bottom w:w="30" w:type="dxa"/>
              <w:right w:w="0" w:type="dxa"/>
            </w:tcMar>
            <w:vAlign w:val="center"/>
            <w:hideMark/>
          </w:tcPr>
          <w:p w14:paraId="4F1C69C8" w14:textId="77777777" w:rsidR="00583A6B" w:rsidRPr="00692426" w:rsidRDefault="00583A6B" w:rsidP="00554B86">
            <w:r w:rsidRPr="00692426">
              <w:t>1.89</w:t>
            </w:r>
          </w:p>
        </w:tc>
        <w:tc>
          <w:tcPr>
            <w:tcW w:w="0" w:type="auto"/>
            <w:tcBorders>
              <w:top w:val="nil"/>
              <w:left w:val="nil"/>
              <w:bottom w:val="nil"/>
              <w:right w:val="nil"/>
            </w:tcBorders>
            <w:tcMar>
              <w:top w:w="30" w:type="dxa"/>
              <w:left w:w="30" w:type="dxa"/>
              <w:bottom w:w="30" w:type="dxa"/>
              <w:right w:w="120" w:type="dxa"/>
            </w:tcMar>
            <w:vAlign w:val="center"/>
            <w:hideMark/>
          </w:tcPr>
          <w:p w14:paraId="101306DC" w14:textId="77777777" w:rsidR="00583A6B" w:rsidRPr="00692426" w:rsidRDefault="00583A6B" w:rsidP="00554B86"/>
        </w:tc>
        <w:tc>
          <w:tcPr>
            <w:tcW w:w="0" w:type="auto"/>
            <w:tcBorders>
              <w:top w:val="nil"/>
              <w:left w:val="nil"/>
              <w:bottom w:val="nil"/>
              <w:right w:val="nil"/>
            </w:tcBorders>
            <w:tcMar>
              <w:top w:w="30" w:type="dxa"/>
              <w:left w:w="120" w:type="dxa"/>
              <w:bottom w:w="30" w:type="dxa"/>
              <w:right w:w="0" w:type="dxa"/>
            </w:tcMar>
            <w:vAlign w:val="center"/>
            <w:hideMark/>
          </w:tcPr>
          <w:p w14:paraId="44FADA4C" w14:textId="77777777" w:rsidR="00583A6B" w:rsidRPr="00692426" w:rsidRDefault="00583A6B" w:rsidP="00554B86">
            <w:r w:rsidRPr="00692426">
              <w:t>0.591</w:t>
            </w:r>
          </w:p>
        </w:tc>
        <w:tc>
          <w:tcPr>
            <w:tcW w:w="0" w:type="auto"/>
            <w:tcBorders>
              <w:top w:val="nil"/>
              <w:left w:val="nil"/>
              <w:bottom w:val="nil"/>
              <w:right w:val="nil"/>
            </w:tcBorders>
            <w:tcMar>
              <w:top w:w="30" w:type="dxa"/>
              <w:left w:w="30" w:type="dxa"/>
              <w:bottom w:w="30" w:type="dxa"/>
              <w:right w:w="120" w:type="dxa"/>
            </w:tcMar>
            <w:vAlign w:val="center"/>
            <w:hideMark/>
          </w:tcPr>
          <w:p w14:paraId="66956E2C" w14:textId="77777777" w:rsidR="00583A6B" w:rsidRPr="00692426" w:rsidRDefault="00583A6B" w:rsidP="00554B86"/>
        </w:tc>
      </w:tr>
      <w:tr w:rsidR="00583A6B" w:rsidRPr="00692426" w14:paraId="16381846" w14:textId="77777777" w:rsidTr="00554B86">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4790ED06" w14:textId="77777777" w:rsidR="00583A6B" w:rsidRPr="00692426" w:rsidRDefault="00583A6B" w:rsidP="00554B86">
            <w:r w:rsidRPr="00692426">
              <w:t>PAD_CE</w:t>
            </w:r>
          </w:p>
        </w:tc>
        <w:tc>
          <w:tcPr>
            <w:tcW w:w="0" w:type="auto"/>
            <w:tcBorders>
              <w:top w:val="nil"/>
              <w:left w:val="nil"/>
              <w:bottom w:val="nil"/>
              <w:right w:val="nil"/>
            </w:tcBorders>
            <w:tcMar>
              <w:top w:w="30" w:type="dxa"/>
              <w:left w:w="30" w:type="dxa"/>
              <w:bottom w:w="30" w:type="dxa"/>
              <w:right w:w="120" w:type="dxa"/>
            </w:tcMar>
            <w:vAlign w:val="center"/>
            <w:hideMark/>
          </w:tcPr>
          <w:p w14:paraId="1DE1ED67" w14:textId="77777777" w:rsidR="00583A6B" w:rsidRPr="00692426" w:rsidRDefault="00583A6B" w:rsidP="00554B86"/>
        </w:tc>
        <w:tc>
          <w:tcPr>
            <w:tcW w:w="0" w:type="auto"/>
            <w:tcBorders>
              <w:top w:val="nil"/>
              <w:left w:val="nil"/>
              <w:bottom w:val="nil"/>
              <w:right w:val="nil"/>
            </w:tcBorders>
            <w:tcMar>
              <w:top w:w="30" w:type="dxa"/>
              <w:left w:w="120" w:type="dxa"/>
              <w:bottom w:w="30" w:type="dxa"/>
              <w:right w:w="0" w:type="dxa"/>
            </w:tcMar>
            <w:vAlign w:val="center"/>
            <w:hideMark/>
          </w:tcPr>
          <w:p w14:paraId="7F5D434F" w14:textId="77777777" w:rsidR="00583A6B" w:rsidRPr="00692426" w:rsidRDefault="00583A6B" w:rsidP="00554B86">
            <w:r w:rsidRPr="00692426">
              <w:t>228</w:t>
            </w:r>
          </w:p>
        </w:tc>
        <w:tc>
          <w:tcPr>
            <w:tcW w:w="0" w:type="auto"/>
            <w:tcBorders>
              <w:top w:val="nil"/>
              <w:left w:val="nil"/>
              <w:bottom w:val="nil"/>
              <w:right w:val="nil"/>
            </w:tcBorders>
            <w:tcMar>
              <w:top w:w="30" w:type="dxa"/>
              <w:left w:w="30" w:type="dxa"/>
              <w:bottom w:w="30" w:type="dxa"/>
              <w:right w:w="120" w:type="dxa"/>
            </w:tcMar>
            <w:vAlign w:val="center"/>
            <w:hideMark/>
          </w:tcPr>
          <w:p w14:paraId="37EC2510" w14:textId="77777777" w:rsidR="00583A6B" w:rsidRPr="00692426" w:rsidRDefault="00583A6B" w:rsidP="00554B86"/>
        </w:tc>
        <w:tc>
          <w:tcPr>
            <w:tcW w:w="0" w:type="auto"/>
            <w:tcBorders>
              <w:top w:val="nil"/>
              <w:left w:val="nil"/>
              <w:bottom w:val="nil"/>
              <w:right w:val="nil"/>
            </w:tcBorders>
            <w:tcMar>
              <w:top w:w="30" w:type="dxa"/>
              <w:left w:w="120" w:type="dxa"/>
              <w:bottom w:w="30" w:type="dxa"/>
              <w:right w:w="0" w:type="dxa"/>
            </w:tcMar>
            <w:vAlign w:val="center"/>
            <w:hideMark/>
          </w:tcPr>
          <w:p w14:paraId="795697EC" w14:textId="77777777" w:rsidR="00583A6B" w:rsidRPr="00692426" w:rsidRDefault="00583A6B" w:rsidP="00554B86">
            <w:r w:rsidRPr="00692426">
              <w:t>1.99</w:t>
            </w:r>
          </w:p>
        </w:tc>
        <w:tc>
          <w:tcPr>
            <w:tcW w:w="0" w:type="auto"/>
            <w:tcBorders>
              <w:top w:val="nil"/>
              <w:left w:val="nil"/>
              <w:bottom w:val="nil"/>
              <w:right w:val="nil"/>
            </w:tcBorders>
            <w:tcMar>
              <w:top w:w="30" w:type="dxa"/>
              <w:left w:w="30" w:type="dxa"/>
              <w:bottom w:w="30" w:type="dxa"/>
              <w:right w:w="120" w:type="dxa"/>
            </w:tcMar>
            <w:vAlign w:val="center"/>
            <w:hideMark/>
          </w:tcPr>
          <w:p w14:paraId="0A0F3305" w14:textId="77777777" w:rsidR="00583A6B" w:rsidRPr="00692426" w:rsidRDefault="00583A6B" w:rsidP="00554B86"/>
        </w:tc>
        <w:tc>
          <w:tcPr>
            <w:tcW w:w="0" w:type="auto"/>
            <w:tcBorders>
              <w:top w:val="nil"/>
              <w:left w:val="nil"/>
              <w:bottom w:val="nil"/>
              <w:right w:val="nil"/>
            </w:tcBorders>
            <w:tcMar>
              <w:top w:w="30" w:type="dxa"/>
              <w:left w:w="120" w:type="dxa"/>
              <w:bottom w:w="30" w:type="dxa"/>
              <w:right w:w="0" w:type="dxa"/>
            </w:tcMar>
            <w:vAlign w:val="center"/>
            <w:hideMark/>
          </w:tcPr>
          <w:p w14:paraId="04250B14" w14:textId="77777777" w:rsidR="00583A6B" w:rsidRPr="00692426" w:rsidRDefault="00583A6B" w:rsidP="00554B86">
            <w:r w:rsidRPr="00692426">
              <w:t>0.785</w:t>
            </w:r>
          </w:p>
        </w:tc>
        <w:tc>
          <w:tcPr>
            <w:tcW w:w="0" w:type="auto"/>
            <w:tcBorders>
              <w:top w:val="nil"/>
              <w:left w:val="nil"/>
              <w:bottom w:val="nil"/>
              <w:right w:val="nil"/>
            </w:tcBorders>
            <w:tcMar>
              <w:top w:w="30" w:type="dxa"/>
              <w:left w:w="30" w:type="dxa"/>
              <w:bottom w:w="30" w:type="dxa"/>
              <w:right w:w="120" w:type="dxa"/>
            </w:tcMar>
            <w:vAlign w:val="center"/>
            <w:hideMark/>
          </w:tcPr>
          <w:p w14:paraId="1C26C3F4" w14:textId="77777777" w:rsidR="00583A6B" w:rsidRPr="00692426" w:rsidRDefault="00583A6B" w:rsidP="00554B86"/>
        </w:tc>
      </w:tr>
      <w:tr w:rsidR="00583A6B" w:rsidRPr="00692426" w14:paraId="0EAEFBFA" w14:textId="77777777" w:rsidTr="00554B86">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0107E47D" w14:textId="77777777" w:rsidR="00583A6B" w:rsidRPr="00692426" w:rsidRDefault="00583A6B" w:rsidP="00554B86">
            <w:proofErr w:type="spellStart"/>
            <w:r w:rsidRPr="00692426">
              <w:t>PAD_Pl</w:t>
            </w:r>
            <w:proofErr w:type="spellEnd"/>
          </w:p>
        </w:tc>
        <w:tc>
          <w:tcPr>
            <w:tcW w:w="0" w:type="auto"/>
            <w:tcBorders>
              <w:top w:val="nil"/>
              <w:left w:val="nil"/>
              <w:bottom w:val="nil"/>
              <w:right w:val="nil"/>
            </w:tcBorders>
            <w:tcMar>
              <w:top w:w="30" w:type="dxa"/>
              <w:left w:w="30" w:type="dxa"/>
              <w:bottom w:w="30" w:type="dxa"/>
              <w:right w:w="120" w:type="dxa"/>
            </w:tcMar>
            <w:vAlign w:val="center"/>
            <w:hideMark/>
          </w:tcPr>
          <w:p w14:paraId="26D54596" w14:textId="77777777" w:rsidR="00583A6B" w:rsidRPr="00692426" w:rsidRDefault="00583A6B" w:rsidP="00554B86"/>
        </w:tc>
        <w:tc>
          <w:tcPr>
            <w:tcW w:w="0" w:type="auto"/>
            <w:tcBorders>
              <w:top w:val="nil"/>
              <w:left w:val="nil"/>
              <w:bottom w:val="nil"/>
              <w:right w:val="nil"/>
            </w:tcBorders>
            <w:tcMar>
              <w:top w:w="30" w:type="dxa"/>
              <w:left w:w="120" w:type="dxa"/>
              <w:bottom w:w="30" w:type="dxa"/>
              <w:right w:w="0" w:type="dxa"/>
            </w:tcMar>
            <w:vAlign w:val="center"/>
            <w:hideMark/>
          </w:tcPr>
          <w:p w14:paraId="5EDB4B7B" w14:textId="77777777" w:rsidR="00583A6B" w:rsidRPr="00692426" w:rsidRDefault="00583A6B" w:rsidP="00554B86">
            <w:r w:rsidRPr="00692426">
              <w:t>228</w:t>
            </w:r>
          </w:p>
        </w:tc>
        <w:tc>
          <w:tcPr>
            <w:tcW w:w="0" w:type="auto"/>
            <w:tcBorders>
              <w:top w:val="nil"/>
              <w:left w:val="nil"/>
              <w:bottom w:val="nil"/>
              <w:right w:val="nil"/>
            </w:tcBorders>
            <w:tcMar>
              <w:top w:w="30" w:type="dxa"/>
              <w:left w:w="30" w:type="dxa"/>
              <w:bottom w:w="30" w:type="dxa"/>
              <w:right w:w="120" w:type="dxa"/>
            </w:tcMar>
            <w:vAlign w:val="center"/>
            <w:hideMark/>
          </w:tcPr>
          <w:p w14:paraId="1DEB97AC" w14:textId="77777777" w:rsidR="00583A6B" w:rsidRPr="00692426" w:rsidRDefault="00583A6B" w:rsidP="00554B86"/>
        </w:tc>
        <w:tc>
          <w:tcPr>
            <w:tcW w:w="0" w:type="auto"/>
            <w:tcBorders>
              <w:top w:val="nil"/>
              <w:left w:val="nil"/>
              <w:bottom w:val="nil"/>
              <w:right w:val="nil"/>
            </w:tcBorders>
            <w:tcMar>
              <w:top w:w="30" w:type="dxa"/>
              <w:left w:w="120" w:type="dxa"/>
              <w:bottom w:w="30" w:type="dxa"/>
              <w:right w:w="0" w:type="dxa"/>
            </w:tcMar>
            <w:vAlign w:val="center"/>
            <w:hideMark/>
          </w:tcPr>
          <w:p w14:paraId="72266584" w14:textId="77777777" w:rsidR="00583A6B" w:rsidRPr="00692426" w:rsidRDefault="00583A6B" w:rsidP="00554B86">
            <w:r w:rsidRPr="00692426">
              <w:t>2.08</w:t>
            </w:r>
          </w:p>
        </w:tc>
        <w:tc>
          <w:tcPr>
            <w:tcW w:w="0" w:type="auto"/>
            <w:tcBorders>
              <w:top w:val="nil"/>
              <w:left w:val="nil"/>
              <w:bottom w:val="nil"/>
              <w:right w:val="nil"/>
            </w:tcBorders>
            <w:tcMar>
              <w:top w:w="30" w:type="dxa"/>
              <w:left w:w="30" w:type="dxa"/>
              <w:bottom w:w="30" w:type="dxa"/>
              <w:right w:w="120" w:type="dxa"/>
            </w:tcMar>
            <w:vAlign w:val="center"/>
            <w:hideMark/>
          </w:tcPr>
          <w:p w14:paraId="46117675" w14:textId="77777777" w:rsidR="00583A6B" w:rsidRPr="00692426" w:rsidRDefault="00583A6B" w:rsidP="00554B86"/>
        </w:tc>
        <w:tc>
          <w:tcPr>
            <w:tcW w:w="0" w:type="auto"/>
            <w:tcBorders>
              <w:top w:val="nil"/>
              <w:left w:val="nil"/>
              <w:bottom w:val="nil"/>
              <w:right w:val="nil"/>
            </w:tcBorders>
            <w:tcMar>
              <w:top w:w="30" w:type="dxa"/>
              <w:left w:w="120" w:type="dxa"/>
              <w:bottom w:w="30" w:type="dxa"/>
              <w:right w:w="0" w:type="dxa"/>
            </w:tcMar>
            <w:vAlign w:val="center"/>
            <w:hideMark/>
          </w:tcPr>
          <w:p w14:paraId="26FA49F0" w14:textId="77777777" w:rsidR="00583A6B" w:rsidRPr="00692426" w:rsidRDefault="00583A6B" w:rsidP="00554B86">
            <w:r w:rsidRPr="00692426">
              <w:t>0.775</w:t>
            </w:r>
          </w:p>
        </w:tc>
        <w:tc>
          <w:tcPr>
            <w:tcW w:w="0" w:type="auto"/>
            <w:tcBorders>
              <w:top w:val="nil"/>
              <w:left w:val="nil"/>
              <w:bottom w:val="nil"/>
              <w:right w:val="nil"/>
            </w:tcBorders>
            <w:tcMar>
              <w:top w:w="30" w:type="dxa"/>
              <w:left w:w="30" w:type="dxa"/>
              <w:bottom w:w="30" w:type="dxa"/>
              <w:right w:w="120" w:type="dxa"/>
            </w:tcMar>
            <w:vAlign w:val="center"/>
            <w:hideMark/>
          </w:tcPr>
          <w:p w14:paraId="6AF33116" w14:textId="77777777" w:rsidR="00583A6B" w:rsidRPr="00692426" w:rsidRDefault="00583A6B" w:rsidP="00554B86"/>
        </w:tc>
      </w:tr>
      <w:tr w:rsidR="00583A6B" w:rsidRPr="00692426" w14:paraId="64BCB67A" w14:textId="77777777" w:rsidTr="00554B86">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6A055758" w14:textId="77777777" w:rsidR="00583A6B" w:rsidRPr="00692426" w:rsidRDefault="00583A6B" w:rsidP="00554B86">
            <w:r w:rsidRPr="00692426">
              <w:t>PAD_OH</w:t>
            </w:r>
          </w:p>
        </w:tc>
        <w:tc>
          <w:tcPr>
            <w:tcW w:w="0" w:type="auto"/>
            <w:tcBorders>
              <w:top w:val="nil"/>
              <w:left w:val="nil"/>
              <w:bottom w:val="nil"/>
              <w:right w:val="nil"/>
            </w:tcBorders>
            <w:tcMar>
              <w:top w:w="30" w:type="dxa"/>
              <w:left w:w="30" w:type="dxa"/>
              <w:bottom w:w="30" w:type="dxa"/>
              <w:right w:w="120" w:type="dxa"/>
            </w:tcMar>
            <w:vAlign w:val="center"/>
            <w:hideMark/>
          </w:tcPr>
          <w:p w14:paraId="69F4CDA4" w14:textId="77777777" w:rsidR="00583A6B" w:rsidRPr="00692426" w:rsidRDefault="00583A6B" w:rsidP="00554B86"/>
        </w:tc>
        <w:tc>
          <w:tcPr>
            <w:tcW w:w="0" w:type="auto"/>
            <w:tcBorders>
              <w:top w:val="nil"/>
              <w:left w:val="nil"/>
              <w:bottom w:val="nil"/>
              <w:right w:val="nil"/>
            </w:tcBorders>
            <w:tcMar>
              <w:top w:w="30" w:type="dxa"/>
              <w:left w:w="120" w:type="dxa"/>
              <w:bottom w:w="30" w:type="dxa"/>
              <w:right w:w="0" w:type="dxa"/>
            </w:tcMar>
            <w:vAlign w:val="center"/>
            <w:hideMark/>
          </w:tcPr>
          <w:p w14:paraId="6F820463" w14:textId="77777777" w:rsidR="00583A6B" w:rsidRPr="00692426" w:rsidRDefault="00583A6B" w:rsidP="00554B86">
            <w:r w:rsidRPr="00692426">
              <w:t>228</w:t>
            </w:r>
          </w:p>
        </w:tc>
        <w:tc>
          <w:tcPr>
            <w:tcW w:w="0" w:type="auto"/>
            <w:tcBorders>
              <w:top w:val="nil"/>
              <w:left w:val="nil"/>
              <w:bottom w:val="nil"/>
              <w:right w:val="nil"/>
            </w:tcBorders>
            <w:tcMar>
              <w:top w:w="30" w:type="dxa"/>
              <w:left w:w="30" w:type="dxa"/>
              <w:bottom w:w="30" w:type="dxa"/>
              <w:right w:w="120" w:type="dxa"/>
            </w:tcMar>
            <w:vAlign w:val="center"/>
            <w:hideMark/>
          </w:tcPr>
          <w:p w14:paraId="69EF34CF" w14:textId="77777777" w:rsidR="00583A6B" w:rsidRPr="00692426" w:rsidRDefault="00583A6B" w:rsidP="00554B86"/>
        </w:tc>
        <w:tc>
          <w:tcPr>
            <w:tcW w:w="0" w:type="auto"/>
            <w:tcBorders>
              <w:top w:val="nil"/>
              <w:left w:val="nil"/>
              <w:bottom w:val="nil"/>
              <w:right w:val="nil"/>
            </w:tcBorders>
            <w:tcMar>
              <w:top w:w="30" w:type="dxa"/>
              <w:left w:w="120" w:type="dxa"/>
              <w:bottom w:w="30" w:type="dxa"/>
              <w:right w:w="0" w:type="dxa"/>
            </w:tcMar>
            <w:vAlign w:val="center"/>
            <w:hideMark/>
          </w:tcPr>
          <w:p w14:paraId="18C9EA27" w14:textId="77777777" w:rsidR="00583A6B" w:rsidRPr="00692426" w:rsidRDefault="00583A6B" w:rsidP="00554B86">
            <w:r w:rsidRPr="00692426">
              <w:t>2.39</w:t>
            </w:r>
          </w:p>
        </w:tc>
        <w:tc>
          <w:tcPr>
            <w:tcW w:w="0" w:type="auto"/>
            <w:tcBorders>
              <w:top w:val="nil"/>
              <w:left w:val="nil"/>
              <w:bottom w:val="nil"/>
              <w:right w:val="nil"/>
            </w:tcBorders>
            <w:tcMar>
              <w:top w:w="30" w:type="dxa"/>
              <w:left w:w="30" w:type="dxa"/>
              <w:bottom w:w="30" w:type="dxa"/>
              <w:right w:w="120" w:type="dxa"/>
            </w:tcMar>
            <w:vAlign w:val="center"/>
            <w:hideMark/>
          </w:tcPr>
          <w:p w14:paraId="1528A4CD" w14:textId="77777777" w:rsidR="00583A6B" w:rsidRPr="00692426" w:rsidRDefault="00583A6B" w:rsidP="00554B86"/>
        </w:tc>
        <w:tc>
          <w:tcPr>
            <w:tcW w:w="0" w:type="auto"/>
            <w:tcBorders>
              <w:top w:val="nil"/>
              <w:left w:val="nil"/>
              <w:bottom w:val="nil"/>
              <w:right w:val="nil"/>
            </w:tcBorders>
            <w:tcMar>
              <w:top w:w="30" w:type="dxa"/>
              <w:left w:w="120" w:type="dxa"/>
              <w:bottom w:w="30" w:type="dxa"/>
              <w:right w:w="0" w:type="dxa"/>
            </w:tcMar>
            <w:vAlign w:val="center"/>
            <w:hideMark/>
          </w:tcPr>
          <w:p w14:paraId="5346FCA7" w14:textId="77777777" w:rsidR="00583A6B" w:rsidRPr="00692426" w:rsidRDefault="00583A6B" w:rsidP="00554B86">
            <w:r w:rsidRPr="00692426">
              <w:t>0.666</w:t>
            </w:r>
          </w:p>
        </w:tc>
        <w:tc>
          <w:tcPr>
            <w:tcW w:w="0" w:type="auto"/>
            <w:tcBorders>
              <w:top w:val="nil"/>
              <w:left w:val="nil"/>
              <w:bottom w:val="nil"/>
              <w:right w:val="nil"/>
            </w:tcBorders>
            <w:tcMar>
              <w:top w:w="30" w:type="dxa"/>
              <w:left w:w="30" w:type="dxa"/>
              <w:bottom w:w="30" w:type="dxa"/>
              <w:right w:w="120" w:type="dxa"/>
            </w:tcMar>
            <w:vAlign w:val="center"/>
            <w:hideMark/>
          </w:tcPr>
          <w:p w14:paraId="655764A3" w14:textId="77777777" w:rsidR="00583A6B" w:rsidRPr="00692426" w:rsidRDefault="00583A6B" w:rsidP="00554B86"/>
        </w:tc>
      </w:tr>
      <w:tr w:rsidR="00583A6B" w:rsidRPr="00692426" w14:paraId="309EB083" w14:textId="77777777" w:rsidTr="00554B86">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36B14A6D" w14:textId="77777777" w:rsidR="00583A6B" w:rsidRPr="00692426" w:rsidRDefault="00583A6B" w:rsidP="00554B86">
            <w:r w:rsidRPr="00692426">
              <w:t>PAD_PC</w:t>
            </w:r>
          </w:p>
        </w:tc>
        <w:tc>
          <w:tcPr>
            <w:tcW w:w="0" w:type="auto"/>
            <w:tcBorders>
              <w:top w:val="nil"/>
              <w:left w:val="nil"/>
              <w:bottom w:val="nil"/>
              <w:right w:val="nil"/>
            </w:tcBorders>
            <w:tcMar>
              <w:top w:w="30" w:type="dxa"/>
              <w:left w:w="30" w:type="dxa"/>
              <w:bottom w:w="30" w:type="dxa"/>
              <w:right w:w="120" w:type="dxa"/>
            </w:tcMar>
            <w:vAlign w:val="center"/>
            <w:hideMark/>
          </w:tcPr>
          <w:p w14:paraId="4A8104D9" w14:textId="77777777" w:rsidR="00583A6B" w:rsidRPr="00692426" w:rsidRDefault="00583A6B" w:rsidP="00554B86"/>
        </w:tc>
        <w:tc>
          <w:tcPr>
            <w:tcW w:w="0" w:type="auto"/>
            <w:tcBorders>
              <w:top w:val="nil"/>
              <w:left w:val="nil"/>
              <w:bottom w:val="nil"/>
              <w:right w:val="nil"/>
            </w:tcBorders>
            <w:tcMar>
              <w:top w:w="30" w:type="dxa"/>
              <w:left w:w="120" w:type="dxa"/>
              <w:bottom w:w="30" w:type="dxa"/>
              <w:right w:w="0" w:type="dxa"/>
            </w:tcMar>
            <w:vAlign w:val="center"/>
            <w:hideMark/>
          </w:tcPr>
          <w:p w14:paraId="52A3DD16" w14:textId="77777777" w:rsidR="00583A6B" w:rsidRPr="00692426" w:rsidRDefault="00583A6B" w:rsidP="00554B86">
            <w:r w:rsidRPr="00692426">
              <w:t>228</w:t>
            </w:r>
          </w:p>
        </w:tc>
        <w:tc>
          <w:tcPr>
            <w:tcW w:w="0" w:type="auto"/>
            <w:tcBorders>
              <w:top w:val="nil"/>
              <w:left w:val="nil"/>
              <w:bottom w:val="nil"/>
              <w:right w:val="nil"/>
            </w:tcBorders>
            <w:tcMar>
              <w:top w:w="30" w:type="dxa"/>
              <w:left w:w="30" w:type="dxa"/>
              <w:bottom w:w="30" w:type="dxa"/>
              <w:right w:w="120" w:type="dxa"/>
            </w:tcMar>
            <w:vAlign w:val="center"/>
            <w:hideMark/>
          </w:tcPr>
          <w:p w14:paraId="7365702D" w14:textId="77777777" w:rsidR="00583A6B" w:rsidRPr="00692426" w:rsidRDefault="00583A6B" w:rsidP="00554B86"/>
        </w:tc>
        <w:tc>
          <w:tcPr>
            <w:tcW w:w="0" w:type="auto"/>
            <w:tcBorders>
              <w:top w:val="nil"/>
              <w:left w:val="nil"/>
              <w:bottom w:val="nil"/>
              <w:right w:val="nil"/>
            </w:tcBorders>
            <w:tcMar>
              <w:top w:w="30" w:type="dxa"/>
              <w:left w:w="120" w:type="dxa"/>
              <w:bottom w:w="30" w:type="dxa"/>
              <w:right w:w="0" w:type="dxa"/>
            </w:tcMar>
            <w:vAlign w:val="center"/>
            <w:hideMark/>
          </w:tcPr>
          <w:p w14:paraId="158D70BA" w14:textId="77777777" w:rsidR="00583A6B" w:rsidRPr="00692426" w:rsidRDefault="00583A6B" w:rsidP="00554B86">
            <w:r w:rsidRPr="00692426">
              <w:t>1.69</w:t>
            </w:r>
          </w:p>
        </w:tc>
        <w:tc>
          <w:tcPr>
            <w:tcW w:w="0" w:type="auto"/>
            <w:tcBorders>
              <w:top w:val="nil"/>
              <w:left w:val="nil"/>
              <w:bottom w:val="nil"/>
              <w:right w:val="nil"/>
            </w:tcBorders>
            <w:tcMar>
              <w:top w:w="30" w:type="dxa"/>
              <w:left w:w="30" w:type="dxa"/>
              <w:bottom w:w="30" w:type="dxa"/>
              <w:right w:w="120" w:type="dxa"/>
            </w:tcMar>
            <w:vAlign w:val="center"/>
            <w:hideMark/>
          </w:tcPr>
          <w:p w14:paraId="6E2A4524" w14:textId="77777777" w:rsidR="00583A6B" w:rsidRPr="00692426" w:rsidRDefault="00583A6B" w:rsidP="00554B86"/>
        </w:tc>
        <w:tc>
          <w:tcPr>
            <w:tcW w:w="0" w:type="auto"/>
            <w:tcBorders>
              <w:top w:val="nil"/>
              <w:left w:val="nil"/>
              <w:bottom w:val="nil"/>
              <w:right w:val="nil"/>
            </w:tcBorders>
            <w:tcMar>
              <w:top w:w="30" w:type="dxa"/>
              <w:left w:w="120" w:type="dxa"/>
              <w:bottom w:w="30" w:type="dxa"/>
              <w:right w:w="0" w:type="dxa"/>
            </w:tcMar>
            <w:vAlign w:val="center"/>
            <w:hideMark/>
          </w:tcPr>
          <w:p w14:paraId="66AB7168" w14:textId="77777777" w:rsidR="00583A6B" w:rsidRPr="00692426" w:rsidRDefault="00583A6B" w:rsidP="00554B86">
            <w:r w:rsidRPr="00692426">
              <w:t>0.717</w:t>
            </w:r>
          </w:p>
        </w:tc>
        <w:tc>
          <w:tcPr>
            <w:tcW w:w="0" w:type="auto"/>
            <w:tcBorders>
              <w:top w:val="nil"/>
              <w:left w:val="nil"/>
              <w:bottom w:val="nil"/>
              <w:right w:val="nil"/>
            </w:tcBorders>
            <w:tcMar>
              <w:top w:w="30" w:type="dxa"/>
              <w:left w:w="30" w:type="dxa"/>
              <w:bottom w:w="30" w:type="dxa"/>
              <w:right w:w="120" w:type="dxa"/>
            </w:tcMar>
            <w:vAlign w:val="center"/>
            <w:hideMark/>
          </w:tcPr>
          <w:p w14:paraId="5A2AA23C" w14:textId="77777777" w:rsidR="00583A6B" w:rsidRPr="00692426" w:rsidRDefault="00583A6B" w:rsidP="00554B86"/>
        </w:tc>
      </w:tr>
      <w:tr w:rsidR="00583A6B" w:rsidRPr="00692426" w14:paraId="7ADA210A" w14:textId="77777777" w:rsidTr="00554B86">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52E66DD3" w14:textId="77777777" w:rsidR="00583A6B" w:rsidRPr="00692426" w:rsidRDefault="00583A6B" w:rsidP="00554B86">
            <w:proofErr w:type="spellStart"/>
            <w:r w:rsidRPr="00692426">
              <w:t>PAD_Fa</w:t>
            </w:r>
            <w:proofErr w:type="spellEnd"/>
          </w:p>
        </w:tc>
        <w:tc>
          <w:tcPr>
            <w:tcW w:w="0" w:type="auto"/>
            <w:tcBorders>
              <w:top w:val="nil"/>
              <w:left w:val="nil"/>
              <w:bottom w:val="nil"/>
              <w:right w:val="nil"/>
            </w:tcBorders>
            <w:tcMar>
              <w:top w:w="30" w:type="dxa"/>
              <w:left w:w="30" w:type="dxa"/>
              <w:bottom w:w="30" w:type="dxa"/>
              <w:right w:w="120" w:type="dxa"/>
            </w:tcMar>
            <w:vAlign w:val="center"/>
            <w:hideMark/>
          </w:tcPr>
          <w:p w14:paraId="6D10287E" w14:textId="77777777" w:rsidR="00583A6B" w:rsidRPr="00692426" w:rsidRDefault="00583A6B" w:rsidP="00554B86"/>
        </w:tc>
        <w:tc>
          <w:tcPr>
            <w:tcW w:w="0" w:type="auto"/>
            <w:tcBorders>
              <w:top w:val="nil"/>
              <w:left w:val="nil"/>
              <w:bottom w:val="nil"/>
              <w:right w:val="nil"/>
            </w:tcBorders>
            <w:tcMar>
              <w:top w:w="30" w:type="dxa"/>
              <w:left w:w="120" w:type="dxa"/>
              <w:bottom w:w="30" w:type="dxa"/>
              <w:right w:w="0" w:type="dxa"/>
            </w:tcMar>
            <w:vAlign w:val="center"/>
            <w:hideMark/>
          </w:tcPr>
          <w:p w14:paraId="1FEE58BF" w14:textId="77777777" w:rsidR="00583A6B" w:rsidRPr="00692426" w:rsidRDefault="00583A6B" w:rsidP="00554B86">
            <w:r w:rsidRPr="00692426">
              <w:t>228</w:t>
            </w:r>
          </w:p>
        </w:tc>
        <w:tc>
          <w:tcPr>
            <w:tcW w:w="0" w:type="auto"/>
            <w:tcBorders>
              <w:top w:val="nil"/>
              <w:left w:val="nil"/>
              <w:bottom w:val="nil"/>
              <w:right w:val="nil"/>
            </w:tcBorders>
            <w:tcMar>
              <w:top w:w="30" w:type="dxa"/>
              <w:left w:w="30" w:type="dxa"/>
              <w:bottom w:w="30" w:type="dxa"/>
              <w:right w:w="120" w:type="dxa"/>
            </w:tcMar>
            <w:vAlign w:val="center"/>
            <w:hideMark/>
          </w:tcPr>
          <w:p w14:paraId="15CF4B51" w14:textId="77777777" w:rsidR="00583A6B" w:rsidRPr="00692426" w:rsidRDefault="00583A6B" w:rsidP="00554B86"/>
        </w:tc>
        <w:tc>
          <w:tcPr>
            <w:tcW w:w="0" w:type="auto"/>
            <w:tcBorders>
              <w:top w:val="nil"/>
              <w:left w:val="nil"/>
              <w:bottom w:val="nil"/>
              <w:right w:val="nil"/>
            </w:tcBorders>
            <w:tcMar>
              <w:top w:w="30" w:type="dxa"/>
              <w:left w:w="120" w:type="dxa"/>
              <w:bottom w:w="30" w:type="dxa"/>
              <w:right w:w="0" w:type="dxa"/>
            </w:tcMar>
            <w:vAlign w:val="center"/>
            <w:hideMark/>
          </w:tcPr>
          <w:p w14:paraId="4C89112E" w14:textId="77777777" w:rsidR="00583A6B" w:rsidRPr="00692426" w:rsidRDefault="00583A6B" w:rsidP="00554B86">
            <w:r w:rsidRPr="00692426">
              <w:t>1.62</w:t>
            </w:r>
          </w:p>
        </w:tc>
        <w:tc>
          <w:tcPr>
            <w:tcW w:w="0" w:type="auto"/>
            <w:tcBorders>
              <w:top w:val="nil"/>
              <w:left w:val="nil"/>
              <w:bottom w:val="nil"/>
              <w:right w:val="nil"/>
            </w:tcBorders>
            <w:tcMar>
              <w:top w:w="30" w:type="dxa"/>
              <w:left w:w="30" w:type="dxa"/>
              <w:bottom w:w="30" w:type="dxa"/>
              <w:right w:w="120" w:type="dxa"/>
            </w:tcMar>
            <w:vAlign w:val="center"/>
            <w:hideMark/>
          </w:tcPr>
          <w:p w14:paraId="4164F8BD" w14:textId="77777777" w:rsidR="00583A6B" w:rsidRPr="00692426" w:rsidRDefault="00583A6B" w:rsidP="00554B86"/>
        </w:tc>
        <w:tc>
          <w:tcPr>
            <w:tcW w:w="0" w:type="auto"/>
            <w:tcBorders>
              <w:top w:val="nil"/>
              <w:left w:val="nil"/>
              <w:bottom w:val="nil"/>
              <w:right w:val="nil"/>
            </w:tcBorders>
            <w:tcMar>
              <w:top w:w="30" w:type="dxa"/>
              <w:left w:w="120" w:type="dxa"/>
              <w:bottom w:w="30" w:type="dxa"/>
              <w:right w:w="0" w:type="dxa"/>
            </w:tcMar>
            <w:vAlign w:val="center"/>
            <w:hideMark/>
          </w:tcPr>
          <w:p w14:paraId="59A73B22" w14:textId="77777777" w:rsidR="00583A6B" w:rsidRPr="00692426" w:rsidRDefault="00583A6B" w:rsidP="00554B86">
            <w:r w:rsidRPr="00692426">
              <w:t>0.673</w:t>
            </w:r>
          </w:p>
        </w:tc>
        <w:tc>
          <w:tcPr>
            <w:tcW w:w="0" w:type="auto"/>
            <w:tcBorders>
              <w:top w:val="nil"/>
              <w:left w:val="nil"/>
              <w:bottom w:val="nil"/>
              <w:right w:val="nil"/>
            </w:tcBorders>
            <w:tcMar>
              <w:top w:w="30" w:type="dxa"/>
              <w:left w:w="30" w:type="dxa"/>
              <w:bottom w:w="30" w:type="dxa"/>
              <w:right w:w="120" w:type="dxa"/>
            </w:tcMar>
            <w:vAlign w:val="center"/>
            <w:hideMark/>
          </w:tcPr>
          <w:p w14:paraId="7F946456" w14:textId="77777777" w:rsidR="00583A6B" w:rsidRPr="00692426" w:rsidRDefault="00583A6B" w:rsidP="00554B86"/>
        </w:tc>
      </w:tr>
      <w:tr w:rsidR="00583A6B" w:rsidRPr="00692426" w14:paraId="6C9B5C01" w14:textId="77777777" w:rsidTr="00554B86">
        <w:trPr>
          <w:cantSplit/>
          <w:tblCellSpacing w:w="15" w:type="dxa"/>
        </w:trPr>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1D3268C2" w14:textId="77777777" w:rsidR="00583A6B" w:rsidRPr="00692426" w:rsidRDefault="00583A6B" w:rsidP="00554B86">
            <w:r w:rsidRPr="00692426">
              <w:t>PAD_LAA</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31E99226" w14:textId="77777777" w:rsidR="00583A6B" w:rsidRPr="00692426" w:rsidRDefault="00583A6B" w:rsidP="00554B86"/>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68989411" w14:textId="77777777" w:rsidR="00583A6B" w:rsidRPr="00692426" w:rsidRDefault="00583A6B" w:rsidP="00554B86">
            <w:r w:rsidRPr="00692426">
              <w:t>228</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40754F54" w14:textId="77777777" w:rsidR="00583A6B" w:rsidRPr="00692426" w:rsidRDefault="00583A6B" w:rsidP="00554B86"/>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6F712CB8" w14:textId="77777777" w:rsidR="00583A6B" w:rsidRPr="00692426" w:rsidRDefault="00583A6B" w:rsidP="00554B86">
            <w:r w:rsidRPr="00692426">
              <w:t>1.57</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63CD7B90" w14:textId="77777777" w:rsidR="00583A6B" w:rsidRPr="00692426" w:rsidRDefault="00583A6B" w:rsidP="00554B86"/>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5D0A32BB" w14:textId="77777777" w:rsidR="00583A6B" w:rsidRPr="00692426" w:rsidRDefault="00583A6B" w:rsidP="00554B86">
            <w:r w:rsidRPr="00692426">
              <w:t>0.675</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6B490D97" w14:textId="77777777" w:rsidR="00583A6B" w:rsidRPr="00692426" w:rsidRDefault="00583A6B" w:rsidP="00554B86"/>
        </w:tc>
      </w:tr>
      <w:tr w:rsidR="00583A6B" w:rsidRPr="00692426" w14:paraId="7CA5F6C0" w14:textId="77777777" w:rsidTr="00554B86">
        <w:trPr>
          <w:cantSplit/>
          <w:tblCellSpacing w:w="15" w:type="dxa"/>
        </w:trPr>
        <w:tc>
          <w:tcPr>
            <w:tcW w:w="0" w:type="auto"/>
            <w:gridSpan w:val="8"/>
            <w:tcBorders>
              <w:top w:val="nil"/>
              <w:left w:val="nil"/>
              <w:bottom w:val="nil"/>
              <w:right w:val="nil"/>
            </w:tcBorders>
            <w:tcMar>
              <w:top w:w="90" w:type="dxa"/>
              <w:left w:w="120" w:type="dxa"/>
              <w:bottom w:w="30" w:type="dxa"/>
              <w:right w:w="120" w:type="dxa"/>
            </w:tcMar>
            <w:vAlign w:val="center"/>
            <w:hideMark/>
          </w:tcPr>
          <w:p w14:paraId="1F257FD6" w14:textId="77777777" w:rsidR="00583A6B" w:rsidRPr="00692426" w:rsidRDefault="00583A6B" w:rsidP="00554B86"/>
        </w:tc>
      </w:tr>
    </w:tbl>
    <w:p w14:paraId="05F824EE" w14:textId="77777777" w:rsidR="00583A6B" w:rsidRDefault="00583A6B" w:rsidP="00583A6B">
      <w:pPr>
        <w:spacing w:line="480" w:lineRule="auto"/>
        <w:jc w:val="center"/>
        <w:rPr>
          <w:rFonts w:ascii="Arial" w:eastAsia="Arial" w:hAnsi="Arial" w:cs="Arial"/>
          <w:b/>
        </w:rPr>
      </w:pPr>
    </w:p>
    <w:p w14:paraId="1BAD77A2" w14:textId="77777777" w:rsidR="00583A6B" w:rsidRDefault="00583A6B" w:rsidP="00583A6B">
      <w:pPr>
        <w:jc w:val="center"/>
        <w:rPr>
          <w:rFonts w:ascii="Arial" w:eastAsia="Arial" w:hAnsi="Arial" w:cs="Arial"/>
          <w:b/>
        </w:rPr>
      </w:pPr>
    </w:p>
    <w:p w14:paraId="68D34C07" w14:textId="77777777" w:rsidR="00583A6B" w:rsidRDefault="00583A6B" w:rsidP="00583A6B">
      <w:pPr>
        <w:jc w:val="center"/>
        <w:rPr>
          <w:rFonts w:ascii="Arial" w:eastAsia="Arial" w:hAnsi="Arial" w:cs="Arial"/>
          <w:b/>
        </w:rPr>
      </w:pPr>
    </w:p>
    <w:p w14:paraId="0D18A201" w14:textId="77777777" w:rsidR="00583A6B" w:rsidRDefault="00583A6B" w:rsidP="00583A6B">
      <w:pPr>
        <w:jc w:val="center"/>
        <w:rPr>
          <w:rFonts w:ascii="Arial" w:eastAsia="Arial" w:hAnsi="Arial" w:cs="Arial"/>
          <w:b/>
        </w:rPr>
      </w:pPr>
    </w:p>
    <w:p w14:paraId="050BC4B4" w14:textId="77777777" w:rsidR="00583A6B" w:rsidRDefault="00583A6B" w:rsidP="00583A6B">
      <w:pPr>
        <w:jc w:val="center"/>
        <w:rPr>
          <w:rFonts w:ascii="Arial" w:eastAsia="Arial" w:hAnsi="Arial" w:cs="Arial"/>
          <w:b/>
        </w:rPr>
      </w:pPr>
    </w:p>
    <w:p w14:paraId="2F85D3AE" w14:textId="77777777" w:rsidR="00583A6B" w:rsidRDefault="00583A6B" w:rsidP="00583A6B">
      <w:pPr>
        <w:jc w:val="center"/>
        <w:rPr>
          <w:rFonts w:ascii="Arial" w:eastAsia="Arial" w:hAnsi="Arial" w:cs="Arial"/>
          <w:b/>
        </w:rPr>
      </w:pPr>
    </w:p>
    <w:p w14:paraId="3C168D15" w14:textId="77777777" w:rsidR="00583A6B" w:rsidRDefault="00583A6B" w:rsidP="00583A6B">
      <w:pPr>
        <w:jc w:val="center"/>
        <w:rPr>
          <w:rFonts w:ascii="Arial" w:eastAsia="Arial" w:hAnsi="Arial" w:cs="Arial"/>
          <w:b/>
        </w:rPr>
      </w:pPr>
    </w:p>
    <w:p w14:paraId="482F346C" w14:textId="77777777" w:rsidR="00583A6B" w:rsidRDefault="00583A6B" w:rsidP="00583A6B">
      <w:pPr>
        <w:jc w:val="center"/>
        <w:rPr>
          <w:rFonts w:ascii="Arial" w:eastAsia="Arial" w:hAnsi="Arial" w:cs="Arial"/>
          <w:b/>
        </w:rPr>
      </w:pPr>
    </w:p>
    <w:p w14:paraId="55FAEC40" w14:textId="77777777" w:rsidR="00583A6B" w:rsidRDefault="00583A6B" w:rsidP="00583A6B">
      <w:pPr>
        <w:jc w:val="center"/>
        <w:rPr>
          <w:rFonts w:ascii="Arial" w:eastAsia="Arial" w:hAnsi="Arial" w:cs="Arial"/>
          <w:b/>
        </w:rPr>
      </w:pPr>
    </w:p>
    <w:p w14:paraId="16462500" w14:textId="77777777" w:rsidR="00583A6B" w:rsidRDefault="00583A6B" w:rsidP="00583A6B">
      <w:pPr>
        <w:jc w:val="center"/>
        <w:rPr>
          <w:rFonts w:ascii="Arial" w:eastAsia="Arial" w:hAnsi="Arial" w:cs="Arial"/>
          <w:b/>
        </w:rPr>
      </w:pPr>
    </w:p>
    <w:p w14:paraId="1C062AFF" w14:textId="77777777" w:rsidR="00583A6B" w:rsidRDefault="00583A6B" w:rsidP="00583A6B">
      <w:pPr>
        <w:jc w:val="center"/>
        <w:rPr>
          <w:rFonts w:ascii="Arial" w:eastAsia="Arial" w:hAnsi="Arial" w:cs="Arial"/>
          <w:b/>
        </w:rPr>
      </w:pPr>
    </w:p>
    <w:p w14:paraId="33AC42BE" w14:textId="77777777" w:rsidR="00583A6B" w:rsidRDefault="00583A6B" w:rsidP="00583A6B">
      <w:pPr>
        <w:jc w:val="center"/>
        <w:rPr>
          <w:rFonts w:ascii="Arial" w:eastAsia="Arial" w:hAnsi="Arial" w:cs="Arial"/>
          <w:b/>
        </w:rPr>
      </w:pPr>
    </w:p>
    <w:p w14:paraId="72893F26" w14:textId="77777777" w:rsidR="00583A6B" w:rsidRDefault="00583A6B" w:rsidP="00583A6B">
      <w:pPr>
        <w:jc w:val="center"/>
        <w:rPr>
          <w:rFonts w:ascii="Arial" w:eastAsia="Arial" w:hAnsi="Arial" w:cs="Arial"/>
          <w:b/>
        </w:rPr>
      </w:pPr>
    </w:p>
    <w:p w14:paraId="164883A0" w14:textId="77777777" w:rsidR="00583A6B" w:rsidRDefault="00583A6B" w:rsidP="00583A6B">
      <w:pPr>
        <w:jc w:val="center"/>
        <w:rPr>
          <w:rFonts w:ascii="Arial" w:eastAsia="Arial" w:hAnsi="Arial" w:cs="Arial"/>
          <w:b/>
        </w:rPr>
      </w:pPr>
    </w:p>
    <w:p w14:paraId="76EE5D79" w14:textId="77777777" w:rsidR="00583A6B" w:rsidRDefault="00583A6B" w:rsidP="00583A6B">
      <w:pPr>
        <w:jc w:val="center"/>
        <w:rPr>
          <w:rFonts w:ascii="Arial" w:eastAsia="Arial" w:hAnsi="Arial" w:cs="Arial"/>
          <w:b/>
        </w:rPr>
      </w:pPr>
    </w:p>
    <w:p w14:paraId="3184EEAF" w14:textId="77777777" w:rsidR="00583A6B" w:rsidRDefault="00583A6B" w:rsidP="00583A6B">
      <w:pPr>
        <w:jc w:val="center"/>
        <w:rPr>
          <w:rFonts w:ascii="Arial" w:eastAsia="Arial" w:hAnsi="Arial" w:cs="Arial"/>
          <w:b/>
        </w:rPr>
      </w:pPr>
    </w:p>
    <w:p w14:paraId="53C56F7D" w14:textId="77777777" w:rsidR="00583A6B" w:rsidRDefault="00583A6B" w:rsidP="00583A6B">
      <w:pPr>
        <w:jc w:val="center"/>
        <w:rPr>
          <w:rFonts w:ascii="Arial" w:eastAsia="Arial" w:hAnsi="Arial" w:cs="Arial"/>
          <w:b/>
        </w:rPr>
      </w:pPr>
    </w:p>
    <w:p w14:paraId="5852E5ED" w14:textId="77777777" w:rsidR="00583A6B" w:rsidRDefault="00583A6B" w:rsidP="00583A6B">
      <w:pPr>
        <w:jc w:val="center"/>
        <w:rPr>
          <w:rFonts w:ascii="Arial" w:eastAsia="Arial" w:hAnsi="Arial" w:cs="Arial"/>
          <w:b/>
        </w:rPr>
      </w:pPr>
    </w:p>
    <w:p w14:paraId="7F4B94ED" w14:textId="77777777" w:rsidR="00583A6B" w:rsidRDefault="00583A6B" w:rsidP="00583A6B">
      <w:pPr>
        <w:jc w:val="center"/>
        <w:rPr>
          <w:rFonts w:ascii="Arial" w:eastAsia="Arial" w:hAnsi="Arial" w:cs="Arial"/>
          <w:b/>
        </w:rPr>
      </w:pPr>
    </w:p>
    <w:p w14:paraId="119D5484" w14:textId="77777777" w:rsidR="00583A6B" w:rsidRDefault="00583A6B" w:rsidP="00583A6B">
      <w:pPr>
        <w:jc w:val="center"/>
        <w:rPr>
          <w:rFonts w:ascii="Arial" w:eastAsia="Arial" w:hAnsi="Arial" w:cs="Arial"/>
          <w:b/>
        </w:rPr>
      </w:pPr>
    </w:p>
    <w:p w14:paraId="5BC00E90" w14:textId="77777777" w:rsidR="00583A6B" w:rsidRDefault="00583A6B" w:rsidP="00583A6B">
      <w:pPr>
        <w:jc w:val="center"/>
        <w:rPr>
          <w:rFonts w:ascii="Arial" w:eastAsia="Arial" w:hAnsi="Arial" w:cs="Arial"/>
          <w:b/>
        </w:rPr>
      </w:pPr>
    </w:p>
    <w:p w14:paraId="71FB9682" w14:textId="77777777" w:rsidR="00583A6B" w:rsidRDefault="00583A6B" w:rsidP="00583A6B">
      <w:pPr>
        <w:jc w:val="center"/>
        <w:rPr>
          <w:rFonts w:ascii="Arial" w:eastAsia="Arial" w:hAnsi="Arial" w:cs="Arial"/>
          <w:b/>
        </w:rPr>
      </w:pPr>
    </w:p>
    <w:p w14:paraId="5BC9DE27" w14:textId="77777777" w:rsidR="00583A6B" w:rsidRDefault="00583A6B" w:rsidP="00583A6B">
      <w:pPr>
        <w:jc w:val="center"/>
        <w:rPr>
          <w:rFonts w:ascii="Arial" w:eastAsia="Arial" w:hAnsi="Arial" w:cs="Arial"/>
          <w:b/>
        </w:rPr>
      </w:pPr>
    </w:p>
    <w:p w14:paraId="6A5C71C8" w14:textId="77777777" w:rsidR="00583A6B" w:rsidRDefault="00583A6B" w:rsidP="00583A6B">
      <w:pPr>
        <w:jc w:val="center"/>
        <w:rPr>
          <w:rFonts w:ascii="Arial" w:eastAsia="Arial" w:hAnsi="Arial" w:cs="Arial"/>
          <w:b/>
        </w:rPr>
      </w:pPr>
    </w:p>
    <w:p w14:paraId="7785E9E8" w14:textId="77777777" w:rsidR="00583A6B" w:rsidRDefault="00583A6B" w:rsidP="00583A6B">
      <w:pPr>
        <w:jc w:val="center"/>
        <w:rPr>
          <w:rFonts w:ascii="Arial" w:eastAsia="Arial" w:hAnsi="Arial" w:cs="Arial"/>
          <w:b/>
        </w:rPr>
      </w:pPr>
    </w:p>
    <w:p w14:paraId="676B6AD5" w14:textId="77777777" w:rsidR="00583A6B" w:rsidRDefault="00583A6B" w:rsidP="00583A6B">
      <w:pPr>
        <w:jc w:val="center"/>
        <w:rPr>
          <w:rFonts w:ascii="Arial" w:eastAsia="Arial" w:hAnsi="Arial" w:cs="Arial"/>
          <w:b/>
        </w:rPr>
      </w:pPr>
    </w:p>
    <w:tbl>
      <w:tblPr>
        <w:tblW w:w="0" w:type="auto"/>
        <w:tblCellSpacing w:w="15" w:type="dxa"/>
        <w:tblInd w:w="1276" w:type="dxa"/>
        <w:tblCellMar>
          <w:top w:w="15" w:type="dxa"/>
          <w:left w:w="15" w:type="dxa"/>
          <w:bottom w:w="15" w:type="dxa"/>
          <w:right w:w="15" w:type="dxa"/>
        </w:tblCellMar>
        <w:tblLook w:val="04A0" w:firstRow="1" w:lastRow="0" w:firstColumn="1" w:lastColumn="0" w:noHBand="0" w:noVBand="1"/>
      </w:tblPr>
      <w:tblGrid>
        <w:gridCol w:w="788"/>
        <w:gridCol w:w="186"/>
        <w:gridCol w:w="1329"/>
        <w:gridCol w:w="186"/>
        <w:gridCol w:w="896"/>
        <w:gridCol w:w="186"/>
        <w:gridCol w:w="896"/>
        <w:gridCol w:w="186"/>
        <w:gridCol w:w="554"/>
        <w:gridCol w:w="207"/>
      </w:tblGrid>
      <w:tr w:rsidR="00583A6B" w:rsidRPr="00692426" w14:paraId="36853D23" w14:textId="77777777" w:rsidTr="00554B86">
        <w:trPr>
          <w:cantSplit/>
          <w:tblHeader/>
          <w:tblCellSpacing w:w="15" w:type="dxa"/>
        </w:trPr>
        <w:tc>
          <w:tcPr>
            <w:tcW w:w="0" w:type="auto"/>
            <w:gridSpan w:val="10"/>
            <w:tcBorders>
              <w:top w:val="nil"/>
              <w:left w:val="nil"/>
              <w:bottom w:val="single" w:sz="6" w:space="0" w:color="333333"/>
              <w:right w:val="nil"/>
            </w:tcBorders>
            <w:tcMar>
              <w:top w:w="60" w:type="dxa"/>
              <w:left w:w="0" w:type="dxa"/>
              <w:bottom w:w="60" w:type="dxa"/>
              <w:right w:w="120" w:type="dxa"/>
            </w:tcMar>
            <w:vAlign w:val="center"/>
            <w:hideMark/>
          </w:tcPr>
          <w:p w14:paraId="1EEE4978" w14:textId="77777777" w:rsidR="00583A6B" w:rsidRPr="00692426" w:rsidRDefault="00583A6B" w:rsidP="00554B86">
            <w:pPr>
              <w:ind w:left="142"/>
              <w:rPr>
                <w:b/>
                <w:bCs/>
              </w:rPr>
            </w:pPr>
            <w:r w:rsidRPr="00692426">
              <w:t>Correlation Matrix</w:t>
            </w:r>
          </w:p>
        </w:tc>
      </w:tr>
      <w:tr w:rsidR="00583A6B" w:rsidRPr="00692426" w14:paraId="4B4C90B1" w14:textId="77777777" w:rsidTr="00554B86">
        <w:trPr>
          <w:cantSplit/>
          <w:tblHeader/>
          <w:tblCellSpacing w:w="15" w:type="dxa"/>
        </w:trPr>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30873890" w14:textId="77777777" w:rsidR="00583A6B" w:rsidRPr="00692426" w:rsidRDefault="00583A6B" w:rsidP="00554B86">
            <w:pPr>
              <w:ind w:left="142"/>
              <w:rPr>
                <w:b/>
                <w:bCs/>
              </w:rPr>
            </w:pPr>
            <w:r w:rsidRPr="00692426">
              <w:rPr>
                <w:b/>
                <w:bCs/>
              </w:rPr>
              <w:t> </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4E91C5C7" w14:textId="77777777" w:rsidR="00583A6B" w:rsidRPr="00692426" w:rsidRDefault="00583A6B" w:rsidP="00554B86">
            <w:pPr>
              <w:ind w:left="142"/>
              <w:rPr>
                <w:b/>
                <w:bCs/>
              </w:rPr>
            </w:pPr>
            <w:r w:rsidRPr="00692426">
              <w:rPr>
                <w:b/>
                <w:bCs/>
              </w:rPr>
              <w:t> </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495D387C" w14:textId="77777777" w:rsidR="00583A6B" w:rsidRPr="00692426" w:rsidRDefault="00583A6B" w:rsidP="00554B86">
            <w:pPr>
              <w:ind w:left="142"/>
              <w:rPr>
                <w:b/>
                <w:bCs/>
              </w:rPr>
            </w:pPr>
            <w:r w:rsidRPr="00692426">
              <w:rPr>
                <w:b/>
                <w:bCs/>
              </w:rPr>
              <w:t>PAD</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184CDB0B" w14:textId="77777777" w:rsidR="00583A6B" w:rsidRPr="00692426" w:rsidRDefault="00583A6B" w:rsidP="00554B86">
            <w:pPr>
              <w:ind w:left="142"/>
              <w:rPr>
                <w:b/>
                <w:bCs/>
              </w:rPr>
            </w:pPr>
            <w:r w:rsidRPr="00692426">
              <w:rPr>
                <w:b/>
                <w:bCs/>
              </w:rPr>
              <w:t>AS</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577C0159" w14:textId="77777777" w:rsidR="00583A6B" w:rsidRPr="00692426" w:rsidRDefault="00583A6B" w:rsidP="00554B86">
            <w:pPr>
              <w:ind w:left="142"/>
              <w:rPr>
                <w:b/>
                <w:bCs/>
              </w:rPr>
            </w:pPr>
            <w:r w:rsidRPr="00692426">
              <w:rPr>
                <w:b/>
                <w:bCs/>
              </w:rPr>
              <w:t>AE</w:t>
            </w:r>
          </w:p>
        </w:tc>
      </w:tr>
      <w:tr w:rsidR="00583A6B" w:rsidRPr="00692426" w14:paraId="4CDEAF87" w14:textId="77777777" w:rsidTr="00554B86">
        <w:trPr>
          <w:cantSplit/>
          <w:tblCellSpacing w:w="15" w:type="dxa"/>
        </w:trPr>
        <w:tc>
          <w:tcPr>
            <w:tcW w:w="0" w:type="auto"/>
            <w:tcBorders>
              <w:top w:val="nil"/>
              <w:left w:val="nil"/>
              <w:bottom w:val="nil"/>
              <w:right w:val="nil"/>
            </w:tcBorders>
            <w:tcMar>
              <w:top w:w="120" w:type="dxa"/>
              <w:left w:w="120" w:type="dxa"/>
              <w:bottom w:w="30" w:type="dxa"/>
              <w:right w:w="0" w:type="dxa"/>
            </w:tcMar>
            <w:vAlign w:val="center"/>
            <w:hideMark/>
          </w:tcPr>
          <w:p w14:paraId="5357BC94" w14:textId="77777777" w:rsidR="00583A6B" w:rsidRPr="00692426" w:rsidRDefault="00583A6B" w:rsidP="00554B86">
            <w:pPr>
              <w:ind w:left="142"/>
            </w:pPr>
            <w:r w:rsidRPr="00692426">
              <w:t>PAD</w:t>
            </w:r>
          </w:p>
        </w:tc>
        <w:tc>
          <w:tcPr>
            <w:tcW w:w="0" w:type="auto"/>
            <w:tcBorders>
              <w:top w:val="nil"/>
              <w:left w:val="nil"/>
              <w:bottom w:val="nil"/>
              <w:right w:val="nil"/>
            </w:tcBorders>
            <w:tcMar>
              <w:top w:w="120" w:type="dxa"/>
              <w:left w:w="30" w:type="dxa"/>
              <w:bottom w:w="30" w:type="dxa"/>
              <w:right w:w="120" w:type="dxa"/>
            </w:tcMar>
            <w:vAlign w:val="center"/>
            <w:hideMark/>
          </w:tcPr>
          <w:p w14:paraId="67EA5148" w14:textId="77777777" w:rsidR="00583A6B" w:rsidRPr="00692426" w:rsidRDefault="00583A6B" w:rsidP="00554B86">
            <w:pPr>
              <w:ind w:left="142"/>
            </w:pPr>
          </w:p>
        </w:tc>
        <w:tc>
          <w:tcPr>
            <w:tcW w:w="0" w:type="auto"/>
            <w:tcBorders>
              <w:top w:val="nil"/>
              <w:left w:val="nil"/>
              <w:bottom w:val="nil"/>
              <w:right w:val="nil"/>
            </w:tcBorders>
            <w:tcMar>
              <w:top w:w="120" w:type="dxa"/>
              <w:left w:w="120" w:type="dxa"/>
              <w:bottom w:w="30" w:type="dxa"/>
              <w:right w:w="0" w:type="dxa"/>
            </w:tcMar>
            <w:vAlign w:val="center"/>
            <w:hideMark/>
          </w:tcPr>
          <w:p w14:paraId="233D16FE" w14:textId="77777777" w:rsidR="00583A6B" w:rsidRPr="00692426" w:rsidRDefault="00583A6B" w:rsidP="00554B86">
            <w:pPr>
              <w:ind w:left="142"/>
            </w:pPr>
            <w:r w:rsidRPr="00692426">
              <w:t>Pearson's r</w:t>
            </w:r>
          </w:p>
        </w:tc>
        <w:tc>
          <w:tcPr>
            <w:tcW w:w="0" w:type="auto"/>
            <w:tcBorders>
              <w:top w:val="nil"/>
              <w:left w:val="nil"/>
              <w:bottom w:val="nil"/>
              <w:right w:val="nil"/>
            </w:tcBorders>
            <w:tcMar>
              <w:top w:w="120" w:type="dxa"/>
              <w:left w:w="30" w:type="dxa"/>
              <w:bottom w:w="30" w:type="dxa"/>
              <w:right w:w="120" w:type="dxa"/>
            </w:tcMar>
            <w:vAlign w:val="center"/>
            <w:hideMark/>
          </w:tcPr>
          <w:p w14:paraId="79A7CDF6" w14:textId="77777777" w:rsidR="00583A6B" w:rsidRPr="00692426" w:rsidRDefault="00583A6B" w:rsidP="00554B86">
            <w:pPr>
              <w:ind w:left="142"/>
            </w:pPr>
          </w:p>
        </w:tc>
        <w:tc>
          <w:tcPr>
            <w:tcW w:w="0" w:type="auto"/>
            <w:tcBorders>
              <w:top w:val="nil"/>
              <w:left w:val="nil"/>
              <w:bottom w:val="nil"/>
              <w:right w:val="nil"/>
            </w:tcBorders>
            <w:tcMar>
              <w:top w:w="120" w:type="dxa"/>
              <w:left w:w="120" w:type="dxa"/>
              <w:bottom w:w="30" w:type="dxa"/>
              <w:right w:w="0" w:type="dxa"/>
            </w:tcMar>
            <w:vAlign w:val="center"/>
            <w:hideMark/>
          </w:tcPr>
          <w:p w14:paraId="35953F58" w14:textId="77777777" w:rsidR="00583A6B" w:rsidRPr="00692426" w:rsidRDefault="00583A6B" w:rsidP="00554B86">
            <w:pPr>
              <w:ind w:left="142"/>
            </w:pPr>
            <w:r w:rsidRPr="00692426">
              <w:t>—</w:t>
            </w:r>
          </w:p>
        </w:tc>
        <w:tc>
          <w:tcPr>
            <w:tcW w:w="0" w:type="auto"/>
            <w:tcBorders>
              <w:top w:val="nil"/>
              <w:left w:val="nil"/>
              <w:bottom w:val="nil"/>
              <w:right w:val="nil"/>
            </w:tcBorders>
            <w:tcMar>
              <w:top w:w="120" w:type="dxa"/>
              <w:left w:w="30" w:type="dxa"/>
              <w:bottom w:w="30" w:type="dxa"/>
              <w:right w:w="120" w:type="dxa"/>
            </w:tcMar>
            <w:vAlign w:val="center"/>
            <w:hideMark/>
          </w:tcPr>
          <w:p w14:paraId="39ABD8E1" w14:textId="77777777" w:rsidR="00583A6B" w:rsidRPr="00692426" w:rsidRDefault="00583A6B" w:rsidP="00554B86">
            <w:pPr>
              <w:ind w:left="142"/>
            </w:pPr>
          </w:p>
        </w:tc>
        <w:tc>
          <w:tcPr>
            <w:tcW w:w="0" w:type="auto"/>
            <w:tcBorders>
              <w:top w:val="nil"/>
              <w:left w:val="nil"/>
              <w:bottom w:val="nil"/>
              <w:right w:val="nil"/>
            </w:tcBorders>
            <w:tcMar>
              <w:top w:w="120" w:type="dxa"/>
              <w:left w:w="120" w:type="dxa"/>
              <w:bottom w:w="30" w:type="dxa"/>
              <w:right w:w="0" w:type="dxa"/>
            </w:tcMar>
            <w:vAlign w:val="center"/>
            <w:hideMark/>
          </w:tcPr>
          <w:p w14:paraId="10ABF546" w14:textId="77777777" w:rsidR="00583A6B" w:rsidRPr="00692426" w:rsidRDefault="00583A6B" w:rsidP="00554B86">
            <w:pPr>
              <w:ind w:left="142"/>
            </w:pPr>
            <w:r w:rsidRPr="00692426">
              <w:t> </w:t>
            </w:r>
          </w:p>
        </w:tc>
        <w:tc>
          <w:tcPr>
            <w:tcW w:w="0" w:type="auto"/>
            <w:tcBorders>
              <w:top w:val="nil"/>
              <w:left w:val="nil"/>
              <w:bottom w:val="nil"/>
              <w:right w:val="nil"/>
            </w:tcBorders>
            <w:tcMar>
              <w:top w:w="120" w:type="dxa"/>
              <w:left w:w="30" w:type="dxa"/>
              <w:bottom w:w="30" w:type="dxa"/>
              <w:right w:w="120" w:type="dxa"/>
            </w:tcMar>
            <w:vAlign w:val="center"/>
            <w:hideMark/>
          </w:tcPr>
          <w:p w14:paraId="2FED477C" w14:textId="77777777" w:rsidR="00583A6B" w:rsidRPr="00692426" w:rsidRDefault="00583A6B" w:rsidP="00554B86">
            <w:pPr>
              <w:ind w:left="142"/>
            </w:pPr>
          </w:p>
        </w:tc>
        <w:tc>
          <w:tcPr>
            <w:tcW w:w="0" w:type="auto"/>
            <w:tcBorders>
              <w:top w:val="nil"/>
              <w:left w:val="nil"/>
              <w:bottom w:val="nil"/>
              <w:right w:val="nil"/>
            </w:tcBorders>
            <w:tcMar>
              <w:top w:w="120" w:type="dxa"/>
              <w:left w:w="120" w:type="dxa"/>
              <w:bottom w:w="30" w:type="dxa"/>
              <w:right w:w="0" w:type="dxa"/>
            </w:tcMar>
            <w:vAlign w:val="center"/>
            <w:hideMark/>
          </w:tcPr>
          <w:p w14:paraId="3CDC3DB5" w14:textId="77777777" w:rsidR="00583A6B" w:rsidRPr="00692426" w:rsidRDefault="00583A6B" w:rsidP="00554B86">
            <w:pPr>
              <w:ind w:left="142"/>
            </w:pPr>
            <w:r w:rsidRPr="00692426">
              <w:t> </w:t>
            </w:r>
          </w:p>
        </w:tc>
        <w:tc>
          <w:tcPr>
            <w:tcW w:w="0" w:type="auto"/>
            <w:tcBorders>
              <w:top w:val="nil"/>
              <w:left w:val="nil"/>
              <w:bottom w:val="nil"/>
              <w:right w:val="nil"/>
            </w:tcBorders>
            <w:tcMar>
              <w:top w:w="120" w:type="dxa"/>
              <w:left w:w="30" w:type="dxa"/>
              <w:bottom w:w="30" w:type="dxa"/>
              <w:right w:w="120" w:type="dxa"/>
            </w:tcMar>
            <w:vAlign w:val="center"/>
            <w:hideMark/>
          </w:tcPr>
          <w:p w14:paraId="6838248A" w14:textId="77777777" w:rsidR="00583A6B" w:rsidRPr="00692426" w:rsidRDefault="00583A6B" w:rsidP="00554B86">
            <w:pPr>
              <w:ind w:left="142"/>
            </w:pPr>
          </w:p>
        </w:tc>
      </w:tr>
      <w:tr w:rsidR="00583A6B" w:rsidRPr="00692426" w14:paraId="11CEC15A" w14:textId="77777777" w:rsidTr="00554B86">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1600AF61" w14:textId="77777777" w:rsidR="00583A6B" w:rsidRPr="00692426" w:rsidRDefault="00583A6B" w:rsidP="00554B86">
            <w:pPr>
              <w:ind w:left="142"/>
            </w:pPr>
            <w:r w:rsidRPr="00692426">
              <w:t> </w:t>
            </w:r>
          </w:p>
        </w:tc>
        <w:tc>
          <w:tcPr>
            <w:tcW w:w="0" w:type="auto"/>
            <w:tcBorders>
              <w:top w:val="nil"/>
              <w:left w:val="nil"/>
              <w:bottom w:val="nil"/>
              <w:right w:val="nil"/>
            </w:tcBorders>
            <w:tcMar>
              <w:top w:w="30" w:type="dxa"/>
              <w:left w:w="30" w:type="dxa"/>
              <w:bottom w:w="30" w:type="dxa"/>
              <w:right w:w="120" w:type="dxa"/>
            </w:tcMar>
            <w:vAlign w:val="center"/>
            <w:hideMark/>
          </w:tcPr>
          <w:p w14:paraId="3354CDD8" w14:textId="77777777" w:rsidR="00583A6B" w:rsidRPr="00692426" w:rsidRDefault="00583A6B" w:rsidP="00554B86">
            <w:pPr>
              <w:ind w:left="142"/>
            </w:pPr>
          </w:p>
        </w:tc>
        <w:tc>
          <w:tcPr>
            <w:tcW w:w="0" w:type="auto"/>
            <w:tcBorders>
              <w:top w:val="nil"/>
              <w:left w:val="nil"/>
              <w:bottom w:val="nil"/>
              <w:right w:val="nil"/>
            </w:tcBorders>
            <w:tcMar>
              <w:top w:w="30" w:type="dxa"/>
              <w:left w:w="120" w:type="dxa"/>
              <w:bottom w:w="30" w:type="dxa"/>
              <w:right w:w="0" w:type="dxa"/>
            </w:tcMar>
            <w:vAlign w:val="center"/>
            <w:hideMark/>
          </w:tcPr>
          <w:p w14:paraId="57699462" w14:textId="77777777" w:rsidR="00583A6B" w:rsidRPr="00692426" w:rsidRDefault="00583A6B" w:rsidP="00554B86">
            <w:pPr>
              <w:ind w:left="142"/>
            </w:pPr>
            <w:proofErr w:type="spellStart"/>
            <w:r w:rsidRPr="00692426">
              <w:t>df</w:t>
            </w:r>
            <w:proofErr w:type="spellEnd"/>
          </w:p>
        </w:tc>
        <w:tc>
          <w:tcPr>
            <w:tcW w:w="0" w:type="auto"/>
            <w:tcBorders>
              <w:top w:val="nil"/>
              <w:left w:val="nil"/>
              <w:bottom w:val="nil"/>
              <w:right w:val="nil"/>
            </w:tcBorders>
            <w:tcMar>
              <w:top w:w="30" w:type="dxa"/>
              <w:left w:w="30" w:type="dxa"/>
              <w:bottom w:w="30" w:type="dxa"/>
              <w:right w:w="120" w:type="dxa"/>
            </w:tcMar>
            <w:vAlign w:val="center"/>
            <w:hideMark/>
          </w:tcPr>
          <w:p w14:paraId="086E674B" w14:textId="77777777" w:rsidR="00583A6B" w:rsidRPr="00692426" w:rsidRDefault="00583A6B" w:rsidP="00554B86">
            <w:pPr>
              <w:ind w:left="142"/>
            </w:pPr>
          </w:p>
        </w:tc>
        <w:tc>
          <w:tcPr>
            <w:tcW w:w="0" w:type="auto"/>
            <w:tcBorders>
              <w:top w:val="nil"/>
              <w:left w:val="nil"/>
              <w:bottom w:val="nil"/>
              <w:right w:val="nil"/>
            </w:tcBorders>
            <w:tcMar>
              <w:top w:w="30" w:type="dxa"/>
              <w:left w:w="120" w:type="dxa"/>
              <w:bottom w:w="30" w:type="dxa"/>
              <w:right w:w="0" w:type="dxa"/>
            </w:tcMar>
            <w:vAlign w:val="center"/>
            <w:hideMark/>
          </w:tcPr>
          <w:p w14:paraId="0E7D6D1C" w14:textId="77777777" w:rsidR="00583A6B" w:rsidRPr="00692426" w:rsidRDefault="00583A6B" w:rsidP="00554B86">
            <w:pPr>
              <w:ind w:left="142"/>
            </w:pPr>
            <w:r w:rsidRPr="00692426">
              <w:t>—</w:t>
            </w:r>
          </w:p>
        </w:tc>
        <w:tc>
          <w:tcPr>
            <w:tcW w:w="0" w:type="auto"/>
            <w:tcBorders>
              <w:top w:val="nil"/>
              <w:left w:val="nil"/>
              <w:bottom w:val="nil"/>
              <w:right w:val="nil"/>
            </w:tcBorders>
            <w:tcMar>
              <w:top w:w="30" w:type="dxa"/>
              <w:left w:w="30" w:type="dxa"/>
              <w:bottom w:w="30" w:type="dxa"/>
              <w:right w:w="120" w:type="dxa"/>
            </w:tcMar>
            <w:vAlign w:val="center"/>
            <w:hideMark/>
          </w:tcPr>
          <w:p w14:paraId="7CCF7BDF" w14:textId="77777777" w:rsidR="00583A6B" w:rsidRPr="00692426" w:rsidRDefault="00583A6B" w:rsidP="00554B86">
            <w:pPr>
              <w:ind w:left="142"/>
            </w:pPr>
          </w:p>
        </w:tc>
        <w:tc>
          <w:tcPr>
            <w:tcW w:w="0" w:type="auto"/>
            <w:tcBorders>
              <w:top w:val="nil"/>
              <w:left w:val="nil"/>
              <w:bottom w:val="nil"/>
              <w:right w:val="nil"/>
            </w:tcBorders>
            <w:tcMar>
              <w:top w:w="30" w:type="dxa"/>
              <w:left w:w="120" w:type="dxa"/>
              <w:bottom w:w="30" w:type="dxa"/>
              <w:right w:w="0" w:type="dxa"/>
            </w:tcMar>
            <w:vAlign w:val="center"/>
            <w:hideMark/>
          </w:tcPr>
          <w:p w14:paraId="3ED01CC3" w14:textId="77777777" w:rsidR="00583A6B" w:rsidRPr="00692426" w:rsidRDefault="00583A6B" w:rsidP="00554B86">
            <w:pPr>
              <w:ind w:left="142"/>
            </w:pPr>
            <w:r w:rsidRPr="00692426">
              <w:t> </w:t>
            </w:r>
          </w:p>
        </w:tc>
        <w:tc>
          <w:tcPr>
            <w:tcW w:w="0" w:type="auto"/>
            <w:tcBorders>
              <w:top w:val="nil"/>
              <w:left w:val="nil"/>
              <w:bottom w:val="nil"/>
              <w:right w:val="nil"/>
            </w:tcBorders>
            <w:tcMar>
              <w:top w:w="30" w:type="dxa"/>
              <w:left w:w="30" w:type="dxa"/>
              <w:bottom w:w="30" w:type="dxa"/>
              <w:right w:w="120" w:type="dxa"/>
            </w:tcMar>
            <w:vAlign w:val="center"/>
            <w:hideMark/>
          </w:tcPr>
          <w:p w14:paraId="50EC3D54" w14:textId="77777777" w:rsidR="00583A6B" w:rsidRPr="00692426" w:rsidRDefault="00583A6B" w:rsidP="00554B86">
            <w:pPr>
              <w:ind w:left="142"/>
            </w:pPr>
          </w:p>
        </w:tc>
        <w:tc>
          <w:tcPr>
            <w:tcW w:w="0" w:type="auto"/>
            <w:tcBorders>
              <w:top w:val="nil"/>
              <w:left w:val="nil"/>
              <w:bottom w:val="nil"/>
              <w:right w:val="nil"/>
            </w:tcBorders>
            <w:tcMar>
              <w:top w:w="30" w:type="dxa"/>
              <w:left w:w="120" w:type="dxa"/>
              <w:bottom w:w="30" w:type="dxa"/>
              <w:right w:w="0" w:type="dxa"/>
            </w:tcMar>
            <w:vAlign w:val="center"/>
            <w:hideMark/>
          </w:tcPr>
          <w:p w14:paraId="11F9AD37" w14:textId="77777777" w:rsidR="00583A6B" w:rsidRPr="00692426" w:rsidRDefault="00583A6B" w:rsidP="00554B86">
            <w:pPr>
              <w:ind w:left="142"/>
            </w:pPr>
            <w:r w:rsidRPr="00692426">
              <w:t> </w:t>
            </w:r>
          </w:p>
        </w:tc>
        <w:tc>
          <w:tcPr>
            <w:tcW w:w="0" w:type="auto"/>
            <w:tcBorders>
              <w:top w:val="nil"/>
              <w:left w:val="nil"/>
              <w:bottom w:val="nil"/>
              <w:right w:val="nil"/>
            </w:tcBorders>
            <w:tcMar>
              <w:top w:w="30" w:type="dxa"/>
              <w:left w:w="30" w:type="dxa"/>
              <w:bottom w:w="30" w:type="dxa"/>
              <w:right w:w="120" w:type="dxa"/>
            </w:tcMar>
            <w:vAlign w:val="center"/>
            <w:hideMark/>
          </w:tcPr>
          <w:p w14:paraId="3276C776" w14:textId="77777777" w:rsidR="00583A6B" w:rsidRPr="00692426" w:rsidRDefault="00583A6B" w:rsidP="00554B86">
            <w:pPr>
              <w:ind w:left="142"/>
            </w:pPr>
          </w:p>
        </w:tc>
      </w:tr>
      <w:tr w:rsidR="00583A6B" w:rsidRPr="00692426" w14:paraId="3BB825B4" w14:textId="77777777" w:rsidTr="00554B86">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43DC581C" w14:textId="77777777" w:rsidR="00583A6B" w:rsidRPr="00692426" w:rsidRDefault="00583A6B" w:rsidP="00554B86">
            <w:pPr>
              <w:ind w:left="142"/>
            </w:pPr>
            <w:r w:rsidRPr="00692426">
              <w:t> </w:t>
            </w:r>
          </w:p>
        </w:tc>
        <w:tc>
          <w:tcPr>
            <w:tcW w:w="0" w:type="auto"/>
            <w:tcBorders>
              <w:top w:val="nil"/>
              <w:left w:val="nil"/>
              <w:bottom w:val="nil"/>
              <w:right w:val="nil"/>
            </w:tcBorders>
            <w:tcMar>
              <w:top w:w="30" w:type="dxa"/>
              <w:left w:w="30" w:type="dxa"/>
              <w:bottom w:w="30" w:type="dxa"/>
              <w:right w:w="120" w:type="dxa"/>
            </w:tcMar>
            <w:vAlign w:val="center"/>
            <w:hideMark/>
          </w:tcPr>
          <w:p w14:paraId="772D0FC6" w14:textId="77777777" w:rsidR="00583A6B" w:rsidRPr="00692426" w:rsidRDefault="00583A6B" w:rsidP="00554B86">
            <w:pPr>
              <w:ind w:left="142"/>
            </w:pPr>
          </w:p>
        </w:tc>
        <w:tc>
          <w:tcPr>
            <w:tcW w:w="0" w:type="auto"/>
            <w:tcBorders>
              <w:top w:val="nil"/>
              <w:left w:val="nil"/>
              <w:bottom w:val="nil"/>
              <w:right w:val="nil"/>
            </w:tcBorders>
            <w:tcMar>
              <w:top w:w="30" w:type="dxa"/>
              <w:left w:w="120" w:type="dxa"/>
              <w:bottom w:w="30" w:type="dxa"/>
              <w:right w:w="0" w:type="dxa"/>
            </w:tcMar>
            <w:vAlign w:val="center"/>
            <w:hideMark/>
          </w:tcPr>
          <w:p w14:paraId="16C30476" w14:textId="77777777" w:rsidR="00583A6B" w:rsidRPr="00692426" w:rsidRDefault="00583A6B" w:rsidP="00554B86">
            <w:pPr>
              <w:ind w:left="142"/>
            </w:pPr>
            <w:r w:rsidRPr="00692426">
              <w:t>p-value</w:t>
            </w:r>
          </w:p>
        </w:tc>
        <w:tc>
          <w:tcPr>
            <w:tcW w:w="0" w:type="auto"/>
            <w:tcBorders>
              <w:top w:val="nil"/>
              <w:left w:val="nil"/>
              <w:bottom w:val="nil"/>
              <w:right w:val="nil"/>
            </w:tcBorders>
            <w:tcMar>
              <w:top w:w="30" w:type="dxa"/>
              <w:left w:w="30" w:type="dxa"/>
              <w:bottom w:w="30" w:type="dxa"/>
              <w:right w:w="120" w:type="dxa"/>
            </w:tcMar>
            <w:vAlign w:val="center"/>
            <w:hideMark/>
          </w:tcPr>
          <w:p w14:paraId="528EDB23" w14:textId="77777777" w:rsidR="00583A6B" w:rsidRPr="00692426" w:rsidRDefault="00583A6B" w:rsidP="00554B86">
            <w:pPr>
              <w:ind w:left="142"/>
            </w:pPr>
          </w:p>
        </w:tc>
        <w:tc>
          <w:tcPr>
            <w:tcW w:w="0" w:type="auto"/>
            <w:tcBorders>
              <w:top w:val="nil"/>
              <w:left w:val="nil"/>
              <w:bottom w:val="nil"/>
              <w:right w:val="nil"/>
            </w:tcBorders>
            <w:tcMar>
              <w:top w:w="30" w:type="dxa"/>
              <w:left w:w="120" w:type="dxa"/>
              <w:bottom w:w="30" w:type="dxa"/>
              <w:right w:w="0" w:type="dxa"/>
            </w:tcMar>
            <w:vAlign w:val="center"/>
            <w:hideMark/>
          </w:tcPr>
          <w:p w14:paraId="4D79B75D" w14:textId="77777777" w:rsidR="00583A6B" w:rsidRPr="00692426" w:rsidRDefault="00583A6B" w:rsidP="00554B86">
            <w:pPr>
              <w:ind w:left="142"/>
            </w:pPr>
            <w:r w:rsidRPr="00692426">
              <w:t>—</w:t>
            </w:r>
          </w:p>
        </w:tc>
        <w:tc>
          <w:tcPr>
            <w:tcW w:w="0" w:type="auto"/>
            <w:tcBorders>
              <w:top w:val="nil"/>
              <w:left w:val="nil"/>
              <w:bottom w:val="nil"/>
              <w:right w:val="nil"/>
            </w:tcBorders>
            <w:tcMar>
              <w:top w:w="30" w:type="dxa"/>
              <w:left w:w="30" w:type="dxa"/>
              <w:bottom w:w="30" w:type="dxa"/>
              <w:right w:w="120" w:type="dxa"/>
            </w:tcMar>
            <w:vAlign w:val="center"/>
            <w:hideMark/>
          </w:tcPr>
          <w:p w14:paraId="517C48F8" w14:textId="77777777" w:rsidR="00583A6B" w:rsidRPr="00692426" w:rsidRDefault="00583A6B" w:rsidP="00554B86">
            <w:pPr>
              <w:ind w:left="142"/>
            </w:pPr>
          </w:p>
        </w:tc>
        <w:tc>
          <w:tcPr>
            <w:tcW w:w="0" w:type="auto"/>
            <w:tcBorders>
              <w:top w:val="nil"/>
              <w:left w:val="nil"/>
              <w:bottom w:val="nil"/>
              <w:right w:val="nil"/>
            </w:tcBorders>
            <w:tcMar>
              <w:top w:w="30" w:type="dxa"/>
              <w:left w:w="120" w:type="dxa"/>
              <w:bottom w:w="30" w:type="dxa"/>
              <w:right w:w="0" w:type="dxa"/>
            </w:tcMar>
            <w:vAlign w:val="center"/>
            <w:hideMark/>
          </w:tcPr>
          <w:p w14:paraId="2808384C" w14:textId="77777777" w:rsidR="00583A6B" w:rsidRPr="00692426" w:rsidRDefault="00583A6B" w:rsidP="00554B86">
            <w:pPr>
              <w:ind w:left="142"/>
            </w:pPr>
            <w:r w:rsidRPr="00692426">
              <w:t> </w:t>
            </w:r>
          </w:p>
        </w:tc>
        <w:tc>
          <w:tcPr>
            <w:tcW w:w="0" w:type="auto"/>
            <w:tcBorders>
              <w:top w:val="nil"/>
              <w:left w:val="nil"/>
              <w:bottom w:val="nil"/>
              <w:right w:val="nil"/>
            </w:tcBorders>
            <w:tcMar>
              <w:top w:w="30" w:type="dxa"/>
              <w:left w:w="30" w:type="dxa"/>
              <w:bottom w:w="30" w:type="dxa"/>
              <w:right w:w="120" w:type="dxa"/>
            </w:tcMar>
            <w:vAlign w:val="center"/>
            <w:hideMark/>
          </w:tcPr>
          <w:p w14:paraId="5E648C28" w14:textId="77777777" w:rsidR="00583A6B" w:rsidRPr="00692426" w:rsidRDefault="00583A6B" w:rsidP="00554B86">
            <w:pPr>
              <w:ind w:left="142"/>
            </w:pPr>
          </w:p>
        </w:tc>
        <w:tc>
          <w:tcPr>
            <w:tcW w:w="0" w:type="auto"/>
            <w:tcBorders>
              <w:top w:val="nil"/>
              <w:left w:val="nil"/>
              <w:bottom w:val="nil"/>
              <w:right w:val="nil"/>
            </w:tcBorders>
            <w:tcMar>
              <w:top w:w="30" w:type="dxa"/>
              <w:left w:w="120" w:type="dxa"/>
              <w:bottom w:w="30" w:type="dxa"/>
              <w:right w:w="0" w:type="dxa"/>
            </w:tcMar>
            <w:vAlign w:val="center"/>
            <w:hideMark/>
          </w:tcPr>
          <w:p w14:paraId="5261BE7C" w14:textId="77777777" w:rsidR="00583A6B" w:rsidRPr="00692426" w:rsidRDefault="00583A6B" w:rsidP="00554B86">
            <w:pPr>
              <w:ind w:left="142"/>
            </w:pPr>
            <w:r w:rsidRPr="00692426">
              <w:t> </w:t>
            </w:r>
          </w:p>
        </w:tc>
        <w:tc>
          <w:tcPr>
            <w:tcW w:w="0" w:type="auto"/>
            <w:tcBorders>
              <w:top w:val="nil"/>
              <w:left w:val="nil"/>
              <w:bottom w:val="nil"/>
              <w:right w:val="nil"/>
            </w:tcBorders>
            <w:tcMar>
              <w:top w:w="30" w:type="dxa"/>
              <w:left w:w="30" w:type="dxa"/>
              <w:bottom w:w="30" w:type="dxa"/>
              <w:right w:w="120" w:type="dxa"/>
            </w:tcMar>
            <w:vAlign w:val="center"/>
            <w:hideMark/>
          </w:tcPr>
          <w:p w14:paraId="0AD580BA" w14:textId="77777777" w:rsidR="00583A6B" w:rsidRPr="00692426" w:rsidRDefault="00583A6B" w:rsidP="00554B86">
            <w:pPr>
              <w:ind w:left="142"/>
            </w:pPr>
          </w:p>
        </w:tc>
      </w:tr>
      <w:tr w:rsidR="00583A6B" w:rsidRPr="00692426" w14:paraId="6F0191D1" w14:textId="77777777" w:rsidTr="00554B86">
        <w:trPr>
          <w:cantSplit/>
          <w:tblCellSpacing w:w="15" w:type="dxa"/>
        </w:trPr>
        <w:tc>
          <w:tcPr>
            <w:tcW w:w="0" w:type="auto"/>
            <w:tcBorders>
              <w:top w:val="nil"/>
              <w:left w:val="nil"/>
              <w:bottom w:val="nil"/>
              <w:right w:val="nil"/>
            </w:tcBorders>
            <w:tcMar>
              <w:top w:w="120" w:type="dxa"/>
              <w:left w:w="120" w:type="dxa"/>
              <w:bottom w:w="30" w:type="dxa"/>
              <w:right w:w="0" w:type="dxa"/>
            </w:tcMar>
            <w:vAlign w:val="center"/>
            <w:hideMark/>
          </w:tcPr>
          <w:p w14:paraId="228B44D5" w14:textId="77777777" w:rsidR="00583A6B" w:rsidRPr="00692426" w:rsidRDefault="00583A6B" w:rsidP="00554B86">
            <w:pPr>
              <w:ind w:left="142"/>
            </w:pPr>
            <w:r w:rsidRPr="00692426">
              <w:t>AS</w:t>
            </w:r>
          </w:p>
        </w:tc>
        <w:tc>
          <w:tcPr>
            <w:tcW w:w="0" w:type="auto"/>
            <w:tcBorders>
              <w:top w:val="nil"/>
              <w:left w:val="nil"/>
              <w:bottom w:val="nil"/>
              <w:right w:val="nil"/>
            </w:tcBorders>
            <w:tcMar>
              <w:top w:w="30" w:type="dxa"/>
              <w:left w:w="30" w:type="dxa"/>
              <w:bottom w:w="30" w:type="dxa"/>
              <w:right w:w="120" w:type="dxa"/>
            </w:tcMar>
            <w:vAlign w:val="center"/>
            <w:hideMark/>
          </w:tcPr>
          <w:p w14:paraId="53DC5C12" w14:textId="77777777" w:rsidR="00583A6B" w:rsidRPr="00692426" w:rsidRDefault="00583A6B" w:rsidP="00554B86">
            <w:pPr>
              <w:ind w:left="142"/>
            </w:pPr>
          </w:p>
        </w:tc>
        <w:tc>
          <w:tcPr>
            <w:tcW w:w="0" w:type="auto"/>
            <w:tcBorders>
              <w:top w:val="nil"/>
              <w:left w:val="nil"/>
              <w:bottom w:val="nil"/>
              <w:right w:val="nil"/>
            </w:tcBorders>
            <w:tcMar>
              <w:top w:w="120" w:type="dxa"/>
              <w:left w:w="120" w:type="dxa"/>
              <w:bottom w:w="30" w:type="dxa"/>
              <w:right w:w="0" w:type="dxa"/>
            </w:tcMar>
            <w:vAlign w:val="center"/>
            <w:hideMark/>
          </w:tcPr>
          <w:p w14:paraId="47C4FD53" w14:textId="77777777" w:rsidR="00583A6B" w:rsidRPr="00692426" w:rsidRDefault="00583A6B" w:rsidP="00554B86">
            <w:pPr>
              <w:ind w:left="142"/>
            </w:pPr>
            <w:r w:rsidRPr="00692426">
              <w:t>Pearson's r</w:t>
            </w:r>
          </w:p>
        </w:tc>
        <w:tc>
          <w:tcPr>
            <w:tcW w:w="0" w:type="auto"/>
            <w:tcBorders>
              <w:top w:val="nil"/>
              <w:left w:val="nil"/>
              <w:bottom w:val="nil"/>
              <w:right w:val="nil"/>
            </w:tcBorders>
            <w:tcMar>
              <w:top w:w="30" w:type="dxa"/>
              <w:left w:w="30" w:type="dxa"/>
              <w:bottom w:w="30" w:type="dxa"/>
              <w:right w:w="120" w:type="dxa"/>
            </w:tcMar>
            <w:vAlign w:val="center"/>
            <w:hideMark/>
          </w:tcPr>
          <w:p w14:paraId="6B372A5F" w14:textId="77777777" w:rsidR="00583A6B" w:rsidRPr="00692426" w:rsidRDefault="00583A6B" w:rsidP="00554B86">
            <w:pPr>
              <w:ind w:left="142"/>
            </w:pPr>
          </w:p>
        </w:tc>
        <w:tc>
          <w:tcPr>
            <w:tcW w:w="0" w:type="auto"/>
            <w:tcBorders>
              <w:top w:val="nil"/>
              <w:left w:val="nil"/>
              <w:bottom w:val="nil"/>
              <w:right w:val="nil"/>
            </w:tcBorders>
            <w:tcMar>
              <w:top w:w="120" w:type="dxa"/>
              <w:left w:w="120" w:type="dxa"/>
              <w:bottom w:w="30" w:type="dxa"/>
              <w:right w:w="0" w:type="dxa"/>
            </w:tcMar>
            <w:vAlign w:val="center"/>
            <w:hideMark/>
          </w:tcPr>
          <w:p w14:paraId="3E617AD1" w14:textId="77777777" w:rsidR="00583A6B" w:rsidRPr="00692426" w:rsidRDefault="00583A6B" w:rsidP="00554B86">
            <w:pPr>
              <w:ind w:left="142"/>
            </w:pPr>
            <w:r w:rsidRPr="00692426">
              <w:t>0.289</w:t>
            </w:r>
          </w:p>
        </w:tc>
        <w:tc>
          <w:tcPr>
            <w:tcW w:w="0" w:type="auto"/>
            <w:tcBorders>
              <w:top w:val="nil"/>
              <w:left w:val="nil"/>
              <w:bottom w:val="nil"/>
              <w:right w:val="nil"/>
            </w:tcBorders>
            <w:tcMar>
              <w:top w:w="30" w:type="dxa"/>
              <w:left w:w="30" w:type="dxa"/>
              <w:bottom w:w="30" w:type="dxa"/>
              <w:right w:w="120" w:type="dxa"/>
            </w:tcMar>
            <w:vAlign w:val="center"/>
            <w:hideMark/>
          </w:tcPr>
          <w:p w14:paraId="3CB18AF4" w14:textId="77777777" w:rsidR="00583A6B" w:rsidRPr="00692426" w:rsidRDefault="00583A6B" w:rsidP="00554B86">
            <w:pPr>
              <w:ind w:left="142"/>
            </w:pPr>
          </w:p>
        </w:tc>
        <w:tc>
          <w:tcPr>
            <w:tcW w:w="0" w:type="auto"/>
            <w:tcBorders>
              <w:top w:val="nil"/>
              <w:left w:val="nil"/>
              <w:bottom w:val="nil"/>
              <w:right w:val="nil"/>
            </w:tcBorders>
            <w:tcMar>
              <w:top w:w="120" w:type="dxa"/>
              <w:left w:w="120" w:type="dxa"/>
              <w:bottom w:w="30" w:type="dxa"/>
              <w:right w:w="0" w:type="dxa"/>
            </w:tcMar>
            <w:vAlign w:val="center"/>
            <w:hideMark/>
          </w:tcPr>
          <w:p w14:paraId="022C831E" w14:textId="77777777" w:rsidR="00583A6B" w:rsidRPr="00692426" w:rsidRDefault="00583A6B" w:rsidP="00554B86">
            <w:pPr>
              <w:ind w:left="142"/>
            </w:pPr>
            <w:r w:rsidRPr="00692426">
              <w:t>—</w:t>
            </w:r>
          </w:p>
        </w:tc>
        <w:tc>
          <w:tcPr>
            <w:tcW w:w="0" w:type="auto"/>
            <w:tcBorders>
              <w:top w:val="nil"/>
              <w:left w:val="nil"/>
              <w:bottom w:val="nil"/>
              <w:right w:val="nil"/>
            </w:tcBorders>
            <w:tcMar>
              <w:top w:w="30" w:type="dxa"/>
              <w:left w:w="30" w:type="dxa"/>
              <w:bottom w:w="30" w:type="dxa"/>
              <w:right w:w="120" w:type="dxa"/>
            </w:tcMar>
            <w:vAlign w:val="center"/>
            <w:hideMark/>
          </w:tcPr>
          <w:p w14:paraId="00AECC86" w14:textId="77777777" w:rsidR="00583A6B" w:rsidRPr="00692426" w:rsidRDefault="00583A6B" w:rsidP="00554B86">
            <w:pPr>
              <w:ind w:left="142"/>
            </w:pPr>
          </w:p>
        </w:tc>
        <w:tc>
          <w:tcPr>
            <w:tcW w:w="0" w:type="auto"/>
            <w:tcBorders>
              <w:top w:val="nil"/>
              <w:left w:val="nil"/>
              <w:bottom w:val="nil"/>
              <w:right w:val="nil"/>
            </w:tcBorders>
            <w:tcMar>
              <w:top w:w="120" w:type="dxa"/>
              <w:left w:w="120" w:type="dxa"/>
              <w:bottom w:w="30" w:type="dxa"/>
              <w:right w:w="0" w:type="dxa"/>
            </w:tcMar>
            <w:vAlign w:val="center"/>
            <w:hideMark/>
          </w:tcPr>
          <w:p w14:paraId="4CE8F41E" w14:textId="77777777" w:rsidR="00583A6B" w:rsidRPr="00692426" w:rsidRDefault="00583A6B" w:rsidP="00554B86">
            <w:pPr>
              <w:ind w:left="142"/>
            </w:pPr>
            <w:r w:rsidRPr="00692426">
              <w:t> </w:t>
            </w:r>
          </w:p>
        </w:tc>
        <w:tc>
          <w:tcPr>
            <w:tcW w:w="0" w:type="auto"/>
            <w:tcBorders>
              <w:top w:val="nil"/>
              <w:left w:val="nil"/>
              <w:bottom w:val="nil"/>
              <w:right w:val="nil"/>
            </w:tcBorders>
            <w:tcMar>
              <w:top w:w="30" w:type="dxa"/>
              <w:left w:w="30" w:type="dxa"/>
              <w:bottom w:w="30" w:type="dxa"/>
              <w:right w:w="120" w:type="dxa"/>
            </w:tcMar>
            <w:vAlign w:val="center"/>
            <w:hideMark/>
          </w:tcPr>
          <w:p w14:paraId="1FE9FFA8" w14:textId="77777777" w:rsidR="00583A6B" w:rsidRPr="00692426" w:rsidRDefault="00583A6B" w:rsidP="00554B86">
            <w:pPr>
              <w:ind w:left="142"/>
            </w:pPr>
          </w:p>
        </w:tc>
      </w:tr>
      <w:tr w:rsidR="00583A6B" w:rsidRPr="00692426" w14:paraId="38CC9337" w14:textId="77777777" w:rsidTr="00554B86">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2A43EB33" w14:textId="77777777" w:rsidR="00583A6B" w:rsidRPr="00692426" w:rsidRDefault="00583A6B" w:rsidP="00554B86">
            <w:pPr>
              <w:ind w:left="142"/>
            </w:pPr>
            <w:r w:rsidRPr="00692426">
              <w:t> </w:t>
            </w:r>
          </w:p>
        </w:tc>
        <w:tc>
          <w:tcPr>
            <w:tcW w:w="0" w:type="auto"/>
            <w:tcBorders>
              <w:top w:val="nil"/>
              <w:left w:val="nil"/>
              <w:bottom w:val="nil"/>
              <w:right w:val="nil"/>
            </w:tcBorders>
            <w:tcMar>
              <w:top w:w="30" w:type="dxa"/>
              <w:left w:w="30" w:type="dxa"/>
              <w:bottom w:w="30" w:type="dxa"/>
              <w:right w:w="120" w:type="dxa"/>
            </w:tcMar>
            <w:vAlign w:val="center"/>
            <w:hideMark/>
          </w:tcPr>
          <w:p w14:paraId="0AA2C924" w14:textId="77777777" w:rsidR="00583A6B" w:rsidRPr="00692426" w:rsidRDefault="00583A6B" w:rsidP="00554B86">
            <w:pPr>
              <w:ind w:left="142"/>
            </w:pPr>
          </w:p>
        </w:tc>
        <w:tc>
          <w:tcPr>
            <w:tcW w:w="0" w:type="auto"/>
            <w:tcBorders>
              <w:top w:val="nil"/>
              <w:left w:val="nil"/>
              <w:bottom w:val="nil"/>
              <w:right w:val="nil"/>
            </w:tcBorders>
            <w:tcMar>
              <w:top w:w="30" w:type="dxa"/>
              <w:left w:w="120" w:type="dxa"/>
              <w:bottom w:w="30" w:type="dxa"/>
              <w:right w:w="0" w:type="dxa"/>
            </w:tcMar>
            <w:vAlign w:val="center"/>
            <w:hideMark/>
          </w:tcPr>
          <w:p w14:paraId="220B13BE" w14:textId="77777777" w:rsidR="00583A6B" w:rsidRPr="00692426" w:rsidRDefault="00583A6B" w:rsidP="00554B86">
            <w:pPr>
              <w:ind w:left="142"/>
            </w:pPr>
            <w:proofErr w:type="spellStart"/>
            <w:r w:rsidRPr="00692426">
              <w:t>df</w:t>
            </w:r>
            <w:proofErr w:type="spellEnd"/>
          </w:p>
        </w:tc>
        <w:tc>
          <w:tcPr>
            <w:tcW w:w="0" w:type="auto"/>
            <w:tcBorders>
              <w:top w:val="nil"/>
              <w:left w:val="nil"/>
              <w:bottom w:val="nil"/>
              <w:right w:val="nil"/>
            </w:tcBorders>
            <w:tcMar>
              <w:top w:w="30" w:type="dxa"/>
              <w:left w:w="30" w:type="dxa"/>
              <w:bottom w:w="30" w:type="dxa"/>
              <w:right w:w="120" w:type="dxa"/>
            </w:tcMar>
            <w:vAlign w:val="center"/>
            <w:hideMark/>
          </w:tcPr>
          <w:p w14:paraId="1E011334" w14:textId="77777777" w:rsidR="00583A6B" w:rsidRPr="00692426" w:rsidRDefault="00583A6B" w:rsidP="00554B86">
            <w:pPr>
              <w:ind w:left="142"/>
            </w:pPr>
          </w:p>
        </w:tc>
        <w:tc>
          <w:tcPr>
            <w:tcW w:w="0" w:type="auto"/>
            <w:tcBorders>
              <w:top w:val="nil"/>
              <w:left w:val="nil"/>
              <w:bottom w:val="nil"/>
              <w:right w:val="nil"/>
            </w:tcBorders>
            <w:tcMar>
              <w:top w:w="30" w:type="dxa"/>
              <w:left w:w="120" w:type="dxa"/>
              <w:bottom w:w="30" w:type="dxa"/>
              <w:right w:w="0" w:type="dxa"/>
            </w:tcMar>
            <w:vAlign w:val="center"/>
            <w:hideMark/>
          </w:tcPr>
          <w:p w14:paraId="2A4A67B1" w14:textId="77777777" w:rsidR="00583A6B" w:rsidRPr="00692426" w:rsidRDefault="00583A6B" w:rsidP="00554B86">
            <w:pPr>
              <w:ind w:left="142"/>
            </w:pPr>
            <w:r w:rsidRPr="00692426">
              <w:t>226</w:t>
            </w:r>
          </w:p>
        </w:tc>
        <w:tc>
          <w:tcPr>
            <w:tcW w:w="0" w:type="auto"/>
            <w:tcBorders>
              <w:top w:val="nil"/>
              <w:left w:val="nil"/>
              <w:bottom w:val="nil"/>
              <w:right w:val="nil"/>
            </w:tcBorders>
            <w:tcMar>
              <w:top w:w="30" w:type="dxa"/>
              <w:left w:w="30" w:type="dxa"/>
              <w:bottom w:w="30" w:type="dxa"/>
              <w:right w:w="120" w:type="dxa"/>
            </w:tcMar>
            <w:vAlign w:val="center"/>
            <w:hideMark/>
          </w:tcPr>
          <w:p w14:paraId="0378B4D1" w14:textId="77777777" w:rsidR="00583A6B" w:rsidRPr="00692426" w:rsidRDefault="00583A6B" w:rsidP="00554B86">
            <w:pPr>
              <w:ind w:left="142"/>
            </w:pPr>
          </w:p>
        </w:tc>
        <w:tc>
          <w:tcPr>
            <w:tcW w:w="0" w:type="auto"/>
            <w:tcBorders>
              <w:top w:val="nil"/>
              <w:left w:val="nil"/>
              <w:bottom w:val="nil"/>
              <w:right w:val="nil"/>
            </w:tcBorders>
            <w:tcMar>
              <w:top w:w="30" w:type="dxa"/>
              <w:left w:w="120" w:type="dxa"/>
              <w:bottom w:w="30" w:type="dxa"/>
              <w:right w:w="0" w:type="dxa"/>
            </w:tcMar>
            <w:vAlign w:val="center"/>
            <w:hideMark/>
          </w:tcPr>
          <w:p w14:paraId="48BD5C4A" w14:textId="77777777" w:rsidR="00583A6B" w:rsidRPr="00692426" w:rsidRDefault="00583A6B" w:rsidP="00554B86">
            <w:pPr>
              <w:ind w:left="142"/>
            </w:pPr>
            <w:r w:rsidRPr="00692426">
              <w:t>—</w:t>
            </w:r>
          </w:p>
        </w:tc>
        <w:tc>
          <w:tcPr>
            <w:tcW w:w="0" w:type="auto"/>
            <w:tcBorders>
              <w:top w:val="nil"/>
              <w:left w:val="nil"/>
              <w:bottom w:val="nil"/>
              <w:right w:val="nil"/>
            </w:tcBorders>
            <w:tcMar>
              <w:top w:w="30" w:type="dxa"/>
              <w:left w:w="30" w:type="dxa"/>
              <w:bottom w:w="30" w:type="dxa"/>
              <w:right w:w="120" w:type="dxa"/>
            </w:tcMar>
            <w:vAlign w:val="center"/>
            <w:hideMark/>
          </w:tcPr>
          <w:p w14:paraId="238A5CB9" w14:textId="77777777" w:rsidR="00583A6B" w:rsidRPr="00692426" w:rsidRDefault="00583A6B" w:rsidP="00554B86">
            <w:pPr>
              <w:ind w:left="142"/>
            </w:pPr>
          </w:p>
        </w:tc>
        <w:tc>
          <w:tcPr>
            <w:tcW w:w="0" w:type="auto"/>
            <w:tcBorders>
              <w:top w:val="nil"/>
              <w:left w:val="nil"/>
              <w:bottom w:val="nil"/>
              <w:right w:val="nil"/>
            </w:tcBorders>
            <w:tcMar>
              <w:top w:w="30" w:type="dxa"/>
              <w:left w:w="120" w:type="dxa"/>
              <w:bottom w:w="30" w:type="dxa"/>
              <w:right w:w="0" w:type="dxa"/>
            </w:tcMar>
            <w:vAlign w:val="center"/>
            <w:hideMark/>
          </w:tcPr>
          <w:p w14:paraId="0E13F6E2" w14:textId="77777777" w:rsidR="00583A6B" w:rsidRPr="00692426" w:rsidRDefault="00583A6B" w:rsidP="00554B86">
            <w:pPr>
              <w:ind w:left="142"/>
            </w:pPr>
            <w:r w:rsidRPr="00692426">
              <w:t> </w:t>
            </w:r>
          </w:p>
        </w:tc>
        <w:tc>
          <w:tcPr>
            <w:tcW w:w="0" w:type="auto"/>
            <w:tcBorders>
              <w:top w:val="nil"/>
              <w:left w:val="nil"/>
              <w:bottom w:val="nil"/>
              <w:right w:val="nil"/>
            </w:tcBorders>
            <w:tcMar>
              <w:top w:w="30" w:type="dxa"/>
              <w:left w:w="30" w:type="dxa"/>
              <w:bottom w:w="30" w:type="dxa"/>
              <w:right w:w="120" w:type="dxa"/>
            </w:tcMar>
            <w:vAlign w:val="center"/>
            <w:hideMark/>
          </w:tcPr>
          <w:p w14:paraId="2EF2EF21" w14:textId="77777777" w:rsidR="00583A6B" w:rsidRPr="00692426" w:rsidRDefault="00583A6B" w:rsidP="00554B86">
            <w:pPr>
              <w:ind w:left="142"/>
            </w:pPr>
          </w:p>
        </w:tc>
      </w:tr>
      <w:tr w:rsidR="00583A6B" w:rsidRPr="00692426" w14:paraId="10918AB9" w14:textId="77777777" w:rsidTr="00554B86">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1B3870BC" w14:textId="77777777" w:rsidR="00583A6B" w:rsidRPr="00692426" w:rsidRDefault="00583A6B" w:rsidP="00554B86">
            <w:pPr>
              <w:ind w:left="142"/>
            </w:pPr>
            <w:r w:rsidRPr="00692426">
              <w:t> </w:t>
            </w:r>
          </w:p>
        </w:tc>
        <w:tc>
          <w:tcPr>
            <w:tcW w:w="0" w:type="auto"/>
            <w:tcBorders>
              <w:top w:val="nil"/>
              <w:left w:val="nil"/>
              <w:bottom w:val="nil"/>
              <w:right w:val="nil"/>
            </w:tcBorders>
            <w:tcMar>
              <w:top w:w="30" w:type="dxa"/>
              <w:left w:w="30" w:type="dxa"/>
              <w:bottom w:w="30" w:type="dxa"/>
              <w:right w:w="120" w:type="dxa"/>
            </w:tcMar>
            <w:vAlign w:val="center"/>
            <w:hideMark/>
          </w:tcPr>
          <w:p w14:paraId="5F49A846" w14:textId="77777777" w:rsidR="00583A6B" w:rsidRPr="00692426" w:rsidRDefault="00583A6B" w:rsidP="00554B86">
            <w:pPr>
              <w:ind w:left="142"/>
            </w:pPr>
          </w:p>
        </w:tc>
        <w:tc>
          <w:tcPr>
            <w:tcW w:w="0" w:type="auto"/>
            <w:tcBorders>
              <w:top w:val="nil"/>
              <w:left w:val="nil"/>
              <w:bottom w:val="nil"/>
              <w:right w:val="nil"/>
            </w:tcBorders>
            <w:tcMar>
              <w:top w:w="30" w:type="dxa"/>
              <w:left w:w="120" w:type="dxa"/>
              <w:bottom w:w="30" w:type="dxa"/>
              <w:right w:w="0" w:type="dxa"/>
            </w:tcMar>
            <w:vAlign w:val="center"/>
            <w:hideMark/>
          </w:tcPr>
          <w:p w14:paraId="27C96650" w14:textId="77777777" w:rsidR="00583A6B" w:rsidRPr="00692426" w:rsidRDefault="00583A6B" w:rsidP="00554B86">
            <w:pPr>
              <w:ind w:left="142"/>
            </w:pPr>
            <w:r w:rsidRPr="00692426">
              <w:t>p-value</w:t>
            </w:r>
          </w:p>
        </w:tc>
        <w:tc>
          <w:tcPr>
            <w:tcW w:w="0" w:type="auto"/>
            <w:tcBorders>
              <w:top w:val="nil"/>
              <w:left w:val="nil"/>
              <w:bottom w:val="nil"/>
              <w:right w:val="nil"/>
            </w:tcBorders>
            <w:tcMar>
              <w:top w:w="30" w:type="dxa"/>
              <w:left w:w="30" w:type="dxa"/>
              <w:bottom w:w="30" w:type="dxa"/>
              <w:right w:w="120" w:type="dxa"/>
            </w:tcMar>
            <w:vAlign w:val="center"/>
            <w:hideMark/>
          </w:tcPr>
          <w:p w14:paraId="7466DF94" w14:textId="77777777" w:rsidR="00583A6B" w:rsidRPr="00692426" w:rsidRDefault="00583A6B" w:rsidP="00554B86">
            <w:pPr>
              <w:ind w:left="142"/>
            </w:pPr>
          </w:p>
        </w:tc>
        <w:tc>
          <w:tcPr>
            <w:tcW w:w="0" w:type="auto"/>
            <w:tcBorders>
              <w:top w:val="nil"/>
              <w:left w:val="nil"/>
              <w:bottom w:val="nil"/>
              <w:right w:val="nil"/>
            </w:tcBorders>
            <w:tcMar>
              <w:top w:w="30" w:type="dxa"/>
              <w:left w:w="120" w:type="dxa"/>
              <w:bottom w:w="30" w:type="dxa"/>
              <w:right w:w="0" w:type="dxa"/>
            </w:tcMar>
            <w:vAlign w:val="center"/>
            <w:hideMark/>
          </w:tcPr>
          <w:p w14:paraId="299C2CC6" w14:textId="77777777" w:rsidR="00583A6B" w:rsidRPr="00692426" w:rsidRDefault="00583A6B" w:rsidP="00554B86">
            <w:pPr>
              <w:ind w:left="142"/>
            </w:pPr>
            <w:r w:rsidRPr="00692426">
              <w:t>&lt;</w:t>
            </w:r>
            <w:r w:rsidRPr="00692426">
              <w:rPr>
                <w:rFonts w:ascii="Arial" w:hAnsi="Arial" w:cs="Arial"/>
              </w:rPr>
              <w:t> </w:t>
            </w:r>
            <w:r w:rsidRPr="00692426">
              <w:t>.001</w:t>
            </w:r>
          </w:p>
        </w:tc>
        <w:tc>
          <w:tcPr>
            <w:tcW w:w="0" w:type="auto"/>
            <w:tcBorders>
              <w:top w:val="nil"/>
              <w:left w:val="nil"/>
              <w:bottom w:val="nil"/>
              <w:right w:val="nil"/>
            </w:tcBorders>
            <w:tcMar>
              <w:top w:w="30" w:type="dxa"/>
              <w:left w:w="30" w:type="dxa"/>
              <w:bottom w:w="30" w:type="dxa"/>
              <w:right w:w="120" w:type="dxa"/>
            </w:tcMar>
            <w:vAlign w:val="center"/>
            <w:hideMark/>
          </w:tcPr>
          <w:p w14:paraId="676E7315" w14:textId="77777777" w:rsidR="00583A6B" w:rsidRPr="00692426" w:rsidRDefault="00583A6B" w:rsidP="00554B86">
            <w:pPr>
              <w:ind w:left="142"/>
            </w:pPr>
          </w:p>
        </w:tc>
        <w:tc>
          <w:tcPr>
            <w:tcW w:w="0" w:type="auto"/>
            <w:tcBorders>
              <w:top w:val="nil"/>
              <w:left w:val="nil"/>
              <w:bottom w:val="nil"/>
              <w:right w:val="nil"/>
            </w:tcBorders>
            <w:tcMar>
              <w:top w:w="30" w:type="dxa"/>
              <w:left w:w="120" w:type="dxa"/>
              <w:bottom w:w="30" w:type="dxa"/>
              <w:right w:w="0" w:type="dxa"/>
            </w:tcMar>
            <w:vAlign w:val="center"/>
            <w:hideMark/>
          </w:tcPr>
          <w:p w14:paraId="1341CD97" w14:textId="77777777" w:rsidR="00583A6B" w:rsidRPr="00692426" w:rsidRDefault="00583A6B" w:rsidP="00554B86">
            <w:pPr>
              <w:ind w:left="142"/>
            </w:pPr>
            <w:r w:rsidRPr="00692426">
              <w:t>—</w:t>
            </w:r>
          </w:p>
        </w:tc>
        <w:tc>
          <w:tcPr>
            <w:tcW w:w="0" w:type="auto"/>
            <w:tcBorders>
              <w:top w:val="nil"/>
              <w:left w:val="nil"/>
              <w:bottom w:val="nil"/>
              <w:right w:val="nil"/>
            </w:tcBorders>
            <w:tcMar>
              <w:top w:w="30" w:type="dxa"/>
              <w:left w:w="30" w:type="dxa"/>
              <w:bottom w:w="30" w:type="dxa"/>
              <w:right w:w="120" w:type="dxa"/>
            </w:tcMar>
            <w:vAlign w:val="center"/>
            <w:hideMark/>
          </w:tcPr>
          <w:p w14:paraId="5E78CEFA" w14:textId="77777777" w:rsidR="00583A6B" w:rsidRPr="00692426" w:rsidRDefault="00583A6B" w:rsidP="00554B86">
            <w:pPr>
              <w:ind w:left="142"/>
            </w:pPr>
          </w:p>
        </w:tc>
        <w:tc>
          <w:tcPr>
            <w:tcW w:w="0" w:type="auto"/>
            <w:tcBorders>
              <w:top w:val="nil"/>
              <w:left w:val="nil"/>
              <w:bottom w:val="nil"/>
              <w:right w:val="nil"/>
            </w:tcBorders>
            <w:tcMar>
              <w:top w:w="30" w:type="dxa"/>
              <w:left w:w="120" w:type="dxa"/>
              <w:bottom w:w="30" w:type="dxa"/>
              <w:right w:w="0" w:type="dxa"/>
            </w:tcMar>
            <w:vAlign w:val="center"/>
            <w:hideMark/>
          </w:tcPr>
          <w:p w14:paraId="5BA944B4" w14:textId="77777777" w:rsidR="00583A6B" w:rsidRPr="00692426" w:rsidRDefault="00583A6B" w:rsidP="00554B86">
            <w:pPr>
              <w:ind w:left="142"/>
            </w:pPr>
            <w:r w:rsidRPr="00692426">
              <w:t> </w:t>
            </w:r>
          </w:p>
        </w:tc>
        <w:tc>
          <w:tcPr>
            <w:tcW w:w="0" w:type="auto"/>
            <w:tcBorders>
              <w:top w:val="nil"/>
              <w:left w:val="nil"/>
              <w:bottom w:val="nil"/>
              <w:right w:val="nil"/>
            </w:tcBorders>
            <w:tcMar>
              <w:top w:w="30" w:type="dxa"/>
              <w:left w:w="30" w:type="dxa"/>
              <w:bottom w:w="30" w:type="dxa"/>
              <w:right w:w="120" w:type="dxa"/>
            </w:tcMar>
            <w:vAlign w:val="center"/>
            <w:hideMark/>
          </w:tcPr>
          <w:p w14:paraId="07BD9F36" w14:textId="77777777" w:rsidR="00583A6B" w:rsidRPr="00692426" w:rsidRDefault="00583A6B" w:rsidP="00554B86">
            <w:pPr>
              <w:ind w:left="142"/>
            </w:pPr>
          </w:p>
        </w:tc>
      </w:tr>
      <w:tr w:rsidR="00583A6B" w:rsidRPr="00692426" w14:paraId="22EC198B" w14:textId="77777777" w:rsidTr="00554B86">
        <w:trPr>
          <w:cantSplit/>
          <w:tblCellSpacing w:w="15" w:type="dxa"/>
        </w:trPr>
        <w:tc>
          <w:tcPr>
            <w:tcW w:w="0" w:type="auto"/>
            <w:tcBorders>
              <w:top w:val="nil"/>
              <w:left w:val="nil"/>
              <w:bottom w:val="nil"/>
              <w:right w:val="nil"/>
            </w:tcBorders>
            <w:tcMar>
              <w:top w:w="120" w:type="dxa"/>
              <w:left w:w="120" w:type="dxa"/>
              <w:bottom w:w="30" w:type="dxa"/>
              <w:right w:w="0" w:type="dxa"/>
            </w:tcMar>
            <w:vAlign w:val="center"/>
            <w:hideMark/>
          </w:tcPr>
          <w:p w14:paraId="3A83A636" w14:textId="77777777" w:rsidR="00583A6B" w:rsidRPr="00692426" w:rsidRDefault="00583A6B" w:rsidP="00554B86">
            <w:pPr>
              <w:ind w:left="142"/>
            </w:pPr>
            <w:r w:rsidRPr="00692426">
              <w:lastRenderedPageBreak/>
              <w:t>AE</w:t>
            </w:r>
          </w:p>
        </w:tc>
        <w:tc>
          <w:tcPr>
            <w:tcW w:w="0" w:type="auto"/>
            <w:tcBorders>
              <w:top w:val="nil"/>
              <w:left w:val="nil"/>
              <w:bottom w:val="nil"/>
              <w:right w:val="nil"/>
            </w:tcBorders>
            <w:tcMar>
              <w:top w:w="30" w:type="dxa"/>
              <w:left w:w="30" w:type="dxa"/>
              <w:bottom w:w="30" w:type="dxa"/>
              <w:right w:w="120" w:type="dxa"/>
            </w:tcMar>
            <w:vAlign w:val="center"/>
            <w:hideMark/>
          </w:tcPr>
          <w:p w14:paraId="678C38A3" w14:textId="77777777" w:rsidR="00583A6B" w:rsidRPr="00692426" w:rsidRDefault="00583A6B" w:rsidP="00554B86">
            <w:pPr>
              <w:ind w:left="142"/>
            </w:pPr>
          </w:p>
        </w:tc>
        <w:tc>
          <w:tcPr>
            <w:tcW w:w="0" w:type="auto"/>
            <w:tcBorders>
              <w:top w:val="nil"/>
              <w:left w:val="nil"/>
              <w:bottom w:val="nil"/>
              <w:right w:val="nil"/>
            </w:tcBorders>
            <w:tcMar>
              <w:top w:w="120" w:type="dxa"/>
              <w:left w:w="120" w:type="dxa"/>
              <w:bottom w:w="30" w:type="dxa"/>
              <w:right w:w="0" w:type="dxa"/>
            </w:tcMar>
            <w:vAlign w:val="center"/>
            <w:hideMark/>
          </w:tcPr>
          <w:p w14:paraId="0965A8F3" w14:textId="77777777" w:rsidR="00583A6B" w:rsidRPr="00692426" w:rsidRDefault="00583A6B" w:rsidP="00554B86">
            <w:pPr>
              <w:ind w:left="142"/>
            </w:pPr>
            <w:r w:rsidRPr="00692426">
              <w:t>Pearson's r</w:t>
            </w:r>
          </w:p>
        </w:tc>
        <w:tc>
          <w:tcPr>
            <w:tcW w:w="0" w:type="auto"/>
            <w:tcBorders>
              <w:top w:val="nil"/>
              <w:left w:val="nil"/>
              <w:bottom w:val="nil"/>
              <w:right w:val="nil"/>
            </w:tcBorders>
            <w:tcMar>
              <w:top w:w="30" w:type="dxa"/>
              <w:left w:w="30" w:type="dxa"/>
              <w:bottom w:w="30" w:type="dxa"/>
              <w:right w:w="120" w:type="dxa"/>
            </w:tcMar>
            <w:vAlign w:val="center"/>
            <w:hideMark/>
          </w:tcPr>
          <w:p w14:paraId="1C0F1CB0" w14:textId="77777777" w:rsidR="00583A6B" w:rsidRPr="00692426" w:rsidRDefault="00583A6B" w:rsidP="00554B86">
            <w:pPr>
              <w:ind w:left="142"/>
            </w:pPr>
          </w:p>
        </w:tc>
        <w:tc>
          <w:tcPr>
            <w:tcW w:w="0" w:type="auto"/>
            <w:tcBorders>
              <w:top w:val="nil"/>
              <w:left w:val="nil"/>
              <w:bottom w:val="nil"/>
              <w:right w:val="nil"/>
            </w:tcBorders>
            <w:tcMar>
              <w:top w:w="120" w:type="dxa"/>
              <w:left w:w="120" w:type="dxa"/>
              <w:bottom w:w="30" w:type="dxa"/>
              <w:right w:w="0" w:type="dxa"/>
            </w:tcMar>
            <w:vAlign w:val="center"/>
            <w:hideMark/>
          </w:tcPr>
          <w:p w14:paraId="0ACC5E70" w14:textId="77777777" w:rsidR="00583A6B" w:rsidRPr="00692426" w:rsidRDefault="00583A6B" w:rsidP="00554B86">
            <w:pPr>
              <w:ind w:left="142"/>
            </w:pPr>
            <w:r w:rsidRPr="00692426">
              <w:t>0.421</w:t>
            </w:r>
          </w:p>
        </w:tc>
        <w:tc>
          <w:tcPr>
            <w:tcW w:w="0" w:type="auto"/>
            <w:tcBorders>
              <w:top w:val="nil"/>
              <w:left w:val="nil"/>
              <w:bottom w:val="nil"/>
              <w:right w:val="nil"/>
            </w:tcBorders>
            <w:tcMar>
              <w:top w:w="30" w:type="dxa"/>
              <w:left w:w="30" w:type="dxa"/>
              <w:bottom w:w="30" w:type="dxa"/>
              <w:right w:w="120" w:type="dxa"/>
            </w:tcMar>
            <w:vAlign w:val="center"/>
            <w:hideMark/>
          </w:tcPr>
          <w:p w14:paraId="5D4FA1A3" w14:textId="77777777" w:rsidR="00583A6B" w:rsidRPr="00692426" w:rsidRDefault="00583A6B" w:rsidP="00554B86">
            <w:pPr>
              <w:ind w:left="142"/>
            </w:pPr>
          </w:p>
        </w:tc>
        <w:tc>
          <w:tcPr>
            <w:tcW w:w="0" w:type="auto"/>
            <w:tcBorders>
              <w:top w:val="nil"/>
              <w:left w:val="nil"/>
              <w:bottom w:val="nil"/>
              <w:right w:val="nil"/>
            </w:tcBorders>
            <w:tcMar>
              <w:top w:w="120" w:type="dxa"/>
              <w:left w:w="120" w:type="dxa"/>
              <w:bottom w:w="30" w:type="dxa"/>
              <w:right w:w="0" w:type="dxa"/>
            </w:tcMar>
            <w:vAlign w:val="center"/>
            <w:hideMark/>
          </w:tcPr>
          <w:p w14:paraId="52F8D7D6" w14:textId="77777777" w:rsidR="00583A6B" w:rsidRPr="00692426" w:rsidRDefault="00583A6B" w:rsidP="00554B86">
            <w:pPr>
              <w:ind w:left="142"/>
            </w:pPr>
            <w:r w:rsidRPr="00692426">
              <w:t>0.484</w:t>
            </w:r>
          </w:p>
        </w:tc>
        <w:tc>
          <w:tcPr>
            <w:tcW w:w="0" w:type="auto"/>
            <w:tcBorders>
              <w:top w:val="nil"/>
              <w:left w:val="nil"/>
              <w:bottom w:val="nil"/>
              <w:right w:val="nil"/>
            </w:tcBorders>
            <w:tcMar>
              <w:top w:w="30" w:type="dxa"/>
              <w:left w:w="30" w:type="dxa"/>
              <w:bottom w:w="30" w:type="dxa"/>
              <w:right w:w="120" w:type="dxa"/>
            </w:tcMar>
            <w:vAlign w:val="center"/>
            <w:hideMark/>
          </w:tcPr>
          <w:p w14:paraId="2F7CFC9E" w14:textId="77777777" w:rsidR="00583A6B" w:rsidRPr="00692426" w:rsidRDefault="00583A6B" w:rsidP="00554B86">
            <w:pPr>
              <w:ind w:left="142"/>
            </w:pPr>
          </w:p>
        </w:tc>
        <w:tc>
          <w:tcPr>
            <w:tcW w:w="0" w:type="auto"/>
            <w:tcBorders>
              <w:top w:val="nil"/>
              <w:left w:val="nil"/>
              <w:bottom w:val="nil"/>
              <w:right w:val="nil"/>
            </w:tcBorders>
            <w:tcMar>
              <w:top w:w="120" w:type="dxa"/>
              <w:left w:w="120" w:type="dxa"/>
              <w:bottom w:w="30" w:type="dxa"/>
              <w:right w:w="0" w:type="dxa"/>
            </w:tcMar>
            <w:vAlign w:val="center"/>
            <w:hideMark/>
          </w:tcPr>
          <w:p w14:paraId="68F40500" w14:textId="77777777" w:rsidR="00583A6B" w:rsidRPr="00692426" w:rsidRDefault="00583A6B" w:rsidP="00554B86">
            <w:pPr>
              <w:ind w:left="142"/>
            </w:pPr>
            <w:r w:rsidRPr="00692426">
              <w:t>—</w:t>
            </w:r>
          </w:p>
        </w:tc>
        <w:tc>
          <w:tcPr>
            <w:tcW w:w="0" w:type="auto"/>
            <w:tcBorders>
              <w:top w:val="nil"/>
              <w:left w:val="nil"/>
              <w:bottom w:val="nil"/>
              <w:right w:val="nil"/>
            </w:tcBorders>
            <w:tcMar>
              <w:top w:w="30" w:type="dxa"/>
              <w:left w:w="30" w:type="dxa"/>
              <w:bottom w:w="30" w:type="dxa"/>
              <w:right w:w="120" w:type="dxa"/>
            </w:tcMar>
            <w:vAlign w:val="center"/>
            <w:hideMark/>
          </w:tcPr>
          <w:p w14:paraId="7470B567" w14:textId="77777777" w:rsidR="00583A6B" w:rsidRPr="00692426" w:rsidRDefault="00583A6B" w:rsidP="00554B86">
            <w:pPr>
              <w:ind w:left="142"/>
            </w:pPr>
          </w:p>
        </w:tc>
      </w:tr>
      <w:tr w:rsidR="00583A6B" w:rsidRPr="00692426" w14:paraId="346554E5" w14:textId="77777777" w:rsidTr="00554B86">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569CBD57" w14:textId="77777777" w:rsidR="00583A6B" w:rsidRPr="00692426" w:rsidRDefault="00583A6B" w:rsidP="00554B86">
            <w:pPr>
              <w:ind w:left="142"/>
            </w:pPr>
            <w:r w:rsidRPr="00692426">
              <w:t> </w:t>
            </w:r>
          </w:p>
        </w:tc>
        <w:tc>
          <w:tcPr>
            <w:tcW w:w="0" w:type="auto"/>
            <w:tcBorders>
              <w:top w:val="nil"/>
              <w:left w:val="nil"/>
              <w:bottom w:val="nil"/>
              <w:right w:val="nil"/>
            </w:tcBorders>
            <w:tcMar>
              <w:top w:w="30" w:type="dxa"/>
              <w:left w:w="30" w:type="dxa"/>
              <w:bottom w:w="30" w:type="dxa"/>
              <w:right w:w="120" w:type="dxa"/>
            </w:tcMar>
            <w:vAlign w:val="center"/>
            <w:hideMark/>
          </w:tcPr>
          <w:p w14:paraId="56189642" w14:textId="77777777" w:rsidR="00583A6B" w:rsidRPr="00692426" w:rsidRDefault="00583A6B" w:rsidP="00554B86">
            <w:pPr>
              <w:ind w:left="142"/>
            </w:pPr>
          </w:p>
        </w:tc>
        <w:tc>
          <w:tcPr>
            <w:tcW w:w="0" w:type="auto"/>
            <w:tcBorders>
              <w:top w:val="nil"/>
              <w:left w:val="nil"/>
              <w:bottom w:val="nil"/>
              <w:right w:val="nil"/>
            </w:tcBorders>
            <w:tcMar>
              <w:top w:w="30" w:type="dxa"/>
              <w:left w:w="120" w:type="dxa"/>
              <w:bottom w:w="30" w:type="dxa"/>
              <w:right w:w="0" w:type="dxa"/>
            </w:tcMar>
            <w:vAlign w:val="center"/>
            <w:hideMark/>
          </w:tcPr>
          <w:p w14:paraId="08495226" w14:textId="77777777" w:rsidR="00583A6B" w:rsidRPr="00692426" w:rsidRDefault="00583A6B" w:rsidP="00554B86">
            <w:pPr>
              <w:ind w:left="142"/>
            </w:pPr>
            <w:proofErr w:type="spellStart"/>
            <w:r w:rsidRPr="00692426">
              <w:t>df</w:t>
            </w:r>
            <w:proofErr w:type="spellEnd"/>
          </w:p>
        </w:tc>
        <w:tc>
          <w:tcPr>
            <w:tcW w:w="0" w:type="auto"/>
            <w:tcBorders>
              <w:top w:val="nil"/>
              <w:left w:val="nil"/>
              <w:bottom w:val="nil"/>
              <w:right w:val="nil"/>
            </w:tcBorders>
            <w:tcMar>
              <w:top w:w="30" w:type="dxa"/>
              <w:left w:w="30" w:type="dxa"/>
              <w:bottom w:w="30" w:type="dxa"/>
              <w:right w:w="120" w:type="dxa"/>
            </w:tcMar>
            <w:vAlign w:val="center"/>
            <w:hideMark/>
          </w:tcPr>
          <w:p w14:paraId="7FE12C0E" w14:textId="77777777" w:rsidR="00583A6B" w:rsidRPr="00692426" w:rsidRDefault="00583A6B" w:rsidP="00554B86">
            <w:pPr>
              <w:ind w:left="142"/>
            </w:pPr>
          </w:p>
        </w:tc>
        <w:tc>
          <w:tcPr>
            <w:tcW w:w="0" w:type="auto"/>
            <w:tcBorders>
              <w:top w:val="nil"/>
              <w:left w:val="nil"/>
              <w:bottom w:val="nil"/>
              <w:right w:val="nil"/>
            </w:tcBorders>
            <w:tcMar>
              <w:top w:w="30" w:type="dxa"/>
              <w:left w:w="120" w:type="dxa"/>
              <w:bottom w:w="30" w:type="dxa"/>
              <w:right w:w="0" w:type="dxa"/>
            </w:tcMar>
            <w:vAlign w:val="center"/>
            <w:hideMark/>
          </w:tcPr>
          <w:p w14:paraId="7C641463" w14:textId="77777777" w:rsidR="00583A6B" w:rsidRPr="00692426" w:rsidRDefault="00583A6B" w:rsidP="00554B86">
            <w:pPr>
              <w:ind w:left="142"/>
            </w:pPr>
            <w:r w:rsidRPr="00692426">
              <w:t>226</w:t>
            </w:r>
          </w:p>
        </w:tc>
        <w:tc>
          <w:tcPr>
            <w:tcW w:w="0" w:type="auto"/>
            <w:tcBorders>
              <w:top w:val="nil"/>
              <w:left w:val="nil"/>
              <w:bottom w:val="nil"/>
              <w:right w:val="nil"/>
            </w:tcBorders>
            <w:tcMar>
              <w:top w:w="30" w:type="dxa"/>
              <w:left w:w="30" w:type="dxa"/>
              <w:bottom w:w="30" w:type="dxa"/>
              <w:right w:w="120" w:type="dxa"/>
            </w:tcMar>
            <w:vAlign w:val="center"/>
            <w:hideMark/>
          </w:tcPr>
          <w:p w14:paraId="266F0B2F" w14:textId="77777777" w:rsidR="00583A6B" w:rsidRPr="00692426" w:rsidRDefault="00583A6B" w:rsidP="00554B86">
            <w:pPr>
              <w:ind w:left="142"/>
            </w:pPr>
          </w:p>
        </w:tc>
        <w:tc>
          <w:tcPr>
            <w:tcW w:w="0" w:type="auto"/>
            <w:tcBorders>
              <w:top w:val="nil"/>
              <w:left w:val="nil"/>
              <w:bottom w:val="nil"/>
              <w:right w:val="nil"/>
            </w:tcBorders>
            <w:tcMar>
              <w:top w:w="30" w:type="dxa"/>
              <w:left w:w="120" w:type="dxa"/>
              <w:bottom w:w="30" w:type="dxa"/>
              <w:right w:w="0" w:type="dxa"/>
            </w:tcMar>
            <w:vAlign w:val="center"/>
            <w:hideMark/>
          </w:tcPr>
          <w:p w14:paraId="0D0CCF3D" w14:textId="77777777" w:rsidR="00583A6B" w:rsidRPr="00692426" w:rsidRDefault="00583A6B" w:rsidP="00554B86">
            <w:pPr>
              <w:ind w:left="142"/>
            </w:pPr>
            <w:r w:rsidRPr="00692426">
              <w:t>226</w:t>
            </w:r>
          </w:p>
        </w:tc>
        <w:tc>
          <w:tcPr>
            <w:tcW w:w="0" w:type="auto"/>
            <w:tcBorders>
              <w:top w:val="nil"/>
              <w:left w:val="nil"/>
              <w:bottom w:val="nil"/>
              <w:right w:val="nil"/>
            </w:tcBorders>
            <w:tcMar>
              <w:top w:w="30" w:type="dxa"/>
              <w:left w:w="30" w:type="dxa"/>
              <w:bottom w:w="30" w:type="dxa"/>
              <w:right w:w="120" w:type="dxa"/>
            </w:tcMar>
            <w:vAlign w:val="center"/>
            <w:hideMark/>
          </w:tcPr>
          <w:p w14:paraId="3F76FD60" w14:textId="77777777" w:rsidR="00583A6B" w:rsidRPr="00692426" w:rsidRDefault="00583A6B" w:rsidP="00554B86">
            <w:pPr>
              <w:ind w:left="142"/>
            </w:pPr>
          </w:p>
        </w:tc>
        <w:tc>
          <w:tcPr>
            <w:tcW w:w="0" w:type="auto"/>
            <w:tcBorders>
              <w:top w:val="nil"/>
              <w:left w:val="nil"/>
              <w:bottom w:val="nil"/>
              <w:right w:val="nil"/>
            </w:tcBorders>
            <w:tcMar>
              <w:top w:w="30" w:type="dxa"/>
              <w:left w:w="120" w:type="dxa"/>
              <w:bottom w:w="30" w:type="dxa"/>
              <w:right w:w="0" w:type="dxa"/>
            </w:tcMar>
            <w:vAlign w:val="center"/>
            <w:hideMark/>
          </w:tcPr>
          <w:p w14:paraId="52E317C7" w14:textId="77777777" w:rsidR="00583A6B" w:rsidRPr="00692426" w:rsidRDefault="00583A6B" w:rsidP="00554B86">
            <w:pPr>
              <w:ind w:left="142"/>
            </w:pPr>
            <w:r w:rsidRPr="00692426">
              <w:t>—</w:t>
            </w:r>
          </w:p>
        </w:tc>
        <w:tc>
          <w:tcPr>
            <w:tcW w:w="0" w:type="auto"/>
            <w:tcBorders>
              <w:top w:val="nil"/>
              <w:left w:val="nil"/>
              <w:bottom w:val="nil"/>
              <w:right w:val="nil"/>
            </w:tcBorders>
            <w:tcMar>
              <w:top w:w="30" w:type="dxa"/>
              <w:left w:w="30" w:type="dxa"/>
              <w:bottom w:w="30" w:type="dxa"/>
              <w:right w:w="120" w:type="dxa"/>
            </w:tcMar>
            <w:vAlign w:val="center"/>
            <w:hideMark/>
          </w:tcPr>
          <w:p w14:paraId="6D140734" w14:textId="77777777" w:rsidR="00583A6B" w:rsidRPr="00692426" w:rsidRDefault="00583A6B" w:rsidP="00554B86">
            <w:pPr>
              <w:ind w:left="142"/>
            </w:pPr>
          </w:p>
        </w:tc>
      </w:tr>
      <w:tr w:rsidR="00583A6B" w:rsidRPr="00692426" w14:paraId="082FB0A0" w14:textId="77777777" w:rsidTr="00554B86">
        <w:trPr>
          <w:cantSplit/>
          <w:tblCellSpacing w:w="15" w:type="dxa"/>
        </w:trPr>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2E76AA89" w14:textId="77777777" w:rsidR="00583A6B" w:rsidRPr="00692426" w:rsidRDefault="00583A6B" w:rsidP="00554B86">
            <w:pPr>
              <w:ind w:left="142"/>
            </w:pPr>
            <w:r w:rsidRPr="00692426">
              <w:t> </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19791F57" w14:textId="77777777" w:rsidR="00583A6B" w:rsidRPr="00692426" w:rsidRDefault="00583A6B" w:rsidP="00554B86">
            <w:pPr>
              <w:ind w:left="142"/>
            </w:pP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56B410B7" w14:textId="77777777" w:rsidR="00583A6B" w:rsidRPr="00692426" w:rsidRDefault="00583A6B" w:rsidP="00554B86">
            <w:pPr>
              <w:ind w:left="142"/>
            </w:pPr>
            <w:r w:rsidRPr="00692426">
              <w:t>p-value</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54F21A97" w14:textId="77777777" w:rsidR="00583A6B" w:rsidRPr="00692426" w:rsidRDefault="00583A6B" w:rsidP="00554B86">
            <w:pPr>
              <w:ind w:left="142"/>
            </w:pP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66F2F216" w14:textId="77777777" w:rsidR="00583A6B" w:rsidRPr="00692426" w:rsidRDefault="00583A6B" w:rsidP="00554B86">
            <w:pPr>
              <w:ind w:left="142"/>
            </w:pPr>
            <w:r w:rsidRPr="00692426">
              <w:t>&lt;</w:t>
            </w:r>
            <w:r w:rsidRPr="00692426">
              <w:rPr>
                <w:rFonts w:ascii="Arial" w:hAnsi="Arial" w:cs="Arial"/>
              </w:rPr>
              <w:t> </w:t>
            </w:r>
            <w:r w:rsidRPr="00692426">
              <w:t>.001</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113E3107" w14:textId="77777777" w:rsidR="00583A6B" w:rsidRPr="00692426" w:rsidRDefault="00583A6B" w:rsidP="00554B86">
            <w:pPr>
              <w:ind w:left="142"/>
            </w:pP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19EB96C3" w14:textId="77777777" w:rsidR="00583A6B" w:rsidRPr="00692426" w:rsidRDefault="00583A6B" w:rsidP="00554B86">
            <w:pPr>
              <w:ind w:left="142"/>
            </w:pPr>
            <w:r w:rsidRPr="00692426">
              <w:t>&lt;</w:t>
            </w:r>
            <w:r w:rsidRPr="00692426">
              <w:rPr>
                <w:rFonts w:ascii="Arial" w:hAnsi="Arial" w:cs="Arial"/>
              </w:rPr>
              <w:t> </w:t>
            </w:r>
            <w:r w:rsidRPr="00692426">
              <w:t>.001</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7E0379AC" w14:textId="77777777" w:rsidR="00583A6B" w:rsidRPr="00692426" w:rsidRDefault="00583A6B" w:rsidP="00554B86">
            <w:pPr>
              <w:ind w:left="142"/>
            </w:pP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665FBC95" w14:textId="77777777" w:rsidR="00583A6B" w:rsidRPr="00692426" w:rsidRDefault="00583A6B" w:rsidP="00554B86">
            <w:pPr>
              <w:ind w:left="142"/>
            </w:pPr>
            <w:r w:rsidRPr="00692426">
              <w:t>—</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01D29F23" w14:textId="77777777" w:rsidR="00583A6B" w:rsidRPr="00692426" w:rsidRDefault="00583A6B" w:rsidP="00554B86">
            <w:pPr>
              <w:ind w:left="142"/>
            </w:pPr>
          </w:p>
        </w:tc>
      </w:tr>
      <w:tr w:rsidR="00583A6B" w:rsidRPr="00692426" w14:paraId="59D6D902" w14:textId="77777777" w:rsidTr="00554B86">
        <w:trPr>
          <w:cantSplit/>
          <w:tblCellSpacing w:w="15" w:type="dxa"/>
        </w:trPr>
        <w:tc>
          <w:tcPr>
            <w:tcW w:w="0" w:type="auto"/>
            <w:gridSpan w:val="10"/>
            <w:tcBorders>
              <w:top w:val="nil"/>
              <w:left w:val="nil"/>
              <w:bottom w:val="nil"/>
              <w:right w:val="nil"/>
            </w:tcBorders>
            <w:tcMar>
              <w:top w:w="90" w:type="dxa"/>
              <w:left w:w="120" w:type="dxa"/>
              <w:bottom w:w="30" w:type="dxa"/>
              <w:right w:w="120" w:type="dxa"/>
            </w:tcMar>
            <w:vAlign w:val="center"/>
            <w:hideMark/>
          </w:tcPr>
          <w:p w14:paraId="2897925E" w14:textId="77777777" w:rsidR="00583A6B" w:rsidRPr="00692426" w:rsidRDefault="00583A6B" w:rsidP="00554B86">
            <w:pPr>
              <w:ind w:left="142"/>
            </w:pPr>
          </w:p>
        </w:tc>
      </w:tr>
    </w:tbl>
    <w:p w14:paraId="22500D83" w14:textId="77777777" w:rsidR="00583A6B" w:rsidRDefault="00583A6B" w:rsidP="00583A6B">
      <w:pPr>
        <w:spacing w:line="480" w:lineRule="auto"/>
        <w:ind w:left="142"/>
        <w:jc w:val="center"/>
        <w:rPr>
          <w:rFonts w:ascii="Arial" w:eastAsia="Arial" w:hAnsi="Arial" w:cs="Arial"/>
          <w:b/>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60"/>
        <w:gridCol w:w="321"/>
        <w:gridCol w:w="833"/>
        <w:gridCol w:w="186"/>
        <w:gridCol w:w="833"/>
        <w:gridCol w:w="186"/>
        <w:gridCol w:w="1362"/>
        <w:gridCol w:w="289"/>
        <w:gridCol w:w="713"/>
        <w:gridCol w:w="186"/>
        <w:gridCol w:w="517"/>
        <w:gridCol w:w="229"/>
        <w:gridCol w:w="653"/>
        <w:gridCol w:w="186"/>
        <w:gridCol w:w="896"/>
        <w:gridCol w:w="201"/>
      </w:tblGrid>
      <w:tr w:rsidR="00583A6B" w:rsidRPr="00692426" w14:paraId="046B9F7A" w14:textId="77777777" w:rsidTr="00554B86">
        <w:trPr>
          <w:cantSplit/>
          <w:tblHeader/>
          <w:tblCellSpacing w:w="15" w:type="dxa"/>
        </w:trPr>
        <w:tc>
          <w:tcPr>
            <w:tcW w:w="0" w:type="auto"/>
            <w:gridSpan w:val="16"/>
            <w:tcBorders>
              <w:top w:val="nil"/>
              <w:left w:val="nil"/>
              <w:bottom w:val="single" w:sz="6" w:space="0" w:color="333333"/>
              <w:right w:val="nil"/>
            </w:tcBorders>
            <w:tcMar>
              <w:top w:w="60" w:type="dxa"/>
              <w:left w:w="0" w:type="dxa"/>
              <w:bottom w:w="60" w:type="dxa"/>
              <w:right w:w="120" w:type="dxa"/>
            </w:tcMar>
            <w:vAlign w:val="center"/>
            <w:hideMark/>
          </w:tcPr>
          <w:p w14:paraId="74232C69" w14:textId="77777777" w:rsidR="00583A6B" w:rsidRPr="00692426" w:rsidRDefault="00583A6B" w:rsidP="00554B86">
            <w:pPr>
              <w:ind w:left="142"/>
              <w:rPr>
                <w:b/>
                <w:bCs/>
              </w:rPr>
            </w:pPr>
            <w:r w:rsidRPr="00692426">
              <w:t>Model Fit Measures</w:t>
            </w:r>
          </w:p>
        </w:tc>
      </w:tr>
      <w:tr w:rsidR="00583A6B" w:rsidRPr="00692426" w14:paraId="58F6C3E9" w14:textId="77777777" w:rsidTr="00554B86">
        <w:trPr>
          <w:cantSplit/>
          <w:tblHeader/>
          <w:tblCellSpacing w:w="15" w:type="dxa"/>
        </w:trPr>
        <w:tc>
          <w:tcPr>
            <w:tcW w:w="0" w:type="auto"/>
            <w:gridSpan w:val="8"/>
            <w:tcBorders>
              <w:top w:val="nil"/>
              <w:left w:val="nil"/>
              <w:bottom w:val="nil"/>
              <w:right w:val="nil"/>
            </w:tcBorders>
            <w:tcMar>
              <w:top w:w="60" w:type="dxa"/>
              <w:left w:w="120" w:type="dxa"/>
              <w:bottom w:w="60" w:type="dxa"/>
              <w:right w:w="120" w:type="dxa"/>
            </w:tcMar>
            <w:vAlign w:val="center"/>
            <w:hideMark/>
          </w:tcPr>
          <w:p w14:paraId="2FD1AB04" w14:textId="77777777" w:rsidR="00583A6B" w:rsidRPr="00692426" w:rsidRDefault="00583A6B" w:rsidP="00554B86">
            <w:pPr>
              <w:ind w:left="142"/>
              <w:rPr>
                <w:b/>
                <w:bCs/>
              </w:rPr>
            </w:pPr>
          </w:p>
        </w:tc>
        <w:tc>
          <w:tcPr>
            <w:tcW w:w="0" w:type="auto"/>
            <w:gridSpan w:val="8"/>
            <w:tcBorders>
              <w:top w:val="nil"/>
              <w:left w:val="nil"/>
              <w:bottom w:val="single" w:sz="6" w:space="0" w:color="333333"/>
              <w:right w:val="nil"/>
            </w:tcBorders>
            <w:tcMar>
              <w:top w:w="60" w:type="dxa"/>
              <w:left w:w="120" w:type="dxa"/>
              <w:bottom w:w="60" w:type="dxa"/>
              <w:right w:w="120" w:type="dxa"/>
            </w:tcMar>
            <w:vAlign w:val="center"/>
            <w:hideMark/>
          </w:tcPr>
          <w:p w14:paraId="199A8BED" w14:textId="77777777" w:rsidR="00583A6B" w:rsidRPr="00692426" w:rsidRDefault="00583A6B" w:rsidP="00554B86">
            <w:pPr>
              <w:ind w:left="142"/>
              <w:rPr>
                <w:b/>
                <w:bCs/>
              </w:rPr>
            </w:pPr>
            <w:r w:rsidRPr="00692426">
              <w:rPr>
                <w:b/>
                <w:bCs/>
              </w:rPr>
              <w:t>Overall Model Test</w:t>
            </w:r>
          </w:p>
        </w:tc>
      </w:tr>
      <w:tr w:rsidR="00583A6B" w:rsidRPr="00692426" w14:paraId="1202C673" w14:textId="77777777" w:rsidTr="00554B86">
        <w:trPr>
          <w:cantSplit/>
          <w:tblHeader/>
          <w:tblCellSpacing w:w="15" w:type="dxa"/>
        </w:trPr>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0DC6A00F" w14:textId="77777777" w:rsidR="00583A6B" w:rsidRPr="00692426" w:rsidRDefault="00583A6B" w:rsidP="00554B86">
            <w:pPr>
              <w:ind w:left="142"/>
              <w:rPr>
                <w:b/>
                <w:bCs/>
              </w:rPr>
            </w:pPr>
            <w:r w:rsidRPr="00692426">
              <w:rPr>
                <w:b/>
                <w:bCs/>
              </w:rPr>
              <w:t>Model</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17F70DD5" w14:textId="77777777" w:rsidR="00583A6B" w:rsidRPr="00692426" w:rsidRDefault="00583A6B" w:rsidP="00554B86">
            <w:pPr>
              <w:ind w:left="142"/>
              <w:rPr>
                <w:b/>
                <w:bCs/>
              </w:rPr>
            </w:pPr>
            <w:r w:rsidRPr="00692426">
              <w:rPr>
                <w:b/>
                <w:bCs/>
              </w:rPr>
              <w:t>R</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7BDA688F" w14:textId="77777777" w:rsidR="00583A6B" w:rsidRPr="00692426" w:rsidRDefault="00583A6B" w:rsidP="00554B86">
            <w:pPr>
              <w:ind w:left="142"/>
              <w:rPr>
                <w:b/>
                <w:bCs/>
              </w:rPr>
            </w:pPr>
            <w:r w:rsidRPr="00692426">
              <w:rPr>
                <w:b/>
                <w:bCs/>
              </w:rPr>
              <w:t>R²</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04EA4165" w14:textId="77777777" w:rsidR="00583A6B" w:rsidRPr="00692426" w:rsidRDefault="00583A6B" w:rsidP="00554B86">
            <w:pPr>
              <w:ind w:left="142"/>
              <w:rPr>
                <w:b/>
                <w:bCs/>
              </w:rPr>
            </w:pPr>
            <w:r w:rsidRPr="00692426">
              <w:rPr>
                <w:b/>
                <w:bCs/>
              </w:rPr>
              <w:t>Adjusted R²</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29DB7484" w14:textId="77777777" w:rsidR="00583A6B" w:rsidRPr="00692426" w:rsidRDefault="00583A6B" w:rsidP="00554B86">
            <w:pPr>
              <w:ind w:left="142"/>
              <w:rPr>
                <w:b/>
                <w:bCs/>
              </w:rPr>
            </w:pPr>
            <w:r w:rsidRPr="00692426">
              <w:rPr>
                <w:b/>
                <w:bCs/>
              </w:rPr>
              <w:t>F</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6311C7F7" w14:textId="77777777" w:rsidR="00583A6B" w:rsidRPr="00692426" w:rsidRDefault="00583A6B" w:rsidP="00554B86">
            <w:pPr>
              <w:ind w:left="142"/>
              <w:rPr>
                <w:b/>
                <w:bCs/>
              </w:rPr>
            </w:pPr>
            <w:r w:rsidRPr="00692426">
              <w:rPr>
                <w:b/>
                <w:bCs/>
              </w:rPr>
              <w:t>df1</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3C312AAB" w14:textId="77777777" w:rsidR="00583A6B" w:rsidRPr="00692426" w:rsidRDefault="00583A6B" w:rsidP="00554B86">
            <w:pPr>
              <w:ind w:left="142"/>
              <w:rPr>
                <w:b/>
                <w:bCs/>
              </w:rPr>
            </w:pPr>
            <w:r w:rsidRPr="00692426">
              <w:rPr>
                <w:b/>
                <w:bCs/>
              </w:rPr>
              <w:t>df2</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453EB717" w14:textId="77777777" w:rsidR="00583A6B" w:rsidRPr="00692426" w:rsidRDefault="00583A6B" w:rsidP="00554B86">
            <w:pPr>
              <w:ind w:left="142"/>
              <w:rPr>
                <w:b/>
                <w:bCs/>
              </w:rPr>
            </w:pPr>
            <w:r w:rsidRPr="00692426">
              <w:rPr>
                <w:b/>
                <w:bCs/>
              </w:rPr>
              <w:t>p</w:t>
            </w:r>
          </w:p>
        </w:tc>
      </w:tr>
      <w:tr w:rsidR="00583A6B" w:rsidRPr="00692426" w14:paraId="14B4F759" w14:textId="77777777" w:rsidTr="00554B86">
        <w:trPr>
          <w:cantSplit/>
          <w:tblCellSpacing w:w="15" w:type="dxa"/>
        </w:trPr>
        <w:tc>
          <w:tcPr>
            <w:tcW w:w="0" w:type="auto"/>
            <w:tcBorders>
              <w:top w:val="nil"/>
              <w:left w:val="nil"/>
              <w:bottom w:val="single" w:sz="12" w:space="0" w:color="333333"/>
              <w:right w:val="nil"/>
            </w:tcBorders>
            <w:tcMar>
              <w:top w:w="120" w:type="dxa"/>
              <w:left w:w="120" w:type="dxa"/>
              <w:bottom w:w="120" w:type="dxa"/>
              <w:right w:w="0" w:type="dxa"/>
            </w:tcMar>
            <w:vAlign w:val="center"/>
            <w:hideMark/>
          </w:tcPr>
          <w:p w14:paraId="0F83DC22" w14:textId="77777777" w:rsidR="00583A6B" w:rsidRPr="00692426" w:rsidRDefault="00583A6B" w:rsidP="00554B86">
            <w:pPr>
              <w:ind w:left="142"/>
            </w:pPr>
            <w:r w:rsidRPr="00692426">
              <w:t>1</w:t>
            </w:r>
          </w:p>
        </w:tc>
        <w:tc>
          <w:tcPr>
            <w:tcW w:w="0" w:type="auto"/>
            <w:tcBorders>
              <w:top w:val="nil"/>
              <w:left w:val="nil"/>
              <w:bottom w:val="single" w:sz="12" w:space="0" w:color="333333"/>
              <w:right w:val="nil"/>
            </w:tcBorders>
            <w:tcMar>
              <w:top w:w="120" w:type="dxa"/>
              <w:left w:w="30" w:type="dxa"/>
              <w:bottom w:w="120" w:type="dxa"/>
              <w:right w:w="120" w:type="dxa"/>
            </w:tcMar>
            <w:vAlign w:val="center"/>
            <w:hideMark/>
          </w:tcPr>
          <w:p w14:paraId="50A0BA39" w14:textId="77777777" w:rsidR="00583A6B" w:rsidRPr="00692426" w:rsidRDefault="00583A6B" w:rsidP="00554B86">
            <w:pPr>
              <w:ind w:left="142"/>
            </w:pPr>
          </w:p>
        </w:tc>
        <w:tc>
          <w:tcPr>
            <w:tcW w:w="0" w:type="auto"/>
            <w:tcBorders>
              <w:top w:val="nil"/>
              <w:left w:val="nil"/>
              <w:bottom w:val="single" w:sz="12" w:space="0" w:color="333333"/>
              <w:right w:val="nil"/>
            </w:tcBorders>
            <w:tcMar>
              <w:top w:w="120" w:type="dxa"/>
              <w:left w:w="120" w:type="dxa"/>
              <w:bottom w:w="120" w:type="dxa"/>
              <w:right w:w="0" w:type="dxa"/>
            </w:tcMar>
            <w:vAlign w:val="center"/>
            <w:hideMark/>
          </w:tcPr>
          <w:p w14:paraId="41150D8D" w14:textId="77777777" w:rsidR="00583A6B" w:rsidRPr="00692426" w:rsidRDefault="00583A6B" w:rsidP="00554B86">
            <w:pPr>
              <w:ind w:left="142"/>
            </w:pPr>
            <w:r w:rsidRPr="00692426">
              <w:t>0.432</w:t>
            </w:r>
          </w:p>
        </w:tc>
        <w:tc>
          <w:tcPr>
            <w:tcW w:w="0" w:type="auto"/>
            <w:tcBorders>
              <w:top w:val="nil"/>
              <w:left w:val="nil"/>
              <w:bottom w:val="single" w:sz="12" w:space="0" w:color="333333"/>
              <w:right w:val="nil"/>
            </w:tcBorders>
            <w:tcMar>
              <w:top w:w="120" w:type="dxa"/>
              <w:left w:w="30" w:type="dxa"/>
              <w:bottom w:w="120" w:type="dxa"/>
              <w:right w:w="120" w:type="dxa"/>
            </w:tcMar>
            <w:vAlign w:val="center"/>
            <w:hideMark/>
          </w:tcPr>
          <w:p w14:paraId="5FB5A2D4" w14:textId="77777777" w:rsidR="00583A6B" w:rsidRPr="00692426" w:rsidRDefault="00583A6B" w:rsidP="00554B86">
            <w:pPr>
              <w:ind w:left="142"/>
            </w:pPr>
          </w:p>
        </w:tc>
        <w:tc>
          <w:tcPr>
            <w:tcW w:w="0" w:type="auto"/>
            <w:tcBorders>
              <w:top w:val="nil"/>
              <w:left w:val="nil"/>
              <w:bottom w:val="single" w:sz="12" w:space="0" w:color="333333"/>
              <w:right w:val="nil"/>
            </w:tcBorders>
            <w:tcMar>
              <w:top w:w="120" w:type="dxa"/>
              <w:left w:w="120" w:type="dxa"/>
              <w:bottom w:w="120" w:type="dxa"/>
              <w:right w:w="0" w:type="dxa"/>
            </w:tcMar>
            <w:vAlign w:val="center"/>
            <w:hideMark/>
          </w:tcPr>
          <w:p w14:paraId="5634793A" w14:textId="77777777" w:rsidR="00583A6B" w:rsidRPr="00692426" w:rsidRDefault="00583A6B" w:rsidP="00554B86">
            <w:pPr>
              <w:ind w:left="142"/>
            </w:pPr>
            <w:r w:rsidRPr="00692426">
              <w:t>0.186</w:t>
            </w:r>
          </w:p>
        </w:tc>
        <w:tc>
          <w:tcPr>
            <w:tcW w:w="0" w:type="auto"/>
            <w:tcBorders>
              <w:top w:val="nil"/>
              <w:left w:val="nil"/>
              <w:bottom w:val="single" w:sz="12" w:space="0" w:color="333333"/>
              <w:right w:val="nil"/>
            </w:tcBorders>
            <w:tcMar>
              <w:top w:w="120" w:type="dxa"/>
              <w:left w:w="30" w:type="dxa"/>
              <w:bottom w:w="120" w:type="dxa"/>
              <w:right w:w="120" w:type="dxa"/>
            </w:tcMar>
            <w:vAlign w:val="center"/>
            <w:hideMark/>
          </w:tcPr>
          <w:p w14:paraId="361B9A96" w14:textId="77777777" w:rsidR="00583A6B" w:rsidRPr="00692426" w:rsidRDefault="00583A6B" w:rsidP="00554B86">
            <w:pPr>
              <w:ind w:left="142"/>
            </w:pPr>
          </w:p>
        </w:tc>
        <w:tc>
          <w:tcPr>
            <w:tcW w:w="0" w:type="auto"/>
            <w:tcBorders>
              <w:top w:val="nil"/>
              <w:left w:val="nil"/>
              <w:bottom w:val="single" w:sz="12" w:space="0" w:color="333333"/>
              <w:right w:val="nil"/>
            </w:tcBorders>
            <w:tcMar>
              <w:top w:w="120" w:type="dxa"/>
              <w:left w:w="120" w:type="dxa"/>
              <w:bottom w:w="120" w:type="dxa"/>
              <w:right w:w="0" w:type="dxa"/>
            </w:tcMar>
            <w:vAlign w:val="center"/>
            <w:hideMark/>
          </w:tcPr>
          <w:p w14:paraId="5C063146" w14:textId="77777777" w:rsidR="00583A6B" w:rsidRPr="00692426" w:rsidRDefault="00583A6B" w:rsidP="00554B86">
            <w:pPr>
              <w:ind w:left="142"/>
            </w:pPr>
            <w:r w:rsidRPr="00692426">
              <w:t>0.179</w:t>
            </w:r>
          </w:p>
        </w:tc>
        <w:tc>
          <w:tcPr>
            <w:tcW w:w="0" w:type="auto"/>
            <w:tcBorders>
              <w:top w:val="nil"/>
              <w:left w:val="nil"/>
              <w:bottom w:val="single" w:sz="12" w:space="0" w:color="333333"/>
              <w:right w:val="nil"/>
            </w:tcBorders>
            <w:tcMar>
              <w:top w:w="120" w:type="dxa"/>
              <w:left w:w="30" w:type="dxa"/>
              <w:bottom w:w="120" w:type="dxa"/>
              <w:right w:w="120" w:type="dxa"/>
            </w:tcMar>
            <w:vAlign w:val="center"/>
            <w:hideMark/>
          </w:tcPr>
          <w:p w14:paraId="749D40E3" w14:textId="77777777" w:rsidR="00583A6B" w:rsidRPr="00692426" w:rsidRDefault="00583A6B" w:rsidP="00554B86">
            <w:pPr>
              <w:ind w:left="142"/>
            </w:pPr>
          </w:p>
        </w:tc>
        <w:tc>
          <w:tcPr>
            <w:tcW w:w="0" w:type="auto"/>
            <w:tcBorders>
              <w:top w:val="nil"/>
              <w:left w:val="nil"/>
              <w:bottom w:val="single" w:sz="12" w:space="0" w:color="333333"/>
              <w:right w:val="nil"/>
            </w:tcBorders>
            <w:tcMar>
              <w:top w:w="120" w:type="dxa"/>
              <w:left w:w="120" w:type="dxa"/>
              <w:bottom w:w="120" w:type="dxa"/>
              <w:right w:w="0" w:type="dxa"/>
            </w:tcMar>
            <w:vAlign w:val="center"/>
            <w:hideMark/>
          </w:tcPr>
          <w:p w14:paraId="4FCF4B56" w14:textId="77777777" w:rsidR="00583A6B" w:rsidRPr="00692426" w:rsidRDefault="00583A6B" w:rsidP="00554B86">
            <w:pPr>
              <w:ind w:left="142"/>
            </w:pPr>
            <w:r w:rsidRPr="00692426">
              <w:t>25.8</w:t>
            </w:r>
          </w:p>
        </w:tc>
        <w:tc>
          <w:tcPr>
            <w:tcW w:w="0" w:type="auto"/>
            <w:tcBorders>
              <w:top w:val="nil"/>
              <w:left w:val="nil"/>
              <w:bottom w:val="single" w:sz="12" w:space="0" w:color="333333"/>
              <w:right w:val="nil"/>
            </w:tcBorders>
            <w:tcMar>
              <w:top w:w="120" w:type="dxa"/>
              <w:left w:w="30" w:type="dxa"/>
              <w:bottom w:w="120" w:type="dxa"/>
              <w:right w:w="120" w:type="dxa"/>
            </w:tcMar>
            <w:vAlign w:val="center"/>
            <w:hideMark/>
          </w:tcPr>
          <w:p w14:paraId="5E89FA48" w14:textId="77777777" w:rsidR="00583A6B" w:rsidRPr="00692426" w:rsidRDefault="00583A6B" w:rsidP="00554B86">
            <w:pPr>
              <w:ind w:left="142"/>
            </w:pPr>
          </w:p>
        </w:tc>
        <w:tc>
          <w:tcPr>
            <w:tcW w:w="0" w:type="auto"/>
            <w:tcBorders>
              <w:top w:val="nil"/>
              <w:left w:val="nil"/>
              <w:bottom w:val="single" w:sz="12" w:space="0" w:color="333333"/>
              <w:right w:val="nil"/>
            </w:tcBorders>
            <w:tcMar>
              <w:top w:w="120" w:type="dxa"/>
              <w:left w:w="120" w:type="dxa"/>
              <w:bottom w:w="120" w:type="dxa"/>
              <w:right w:w="0" w:type="dxa"/>
            </w:tcMar>
            <w:vAlign w:val="center"/>
            <w:hideMark/>
          </w:tcPr>
          <w:p w14:paraId="6E538667" w14:textId="77777777" w:rsidR="00583A6B" w:rsidRPr="00692426" w:rsidRDefault="00583A6B" w:rsidP="00554B86">
            <w:pPr>
              <w:ind w:left="142"/>
            </w:pPr>
            <w:r w:rsidRPr="00692426">
              <w:t>2</w:t>
            </w:r>
          </w:p>
        </w:tc>
        <w:tc>
          <w:tcPr>
            <w:tcW w:w="0" w:type="auto"/>
            <w:tcBorders>
              <w:top w:val="nil"/>
              <w:left w:val="nil"/>
              <w:bottom w:val="single" w:sz="12" w:space="0" w:color="333333"/>
              <w:right w:val="nil"/>
            </w:tcBorders>
            <w:tcMar>
              <w:top w:w="120" w:type="dxa"/>
              <w:left w:w="30" w:type="dxa"/>
              <w:bottom w:w="120" w:type="dxa"/>
              <w:right w:w="120" w:type="dxa"/>
            </w:tcMar>
            <w:vAlign w:val="center"/>
            <w:hideMark/>
          </w:tcPr>
          <w:p w14:paraId="15580CFD" w14:textId="77777777" w:rsidR="00583A6B" w:rsidRPr="00692426" w:rsidRDefault="00583A6B" w:rsidP="00554B86">
            <w:pPr>
              <w:ind w:left="142"/>
            </w:pPr>
          </w:p>
        </w:tc>
        <w:tc>
          <w:tcPr>
            <w:tcW w:w="0" w:type="auto"/>
            <w:tcBorders>
              <w:top w:val="nil"/>
              <w:left w:val="nil"/>
              <w:bottom w:val="single" w:sz="12" w:space="0" w:color="333333"/>
              <w:right w:val="nil"/>
            </w:tcBorders>
            <w:tcMar>
              <w:top w:w="120" w:type="dxa"/>
              <w:left w:w="120" w:type="dxa"/>
              <w:bottom w:w="120" w:type="dxa"/>
              <w:right w:w="0" w:type="dxa"/>
            </w:tcMar>
            <w:vAlign w:val="center"/>
            <w:hideMark/>
          </w:tcPr>
          <w:p w14:paraId="6DF70B37" w14:textId="77777777" w:rsidR="00583A6B" w:rsidRPr="00692426" w:rsidRDefault="00583A6B" w:rsidP="00554B86">
            <w:pPr>
              <w:ind w:left="142"/>
            </w:pPr>
            <w:r w:rsidRPr="00692426">
              <w:t>225</w:t>
            </w:r>
          </w:p>
        </w:tc>
        <w:tc>
          <w:tcPr>
            <w:tcW w:w="0" w:type="auto"/>
            <w:tcBorders>
              <w:top w:val="nil"/>
              <w:left w:val="nil"/>
              <w:bottom w:val="single" w:sz="12" w:space="0" w:color="333333"/>
              <w:right w:val="nil"/>
            </w:tcBorders>
            <w:tcMar>
              <w:top w:w="120" w:type="dxa"/>
              <w:left w:w="30" w:type="dxa"/>
              <w:bottom w:w="120" w:type="dxa"/>
              <w:right w:w="120" w:type="dxa"/>
            </w:tcMar>
            <w:vAlign w:val="center"/>
            <w:hideMark/>
          </w:tcPr>
          <w:p w14:paraId="39763DDC" w14:textId="77777777" w:rsidR="00583A6B" w:rsidRPr="00692426" w:rsidRDefault="00583A6B" w:rsidP="00554B86">
            <w:pPr>
              <w:ind w:left="142"/>
            </w:pPr>
          </w:p>
        </w:tc>
        <w:tc>
          <w:tcPr>
            <w:tcW w:w="0" w:type="auto"/>
            <w:tcBorders>
              <w:top w:val="nil"/>
              <w:left w:val="nil"/>
              <w:bottom w:val="single" w:sz="12" w:space="0" w:color="333333"/>
              <w:right w:val="nil"/>
            </w:tcBorders>
            <w:tcMar>
              <w:top w:w="120" w:type="dxa"/>
              <w:left w:w="120" w:type="dxa"/>
              <w:bottom w:w="120" w:type="dxa"/>
              <w:right w:w="0" w:type="dxa"/>
            </w:tcMar>
            <w:vAlign w:val="center"/>
            <w:hideMark/>
          </w:tcPr>
          <w:p w14:paraId="082FE496" w14:textId="77777777" w:rsidR="00583A6B" w:rsidRPr="00692426" w:rsidRDefault="00583A6B" w:rsidP="00554B86">
            <w:pPr>
              <w:ind w:left="142"/>
            </w:pPr>
            <w:r w:rsidRPr="00692426">
              <w:t>&lt;</w:t>
            </w:r>
            <w:r w:rsidRPr="00692426">
              <w:rPr>
                <w:rFonts w:ascii="Arial" w:hAnsi="Arial" w:cs="Arial"/>
              </w:rPr>
              <w:t> </w:t>
            </w:r>
            <w:r w:rsidRPr="00692426">
              <w:t>.001</w:t>
            </w:r>
          </w:p>
        </w:tc>
        <w:tc>
          <w:tcPr>
            <w:tcW w:w="0" w:type="auto"/>
            <w:tcBorders>
              <w:top w:val="nil"/>
              <w:left w:val="nil"/>
              <w:bottom w:val="single" w:sz="12" w:space="0" w:color="333333"/>
              <w:right w:val="nil"/>
            </w:tcBorders>
            <w:tcMar>
              <w:top w:w="120" w:type="dxa"/>
              <w:left w:w="30" w:type="dxa"/>
              <w:bottom w:w="120" w:type="dxa"/>
              <w:right w:w="120" w:type="dxa"/>
            </w:tcMar>
            <w:vAlign w:val="center"/>
            <w:hideMark/>
          </w:tcPr>
          <w:p w14:paraId="306102CB" w14:textId="77777777" w:rsidR="00583A6B" w:rsidRPr="00692426" w:rsidRDefault="00583A6B" w:rsidP="00554B86">
            <w:pPr>
              <w:ind w:left="142"/>
            </w:pPr>
          </w:p>
        </w:tc>
      </w:tr>
      <w:tr w:rsidR="00583A6B" w:rsidRPr="00692426" w14:paraId="754B77AC" w14:textId="77777777" w:rsidTr="00554B86">
        <w:trPr>
          <w:cantSplit/>
          <w:tblCellSpacing w:w="15" w:type="dxa"/>
        </w:trPr>
        <w:tc>
          <w:tcPr>
            <w:tcW w:w="0" w:type="auto"/>
            <w:gridSpan w:val="16"/>
            <w:tcBorders>
              <w:top w:val="nil"/>
              <w:left w:val="nil"/>
              <w:bottom w:val="nil"/>
              <w:right w:val="nil"/>
            </w:tcBorders>
            <w:tcMar>
              <w:top w:w="90" w:type="dxa"/>
              <w:left w:w="120" w:type="dxa"/>
              <w:bottom w:w="30" w:type="dxa"/>
              <w:right w:w="120" w:type="dxa"/>
            </w:tcMar>
            <w:vAlign w:val="center"/>
            <w:hideMark/>
          </w:tcPr>
          <w:p w14:paraId="7D81BD63" w14:textId="77777777" w:rsidR="00583A6B" w:rsidRPr="00692426" w:rsidRDefault="00583A6B" w:rsidP="00554B86">
            <w:pPr>
              <w:ind w:left="142"/>
            </w:pPr>
          </w:p>
        </w:tc>
      </w:tr>
    </w:tbl>
    <w:p w14:paraId="6B3AF34C" w14:textId="77777777" w:rsidR="00583A6B" w:rsidRDefault="00583A6B" w:rsidP="00583A6B">
      <w:pPr>
        <w:spacing w:line="480" w:lineRule="auto"/>
        <w:ind w:left="142"/>
        <w:jc w:val="center"/>
        <w:rPr>
          <w:rFonts w:ascii="Arial" w:eastAsia="Arial" w:hAnsi="Arial" w:cs="Arial"/>
          <w:b/>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07"/>
        <w:gridCol w:w="193"/>
        <w:gridCol w:w="1084"/>
        <w:gridCol w:w="235"/>
        <w:gridCol w:w="953"/>
        <w:gridCol w:w="186"/>
        <w:gridCol w:w="713"/>
        <w:gridCol w:w="186"/>
        <w:gridCol w:w="896"/>
        <w:gridCol w:w="186"/>
        <w:gridCol w:w="1687"/>
        <w:gridCol w:w="367"/>
      </w:tblGrid>
      <w:tr w:rsidR="00583A6B" w:rsidRPr="00692426" w14:paraId="14EB4501" w14:textId="77777777" w:rsidTr="00554B86">
        <w:trPr>
          <w:cantSplit/>
          <w:tblHeader/>
          <w:tblCellSpacing w:w="15" w:type="dxa"/>
        </w:trPr>
        <w:tc>
          <w:tcPr>
            <w:tcW w:w="0" w:type="auto"/>
            <w:gridSpan w:val="12"/>
            <w:tcBorders>
              <w:top w:val="nil"/>
              <w:left w:val="nil"/>
              <w:bottom w:val="single" w:sz="6" w:space="0" w:color="333333"/>
              <w:right w:val="nil"/>
            </w:tcBorders>
            <w:tcMar>
              <w:top w:w="60" w:type="dxa"/>
              <w:left w:w="0" w:type="dxa"/>
              <w:bottom w:w="60" w:type="dxa"/>
              <w:right w:w="120" w:type="dxa"/>
            </w:tcMar>
            <w:vAlign w:val="center"/>
            <w:hideMark/>
          </w:tcPr>
          <w:p w14:paraId="4F94A784" w14:textId="77777777" w:rsidR="00583A6B" w:rsidRPr="00692426" w:rsidRDefault="00583A6B" w:rsidP="00554B86">
            <w:pPr>
              <w:ind w:left="142"/>
              <w:rPr>
                <w:b/>
                <w:bCs/>
              </w:rPr>
            </w:pPr>
            <w:r w:rsidRPr="00692426">
              <w:t>Model Coefficients - PAD</w:t>
            </w:r>
          </w:p>
        </w:tc>
      </w:tr>
      <w:tr w:rsidR="00583A6B" w:rsidRPr="00692426" w14:paraId="1811DF0F" w14:textId="77777777" w:rsidTr="00554B86">
        <w:trPr>
          <w:cantSplit/>
          <w:tblHeader/>
          <w:tblCellSpacing w:w="15" w:type="dxa"/>
        </w:trPr>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20C2E6DF" w14:textId="77777777" w:rsidR="00583A6B" w:rsidRPr="00692426" w:rsidRDefault="00583A6B" w:rsidP="00554B86">
            <w:pPr>
              <w:ind w:left="142"/>
              <w:rPr>
                <w:b/>
                <w:bCs/>
              </w:rPr>
            </w:pPr>
            <w:r w:rsidRPr="00692426">
              <w:rPr>
                <w:b/>
                <w:bCs/>
              </w:rPr>
              <w:t>Predictor</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701FB2A1" w14:textId="77777777" w:rsidR="00583A6B" w:rsidRPr="00692426" w:rsidRDefault="00583A6B" w:rsidP="00554B86">
            <w:pPr>
              <w:ind w:left="142"/>
              <w:rPr>
                <w:b/>
                <w:bCs/>
              </w:rPr>
            </w:pPr>
            <w:r w:rsidRPr="00692426">
              <w:rPr>
                <w:b/>
                <w:bCs/>
              </w:rPr>
              <w:t>Estimate</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0B14BE7B" w14:textId="77777777" w:rsidR="00583A6B" w:rsidRPr="00692426" w:rsidRDefault="00583A6B" w:rsidP="00554B86">
            <w:pPr>
              <w:ind w:left="142"/>
              <w:rPr>
                <w:b/>
                <w:bCs/>
              </w:rPr>
            </w:pPr>
            <w:r w:rsidRPr="00692426">
              <w:rPr>
                <w:b/>
                <w:bCs/>
              </w:rPr>
              <w:t>SE</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35DC2F0E" w14:textId="77777777" w:rsidR="00583A6B" w:rsidRPr="00692426" w:rsidRDefault="00583A6B" w:rsidP="00554B86">
            <w:pPr>
              <w:ind w:left="142"/>
              <w:rPr>
                <w:b/>
                <w:bCs/>
              </w:rPr>
            </w:pPr>
            <w:r w:rsidRPr="00692426">
              <w:rPr>
                <w:b/>
                <w:bCs/>
              </w:rPr>
              <w:t>t</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5B05F2AB" w14:textId="77777777" w:rsidR="00583A6B" w:rsidRPr="00692426" w:rsidRDefault="00583A6B" w:rsidP="00554B86">
            <w:pPr>
              <w:ind w:left="142"/>
              <w:rPr>
                <w:b/>
                <w:bCs/>
              </w:rPr>
            </w:pPr>
            <w:r w:rsidRPr="00692426">
              <w:rPr>
                <w:b/>
                <w:bCs/>
              </w:rPr>
              <w:t>p</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0E3B6802" w14:textId="77777777" w:rsidR="00583A6B" w:rsidRPr="00692426" w:rsidRDefault="00583A6B" w:rsidP="00554B86">
            <w:pPr>
              <w:ind w:left="142"/>
              <w:rPr>
                <w:b/>
                <w:bCs/>
              </w:rPr>
            </w:pPr>
            <w:r w:rsidRPr="00692426">
              <w:rPr>
                <w:b/>
                <w:bCs/>
              </w:rPr>
              <w:t>Stand. Estimate</w:t>
            </w:r>
          </w:p>
        </w:tc>
      </w:tr>
      <w:tr w:rsidR="00583A6B" w:rsidRPr="00692426" w14:paraId="0B9BC398" w14:textId="77777777" w:rsidTr="00554B86">
        <w:trPr>
          <w:cantSplit/>
          <w:tblCellSpacing w:w="15" w:type="dxa"/>
        </w:trPr>
        <w:tc>
          <w:tcPr>
            <w:tcW w:w="0" w:type="auto"/>
            <w:tcBorders>
              <w:top w:val="nil"/>
              <w:left w:val="nil"/>
              <w:bottom w:val="nil"/>
              <w:right w:val="nil"/>
            </w:tcBorders>
            <w:tcMar>
              <w:top w:w="120" w:type="dxa"/>
              <w:left w:w="120" w:type="dxa"/>
              <w:bottom w:w="30" w:type="dxa"/>
              <w:right w:w="0" w:type="dxa"/>
            </w:tcMar>
            <w:vAlign w:val="center"/>
            <w:hideMark/>
          </w:tcPr>
          <w:p w14:paraId="00A6FD1F" w14:textId="77777777" w:rsidR="00583A6B" w:rsidRPr="00692426" w:rsidRDefault="00583A6B" w:rsidP="00554B86">
            <w:pPr>
              <w:ind w:left="142"/>
            </w:pPr>
            <w:r w:rsidRPr="00692426">
              <w:t>Intercept</w:t>
            </w:r>
          </w:p>
        </w:tc>
        <w:tc>
          <w:tcPr>
            <w:tcW w:w="0" w:type="auto"/>
            <w:tcBorders>
              <w:top w:val="nil"/>
              <w:left w:val="nil"/>
              <w:bottom w:val="nil"/>
              <w:right w:val="nil"/>
            </w:tcBorders>
            <w:tcMar>
              <w:top w:w="120" w:type="dxa"/>
              <w:left w:w="30" w:type="dxa"/>
              <w:bottom w:w="30" w:type="dxa"/>
              <w:right w:w="120" w:type="dxa"/>
            </w:tcMar>
            <w:vAlign w:val="center"/>
            <w:hideMark/>
          </w:tcPr>
          <w:p w14:paraId="21494A5B" w14:textId="77777777" w:rsidR="00583A6B" w:rsidRPr="00692426" w:rsidRDefault="00583A6B" w:rsidP="00554B86">
            <w:pPr>
              <w:ind w:left="142"/>
            </w:pPr>
          </w:p>
        </w:tc>
        <w:tc>
          <w:tcPr>
            <w:tcW w:w="0" w:type="auto"/>
            <w:tcBorders>
              <w:top w:val="nil"/>
              <w:left w:val="nil"/>
              <w:bottom w:val="nil"/>
              <w:right w:val="nil"/>
            </w:tcBorders>
            <w:tcMar>
              <w:top w:w="120" w:type="dxa"/>
              <w:left w:w="120" w:type="dxa"/>
              <w:bottom w:w="30" w:type="dxa"/>
              <w:right w:w="0" w:type="dxa"/>
            </w:tcMar>
            <w:vAlign w:val="center"/>
            <w:hideMark/>
          </w:tcPr>
          <w:p w14:paraId="13B65277" w14:textId="77777777" w:rsidR="00583A6B" w:rsidRPr="00692426" w:rsidRDefault="00583A6B" w:rsidP="00554B86">
            <w:pPr>
              <w:ind w:left="142"/>
            </w:pPr>
            <w:r w:rsidRPr="00692426">
              <w:t>0.736</w:t>
            </w:r>
          </w:p>
        </w:tc>
        <w:tc>
          <w:tcPr>
            <w:tcW w:w="0" w:type="auto"/>
            <w:tcBorders>
              <w:top w:val="nil"/>
              <w:left w:val="nil"/>
              <w:bottom w:val="nil"/>
              <w:right w:val="nil"/>
            </w:tcBorders>
            <w:tcMar>
              <w:top w:w="120" w:type="dxa"/>
              <w:left w:w="30" w:type="dxa"/>
              <w:bottom w:w="30" w:type="dxa"/>
              <w:right w:w="120" w:type="dxa"/>
            </w:tcMar>
            <w:vAlign w:val="center"/>
            <w:hideMark/>
          </w:tcPr>
          <w:p w14:paraId="54865032" w14:textId="77777777" w:rsidR="00583A6B" w:rsidRPr="00692426" w:rsidRDefault="00583A6B" w:rsidP="00554B86">
            <w:pPr>
              <w:ind w:left="142"/>
            </w:pPr>
          </w:p>
        </w:tc>
        <w:tc>
          <w:tcPr>
            <w:tcW w:w="0" w:type="auto"/>
            <w:tcBorders>
              <w:top w:val="nil"/>
              <w:left w:val="nil"/>
              <w:bottom w:val="nil"/>
              <w:right w:val="nil"/>
            </w:tcBorders>
            <w:tcMar>
              <w:top w:w="120" w:type="dxa"/>
              <w:left w:w="120" w:type="dxa"/>
              <w:bottom w:w="30" w:type="dxa"/>
              <w:right w:w="0" w:type="dxa"/>
            </w:tcMar>
            <w:vAlign w:val="center"/>
            <w:hideMark/>
          </w:tcPr>
          <w:p w14:paraId="3FBF6FC2" w14:textId="77777777" w:rsidR="00583A6B" w:rsidRPr="00692426" w:rsidRDefault="00583A6B" w:rsidP="00554B86">
            <w:pPr>
              <w:ind w:left="142"/>
            </w:pPr>
            <w:r w:rsidRPr="00692426">
              <w:t>0.1912</w:t>
            </w:r>
          </w:p>
        </w:tc>
        <w:tc>
          <w:tcPr>
            <w:tcW w:w="0" w:type="auto"/>
            <w:tcBorders>
              <w:top w:val="nil"/>
              <w:left w:val="nil"/>
              <w:bottom w:val="nil"/>
              <w:right w:val="nil"/>
            </w:tcBorders>
            <w:tcMar>
              <w:top w:w="120" w:type="dxa"/>
              <w:left w:w="30" w:type="dxa"/>
              <w:bottom w:w="30" w:type="dxa"/>
              <w:right w:w="120" w:type="dxa"/>
            </w:tcMar>
            <w:vAlign w:val="center"/>
            <w:hideMark/>
          </w:tcPr>
          <w:p w14:paraId="2E2F42B0" w14:textId="77777777" w:rsidR="00583A6B" w:rsidRPr="00692426" w:rsidRDefault="00583A6B" w:rsidP="00554B86">
            <w:pPr>
              <w:ind w:left="142"/>
            </w:pPr>
          </w:p>
        </w:tc>
        <w:tc>
          <w:tcPr>
            <w:tcW w:w="0" w:type="auto"/>
            <w:tcBorders>
              <w:top w:val="nil"/>
              <w:left w:val="nil"/>
              <w:bottom w:val="nil"/>
              <w:right w:val="nil"/>
            </w:tcBorders>
            <w:tcMar>
              <w:top w:w="120" w:type="dxa"/>
              <w:left w:w="120" w:type="dxa"/>
              <w:bottom w:w="30" w:type="dxa"/>
              <w:right w:w="0" w:type="dxa"/>
            </w:tcMar>
            <w:vAlign w:val="center"/>
            <w:hideMark/>
          </w:tcPr>
          <w:p w14:paraId="661E3247" w14:textId="77777777" w:rsidR="00583A6B" w:rsidRPr="00692426" w:rsidRDefault="00583A6B" w:rsidP="00554B86">
            <w:pPr>
              <w:ind w:left="142"/>
            </w:pPr>
            <w:r w:rsidRPr="00692426">
              <w:t>3.85</w:t>
            </w:r>
          </w:p>
        </w:tc>
        <w:tc>
          <w:tcPr>
            <w:tcW w:w="0" w:type="auto"/>
            <w:tcBorders>
              <w:top w:val="nil"/>
              <w:left w:val="nil"/>
              <w:bottom w:val="nil"/>
              <w:right w:val="nil"/>
            </w:tcBorders>
            <w:tcMar>
              <w:top w:w="120" w:type="dxa"/>
              <w:left w:w="30" w:type="dxa"/>
              <w:bottom w:w="30" w:type="dxa"/>
              <w:right w:w="120" w:type="dxa"/>
            </w:tcMar>
            <w:vAlign w:val="center"/>
            <w:hideMark/>
          </w:tcPr>
          <w:p w14:paraId="2F7BAD8D" w14:textId="77777777" w:rsidR="00583A6B" w:rsidRPr="00692426" w:rsidRDefault="00583A6B" w:rsidP="00554B86">
            <w:pPr>
              <w:ind w:left="142"/>
            </w:pPr>
          </w:p>
        </w:tc>
        <w:tc>
          <w:tcPr>
            <w:tcW w:w="0" w:type="auto"/>
            <w:tcBorders>
              <w:top w:val="nil"/>
              <w:left w:val="nil"/>
              <w:bottom w:val="nil"/>
              <w:right w:val="nil"/>
            </w:tcBorders>
            <w:tcMar>
              <w:top w:w="120" w:type="dxa"/>
              <w:left w:w="120" w:type="dxa"/>
              <w:bottom w:w="30" w:type="dxa"/>
              <w:right w:w="0" w:type="dxa"/>
            </w:tcMar>
            <w:vAlign w:val="center"/>
            <w:hideMark/>
          </w:tcPr>
          <w:p w14:paraId="36BDD94F" w14:textId="77777777" w:rsidR="00583A6B" w:rsidRPr="00692426" w:rsidRDefault="00583A6B" w:rsidP="00554B86">
            <w:pPr>
              <w:ind w:left="142"/>
            </w:pPr>
            <w:r w:rsidRPr="00692426">
              <w:t>&lt;</w:t>
            </w:r>
            <w:r w:rsidRPr="00692426">
              <w:rPr>
                <w:rFonts w:ascii="Arial" w:hAnsi="Arial" w:cs="Arial"/>
              </w:rPr>
              <w:t> </w:t>
            </w:r>
            <w:r w:rsidRPr="00692426">
              <w:t>.001</w:t>
            </w:r>
          </w:p>
        </w:tc>
        <w:tc>
          <w:tcPr>
            <w:tcW w:w="0" w:type="auto"/>
            <w:tcBorders>
              <w:top w:val="nil"/>
              <w:left w:val="nil"/>
              <w:bottom w:val="nil"/>
              <w:right w:val="nil"/>
            </w:tcBorders>
            <w:tcMar>
              <w:top w:w="120" w:type="dxa"/>
              <w:left w:w="30" w:type="dxa"/>
              <w:bottom w:w="30" w:type="dxa"/>
              <w:right w:w="120" w:type="dxa"/>
            </w:tcMar>
            <w:vAlign w:val="center"/>
            <w:hideMark/>
          </w:tcPr>
          <w:p w14:paraId="2C46726F" w14:textId="77777777" w:rsidR="00583A6B" w:rsidRPr="00692426" w:rsidRDefault="00583A6B" w:rsidP="00554B86">
            <w:pPr>
              <w:ind w:left="142"/>
            </w:pPr>
          </w:p>
        </w:tc>
        <w:tc>
          <w:tcPr>
            <w:tcW w:w="0" w:type="auto"/>
            <w:tcBorders>
              <w:top w:val="nil"/>
              <w:left w:val="nil"/>
              <w:bottom w:val="nil"/>
              <w:right w:val="nil"/>
            </w:tcBorders>
            <w:tcMar>
              <w:top w:w="120" w:type="dxa"/>
              <w:left w:w="120" w:type="dxa"/>
              <w:bottom w:w="30" w:type="dxa"/>
              <w:right w:w="0" w:type="dxa"/>
            </w:tcMar>
            <w:vAlign w:val="center"/>
            <w:hideMark/>
          </w:tcPr>
          <w:p w14:paraId="25A0D1C9" w14:textId="77777777" w:rsidR="00583A6B" w:rsidRPr="00692426" w:rsidRDefault="00583A6B" w:rsidP="00554B86">
            <w:pPr>
              <w:ind w:left="142"/>
            </w:pPr>
            <w:r w:rsidRPr="00692426">
              <w:t> </w:t>
            </w:r>
          </w:p>
        </w:tc>
        <w:tc>
          <w:tcPr>
            <w:tcW w:w="0" w:type="auto"/>
            <w:tcBorders>
              <w:top w:val="nil"/>
              <w:left w:val="nil"/>
              <w:bottom w:val="nil"/>
              <w:right w:val="nil"/>
            </w:tcBorders>
            <w:tcMar>
              <w:top w:w="120" w:type="dxa"/>
              <w:left w:w="30" w:type="dxa"/>
              <w:bottom w:w="30" w:type="dxa"/>
              <w:right w:w="120" w:type="dxa"/>
            </w:tcMar>
            <w:vAlign w:val="center"/>
            <w:hideMark/>
          </w:tcPr>
          <w:p w14:paraId="259CCE1C" w14:textId="77777777" w:rsidR="00583A6B" w:rsidRPr="00692426" w:rsidRDefault="00583A6B" w:rsidP="00554B86">
            <w:pPr>
              <w:ind w:left="142"/>
            </w:pPr>
          </w:p>
        </w:tc>
      </w:tr>
      <w:tr w:rsidR="00583A6B" w:rsidRPr="00692426" w14:paraId="6480CC2A" w14:textId="77777777" w:rsidTr="00554B86">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71AB5344" w14:textId="77777777" w:rsidR="00583A6B" w:rsidRPr="00692426" w:rsidRDefault="00583A6B" w:rsidP="00554B86">
            <w:pPr>
              <w:ind w:left="142"/>
            </w:pPr>
            <w:r w:rsidRPr="00692426">
              <w:t>AS</w:t>
            </w:r>
          </w:p>
        </w:tc>
        <w:tc>
          <w:tcPr>
            <w:tcW w:w="0" w:type="auto"/>
            <w:tcBorders>
              <w:top w:val="nil"/>
              <w:left w:val="nil"/>
              <w:bottom w:val="nil"/>
              <w:right w:val="nil"/>
            </w:tcBorders>
            <w:tcMar>
              <w:top w:w="30" w:type="dxa"/>
              <w:left w:w="30" w:type="dxa"/>
              <w:bottom w:w="30" w:type="dxa"/>
              <w:right w:w="120" w:type="dxa"/>
            </w:tcMar>
            <w:vAlign w:val="center"/>
            <w:hideMark/>
          </w:tcPr>
          <w:p w14:paraId="54A6489E" w14:textId="77777777" w:rsidR="00583A6B" w:rsidRPr="00692426" w:rsidRDefault="00583A6B" w:rsidP="00554B86">
            <w:pPr>
              <w:ind w:left="142"/>
            </w:pPr>
          </w:p>
        </w:tc>
        <w:tc>
          <w:tcPr>
            <w:tcW w:w="0" w:type="auto"/>
            <w:tcBorders>
              <w:top w:val="nil"/>
              <w:left w:val="nil"/>
              <w:bottom w:val="nil"/>
              <w:right w:val="nil"/>
            </w:tcBorders>
            <w:tcMar>
              <w:top w:w="30" w:type="dxa"/>
              <w:left w:w="120" w:type="dxa"/>
              <w:bottom w:w="30" w:type="dxa"/>
              <w:right w:w="0" w:type="dxa"/>
            </w:tcMar>
            <w:vAlign w:val="center"/>
            <w:hideMark/>
          </w:tcPr>
          <w:p w14:paraId="0A3CCB6A" w14:textId="77777777" w:rsidR="00583A6B" w:rsidRPr="00692426" w:rsidRDefault="00583A6B" w:rsidP="00554B86">
            <w:pPr>
              <w:ind w:left="142"/>
            </w:pPr>
            <w:r w:rsidRPr="00692426">
              <w:t>0.104</w:t>
            </w:r>
          </w:p>
        </w:tc>
        <w:tc>
          <w:tcPr>
            <w:tcW w:w="0" w:type="auto"/>
            <w:tcBorders>
              <w:top w:val="nil"/>
              <w:left w:val="nil"/>
              <w:bottom w:val="nil"/>
              <w:right w:val="nil"/>
            </w:tcBorders>
            <w:tcMar>
              <w:top w:w="30" w:type="dxa"/>
              <w:left w:w="30" w:type="dxa"/>
              <w:bottom w:w="30" w:type="dxa"/>
              <w:right w:w="120" w:type="dxa"/>
            </w:tcMar>
            <w:vAlign w:val="center"/>
            <w:hideMark/>
          </w:tcPr>
          <w:p w14:paraId="59545834" w14:textId="77777777" w:rsidR="00583A6B" w:rsidRPr="00692426" w:rsidRDefault="00583A6B" w:rsidP="00554B86">
            <w:pPr>
              <w:ind w:left="142"/>
            </w:pPr>
          </w:p>
        </w:tc>
        <w:tc>
          <w:tcPr>
            <w:tcW w:w="0" w:type="auto"/>
            <w:tcBorders>
              <w:top w:val="nil"/>
              <w:left w:val="nil"/>
              <w:bottom w:val="nil"/>
              <w:right w:val="nil"/>
            </w:tcBorders>
            <w:tcMar>
              <w:top w:w="30" w:type="dxa"/>
              <w:left w:w="120" w:type="dxa"/>
              <w:bottom w:w="30" w:type="dxa"/>
              <w:right w:w="0" w:type="dxa"/>
            </w:tcMar>
            <w:vAlign w:val="center"/>
            <w:hideMark/>
          </w:tcPr>
          <w:p w14:paraId="13C8B3A9" w14:textId="77777777" w:rsidR="00583A6B" w:rsidRPr="00692426" w:rsidRDefault="00583A6B" w:rsidP="00554B86">
            <w:pPr>
              <w:ind w:left="142"/>
            </w:pPr>
            <w:r w:rsidRPr="00692426">
              <w:t>0.0645</w:t>
            </w:r>
          </w:p>
        </w:tc>
        <w:tc>
          <w:tcPr>
            <w:tcW w:w="0" w:type="auto"/>
            <w:tcBorders>
              <w:top w:val="nil"/>
              <w:left w:val="nil"/>
              <w:bottom w:val="nil"/>
              <w:right w:val="nil"/>
            </w:tcBorders>
            <w:tcMar>
              <w:top w:w="30" w:type="dxa"/>
              <w:left w:w="30" w:type="dxa"/>
              <w:bottom w:w="30" w:type="dxa"/>
              <w:right w:w="120" w:type="dxa"/>
            </w:tcMar>
            <w:vAlign w:val="center"/>
            <w:hideMark/>
          </w:tcPr>
          <w:p w14:paraId="15A11C09" w14:textId="77777777" w:rsidR="00583A6B" w:rsidRPr="00692426" w:rsidRDefault="00583A6B" w:rsidP="00554B86">
            <w:pPr>
              <w:ind w:left="142"/>
            </w:pPr>
          </w:p>
        </w:tc>
        <w:tc>
          <w:tcPr>
            <w:tcW w:w="0" w:type="auto"/>
            <w:tcBorders>
              <w:top w:val="nil"/>
              <w:left w:val="nil"/>
              <w:bottom w:val="nil"/>
              <w:right w:val="nil"/>
            </w:tcBorders>
            <w:tcMar>
              <w:top w:w="30" w:type="dxa"/>
              <w:left w:w="120" w:type="dxa"/>
              <w:bottom w:w="30" w:type="dxa"/>
              <w:right w:w="0" w:type="dxa"/>
            </w:tcMar>
            <w:vAlign w:val="center"/>
            <w:hideMark/>
          </w:tcPr>
          <w:p w14:paraId="60BD3D3D" w14:textId="77777777" w:rsidR="00583A6B" w:rsidRPr="00692426" w:rsidRDefault="00583A6B" w:rsidP="00554B86">
            <w:pPr>
              <w:ind w:left="142"/>
            </w:pPr>
            <w:r w:rsidRPr="00692426">
              <w:t>1.61</w:t>
            </w:r>
          </w:p>
        </w:tc>
        <w:tc>
          <w:tcPr>
            <w:tcW w:w="0" w:type="auto"/>
            <w:tcBorders>
              <w:top w:val="nil"/>
              <w:left w:val="nil"/>
              <w:bottom w:val="nil"/>
              <w:right w:val="nil"/>
            </w:tcBorders>
            <w:tcMar>
              <w:top w:w="30" w:type="dxa"/>
              <w:left w:w="30" w:type="dxa"/>
              <w:bottom w:w="30" w:type="dxa"/>
              <w:right w:w="120" w:type="dxa"/>
            </w:tcMar>
            <w:vAlign w:val="center"/>
            <w:hideMark/>
          </w:tcPr>
          <w:p w14:paraId="56E3414C" w14:textId="77777777" w:rsidR="00583A6B" w:rsidRPr="00692426" w:rsidRDefault="00583A6B" w:rsidP="00554B86">
            <w:pPr>
              <w:ind w:left="142"/>
            </w:pPr>
          </w:p>
        </w:tc>
        <w:tc>
          <w:tcPr>
            <w:tcW w:w="0" w:type="auto"/>
            <w:tcBorders>
              <w:top w:val="nil"/>
              <w:left w:val="nil"/>
              <w:bottom w:val="nil"/>
              <w:right w:val="nil"/>
            </w:tcBorders>
            <w:tcMar>
              <w:top w:w="30" w:type="dxa"/>
              <w:left w:w="120" w:type="dxa"/>
              <w:bottom w:w="30" w:type="dxa"/>
              <w:right w:w="0" w:type="dxa"/>
            </w:tcMar>
            <w:vAlign w:val="center"/>
            <w:hideMark/>
          </w:tcPr>
          <w:p w14:paraId="674CEF47" w14:textId="77777777" w:rsidR="00583A6B" w:rsidRPr="00692426" w:rsidRDefault="00583A6B" w:rsidP="00554B86">
            <w:pPr>
              <w:ind w:left="142"/>
            </w:pPr>
            <w:r w:rsidRPr="00692426">
              <w:t>0.108</w:t>
            </w:r>
          </w:p>
        </w:tc>
        <w:tc>
          <w:tcPr>
            <w:tcW w:w="0" w:type="auto"/>
            <w:tcBorders>
              <w:top w:val="nil"/>
              <w:left w:val="nil"/>
              <w:bottom w:val="nil"/>
              <w:right w:val="nil"/>
            </w:tcBorders>
            <w:tcMar>
              <w:top w:w="30" w:type="dxa"/>
              <w:left w:w="30" w:type="dxa"/>
              <w:bottom w:w="30" w:type="dxa"/>
              <w:right w:w="120" w:type="dxa"/>
            </w:tcMar>
            <w:vAlign w:val="center"/>
            <w:hideMark/>
          </w:tcPr>
          <w:p w14:paraId="0D845B80" w14:textId="77777777" w:rsidR="00583A6B" w:rsidRPr="00692426" w:rsidRDefault="00583A6B" w:rsidP="00554B86">
            <w:pPr>
              <w:ind w:left="142"/>
            </w:pPr>
          </w:p>
        </w:tc>
        <w:tc>
          <w:tcPr>
            <w:tcW w:w="0" w:type="auto"/>
            <w:tcBorders>
              <w:top w:val="nil"/>
              <w:left w:val="nil"/>
              <w:bottom w:val="nil"/>
              <w:right w:val="nil"/>
            </w:tcBorders>
            <w:tcMar>
              <w:top w:w="30" w:type="dxa"/>
              <w:left w:w="120" w:type="dxa"/>
              <w:bottom w:w="30" w:type="dxa"/>
              <w:right w:w="0" w:type="dxa"/>
            </w:tcMar>
            <w:vAlign w:val="center"/>
            <w:hideMark/>
          </w:tcPr>
          <w:p w14:paraId="29B6F5C6" w14:textId="77777777" w:rsidR="00583A6B" w:rsidRPr="00692426" w:rsidRDefault="00583A6B" w:rsidP="00554B86">
            <w:pPr>
              <w:ind w:left="142"/>
            </w:pPr>
            <w:r w:rsidRPr="00692426">
              <w:t>0.111</w:t>
            </w:r>
          </w:p>
        </w:tc>
        <w:tc>
          <w:tcPr>
            <w:tcW w:w="0" w:type="auto"/>
            <w:tcBorders>
              <w:top w:val="nil"/>
              <w:left w:val="nil"/>
              <w:bottom w:val="nil"/>
              <w:right w:val="nil"/>
            </w:tcBorders>
            <w:tcMar>
              <w:top w:w="30" w:type="dxa"/>
              <w:left w:w="30" w:type="dxa"/>
              <w:bottom w:w="30" w:type="dxa"/>
              <w:right w:w="120" w:type="dxa"/>
            </w:tcMar>
            <w:vAlign w:val="center"/>
            <w:hideMark/>
          </w:tcPr>
          <w:p w14:paraId="6AFF7037" w14:textId="77777777" w:rsidR="00583A6B" w:rsidRPr="00692426" w:rsidRDefault="00583A6B" w:rsidP="00554B86">
            <w:pPr>
              <w:ind w:left="142"/>
            </w:pPr>
          </w:p>
        </w:tc>
      </w:tr>
      <w:tr w:rsidR="00583A6B" w:rsidRPr="00692426" w14:paraId="0A695D6F" w14:textId="77777777" w:rsidTr="00554B86">
        <w:trPr>
          <w:cantSplit/>
          <w:tblCellSpacing w:w="15" w:type="dxa"/>
        </w:trPr>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3C254D89" w14:textId="77777777" w:rsidR="00583A6B" w:rsidRPr="00692426" w:rsidRDefault="00583A6B" w:rsidP="00554B86">
            <w:pPr>
              <w:ind w:left="142"/>
            </w:pPr>
            <w:r w:rsidRPr="00692426">
              <w:t>AE</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7E1C5848" w14:textId="77777777" w:rsidR="00583A6B" w:rsidRPr="00692426" w:rsidRDefault="00583A6B" w:rsidP="00554B86">
            <w:pPr>
              <w:ind w:left="142"/>
            </w:pP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2073C85B" w14:textId="77777777" w:rsidR="00583A6B" w:rsidRPr="00692426" w:rsidRDefault="00583A6B" w:rsidP="00554B86">
            <w:pPr>
              <w:ind w:left="142"/>
            </w:pPr>
            <w:r w:rsidRPr="00692426">
              <w:t>0.319</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14DA0AD3" w14:textId="77777777" w:rsidR="00583A6B" w:rsidRPr="00692426" w:rsidRDefault="00583A6B" w:rsidP="00554B86">
            <w:pPr>
              <w:ind w:left="142"/>
            </w:pP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0BDE0A3C" w14:textId="77777777" w:rsidR="00583A6B" w:rsidRPr="00692426" w:rsidRDefault="00583A6B" w:rsidP="00554B86">
            <w:pPr>
              <w:ind w:left="142"/>
            </w:pPr>
            <w:r w:rsidRPr="00692426">
              <w:t>0.0598</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603B6182" w14:textId="77777777" w:rsidR="00583A6B" w:rsidRPr="00692426" w:rsidRDefault="00583A6B" w:rsidP="00554B86">
            <w:pPr>
              <w:ind w:left="142"/>
            </w:pP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61189D87" w14:textId="77777777" w:rsidR="00583A6B" w:rsidRPr="00692426" w:rsidRDefault="00583A6B" w:rsidP="00554B86">
            <w:pPr>
              <w:ind w:left="142"/>
            </w:pPr>
            <w:r w:rsidRPr="00692426">
              <w:t>5.34</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08603411" w14:textId="77777777" w:rsidR="00583A6B" w:rsidRPr="00692426" w:rsidRDefault="00583A6B" w:rsidP="00554B86">
            <w:pPr>
              <w:ind w:left="142"/>
            </w:pP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6DBA127E" w14:textId="77777777" w:rsidR="00583A6B" w:rsidRPr="00692426" w:rsidRDefault="00583A6B" w:rsidP="00554B86">
            <w:pPr>
              <w:ind w:left="142"/>
            </w:pPr>
            <w:r w:rsidRPr="00692426">
              <w:t>&lt;</w:t>
            </w:r>
            <w:r w:rsidRPr="00692426">
              <w:rPr>
                <w:rFonts w:ascii="Arial" w:hAnsi="Arial" w:cs="Arial"/>
              </w:rPr>
              <w:t> </w:t>
            </w:r>
            <w:r w:rsidRPr="00692426">
              <w:t>.001</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16644CF5" w14:textId="77777777" w:rsidR="00583A6B" w:rsidRPr="00692426" w:rsidRDefault="00583A6B" w:rsidP="00554B86">
            <w:pPr>
              <w:ind w:left="142"/>
            </w:pP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20E91D1C" w14:textId="77777777" w:rsidR="00583A6B" w:rsidRPr="00692426" w:rsidRDefault="00583A6B" w:rsidP="00554B86">
            <w:pPr>
              <w:ind w:left="142"/>
            </w:pPr>
            <w:r w:rsidRPr="00692426">
              <w:t>0.367</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2A0E874D" w14:textId="77777777" w:rsidR="00583A6B" w:rsidRPr="00692426" w:rsidRDefault="00583A6B" w:rsidP="00554B86">
            <w:pPr>
              <w:ind w:left="142"/>
            </w:pPr>
          </w:p>
        </w:tc>
      </w:tr>
      <w:tr w:rsidR="00583A6B" w:rsidRPr="00692426" w14:paraId="26CC278E" w14:textId="77777777" w:rsidTr="00554B86">
        <w:trPr>
          <w:cantSplit/>
          <w:tblCellSpacing w:w="15" w:type="dxa"/>
        </w:trPr>
        <w:tc>
          <w:tcPr>
            <w:tcW w:w="0" w:type="auto"/>
            <w:gridSpan w:val="12"/>
            <w:tcBorders>
              <w:top w:val="nil"/>
              <w:left w:val="nil"/>
              <w:bottom w:val="nil"/>
              <w:right w:val="nil"/>
            </w:tcBorders>
            <w:tcMar>
              <w:top w:w="90" w:type="dxa"/>
              <w:left w:w="120" w:type="dxa"/>
              <w:bottom w:w="30" w:type="dxa"/>
              <w:right w:w="120" w:type="dxa"/>
            </w:tcMar>
            <w:vAlign w:val="center"/>
            <w:hideMark/>
          </w:tcPr>
          <w:p w14:paraId="0732113E" w14:textId="77777777" w:rsidR="00583A6B" w:rsidRPr="00692426" w:rsidRDefault="00583A6B" w:rsidP="00554B86">
            <w:pPr>
              <w:ind w:left="142"/>
            </w:pPr>
          </w:p>
        </w:tc>
      </w:tr>
    </w:tbl>
    <w:p w14:paraId="011636A0" w14:textId="77777777" w:rsidR="00583A6B" w:rsidRDefault="00583A6B" w:rsidP="00583A6B">
      <w:pPr>
        <w:spacing w:line="480" w:lineRule="auto"/>
        <w:ind w:left="142"/>
        <w:jc w:val="center"/>
        <w:rPr>
          <w:rFonts w:ascii="Arial" w:eastAsia="Arial" w:hAnsi="Arial" w:cs="Arial"/>
          <w:b/>
        </w:rPr>
      </w:pPr>
    </w:p>
    <w:p w14:paraId="4C3A48E7" w14:textId="77777777" w:rsidR="00583A6B" w:rsidRPr="00692426" w:rsidRDefault="00583A6B" w:rsidP="00583A6B">
      <w:pPr>
        <w:ind w:left="142"/>
        <w:rPr>
          <w:b/>
          <w:bCs/>
        </w:rPr>
      </w:pPr>
      <w:r>
        <w:rPr>
          <w:b/>
          <w:bCs/>
        </w:rPr>
        <w:t xml:space="preserve">                                </w:t>
      </w:r>
      <w:r w:rsidRPr="00692426">
        <w:rPr>
          <w:b/>
          <w:bCs/>
        </w:rPr>
        <w:t>Assumption Checks</w:t>
      </w:r>
    </w:p>
    <w:tbl>
      <w:tblPr>
        <w:tblW w:w="0" w:type="auto"/>
        <w:tblCellSpacing w:w="15" w:type="dxa"/>
        <w:tblInd w:w="1701" w:type="dxa"/>
        <w:tblCellMar>
          <w:top w:w="15" w:type="dxa"/>
          <w:left w:w="15" w:type="dxa"/>
          <w:bottom w:w="15" w:type="dxa"/>
          <w:right w:w="15" w:type="dxa"/>
        </w:tblCellMar>
        <w:tblLook w:val="04A0" w:firstRow="1" w:lastRow="0" w:firstColumn="1" w:lastColumn="0" w:noHBand="0" w:noVBand="1"/>
      </w:tblPr>
      <w:tblGrid>
        <w:gridCol w:w="2441"/>
        <w:gridCol w:w="186"/>
        <w:gridCol w:w="1039"/>
        <w:gridCol w:w="200"/>
        <w:gridCol w:w="896"/>
        <w:gridCol w:w="201"/>
      </w:tblGrid>
      <w:tr w:rsidR="00583A6B" w:rsidRPr="00692426" w14:paraId="2169C231" w14:textId="77777777" w:rsidTr="00554B86">
        <w:trPr>
          <w:cantSplit/>
          <w:tblHeader/>
          <w:tblCellSpacing w:w="15" w:type="dxa"/>
        </w:trPr>
        <w:tc>
          <w:tcPr>
            <w:tcW w:w="0" w:type="auto"/>
            <w:gridSpan w:val="6"/>
            <w:tcBorders>
              <w:top w:val="nil"/>
              <w:left w:val="nil"/>
              <w:bottom w:val="single" w:sz="6" w:space="0" w:color="333333"/>
              <w:right w:val="nil"/>
            </w:tcBorders>
            <w:tcMar>
              <w:top w:w="60" w:type="dxa"/>
              <w:left w:w="0" w:type="dxa"/>
              <w:bottom w:w="60" w:type="dxa"/>
              <w:right w:w="120" w:type="dxa"/>
            </w:tcMar>
            <w:vAlign w:val="center"/>
            <w:hideMark/>
          </w:tcPr>
          <w:p w14:paraId="730BA945" w14:textId="77777777" w:rsidR="00583A6B" w:rsidRPr="00692426" w:rsidRDefault="00583A6B" w:rsidP="00554B86">
            <w:pPr>
              <w:ind w:left="142"/>
              <w:rPr>
                <w:b/>
                <w:bCs/>
              </w:rPr>
            </w:pPr>
            <w:r w:rsidRPr="00692426">
              <w:t>Normality Tests</w:t>
            </w:r>
          </w:p>
        </w:tc>
      </w:tr>
      <w:tr w:rsidR="00583A6B" w:rsidRPr="00692426" w14:paraId="21293C42" w14:textId="77777777" w:rsidTr="00554B86">
        <w:trPr>
          <w:cantSplit/>
          <w:tblHeader/>
          <w:tblCellSpacing w:w="15" w:type="dxa"/>
        </w:trPr>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714B8A85" w14:textId="77777777" w:rsidR="00583A6B" w:rsidRPr="00692426" w:rsidRDefault="00583A6B" w:rsidP="00554B86">
            <w:pPr>
              <w:ind w:left="142"/>
              <w:rPr>
                <w:b/>
                <w:bCs/>
              </w:rPr>
            </w:pPr>
            <w:r w:rsidRPr="00692426">
              <w:rPr>
                <w:b/>
                <w:bCs/>
              </w:rPr>
              <w:t> </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7A0DFD69" w14:textId="77777777" w:rsidR="00583A6B" w:rsidRPr="00692426" w:rsidRDefault="00583A6B" w:rsidP="00554B86">
            <w:pPr>
              <w:ind w:left="142"/>
              <w:rPr>
                <w:b/>
                <w:bCs/>
              </w:rPr>
            </w:pPr>
            <w:r w:rsidRPr="00692426">
              <w:rPr>
                <w:b/>
                <w:bCs/>
              </w:rPr>
              <w:t>Statistic</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05BF90F8" w14:textId="77777777" w:rsidR="00583A6B" w:rsidRPr="00692426" w:rsidRDefault="00583A6B" w:rsidP="00554B86">
            <w:pPr>
              <w:ind w:left="142"/>
              <w:rPr>
                <w:b/>
                <w:bCs/>
              </w:rPr>
            </w:pPr>
            <w:r w:rsidRPr="00692426">
              <w:rPr>
                <w:b/>
                <w:bCs/>
              </w:rPr>
              <w:t>p</w:t>
            </w:r>
          </w:p>
        </w:tc>
      </w:tr>
      <w:tr w:rsidR="00583A6B" w:rsidRPr="00692426" w14:paraId="6A617450" w14:textId="77777777" w:rsidTr="00554B86">
        <w:trPr>
          <w:cantSplit/>
          <w:tblCellSpacing w:w="15" w:type="dxa"/>
        </w:trPr>
        <w:tc>
          <w:tcPr>
            <w:tcW w:w="0" w:type="auto"/>
            <w:tcBorders>
              <w:top w:val="nil"/>
              <w:left w:val="nil"/>
              <w:bottom w:val="nil"/>
              <w:right w:val="nil"/>
            </w:tcBorders>
            <w:tcMar>
              <w:top w:w="120" w:type="dxa"/>
              <w:left w:w="120" w:type="dxa"/>
              <w:bottom w:w="30" w:type="dxa"/>
              <w:right w:w="0" w:type="dxa"/>
            </w:tcMar>
            <w:vAlign w:val="center"/>
            <w:hideMark/>
          </w:tcPr>
          <w:p w14:paraId="45F9725D" w14:textId="77777777" w:rsidR="00583A6B" w:rsidRPr="00692426" w:rsidRDefault="00583A6B" w:rsidP="00554B86">
            <w:pPr>
              <w:ind w:left="142"/>
            </w:pPr>
            <w:r w:rsidRPr="00692426">
              <w:t>Shapiro-Wilk</w:t>
            </w:r>
          </w:p>
        </w:tc>
        <w:tc>
          <w:tcPr>
            <w:tcW w:w="0" w:type="auto"/>
            <w:tcBorders>
              <w:top w:val="nil"/>
              <w:left w:val="nil"/>
              <w:bottom w:val="nil"/>
              <w:right w:val="nil"/>
            </w:tcBorders>
            <w:tcMar>
              <w:top w:w="120" w:type="dxa"/>
              <w:left w:w="30" w:type="dxa"/>
              <w:bottom w:w="30" w:type="dxa"/>
              <w:right w:w="120" w:type="dxa"/>
            </w:tcMar>
            <w:vAlign w:val="center"/>
            <w:hideMark/>
          </w:tcPr>
          <w:p w14:paraId="0DA53114" w14:textId="77777777" w:rsidR="00583A6B" w:rsidRPr="00692426" w:rsidRDefault="00583A6B" w:rsidP="00554B86">
            <w:pPr>
              <w:ind w:left="142"/>
            </w:pPr>
          </w:p>
        </w:tc>
        <w:tc>
          <w:tcPr>
            <w:tcW w:w="0" w:type="auto"/>
            <w:tcBorders>
              <w:top w:val="nil"/>
              <w:left w:val="nil"/>
              <w:bottom w:val="nil"/>
              <w:right w:val="nil"/>
            </w:tcBorders>
            <w:tcMar>
              <w:top w:w="120" w:type="dxa"/>
              <w:left w:w="120" w:type="dxa"/>
              <w:bottom w:w="30" w:type="dxa"/>
              <w:right w:w="0" w:type="dxa"/>
            </w:tcMar>
            <w:vAlign w:val="center"/>
            <w:hideMark/>
          </w:tcPr>
          <w:p w14:paraId="15589732" w14:textId="77777777" w:rsidR="00583A6B" w:rsidRPr="00692426" w:rsidRDefault="00583A6B" w:rsidP="00554B86">
            <w:pPr>
              <w:ind w:left="142"/>
            </w:pPr>
            <w:r w:rsidRPr="00692426">
              <w:t>0.963</w:t>
            </w:r>
          </w:p>
        </w:tc>
        <w:tc>
          <w:tcPr>
            <w:tcW w:w="0" w:type="auto"/>
            <w:tcBorders>
              <w:top w:val="nil"/>
              <w:left w:val="nil"/>
              <w:bottom w:val="nil"/>
              <w:right w:val="nil"/>
            </w:tcBorders>
            <w:tcMar>
              <w:top w:w="120" w:type="dxa"/>
              <w:left w:w="30" w:type="dxa"/>
              <w:bottom w:w="30" w:type="dxa"/>
              <w:right w:w="120" w:type="dxa"/>
            </w:tcMar>
            <w:vAlign w:val="center"/>
            <w:hideMark/>
          </w:tcPr>
          <w:p w14:paraId="02AD2538" w14:textId="77777777" w:rsidR="00583A6B" w:rsidRPr="00692426" w:rsidRDefault="00583A6B" w:rsidP="00554B86">
            <w:pPr>
              <w:ind w:left="142"/>
            </w:pPr>
          </w:p>
        </w:tc>
        <w:tc>
          <w:tcPr>
            <w:tcW w:w="0" w:type="auto"/>
            <w:tcBorders>
              <w:top w:val="nil"/>
              <w:left w:val="nil"/>
              <w:bottom w:val="nil"/>
              <w:right w:val="nil"/>
            </w:tcBorders>
            <w:tcMar>
              <w:top w:w="120" w:type="dxa"/>
              <w:left w:w="120" w:type="dxa"/>
              <w:bottom w:w="30" w:type="dxa"/>
              <w:right w:w="0" w:type="dxa"/>
            </w:tcMar>
            <w:vAlign w:val="center"/>
            <w:hideMark/>
          </w:tcPr>
          <w:p w14:paraId="477996D5" w14:textId="77777777" w:rsidR="00583A6B" w:rsidRPr="00692426" w:rsidRDefault="00583A6B" w:rsidP="00554B86">
            <w:pPr>
              <w:ind w:left="142"/>
            </w:pPr>
            <w:r w:rsidRPr="00692426">
              <w:t>&lt;</w:t>
            </w:r>
            <w:r w:rsidRPr="00692426">
              <w:rPr>
                <w:rFonts w:ascii="Arial" w:hAnsi="Arial" w:cs="Arial"/>
              </w:rPr>
              <w:t> </w:t>
            </w:r>
            <w:r w:rsidRPr="00692426">
              <w:t>.001</w:t>
            </w:r>
          </w:p>
        </w:tc>
        <w:tc>
          <w:tcPr>
            <w:tcW w:w="0" w:type="auto"/>
            <w:tcBorders>
              <w:top w:val="nil"/>
              <w:left w:val="nil"/>
              <w:bottom w:val="nil"/>
              <w:right w:val="nil"/>
            </w:tcBorders>
            <w:tcMar>
              <w:top w:w="120" w:type="dxa"/>
              <w:left w:w="30" w:type="dxa"/>
              <w:bottom w:w="30" w:type="dxa"/>
              <w:right w:w="120" w:type="dxa"/>
            </w:tcMar>
            <w:vAlign w:val="center"/>
            <w:hideMark/>
          </w:tcPr>
          <w:p w14:paraId="1E9C39C8" w14:textId="77777777" w:rsidR="00583A6B" w:rsidRPr="00692426" w:rsidRDefault="00583A6B" w:rsidP="00554B86">
            <w:pPr>
              <w:ind w:left="142"/>
            </w:pPr>
          </w:p>
        </w:tc>
      </w:tr>
      <w:tr w:rsidR="00583A6B" w:rsidRPr="00692426" w14:paraId="21D9F967" w14:textId="77777777" w:rsidTr="00554B86">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37B805EB" w14:textId="77777777" w:rsidR="00583A6B" w:rsidRPr="00692426" w:rsidRDefault="00583A6B" w:rsidP="00554B86">
            <w:pPr>
              <w:ind w:left="142"/>
            </w:pPr>
            <w:r w:rsidRPr="00692426">
              <w:t>Kolmogorov-Smirnov</w:t>
            </w:r>
          </w:p>
        </w:tc>
        <w:tc>
          <w:tcPr>
            <w:tcW w:w="0" w:type="auto"/>
            <w:tcBorders>
              <w:top w:val="nil"/>
              <w:left w:val="nil"/>
              <w:bottom w:val="nil"/>
              <w:right w:val="nil"/>
            </w:tcBorders>
            <w:tcMar>
              <w:top w:w="30" w:type="dxa"/>
              <w:left w:w="30" w:type="dxa"/>
              <w:bottom w:w="30" w:type="dxa"/>
              <w:right w:w="120" w:type="dxa"/>
            </w:tcMar>
            <w:vAlign w:val="center"/>
            <w:hideMark/>
          </w:tcPr>
          <w:p w14:paraId="29C7CE95" w14:textId="77777777" w:rsidR="00583A6B" w:rsidRPr="00692426" w:rsidRDefault="00583A6B" w:rsidP="00554B86">
            <w:pPr>
              <w:ind w:left="142"/>
            </w:pPr>
          </w:p>
        </w:tc>
        <w:tc>
          <w:tcPr>
            <w:tcW w:w="0" w:type="auto"/>
            <w:tcBorders>
              <w:top w:val="nil"/>
              <w:left w:val="nil"/>
              <w:bottom w:val="nil"/>
              <w:right w:val="nil"/>
            </w:tcBorders>
            <w:tcMar>
              <w:top w:w="30" w:type="dxa"/>
              <w:left w:w="120" w:type="dxa"/>
              <w:bottom w:w="30" w:type="dxa"/>
              <w:right w:w="0" w:type="dxa"/>
            </w:tcMar>
            <w:vAlign w:val="center"/>
            <w:hideMark/>
          </w:tcPr>
          <w:p w14:paraId="714CE52B" w14:textId="77777777" w:rsidR="00583A6B" w:rsidRPr="00692426" w:rsidRDefault="00583A6B" w:rsidP="00554B86">
            <w:pPr>
              <w:ind w:left="142"/>
            </w:pPr>
            <w:r w:rsidRPr="00692426">
              <w:t>0.0711</w:t>
            </w:r>
          </w:p>
        </w:tc>
        <w:tc>
          <w:tcPr>
            <w:tcW w:w="0" w:type="auto"/>
            <w:tcBorders>
              <w:top w:val="nil"/>
              <w:left w:val="nil"/>
              <w:bottom w:val="nil"/>
              <w:right w:val="nil"/>
            </w:tcBorders>
            <w:tcMar>
              <w:top w:w="30" w:type="dxa"/>
              <w:left w:w="30" w:type="dxa"/>
              <w:bottom w:w="30" w:type="dxa"/>
              <w:right w:w="120" w:type="dxa"/>
            </w:tcMar>
            <w:vAlign w:val="center"/>
            <w:hideMark/>
          </w:tcPr>
          <w:p w14:paraId="2E00A7EC" w14:textId="77777777" w:rsidR="00583A6B" w:rsidRPr="00692426" w:rsidRDefault="00583A6B" w:rsidP="00554B86">
            <w:pPr>
              <w:ind w:left="142"/>
            </w:pPr>
          </w:p>
        </w:tc>
        <w:tc>
          <w:tcPr>
            <w:tcW w:w="0" w:type="auto"/>
            <w:tcBorders>
              <w:top w:val="nil"/>
              <w:left w:val="nil"/>
              <w:bottom w:val="nil"/>
              <w:right w:val="nil"/>
            </w:tcBorders>
            <w:tcMar>
              <w:top w:w="30" w:type="dxa"/>
              <w:left w:w="120" w:type="dxa"/>
              <w:bottom w:w="30" w:type="dxa"/>
              <w:right w:w="0" w:type="dxa"/>
            </w:tcMar>
            <w:vAlign w:val="center"/>
            <w:hideMark/>
          </w:tcPr>
          <w:p w14:paraId="6A36C19A" w14:textId="77777777" w:rsidR="00583A6B" w:rsidRPr="00692426" w:rsidRDefault="00583A6B" w:rsidP="00554B86">
            <w:pPr>
              <w:ind w:left="142"/>
            </w:pPr>
            <w:r w:rsidRPr="00692426">
              <w:t>0.199</w:t>
            </w:r>
          </w:p>
        </w:tc>
        <w:tc>
          <w:tcPr>
            <w:tcW w:w="0" w:type="auto"/>
            <w:tcBorders>
              <w:top w:val="nil"/>
              <w:left w:val="nil"/>
              <w:bottom w:val="nil"/>
              <w:right w:val="nil"/>
            </w:tcBorders>
            <w:tcMar>
              <w:top w:w="30" w:type="dxa"/>
              <w:left w:w="30" w:type="dxa"/>
              <w:bottom w:w="30" w:type="dxa"/>
              <w:right w:w="120" w:type="dxa"/>
            </w:tcMar>
            <w:vAlign w:val="center"/>
            <w:hideMark/>
          </w:tcPr>
          <w:p w14:paraId="51AE2BFA" w14:textId="77777777" w:rsidR="00583A6B" w:rsidRPr="00692426" w:rsidRDefault="00583A6B" w:rsidP="00554B86">
            <w:pPr>
              <w:ind w:left="142"/>
            </w:pPr>
          </w:p>
        </w:tc>
      </w:tr>
      <w:tr w:rsidR="00583A6B" w:rsidRPr="00692426" w14:paraId="653BCD45" w14:textId="77777777" w:rsidTr="00554B86">
        <w:trPr>
          <w:cantSplit/>
          <w:tblCellSpacing w:w="15" w:type="dxa"/>
        </w:trPr>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4241A741" w14:textId="77777777" w:rsidR="00583A6B" w:rsidRPr="00692426" w:rsidRDefault="00583A6B" w:rsidP="00554B86">
            <w:pPr>
              <w:ind w:left="142"/>
            </w:pPr>
            <w:r w:rsidRPr="00692426">
              <w:t>Anderson-Darling</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6BBA4359" w14:textId="77777777" w:rsidR="00583A6B" w:rsidRPr="00692426" w:rsidRDefault="00583A6B" w:rsidP="00554B86">
            <w:pPr>
              <w:ind w:left="142"/>
            </w:pP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63B6AC42" w14:textId="77777777" w:rsidR="00583A6B" w:rsidRPr="00692426" w:rsidRDefault="00583A6B" w:rsidP="00554B86">
            <w:pPr>
              <w:ind w:left="142"/>
            </w:pPr>
            <w:r w:rsidRPr="00692426">
              <w:t>1.40</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71FB54A3" w14:textId="77777777" w:rsidR="00583A6B" w:rsidRPr="00692426" w:rsidRDefault="00583A6B" w:rsidP="00554B86">
            <w:pPr>
              <w:ind w:left="142"/>
            </w:pP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51EAEA4C" w14:textId="77777777" w:rsidR="00583A6B" w:rsidRPr="00692426" w:rsidRDefault="00583A6B" w:rsidP="00554B86">
            <w:pPr>
              <w:ind w:left="142"/>
            </w:pPr>
            <w:r w:rsidRPr="00692426">
              <w:t>0.001</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3C2B53D4" w14:textId="77777777" w:rsidR="00583A6B" w:rsidRPr="00692426" w:rsidRDefault="00583A6B" w:rsidP="00554B86">
            <w:pPr>
              <w:ind w:left="142"/>
            </w:pPr>
          </w:p>
        </w:tc>
      </w:tr>
      <w:tr w:rsidR="00583A6B" w:rsidRPr="00692426" w14:paraId="7D7587FF" w14:textId="77777777" w:rsidTr="00554B86">
        <w:trPr>
          <w:cantSplit/>
          <w:tblCellSpacing w:w="15" w:type="dxa"/>
        </w:trPr>
        <w:tc>
          <w:tcPr>
            <w:tcW w:w="0" w:type="auto"/>
            <w:gridSpan w:val="6"/>
            <w:tcBorders>
              <w:top w:val="nil"/>
              <w:left w:val="nil"/>
              <w:bottom w:val="nil"/>
              <w:right w:val="nil"/>
            </w:tcBorders>
            <w:tcMar>
              <w:top w:w="90" w:type="dxa"/>
              <w:left w:w="120" w:type="dxa"/>
              <w:bottom w:w="30" w:type="dxa"/>
              <w:right w:w="120" w:type="dxa"/>
            </w:tcMar>
            <w:vAlign w:val="center"/>
            <w:hideMark/>
          </w:tcPr>
          <w:p w14:paraId="423EC76D" w14:textId="77777777" w:rsidR="00583A6B" w:rsidRPr="00692426" w:rsidRDefault="00583A6B" w:rsidP="00554B86">
            <w:pPr>
              <w:ind w:left="142"/>
            </w:pPr>
            <w:r w:rsidRPr="00692426">
              <w:t xml:space="preserve">Note. Additional results provided by </w:t>
            </w:r>
            <w:proofErr w:type="spellStart"/>
            <w:r w:rsidRPr="00692426">
              <w:rPr>
                <w:i/>
                <w:iCs/>
              </w:rPr>
              <w:t>moretests</w:t>
            </w:r>
            <w:proofErr w:type="spellEnd"/>
          </w:p>
        </w:tc>
      </w:tr>
      <w:tr w:rsidR="00583A6B" w:rsidRPr="00692426" w14:paraId="13CF3D19" w14:textId="77777777" w:rsidTr="00554B86">
        <w:trPr>
          <w:cantSplit/>
          <w:tblCellSpacing w:w="15" w:type="dxa"/>
        </w:trPr>
        <w:tc>
          <w:tcPr>
            <w:tcW w:w="0" w:type="auto"/>
            <w:gridSpan w:val="6"/>
            <w:tcBorders>
              <w:top w:val="nil"/>
              <w:left w:val="nil"/>
              <w:bottom w:val="nil"/>
              <w:right w:val="nil"/>
            </w:tcBorders>
            <w:tcMar>
              <w:top w:w="30" w:type="dxa"/>
              <w:left w:w="120" w:type="dxa"/>
              <w:bottom w:w="30" w:type="dxa"/>
              <w:right w:w="120" w:type="dxa"/>
            </w:tcMar>
            <w:vAlign w:val="center"/>
            <w:hideMark/>
          </w:tcPr>
          <w:p w14:paraId="20EF34F4" w14:textId="77777777" w:rsidR="00583A6B" w:rsidRPr="00692426" w:rsidRDefault="00583A6B" w:rsidP="00554B86">
            <w:pPr>
              <w:ind w:left="142"/>
            </w:pPr>
          </w:p>
        </w:tc>
      </w:tr>
    </w:tbl>
    <w:p w14:paraId="1067B45D" w14:textId="77777777" w:rsidR="00583A6B" w:rsidRPr="00692426" w:rsidRDefault="00583A6B" w:rsidP="00583A6B">
      <w:pPr>
        <w:ind w:left="142"/>
      </w:pPr>
      <w:r w:rsidRPr="00692426">
        <w:t> </w:t>
      </w:r>
    </w:p>
    <w:tbl>
      <w:tblPr>
        <w:tblW w:w="0" w:type="auto"/>
        <w:tblCellSpacing w:w="15" w:type="dxa"/>
        <w:tblInd w:w="1701" w:type="dxa"/>
        <w:tblCellMar>
          <w:top w:w="15" w:type="dxa"/>
          <w:left w:w="15" w:type="dxa"/>
          <w:bottom w:w="15" w:type="dxa"/>
          <w:right w:w="15" w:type="dxa"/>
        </w:tblCellMar>
        <w:tblLook w:val="04A0" w:firstRow="1" w:lastRow="0" w:firstColumn="1" w:lastColumn="0" w:noHBand="0" w:noVBand="1"/>
      </w:tblPr>
      <w:tblGrid>
        <w:gridCol w:w="2212"/>
        <w:gridCol w:w="199"/>
        <w:gridCol w:w="1102"/>
        <w:gridCol w:w="238"/>
        <w:gridCol w:w="970"/>
        <w:gridCol w:w="214"/>
      </w:tblGrid>
      <w:tr w:rsidR="00583A6B" w:rsidRPr="00692426" w14:paraId="24C22CF6" w14:textId="77777777" w:rsidTr="00554B86">
        <w:trPr>
          <w:cantSplit/>
          <w:tblHeader/>
          <w:tblCellSpacing w:w="15" w:type="dxa"/>
        </w:trPr>
        <w:tc>
          <w:tcPr>
            <w:tcW w:w="0" w:type="auto"/>
            <w:gridSpan w:val="6"/>
            <w:tcBorders>
              <w:top w:val="nil"/>
              <w:left w:val="nil"/>
              <w:bottom w:val="single" w:sz="6" w:space="0" w:color="333333"/>
              <w:right w:val="nil"/>
            </w:tcBorders>
            <w:tcMar>
              <w:top w:w="60" w:type="dxa"/>
              <w:left w:w="0" w:type="dxa"/>
              <w:bottom w:w="60" w:type="dxa"/>
              <w:right w:w="120" w:type="dxa"/>
            </w:tcMar>
            <w:vAlign w:val="center"/>
            <w:hideMark/>
          </w:tcPr>
          <w:p w14:paraId="757F03D0" w14:textId="77777777" w:rsidR="00583A6B" w:rsidRPr="00692426" w:rsidRDefault="00583A6B" w:rsidP="00554B86">
            <w:pPr>
              <w:ind w:left="142"/>
              <w:rPr>
                <w:b/>
                <w:bCs/>
              </w:rPr>
            </w:pPr>
            <w:r w:rsidRPr="00692426">
              <w:lastRenderedPageBreak/>
              <w:t>Heteroskedasticity Tests</w:t>
            </w:r>
          </w:p>
        </w:tc>
      </w:tr>
      <w:tr w:rsidR="00583A6B" w:rsidRPr="00692426" w14:paraId="5D74DC56" w14:textId="77777777" w:rsidTr="00554B86">
        <w:trPr>
          <w:cantSplit/>
          <w:tblHeader/>
          <w:tblCellSpacing w:w="15" w:type="dxa"/>
        </w:trPr>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4843B082" w14:textId="77777777" w:rsidR="00583A6B" w:rsidRPr="00692426" w:rsidRDefault="00583A6B" w:rsidP="00554B86">
            <w:pPr>
              <w:ind w:left="142"/>
              <w:rPr>
                <w:b/>
                <w:bCs/>
              </w:rPr>
            </w:pPr>
            <w:r w:rsidRPr="00692426">
              <w:rPr>
                <w:b/>
                <w:bCs/>
              </w:rPr>
              <w:t> </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67D74E94" w14:textId="77777777" w:rsidR="00583A6B" w:rsidRPr="00692426" w:rsidRDefault="00583A6B" w:rsidP="00554B86">
            <w:pPr>
              <w:ind w:left="142"/>
              <w:rPr>
                <w:b/>
                <w:bCs/>
              </w:rPr>
            </w:pPr>
            <w:r w:rsidRPr="00692426">
              <w:rPr>
                <w:b/>
                <w:bCs/>
              </w:rPr>
              <w:t>Statistic</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49EE7E6C" w14:textId="77777777" w:rsidR="00583A6B" w:rsidRPr="00692426" w:rsidRDefault="00583A6B" w:rsidP="00554B86">
            <w:pPr>
              <w:ind w:left="142"/>
              <w:rPr>
                <w:b/>
                <w:bCs/>
              </w:rPr>
            </w:pPr>
            <w:r w:rsidRPr="00692426">
              <w:rPr>
                <w:b/>
                <w:bCs/>
              </w:rPr>
              <w:t>p</w:t>
            </w:r>
          </w:p>
        </w:tc>
      </w:tr>
      <w:tr w:rsidR="00583A6B" w:rsidRPr="00692426" w14:paraId="0AC2965B" w14:textId="77777777" w:rsidTr="00554B86">
        <w:trPr>
          <w:cantSplit/>
          <w:tblCellSpacing w:w="15" w:type="dxa"/>
        </w:trPr>
        <w:tc>
          <w:tcPr>
            <w:tcW w:w="0" w:type="auto"/>
            <w:tcBorders>
              <w:top w:val="nil"/>
              <w:left w:val="nil"/>
              <w:bottom w:val="nil"/>
              <w:right w:val="nil"/>
            </w:tcBorders>
            <w:tcMar>
              <w:top w:w="120" w:type="dxa"/>
              <w:left w:w="120" w:type="dxa"/>
              <w:bottom w:w="30" w:type="dxa"/>
              <w:right w:w="0" w:type="dxa"/>
            </w:tcMar>
            <w:vAlign w:val="center"/>
            <w:hideMark/>
          </w:tcPr>
          <w:p w14:paraId="6735A6AE" w14:textId="77777777" w:rsidR="00583A6B" w:rsidRPr="00692426" w:rsidRDefault="00583A6B" w:rsidP="00554B86">
            <w:pPr>
              <w:ind w:left="142"/>
            </w:pPr>
            <w:r w:rsidRPr="00692426">
              <w:t>Breusch-Pagan</w:t>
            </w:r>
          </w:p>
        </w:tc>
        <w:tc>
          <w:tcPr>
            <w:tcW w:w="0" w:type="auto"/>
            <w:tcBorders>
              <w:top w:val="nil"/>
              <w:left w:val="nil"/>
              <w:bottom w:val="nil"/>
              <w:right w:val="nil"/>
            </w:tcBorders>
            <w:tcMar>
              <w:top w:w="120" w:type="dxa"/>
              <w:left w:w="30" w:type="dxa"/>
              <w:bottom w:w="30" w:type="dxa"/>
              <w:right w:w="120" w:type="dxa"/>
            </w:tcMar>
            <w:vAlign w:val="center"/>
            <w:hideMark/>
          </w:tcPr>
          <w:p w14:paraId="10486071" w14:textId="77777777" w:rsidR="00583A6B" w:rsidRPr="00692426" w:rsidRDefault="00583A6B" w:rsidP="00554B86">
            <w:pPr>
              <w:ind w:left="142"/>
            </w:pPr>
          </w:p>
        </w:tc>
        <w:tc>
          <w:tcPr>
            <w:tcW w:w="0" w:type="auto"/>
            <w:tcBorders>
              <w:top w:val="nil"/>
              <w:left w:val="nil"/>
              <w:bottom w:val="nil"/>
              <w:right w:val="nil"/>
            </w:tcBorders>
            <w:tcMar>
              <w:top w:w="120" w:type="dxa"/>
              <w:left w:w="120" w:type="dxa"/>
              <w:bottom w:w="30" w:type="dxa"/>
              <w:right w:w="0" w:type="dxa"/>
            </w:tcMar>
            <w:vAlign w:val="center"/>
            <w:hideMark/>
          </w:tcPr>
          <w:p w14:paraId="43A892DC" w14:textId="77777777" w:rsidR="00583A6B" w:rsidRPr="00692426" w:rsidRDefault="00583A6B" w:rsidP="00554B86">
            <w:pPr>
              <w:ind w:left="142"/>
            </w:pPr>
            <w:r w:rsidRPr="00692426">
              <w:t>32.1</w:t>
            </w:r>
          </w:p>
        </w:tc>
        <w:tc>
          <w:tcPr>
            <w:tcW w:w="0" w:type="auto"/>
            <w:tcBorders>
              <w:top w:val="nil"/>
              <w:left w:val="nil"/>
              <w:bottom w:val="nil"/>
              <w:right w:val="nil"/>
            </w:tcBorders>
            <w:tcMar>
              <w:top w:w="120" w:type="dxa"/>
              <w:left w:w="30" w:type="dxa"/>
              <w:bottom w:w="30" w:type="dxa"/>
              <w:right w:w="120" w:type="dxa"/>
            </w:tcMar>
            <w:vAlign w:val="center"/>
            <w:hideMark/>
          </w:tcPr>
          <w:p w14:paraId="3516EA86" w14:textId="77777777" w:rsidR="00583A6B" w:rsidRPr="00692426" w:rsidRDefault="00583A6B" w:rsidP="00554B86">
            <w:pPr>
              <w:ind w:left="142"/>
            </w:pPr>
          </w:p>
        </w:tc>
        <w:tc>
          <w:tcPr>
            <w:tcW w:w="0" w:type="auto"/>
            <w:tcBorders>
              <w:top w:val="nil"/>
              <w:left w:val="nil"/>
              <w:bottom w:val="nil"/>
              <w:right w:val="nil"/>
            </w:tcBorders>
            <w:tcMar>
              <w:top w:w="120" w:type="dxa"/>
              <w:left w:w="120" w:type="dxa"/>
              <w:bottom w:w="30" w:type="dxa"/>
              <w:right w:w="0" w:type="dxa"/>
            </w:tcMar>
            <w:vAlign w:val="center"/>
            <w:hideMark/>
          </w:tcPr>
          <w:p w14:paraId="4B2FE009" w14:textId="77777777" w:rsidR="00583A6B" w:rsidRPr="00692426" w:rsidRDefault="00583A6B" w:rsidP="00554B86">
            <w:pPr>
              <w:ind w:left="142"/>
            </w:pPr>
            <w:r w:rsidRPr="00692426">
              <w:t>&lt;</w:t>
            </w:r>
            <w:r w:rsidRPr="00692426">
              <w:rPr>
                <w:rFonts w:ascii="Arial" w:hAnsi="Arial" w:cs="Arial"/>
              </w:rPr>
              <w:t> </w:t>
            </w:r>
            <w:r w:rsidRPr="00692426">
              <w:t>.001</w:t>
            </w:r>
          </w:p>
        </w:tc>
        <w:tc>
          <w:tcPr>
            <w:tcW w:w="0" w:type="auto"/>
            <w:tcBorders>
              <w:top w:val="nil"/>
              <w:left w:val="nil"/>
              <w:bottom w:val="nil"/>
              <w:right w:val="nil"/>
            </w:tcBorders>
            <w:tcMar>
              <w:top w:w="120" w:type="dxa"/>
              <w:left w:w="30" w:type="dxa"/>
              <w:bottom w:w="30" w:type="dxa"/>
              <w:right w:w="120" w:type="dxa"/>
            </w:tcMar>
            <w:vAlign w:val="center"/>
            <w:hideMark/>
          </w:tcPr>
          <w:p w14:paraId="06B28C72" w14:textId="77777777" w:rsidR="00583A6B" w:rsidRPr="00692426" w:rsidRDefault="00583A6B" w:rsidP="00554B86">
            <w:pPr>
              <w:ind w:left="142"/>
            </w:pPr>
          </w:p>
        </w:tc>
      </w:tr>
      <w:tr w:rsidR="00583A6B" w:rsidRPr="00692426" w14:paraId="60E90506" w14:textId="77777777" w:rsidTr="00554B86">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660EE996" w14:textId="77777777" w:rsidR="00583A6B" w:rsidRPr="00692426" w:rsidRDefault="00583A6B" w:rsidP="00554B86">
            <w:pPr>
              <w:ind w:left="142"/>
            </w:pPr>
            <w:proofErr w:type="spellStart"/>
            <w:r w:rsidRPr="00692426">
              <w:t>Goldfeld-Quandt</w:t>
            </w:r>
            <w:proofErr w:type="spellEnd"/>
          </w:p>
        </w:tc>
        <w:tc>
          <w:tcPr>
            <w:tcW w:w="0" w:type="auto"/>
            <w:tcBorders>
              <w:top w:val="nil"/>
              <w:left w:val="nil"/>
              <w:bottom w:val="nil"/>
              <w:right w:val="nil"/>
            </w:tcBorders>
            <w:tcMar>
              <w:top w:w="30" w:type="dxa"/>
              <w:left w:w="30" w:type="dxa"/>
              <w:bottom w:w="30" w:type="dxa"/>
              <w:right w:w="120" w:type="dxa"/>
            </w:tcMar>
            <w:vAlign w:val="center"/>
            <w:hideMark/>
          </w:tcPr>
          <w:p w14:paraId="65241919" w14:textId="77777777" w:rsidR="00583A6B" w:rsidRPr="00692426" w:rsidRDefault="00583A6B" w:rsidP="00554B86">
            <w:pPr>
              <w:ind w:left="142"/>
            </w:pPr>
          </w:p>
        </w:tc>
        <w:tc>
          <w:tcPr>
            <w:tcW w:w="0" w:type="auto"/>
            <w:tcBorders>
              <w:top w:val="nil"/>
              <w:left w:val="nil"/>
              <w:bottom w:val="nil"/>
              <w:right w:val="nil"/>
            </w:tcBorders>
            <w:tcMar>
              <w:top w:w="30" w:type="dxa"/>
              <w:left w:w="120" w:type="dxa"/>
              <w:bottom w:w="30" w:type="dxa"/>
              <w:right w:w="0" w:type="dxa"/>
            </w:tcMar>
            <w:vAlign w:val="center"/>
            <w:hideMark/>
          </w:tcPr>
          <w:p w14:paraId="34E3CCB8" w14:textId="77777777" w:rsidR="00583A6B" w:rsidRPr="00692426" w:rsidRDefault="00583A6B" w:rsidP="00554B86">
            <w:pPr>
              <w:ind w:left="142"/>
            </w:pPr>
            <w:r w:rsidRPr="00692426">
              <w:t>0.914</w:t>
            </w:r>
          </w:p>
        </w:tc>
        <w:tc>
          <w:tcPr>
            <w:tcW w:w="0" w:type="auto"/>
            <w:tcBorders>
              <w:top w:val="nil"/>
              <w:left w:val="nil"/>
              <w:bottom w:val="nil"/>
              <w:right w:val="nil"/>
            </w:tcBorders>
            <w:tcMar>
              <w:top w:w="30" w:type="dxa"/>
              <w:left w:w="30" w:type="dxa"/>
              <w:bottom w:w="30" w:type="dxa"/>
              <w:right w:w="120" w:type="dxa"/>
            </w:tcMar>
            <w:vAlign w:val="center"/>
            <w:hideMark/>
          </w:tcPr>
          <w:p w14:paraId="22317341" w14:textId="77777777" w:rsidR="00583A6B" w:rsidRPr="00692426" w:rsidRDefault="00583A6B" w:rsidP="00554B86">
            <w:pPr>
              <w:ind w:left="142"/>
            </w:pPr>
          </w:p>
        </w:tc>
        <w:tc>
          <w:tcPr>
            <w:tcW w:w="0" w:type="auto"/>
            <w:tcBorders>
              <w:top w:val="nil"/>
              <w:left w:val="nil"/>
              <w:bottom w:val="nil"/>
              <w:right w:val="nil"/>
            </w:tcBorders>
            <w:tcMar>
              <w:top w:w="30" w:type="dxa"/>
              <w:left w:w="120" w:type="dxa"/>
              <w:bottom w:w="30" w:type="dxa"/>
              <w:right w:w="0" w:type="dxa"/>
            </w:tcMar>
            <w:vAlign w:val="center"/>
            <w:hideMark/>
          </w:tcPr>
          <w:p w14:paraId="5E1F583B" w14:textId="77777777" w:rsidR="00583A6B" w:rsidRPr="00692426" w:rsidRDefault="00583A6B" w:rsidP="00554B86">
            <w:pPr>
              <w:ind w:left="142"/>
            </w:pPr>
            <w:r w:rsidRPr="00692426">
              <w:t>0.681</w:t>
            </w:r>
          </w:p>
        </w:tc>
        <w:tc>
          <w:tcPr>
            <w:tcW w:w="0" w:type="auto"/>
            <w:tcBorders>
              <w:top w:val="nil"/>
              <w:left w:val="nil"/>
              <w:bottom w:val="nil"/>
              <w:right w:val="nil"/>
            </w:tcBorders>
            <w:tcMar>
              <w:top w:w="30" w:type="dxa"/>
              <w:left w:w="30" w:type="dxa"/>
              <w:bottom w:w="30" w:type="dxa"/>
              <w:right w:w="120" w:type="dxa"/>
            </w:tcMar>
            <w:vAlign w:val="center"/>
            <w:hideMark/>
          </w:tcPr>
          <w:p w14:paraId="7388C48B" w14:textId="77777777" w:rsidR="00583A6B" w:rsidRPr="00692426" w:rsidRDefault="00583A6B" w:rsidP="00554B86">
            <w:pPr>
              <w:ind w:left="142"/>
            </w:pPr>
          </w:p>
        </w:tc>
      </w:tr>
      <w:tr w:rsidR="00583A6B" w:rsidRPr="00692426" w14:paraId="5D3FE7BA" w14:textId="77777777" w:rsidTr="00554B86">
        <w:trPr>
          <w:cantSplit/>
          <w:tblCellSpacing w:w="15" w:type="dxa"/>
        </w:trPr>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6672B309" w14:textId="77777777" w:rsidR="00583A6B" w:rsidRPr="00692426" w:rsidRDefault="00583A6B" w:rsidP="00554B86">
            <w:pPr>
              <w:ind w:left="142"/>
            </w:pPr>
            <w:r w:rsidRPr="00692426">
              <w:t>Harrison-McCabe</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594B43C6" w14:textId="77777777" w:rsidR="00583A6B" w:rsidRPr="00692426" w:rsidRDefault="00583A6B" w:rsidP="00554B86">
            <w:pPr>
              <w:ind w:left="142"/>
            </w:pP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3773E529" w14:textId="77777777" w:rsidR="00583A6B" w:rsidRPr="00692426" w:rsidRDefault="00583A6B" w:rsidP="00554B86">
            <w:pPr>
              <w:ind w:left="142"/>
            </w:pPr>
            <w:r w:rsidRPr="00692426">
              <w:t>0.522</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742B34C0" w14:textId="77777777" w:rsidR="00583A6B" w:rsidRPr="00692426" w:rsidRDefault="00583A6B" w:rsidP="00554B86">
            <w:pPr>
              <w:ind w:left="142"/>
            </w:pP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3893A84E" w14:textId="77777777" w:rsidR="00583A6B" w:rsidRPr="00692426" w:rsidRDefault="00583A6B" w:rsidP="00554B86">
            <w:pPr>
              <w:ind w:left="142"/>
            </w:pPr>
            <w:r w:rsidRPr="00692426">
              <w:t>0.689</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13AC8A3C" w14:textId="77777777" w:rsidR="00583A6B" w:rsidRPr="00692426" w:rsidRDefault="00583A6B" w:rsidP="00554B86">
            <w:pPr>
              <w:ind w:left="142"/>
            </w:pPr>
          </w:p>
        </w:tc>
      </w:tr>
      <w:tr w:rsidR="00583A6B" w:rsidRPr="00692426" w14:paraId="443D08FC" w14:textId="77777777" w:rsidTr="00554B86">
        <w:trPr>
          <w:cantSplit/>
          <w:tblCellSpacing w:w="15" w:type="dxa"/>
        </w:trPr>
        <w:tc>
          <w:tcPr>
            <w:tcW w:w="0" w:type="auto"/>
            <w:gridSpan w:val="6"/>
            <w:tcBorders>
              <w:top w:val="nil"/>
              <w:left w:val="nil"/>
              <w:bottom w:val="nil"/>
              <w:right w:val="nil"/>
            </w:tcBorders>
            <w:tcMar>
              <w:top w:w="90" w:type="dxa"/>
              <w:left w:w="120" w:type="dxa"/>
              <w:bottom w:w="30" w:type="dxa"/>
              <w:right w:w="120" w:type="dxa"/>
            </w:tcMar>
            <w:vAlign w:val="center"/>
            <w:hideMark/>
          </w:tcPr>
          <w:p w14:paraId="77A9B2CB" w14:textId="77777777" w:rsidR="00583A6B" w:rsidRPr="00692426" w:rsidRDefault="00583A6B" w:rsidP="00554B86">
            <w:pPr>
              <w:ind w:left="142"/>
            </w:pPr>
            <w:r w:rsidRPr="00692426">
              <w:t xml:space="preserve">Note. Additional results provided by </w:t>
            </w:r>
            <w:proofErr w:type="spellStart"/>
            <w:r w:rsidRPr="00692426">
              <w:rPr>
                <w:i/>
                <w:iCs/>
              </w:rPr>
              <w:t>moretests</w:t>
            </w:r>
            <w:proofErr w:type="spellEnd"/>
          </w:p>
        </w:tc>
      </w:tr>
      <w:tr w:rsidR="00583A6B" w:rsidRPr="00692426" w14:paraId="1CB6A096" w14:textId="77777777" w:rsidTr="00554B86">
        <w:trPr>
          <w:cantSplit/>
          <w:tblCellSpacing w:w="15" w:type="dxa"/>
        </w:trPr>
        <w:tc>
          <w:tcPr>
            <w:tcW w:w="0" w:type="auto"/>
            <w:gridSpan w:val="6"/>
            <w:tcBorders>
              <w:top w:val="nil"/>
              <w:left w:val="nil"/>
              <w:bottom w:val="nil"/>
              <w:right w:val="nil"/>
            </w:tcBorders>
            <w:tcMar>
              <w:top w:w="30" w:type="dxa"/>
              <w:left w:w="120" w:type="dxa"/>
              <w:bottom w:w="30" w:type="dxa"/>
              <w:right w:w="120" w:type="dxa"/>
            </w:tcMar>
            <w:vAlign w:val="center"/>
            <w:hideMark/>
          </w:tcPr>
          <w:p w14:paraId="748E9352" w14:textId="77777777" w:rsidR="00583A6B" w:rsidRPr="00692426" w:rsidRDefault="00583A6B" w:rsidP="00554B86">
            <w:pPr>
              <w:ind w:left="142"/>
            </w:pPr>
          </w:p>
        </w:tc>
      </w:tr>
    </w:tbl>
    <w:p w14:paraId="253B4E45" w14:textId="77777777" w:rsidR="00583A6B" w:rsidRPr="00692426" w:rsidRDefault="00583A6B" w:rsidP="00583A6B">
      <w:pPr>
        <w:ind w:left="142"/>
      </w:pPr>
      <w:r w:rsidRPr="00692426">
        <w:t> </w:t>
      </w:r>
    </w:p>
    <w:tbl>
      <w:tblPr>
        <w:tblW w:w="5630" w:type="dxa"/>
        <w:tblCellSpacing w:w="15" w:type="dxa"/>
        <w:tblInd w:w="1560" w:type="dxa"/>
        <w:tblCellMar>
          <w:top w:w="15" w:type="dxa"/>
          <w:left w:w="15" w:type="dxa"/>
          <w:bottom w:w="15" w:type="dxa"/>
          <w:right w:w="15" w:type="dxa"/>
        </w:tblCellMar>
        <w:tblLook w:val="04A0" w:firstRow="1" w:lastRow="0" w:firstColumn="1" w:lastColumn="0" w:noHBand="0" w:noVBand="1"/>
      </w:tblPr>
      <w:tblGrid>
        <w:gridCol w:w="2582"/>
        <w:gridCol w:w="96"/>
        <w:gridCol w:w="156"/>
        <w:gridCol w:w="1569"/>
        <w:gridCol w:w="187"/>
        <w:gridCol w:w="839"/>
        <w:gridCol w:w="30"/>
        <w:gridCol w:w="30"/>
        <w:gridCol w:w="141"/>
      </w:tblGrid>
      <w:tr w:rsidR="00583A6B" w:rsidRPr="00692426" w14:paraId="17168428" w14:textId="77777777" w:rsidTr="00554B86">
        <w:trPr>
          <w:gridAfter w:val="1"/>
          <w:cantSplit/>
          <w:tblHeader/>
          <w:tblCellSpacing w:w="15" w:type="dxa"/>
        </w:trPr>
        <w:tc>
          <w:tcPr>
            <w:tcW w:w="5444" w:type="dxa"/>
            <w:gridSpan w:val="8"/>
            <w:tcBorders>
              <w:top w:val="nil"/>
              <w:left w:val="nil"/>
              <w:bottom w:val="single" w:sz="6" w:space="0" w:color="333333"/>
              <w:right w:val="nil"/>
            </w:tcBorders>
            <w:tcMar>
              <w:top w:w="60" w:type="dxa"/>
              <w:left w:w="0" w:type="dxa"/>
              <w:bottom w:w="60" w:type="dxa"/>
              <w:right w:w="120" w:type="dxa"/>
            </w:tcMar>
            <w:vAlign w:val="center"/>
            <w:hideMark/>
          </w:tcPr>
          <w:p w14:paraId="6F36743F" w14:textId="77777777" w:rsidR="00583A6B" w:rsidRPr="00692426" w:rsidRDefault="00583A6B" w:rsidP="00554B86">
            <w:pPr>
              <w:ind w:left="522" w:hanging="380"/>
              <w:rPr>
                <w:b/>
                <w:bCs/>
              </w:rPr>
            </w:pPr>
            <w:r w:rsidRPr="00692426">
              <w:t>Durbin–Watson Test for Autocorrelation</w:t>
            </w:r>
          </w:p>
        </w:tc>
      </w:tr>
      <w:tr w:rsidR="00583A6B" w:rsidRPr="00692426" w14:paraId="0F6E765D" w14:textId="77777777" w:rsidTr="00554B86">
        <w:trPr>
          <w:gridAfter w:val="2"/>
          <w:wAfter w:w="126" w:type="dxa"/>
          <w:cantSplit/>
          <w:tblHeader/>
          <w:tblCellSpacing w:w="15" w:type="dxa"/>
        </w:trPr>
        <w:tc>
          <w:tcPr>
            <w:tcW w:w="2611" w:type="dxa"/>
            <w:gridSpan w:val="2"/>
            <w:tcBorders>
              <w:top w:val="nil"/>
              <w:left w:val="nil"/>
              <w:bottom w:val="single" w:sz="6" w:space="0" w:color="333333"/>
              <w:right w:val="nil"/>
            </w:tcBorders>
            <w:tcMar>
              <w:top w:w="60" w:type="dxa"/>
              <w:left w:w="120" w:type="dxa"/>
              <w:bottom w:w="60" w:type="dxa"/>
              <w:right w:w="120" w:type="dxa"/>
            </w:tcMar>
            <w:vAlign w:val="center"/>
            <w:hideMark/>
          </w:tcPr>
          <w:p w14:paraId="55D8C254" w14:textId="77777777" w:rsidR="00583A6B" w:rsidRPr="00692426" w:rsidRDefault="00583A6B" w:rsidP="00554B86">
            <w:pPr>
              <w:ind w:left="142"/>
              <w:rPr>
                <w:b/>
                <w:bCs/>
              </w:rPr>
            </w:pPr>
            <w:r w:rsidRPr="00692426">
              <w:rPr>
                <w:b/>
                <w:bCs/>
              </w:rPr>
              <w:t>Autocorrelation</w:t>
            </w:r>
          </w:p>
        </w:tc>
        <w:tc>
          <w:tcPr>
            <w:tcW w:w="0" w:type="auto"/>
            <w:gridSpan w:val="3"/>
            <w:tcBorders>
              <w:top w:val="nil"/>
              <w:left w:val="nil"/>
              <w:bottom w:val="single" w:sz="6" w:space="0" w:color="333333"/>
              <w:right w:val="nil"/>
            </w:tcBorders>
            <w:tcMar>
              <w:top w:w="60" w:type="dxa"/>
              <w:left w:w="120" w:type="dxa"/>
              <w:bottom w:w="60" w:type="dxa"/>
              <w:right w:w="120" w:type="dxa"/>
            </w:tcMar>
            <w:vAlign w:val="center"/>
            <w:hideMark/>
          </w:tcPr>
          <w:p w14:paraId="77A3FB83" w14:textId="77777777" w:rsidR="00583A6B" w:rsidRPr="00692426" w:rsidRDefault="00583A6B" w:rsidP="00554B86">
            <w:pPr>
              <w:ind w:left="142"/>
              <w:rPr>
                <w:b/>
                <w:bCs/>
              </w:rPr>
            </w:pPr>
            <w:r w:rsidRPr="00692426">
              <w:rPr>
                <w:b/>
                <w:bCs/>
              </w:rPr>
              <w:t>DW Statistic</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68F4B91D" w14:textId="77777777" w:rsidR="00583A6B" w:rsidRPr="00692426" w:rsidRDefault="00583A6B" w:rsidP="00554B86">
            <w:pPr>
              <w:ind w:left="142"/>
              <w:rPr>
                <w:b/>
                <w:bCs/>
              </w:rPr>
            </w:pPr>
            <w:r w:rsidRPr="00692426">
              <w:rPr>
                <w:b/>
                <w:bCs/>
              </w:rPr>
              <w:t>p</w:t>
            </w:r>
          </w:p>
        </w:tc>
      </w:tr>
      <w:tr w:rsidR="00583A6B" w:rsidRPr="00692426" w14:paraId="642460F9" w14:textId="77777777" w:rsidTr="00554B86">
        <w:trPr>
          <w:cantSplit/>
          <w:tblCellSpacing w:w="15" w:type="dxa"/>
        </w:trPr>
        <w:tc>
          <w:tcPr>
            <w:tcW w:w="2516" w:type="dxa"/>
            <w:tcBorders>
              <w:top w:val="nil"/>
              <w:left w:val="nil"/>
              <w:bottom w:val="single" w:sz="12" w:space="0" w:color="333333"/>
              <w:right w:val="nil"/>
            </w:tcBorders>
            <w:tcMar>
              <w:top w:w="120" w:type="dxa"/>
              <w:left w:w="120" w:type="dxa"/>
              <w:bottom w:w="120" w:type="dxa"/>
              <w:right w:w="0" w:type="dxa"/>
            </w:tcMar>
            <w:vAlign w:val="center"/>
            <w:hideMark/>
          </w:tcPr>
          <w:p w14:paraId="1BBF85AF" w14:textId="77777777" w:rsidR="00583A6B" w:rsidRPr="00692426" w:rsidRDefault="00583A6B" w:rsidP="00554B86">
            <w:pPr>
              <w:ind w:left="142"/>
            </w:pPr>
            <w:r w:rsidRPr="00692426">
              <w:t>0.0616</w:t>
            </w:r>
          </w:p>
        </w:tc>
        <w:tc>
          <w:tcPr>
            <w:tcW w:w="220" w:type="dxa"/>
            <w:gridSpan w:val="2"/>
            <w:tcBorders>
              <w:top w:val="nil"/>
              <w:left w:val="nil"/>
              <w:bottom w:val="single" w:sz="12" w:space="0" w:color="333333"/>
              <w:right w:val="nil"/>
            </w:tcBorders>
            <w:tcMar>
              <w:top w:w="120" w:type="dxa"/>
              <w:left w:w="30" w:type="dxa"/>
              <w:bottom w:w="120" w:type="dxa"/>
              <w:right w:w="120" w:type="dxa"/>
            </w:tcMar>
            <w:vAlign w:val="center"/>
            <w:hideMark/>
          </w:tcPr>
          <w:p w14:paraId="1D785162" w14:textId="77777777" w:rsidR="00583A6B" w:rsidRPr="00692426" w:rsidRDefault="00583A6B" w:rsidP="00554B86">
            <w:pPr>
              <w:ind w:left="142"/>
            </w:pPr>
          </w:p>
        </w:tc>
        <w:tc>
          <w:tcPr>
            <w:tcW w:w="1527" w:type="dxa"/>
            <w:tcBorders>
              <w:top w:val="nil"/>
              <w:left w:val="nil"/>
              <w:bottom w:val="single" w:sz="12" w:space="0" w:color="333333"/>
              <w:right w:val="nil"/>
            </w:tcBorders>
            <w:tcMar>
              <w:top w:w="120" w:type="dxa"/>
              <w:left w:w="120" w:type="dxa"/>
              <w:bottom w:w="120" w:type="dxa"/>
              <w:right w:w="0" w:type="dxa"/>
            </w:tcMar>
            <w:vAlign w:val="center"/>
            <w:hideMark/>
          </w:tcPr>
          <w:p w14:paraId="2BD6E908" w14:textId="77777777" w:rsidR="00583A6B" w:rsidRPr="00692426" w:rsidRDefault="00583A6B" w:rsidP="00554B86">
            <w:pPr>
              <w:ind w:left="142"/>
            </w:pPr>
            <w:r w:rsidRPr="00692426">
              <w:t>1.88</w:t>
            </w:r>
          </w:p>
        </w:tc>
        <w:tc>
          <w:tcPr>
            <w:tcW w:w="0" w:type="auto"/>
            <w:tcBorders>
              <w:top w:val="nil"/>
              <w:left w:val="nil"/>
              <w:bottom w:val="single" w:sz="12" w:space="0" w:color="333333"/>
              <w:right w:val="nil"/>
            </w:tcBorders>
            <w:tcMar>
              <w:top w:w="120" w:type="dxa"/>
              <w:left w:w="30" w:type="dxa"/>
              <w:bottom w:w="120" w:type="dxa"/>
              <w:right w:w="120" w:type="dxa"/>
            </w:tcMar>
            <w:vAlign w:val="center"/>
            <w:hideMark/>
          </w:tcPr>
          <w:p w14:paraId="6EB695DF" w14:textId="77777777" w:rsidR="00583A6B" w:rsidRPr="00692426" w:rsidRDefault="00583A6B" w:rsidP="00554B86">
            <w:pPr>
              <w:ind w:left="142"/>
            </w:pPr>
          </w:p>
        </w:tc>
        <w:tc>
          <w:tcPr>
            <w:tcW w:w="0" w:type="auto"/>
            <w:tcBorders>
              <w:top w:val="nil"/>
              <w:left w:val="nil"/>
              <w:bottom w:val="single" w:sz="12" w:space="0" w:color="333333"/>
              <w:right w:val="nil"/>
            </w:tcBorders>
            <w:tcMar>
              <w:top w:w="120" w:type="dxa"/>
              <w:left w:w="120" w:type="dxa"/>
              <w:bottom w:w="120" w:type="dxa"/>
              <w:right w:w="0" w:type="dxa"/>
            </w:tcMar>
            <w:vAlign w:val="center"/>
            <w:hideMark/>
          </w:tcPr>
          <w:p w14:paraId="6DA06E2A" w14:textId="77777777" w:rsidR="00583A6B" w:rsidRPr="00692426" w:rsidRDefault="00583A6B" w:rsidP="00554B86">
            <w:pPr>
              <w:ind w:left="142"/>
            </w:pPr>
            <w:r w:rsidRPr="00692426">
              <w:t>0.304</w:t>
            </w:r>
          </w:p>
        </w:tc>
        <w:tc>
          <w:tcPr>
            <w:tcW w:w="0" w:type="auto"/>
            <w:gridSpan w:val="3"/>
            <w:tcBorders>
              <w:top w:val="nil"/>
              <w:left w:val="nil"/>
              <w:bottom w:val="single" w:sz="12" w:space="0" w:color="333333"/>
              <w:right w:val="nil"/>
            </w:tcBorders>
            <w:tcMar>
              <w:top w:w="120" w:type="dxa"/>
              <w:left w:w="30" w:type="dxa"/>
              <w:bottom w:w="120" w:type="dxa"/>
              <w:right w:w="120" w:type="dxa"/>
            </w:tcMar>
            <w:vAlign w:val="center"/>
            <w:hideMark/>
          </w:tcPr>
          <w:p w14:paraId="3EAF3F83" w14:textId="77777777" w:rsidR="00583A6B" w:rsidRPr="00692426" w:rsidRDefault="00583A6B" w:rsidP="00554B86">
            <w:pPr>
              <w:ind w:left="142"/>
            </w:pPr>
          </w:p>
        </w:tc>
      </w:tr>
    </w:tbl>
    <w:p w14:paraId="62A92F3C" w14:textId="77777777" w:rsidR="00583A6B" w:rsidRDefault="00583A6B" w:rsidP="00583A6B">
      <w:pPr>
        <w:spacing w:line="480" w:lineRule="auto"/>
        <w:ind w:left="142"/>
        <w:jc w:val="center"/>
        <w:rPr>
          <w:rFonts w:ascii="Arial" w:eastAsia="Arial" w:hAnsi="Arial" w:cs="Arial"/>
          <w:b/>
        </w:rPr>
      </w:pPr>
    </w:p>
    <w:tbl>
      <w:tblPr>
        <w:tblW w:w="0" w:type="auto"/>
        <w:tblCellSpacing w:w="15" w:type="dxa"/>
        <w:tblInd w:w="2385" w:type="dxa"/>
        <w:tblCellMar>
          <w:top w:w="15" w:type="dxa"/>
          <w:left w:w="15" w:type="dxa"/>
          <w:bottom w:w="15" w:type="dxa"/>
          <w:right w:w="15" w:type="dxa"/>
        </w:tblCellMar>
        <w:tblLook w:val="04A0" w:firstRow="1" w:lastRow="0" w:firstColumn="1" w:lastColumn="0" w:noHBand="0" w:noVBand="1"/>
      </w:tblPr>
      <w:tblGrid>
        <w:gridCol w:w="627"/>
        <w:gridCol w:w="186"/>
        <w:gridCol w:w="713"/>
        <w:gridCol w:w="186"/>
        <w:gridCol w:w="1185"/>
        <w:gridCol w:w="269"/>
      </w:tblGrid>
      <w:tr w:rsidR="00583A6B" w:rsidRPr="00692426" w14:paraId="2175AAA5" w14:textId="77777777" w:rsidTr="00554B86">
        <w:trPr>
          <w:cantSplit/>
          <w:tblHeader/>
          <w:tblCellSpacing w:w="15" w:type="dxa"/>
        </w:trPr>
        <w:tc>
          <w:tcPr>
            <w:tcW w:w="0" w:type="auto"/>
            <w:gridSpan w:val="6"/>
            <w:tcBorders>
              <w:top w:val="nil"/>
              <w:left w:val="nil"/>
              <w:bottom w:val="single" w:sz="6" w:space="0" w:color="333333"/>
              <w:right w:val="nil"/>
            </w:tcBorders>
            <w:tcMar>
              <w:top w:w="60" w:type="dxa"/>
              <w:left w:w="0" w:type="dxa"/>
              <w:bottom w:w="60" w:type="dxa"/>
              <w:right w:w="120" w:type="dxa"/>
            </w:tcMar>
            <w:vAlign w:val="center"/>
            <w:hideMark/>
          </w:tcPr>
          <w:p w14:paraId="0F85F787" w14:textId="77777777" w:rsidR="00583A6B" w:rsidRPr="00692426" w:rsidRDefault="00583A6B" w:rsidP="00554B86">
            <w:pPr>
              <w:ind w:left="142"/>
              <w:rPr>
                <w:b/>
                <w:bCs/>
              </w:rPr>
            </w:pPr>
            <w:r w:rsidRPr="00692426">
              <w:t>Collinearity Statistics</w:t>
            </w:r>
          </w:p>
        </w:tc>
      </w:tr>
      <w:tr w:rsidR="00583A6B" w:rsidRPr="00692426" w14:paraId="1724D5D2" w14:textId="77777777" w:rsidTr="00554B86">
        <w:trPr>
          <w:cantSplit/>
          <w:tblHeader/>
          <w:tblCellSpacing w:w="15" w:type="dxa"/>
        </w:trPr>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3A20430D" w14:textId="77777777" w:rsidR="00583A6B" w:rsidRPr="00692426" w:rsidRDefault="00583A6B" w:rsidP="00554B86">
            <w:pPr>
              <w:ind w:left="142"/>
              <w:rPr>
                <w:b/>
                <w:bCs/>
              </w:rPr>
            </w:pPr>
            <w:r w:rsidRPr="00692426">
              <w:rPr>
                <w:b/>
                <w:bCs/>
              </w:rPr>
              <w:t> </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02B90BAA" w14:textId="77777777" w:rsidR="00583A6B" w:rsidRPr="00692426" w:rsidRDefault="00583A6B" w:rsidP="00554B86">
            <w:pPr>
              <w:ind w:left="142"/>
              <w:rPr>
                <w:b/>
                <w:bCs/>
              </w:rPr>
            </w:pPr>
            <w:r w:rsidRPr="00692426">
              <w:rPr>
                <w:b/>
                <w:bCs/>
              </w:rPr>
              <w:t>VIF</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1001263E" w14:textId="77777777" w:rsidR="00583A6B" w:rsidRPr="00692426" w:rsidRDefault="00583A6B" w:rsidP="00554B86">
            <w:pPr>
              <w:ind w:left="142"/>
              <w:rPr>
                <w:b/>
                <w:bCs/>
              </w:rPr>
            </w:pPr>
            <w:r w:rsidRPr="00692426">
              <w:rPr>
                <w:b/>
                <w:bCs/>
              </w:rPr>
              <w:t>Tolerance</w:t>
            </w:r>
          </w:p>
        </w:tc>
      </w:tr>
      <w:tr w:rsidR="00583A6B" w:rsidRPr="00692426" w14:paraId="2471AD1F" w14:textId="77777777" w:rsidTr="00554B86">
        <w:trPr>
          <w:cantSplit/>
          <w:tblCellSpacing w:w="15" w:type="dxa"/>
        </w:trPr>
        <w:tc>
          <w:tcPr>
            <w:tcW w:w="0" w:type="auto"/>
            <w:tcBorders>
              <w:top w:val="nil"/>
              <w:left w:val="nil"/>
              <w:bottom w:val="nil"/>
              <w:right w:val="nil"/>
            </w:tcBorders>
            <w:tcMar>
              <w:top w:w="120" w:type="dxa"/>
              <w:left w:w="120" w:type="dxa"/>
              <w:bottom w:w="30" w:type="dxa"/>
              <w:right w:w="0" w:type="dxa"/>
            </w:tcMar>
            <w:vAlign w:val="center"/>
            <w:hideMark/>
          </w:tcPr>
          <w:p w14:paraId="7B2B93BB" w14:textId="77777777" w:rsidR="00583A6B" w:rsidRPr="00692426" w:rsidRDefault="00583A6B" w:rsidP="00554B86">
            <w:pPr>
              <w:ind w:left="142"/>
            </w:pPr>
            <w:r w:rsidRPr="00692426">
              <w:t>AS</w:t>
            </w:r>
          </w:p>
        </w:tc>
        <w:tc>
          <w:tcPr>
            <w:tcW w:w="0" w:type="auto"/>
            <w:tcBorders>
              <w:top w:val="nil"/>
              <w:left w:val="nil"/>
              <w:bottom w:val="nil"/>
              <w:right w:val="nil"/>
            </w:tcBorders>
            <w:tcMar>
              <w:top w:w="120" w:type="dxa"/>
              <w:left w:w="30" w:type="dxa"/>
              <w:bottom w:w="30" w:type="dxa"/>
              <w:right w:w="120" w:type="dxa"/>
            </w:tcMar>
            <w:vAlign w:val="center"/>
            <w:hideMark/>
          </w:tcPr>
          <w:p w14:paraId="51CF60D9" w14:textId="77777777" w:rsidR="00583A6B" w:rsidRPr="00692426" w:rsidRDefault="00583A6B" w:rsidP="00554B86">
            <w:pPr>
              <w:ind w:left="142"/>
            </w:pPr>
          </w:p>
        </w:tc>
        <w:tc>
          <w:tcPr>
            <w:tcW w:w="0" w:type="auto"/>
            <w:tcBorders>
              <w:top w:val="nil"/>
              <w:left w:val="nil"/>
              <w:bottom w:val="nil"/>
              <w:right w:val="nil"/>
            </w:tcBorders>
            <w:tcMar>
              <w:top w:w="120" w:type="dxa"/>
              <w:left w:w="120" w:type="dxa"/>
              <w:bottom w:w="30" w:type="dxa"/>
              <w:right w:w="0" w:type="dxa"/>
            </w:tcMar>
            <w:vAlign w:val="center"/>
            <w:hideMark/>
          </w:tcPr>
          <w:p w14:paraId="1BC33EAC" w14:textId="77777777" w:rsidR="00583A6B" w:rsidRPr="00692426" w:rsidRDefault="00583A6B" w:rsidP="00554B86">
            <w:pPr>
              <w:ind w:left="142"/>
            </w:pPr>
            <w:r w:rsidRPr="00692426">
              <w:t>1.31</w:t>
            </w:r>
          </w:p>
        </w:tc>
        <w:tc>
          <w:tcPr>
            <w:tcW w:w="0" w:type="auto"/>
            <w:tcBorders>
              <w:top w:val="nil"/>
              <w:left w:val="nil"/>
              <w:bottom w:val="nil"/>
              <w:right w:val="nil"/>
            </w:tcBorders>
            <w:tcMar>
              <w:top w:w="120" w:type="dxa"/>
              <w:left w:w="30" w:type="dxa"/>
              <w:bottom w:w="30" w:type="dxa"/>
              <w:right w:w="120" w:type="dxa"/>
            </w:tcMar>
            <w:vAlign w:val="center"/>
            <w:hideMark/>
          </w:tcPr>
          <w:p w14:paraId="2C481E28" w14:textId="77777777" w:rsidR="00583A6B" w:rsidRPr="00692426" w:rsidRDefault="00583A6B" w:rsidP="00554B86">
            <w:pPr>
              <w:ind w:left="142"/>
            </w:pPr>
          </w:p>
        </w:tc>
        <w:tc>
          <w:tcPr>
            <w:tcW w:w="0" w:type="auto"/>
            <w:tcBorders>
              <w:top w:val="nil"/>
              <w:left w:val="nil"/>
              <w:bottom w:val="nil"/>
              <w:right w:val="nil"/>
            </w:tcBorders>
            <w:tcMar>
              <w:top w:w="120" w:type="dxa"/>
              <w:left w:w="120" w:type="dxa"/>
              <w:bottom w:w="30" w:type="dxa"/>
              <w:right w:w="0" w:type="dxa"/>
            </w:tcMar>
            <w:vAlign w:val="center"/>
            <w:hideMark/>
          </w:tcPr>
          <w:p w14:paraId="65B9BDEB" w14:textId="77777777" w:rsidR="00583A6B" w:rsidRPr="00692426" w:rsidRDefault="00583A6B" w:rsidP="00554B86">
            <w:pPr>
              <w:ind w:left="142"/>
            </w:pPr>
            <w:r w:rsidRPr="00692426">
              <w:t>0.765</w:t>
            </w:r>
          </w:p>
        </w:tc>
        <w:tc>
          <w:tcPr>
            <w:tcW w:w="0" w:type="auto"/>
            <w:tcBorders>
              <w:top w:val="nil"/>
              <w:left w:val="nil"/>
              <w:bottom w:val="nil"/>
              <w:right w:val="nil"/>
            </w:tcBorders>
            <w:tcMar>
              <w:top w:w="120" w:type="dxa"/>
              <w:left w:w="30" w:type="dxa"/>
              <w:bottom w:w="30" w:type="dxa"/>
              <w:right w:w="120" w:type="dxa"/>
            </w:tcMar>
            <w:vAlign w:val="center"/>
            <w:hideMark/>
          </w:tcPr>
          <w:p w14:paraId="21B7D4F6" w14:textId="77777777" w:rsidR="00583A6B" w:rsidRPr="00692426" w:rsidRDefault="00583A6B" w:rsidP="00554B86">
            <w:pPr>
              <w:ind w:left="142"/>
            </w:pPr>
          </w:p>
        </w:tc>
      </w:tr>
      <w:tr w:rsidR="00583A6B" w:rsidRPr="00692426" w14:paraId="6806E635" w14:textId="77777777" w:rsidTr="00554B86">
        <w:trPr>
          <w:cantSplit/>
          <w:tblCellSpacing w:w="15" w:type="dxa"/>
        </w:trPr>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380B4A3D" w14:textId="77777777" w:rsidR="00583A6B" w:rsidRPr="00692426" w:rsidRDefault="00583A6B" w:rsidP="00554B86">
            <w:pPr>
              <w:ind w:left="142"/>
            </w:pPr>
            <w:r w:rsidRPr="00692426">
              <w:t>AE</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242BE70B" w14:textId="77777777" w:rsidR="00583A6B" w:rsidRPr="00692426" w:rsidRDefault="00583A6B" w:rsidP="00554B86">
            <w:pPr>
              <w:ind w:left="142"/>
            </w:pP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434B6584" w14:textId="77777777" w:rsidR="00583A6B" w:rsidRPr="00692426" w:rsidRDefault="00583A6B" w:rsidP="00554B86">
            <w:pPr>
              <w:ind w:left="142"/>
            </w:pPr>
            <w:r w:rsidRPr="00692426">
              <w:t>1.31</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3E824E99" w14:textId="77777777" w:rsidR="00583A6B" w:rsidRPr="00692426" w:rsidRDefault="00583A6B" w:rsidP="00554B86">
            <w:pPr>
              <w:ind w:left="142"/>
            </w:pP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280E0EA9" w14:textId="77777777" w:rsidR="00583A6B" w:rsidRPr="00692426" w:rsidRDefault="00583A6B" w:rsidP="00554B86">
            <w:pPr>
              <w:ind w:left="142"/>
            </w:pPr>
            <w:r w:rsidRPr="00692426">
              <w:t>0.765</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3E554362" w14:textId="77777777" w:rsidR="00583A6B" w:rsidRPr="00692426" w:rsidRDefault="00583A6B" w:rsidP="00554B86">
            <w:pPr>
              <w:ind w:left="142"/>
            </w:pPr>
          </w:p>
        </w:tc>
      </w:tr>
      <w:tr w:rsidR="00583A6B" w:rsidRPr="00692426" w14:paraId="6B6B0C2D" w14:textId="77777777" w:rsidTr="00554B86">
        <w:trPr>
          <w:cantSplit/>
          <w:tblCellSpacing w:w="15" w:type="dxa"/>
        </w:trPr>
        <w:tc>
          <w:tcPr>
            <w:tcW w:w="0" w:type="auto"/>
            <w:gridSpan w:val="6"/>
            <w:tcBorders>
              <w:top w:val="nil"/>
              <w:left w:val="nil"/>
              <w:bottom w:val="nil"/>
              <w:right w:val="nil"/>
            </w:tcBorders>
            <w:tcMar>
              <w:top w:w="90" w:type="dxa"/>
              <w:left w:w="120" w:type="dxa"/>
              <w:bottom w:w="30" w:type="dxa"/>
              <w:right w:w="120" w:type="dxa"/>
            </w:tcMar>
            <w:vAlign w:val="center"/>
            <w:hideMark/>
          </w:tcPr>
          <w:p w14:paraId="6BBA76C3" w14:textId="77777777" w:rsidR="00583A6B" w:rsidRPr="00692426" w:rsidRDefault="00583A6B" w:rsidP="00554B86">
            <w:pPr>
              <w:ind w:left="142"/>
            </w:pPr>
          </w:p>
        </w:tc>
      </w:tr>
    </w:tbl>
    <w:p w14:paraId="04BF056D" w14:textId="77777777" w:rsidR="00583A6B" w:rsidRDefault="00583A6B" w:rsidP="00583A6B"/>
    <w:p w14:paraId="2F3FC971" w14:textId="77777777" w:rsidR="00583A6B" w:rsidRPr="00692426" w:rsidRDefault="00583A6B" w:rsidP="00583A6B">
      <w:r w:rsidRPr="00692426">
        <w:t> </w:t>
      </w:r>
    </w:p>
    <w:p w14:paraId="3D1FB949" w14:textId="77777777" w:rsidR="00583A6B" w:rsidRPr="00692426" w:rsidRDefault="00583A6B" w:rsidP="00583A6B">
      <w:pPr>
        <w:rPr>
          <w:b/>
          <w:bCs/>
        </w:rPr>
      </w:pPr>
      <w:r>
        <w:rPr>
          <w:b/>
          <w:bCs/>
        </w:rPr>
        <w:t xml:space="preserve">                                   </w:t>
      </w:r>
      <w:r w:rsidRPr="00692426">
        <w:rPr>
          <w:b/>
          <w:bCs/>
        </w:rPr>
        <w:t>Q-Q Plot</w:t>
      </w:r>
      <w:r>
        <w:rPr>
          <w:b/>
          <w:bCs/>
        </w:rPr>
        <w:t xml:space="preserve">.                                                         </w:t>
      </w:r>
      <w:r w:rsidRPr="00692426">
        <w:rPr>
          <w:b/>
          <w:bCs/>
        </w:rPr>
        <w:t>Residuals Plots</w:t>
      </w:r>
    </w:p>
    <w:p w14:paraId="0513F912" w14:textId="77777777" w:rsidR="00583A6B" w:rsidRPr="00692426" w:rsidRDefault="00583A6B" w:rsidP="00583A6B">
      <w:pPr>
        <w:rPr>
          <w:b/>
          <w:bCs/>
        </w:rPr>
      </w:pPr>
      <w:r>
        <w:rPr>
          <w:b/>
          <w:bCs/>
        </w:rPr>
        <w:t xml:space="preserve">   </w:t>
      </w:r>
    </w:p>
    <w:p w14:paraId="6A46C8F4" w14:textId="77777777" w:rsidR="00583A6B" w:rsidRPr="00692426" w:rsidRDefault="00583A6B" w:rsidP="00583A6B">
      <w:r w:rsidRPr="00C75BAE">
        <w:rPr>
          <w:noProof/>
        </w:rPr>
        <w:t xml:space="preserve"> </w:t>
      </w:r>
    </w:p>
    <w:p w14:paraId="3898394B" w14:textId="77777777" w:rsidR="00583A6B" w:rsidRDefault="00583A6B" w:rsidP="00583A6B">
      <w:pPr>
        <w:rPr>
          <w:b/>
          <w:bCs/>
        </w:rPr>
      </w:pPr>
    </w:p>
    <w:p w14:paraId="42DAC75D" w14:textId="77777777" w:rsidR="00583A6B" w:rsidRDefault="00583A6B" w:rsidP="00583A6B">
      <w:pPr>
        <w:rPr>
          <w:b/>
          <w:bCs/>
        </w:rPr>
      </w:pPr>
      <w:r w:rsidRPr="00692426">
        <w:rPr>
          <w:noProof/>
        </w:rPr>
        <w:drawing>
          <wp:anchor distT="0" distB="0" distL="114300" distR="114300" simplePos="0" relativeHeight="251766784" behindDoc="0" locked="0" layoutInCell="1" allowOverlap="1" wp14:anchorId="5F30DF63" wp14:editId="70F6B739">
            <wp:simplePos x="0" y="0"/>
            <wp:positionH relativeFrom="column">
              <wp:posOffset>346075</wp:posOffset>
            </wp:positionH>
            <wp:positionV relativeFrom="page">
              <wp:posOffset>6505575</wp:posOffset>
            </wp:positionV>
            <wp:extent cx="2251075" cy="2000885"/>
            <wp:effectExtent l="0" t="0" r="0" b="0"/>
            <wp:wrapSquare wrapText="bothSides"/>
            <wp:docPr id="243096439" name="Picture 10" descr="A graph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096439" name="Picture 10" descr="A graph on a black background&#10;&#10;AI-generated content may be incorrect."/>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251075" cy="20008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2426">
        <w:rPr>
          <w:noProof/>
        </w:rPr>
        <w:drawing>
          <wp:anchor distT="0" distB="0" distL="114300" distR="114300" simplePos="0" relativeHeight="251765760" behindDoc="0" locked="0" layoutInCell="1" allowOverlap="1" wp14:anchorId="43DFF2E1" wp14:editId="01756E3F">
            <wp:simplePos x="0" y="0"/>
            <wp:positionH relativeFrom="column">
              <wp:posOffset>3130839</wp:posOffset>
            </wp:positionH>
            <wp:positionV relativeFrom="page">
              <wp:posOffset>6544541</wp:posOffset>
            </wp:positionV>
            <wp:extent cx="2623185" cy="1967230"/>
            <wp:effectExtent l="0" t="0" r="0" b="0"/>
            <wp:wrapSquare wrapText="bothSides"/>
            <wp:docPr id="1890052548" name="Picture 9" descr="A graph with dots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052548" name="Picture 9" descr="A graph with dots on it&#10;&#10;AI-generated content may be incorrect."/>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623185" cy="19672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1F21CF" w14:textId="77777777" w:rsidR="00583A6B" w:rsidRDefault="00583A6B" w:rsidP="00583A6B">
      <w:pPr>
        <w:rPr>
          <w:b/>
          <w:bCs/>
        </w:rPr>
      </w:pPr>
    </w:p>
    <w:p w14:paraId="6B60F908" w14:textId="77777777" w:rsidR="00583A6B" w:rsidRDefault="00583A6B" w:rsidP="00583A6B">
      <w:pPr>
        <w:rPr>
          <w:b/>
          <w:bCs/>
        </w:rPr>
      </w:pPr>
    </w:p>
    <w:p w14:paraId="023EAB42" w14:textId="77777777" w:rsidR="00583A6B" w:rsidRDefault="00583A6B" w:rsidP="00583A6B">
      <w:pPr>
        <w:rPr>
          <w:b/>
          <w:bCs/>
        </w:rPr>
      </w:pPr>
    </w:p>
    <w:p w14:paraId="393CC67D" w14:textId="77777777" w:rsidR="00583A6B" w:rsidRDefault="00583A6B" w:rsidP="00583A6B">
      <w:pPr>
        <w:rPr>
          <w:b/>
          <w:bCs/>
        </w:rPr>
      </w:pPr>
    </w:p>
    <w:p w14:paraId="6B977623" w14:textId="77777777" w:rsidR="00583A6B" w:rsidRPr="00692426" w:rsidRDefault="00583A6B" w:rsidP="00583A6B"/>
    <w:p w14:paraId="2C9C0D8F" w14:textId="77777777" w:rsidR="00583A6B" w:rsidRDefault="00583A6B" w:rsidP="00583A6B">
      <w:pPr>
        <w:spacing w:line="480" w:lineRule="auto"/>
        <w:jc w:val="center"/>
        <w:rPr>
          <w:rFonts w:ascii="Arial" w:eastAsia="Arial" w:hAnsi="Arial" w:cs="Arial"/>
          <w:b/>
        </w:rPr>
      </w:pPr>
    </w:p>
    <w:p w14:paraId="79C0EF8D" w14:textId="77777777" w:rsidR="00583A6B" w:rsidRDefault="00583A6B" w:rsidP="00583A6B">
      <w:pPr>
        <w:spacing w:line="480" w:lineRule="auto"/>
        <w:jc w:val="center"/>
        <w:rPr>
          <w:rFonts w:ascii="Arial" w:eastAsia="Arial" w:hAnsi="Arial" w:cs="Arial"/>
          <w:b/>
        </w:rPr>
      </w:pPr>
    </w:p>
    <w:p w14:paraId="79B2F4CC" w14:textId="77777777" w:rsidR="00583A6B" w:rsidRDefault="00583A6B" w:rsidP="00583A6B">
      <w:pPr>
        <w:spacing w:line="480" w:lineRule="auto"/>
        <w:jc w:val="center"/>
        <w:rPr>
          <w:rFonts w:ascii="Arial" w:eastAsia="Arial" w:hAnsi="Arial" w:cs="Arial"/>
          <w:b/>
        </w:rPr>
      </w:pPr>
    </w:p>
    <w:p w14:paraId="61662A9F" w14:textId="77777777" w:rsidR="00583A6B" w:rsidRDefault="00583A6B" w:rsidP="00583A6B">
      <w:pPr>
        <w:spacing w:line="480" w:lineRule="auto"/>
        <w:jc w:val="center"/>
        <w:rPr>
          <w:rFonts w:ascii="Arial" w:eastAsia="Arial" w:hAnsi="Arial" w:cs="Arial"/>
          <w:b/>
        </w:rPr>
      </w:pPr>
    </w:p>
    <w:p w14:paraId="05EE1A89" w14:textId="77777777" w:rsidR="00D86919" w:rsidRDefault="00D86919" w:rsidP="00C75BAE">
      <w:pPr>
        <w:jc w:val="center"/>
        <w:rPr>
          <w:rFonts w:ascii="Arial" w:eastAsia="Arial" w:hAnsi="Arial" w:cs="Arial"/>
          <w:b/>
        </w:rPr>
      </w:pPr>
    </w:p>
    <w:sectPr w:rsidR="00D86919" w:rsidSect="002E2F1A">
      <w:headerReference w:type="default" r:id="rId23"/>
      <w:pgSz w:w="12240" w:h="15840"/>
      <w:pgMar w:top="1440" w:right="1440" w:bottom="1440" w:left="2160" w:header="708" w:footer="708" w:gutter="0"/>
      <w:pgNumType w:start="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8A3A9B" w14:textId="77777777" w:rsidR="0033226F" w:rsidRDefault="0033226F">
      <w:r>
        <w:separator/>
      </w:r>
    </w:p>
  </w:endnote>
  <w:endnote w:type="continuationSeparator" w:id="0">
    <w:p w14:paraId="29EBDE99" w14:textId="77777777" w:rsidR="0033226F" w:rsidRDefault="00332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w:name="Arial MT">
    <w:altName w:val="Arial"/>
    <w:panose1 w:val="020B0604020202020204"/>
    <w:charset w:val="01"/>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53CFB9" w14:textId="77777777" w:rsidR="0033226F" w:rsidRDefault="0033226F">
      <w:r>
        <w:separator/>
      </w:r>
    </w:p>
  </w:footnote>
  <w:footnote w:type="continuationSeparator" w:id="0">
    <w:p w14:paraId="4F83DFF2" w14:textId="77777777" w:rsidR="0033226F" w:rsidRDefault="003322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681083796"/>
      <w:docPartObj>
        <w:docPartGallery w:val="Page Numbers (Top of Page)"/>
        <w:docPartUnique/>
      </w:docPartObj>
    </w:sdtPr>
    <w:sdtContent>
      <w:p w14:paraId="42AECBE3" w14:textId="77777777" w:rsidR="00FB05C2" w:rsidRPr="00F17A93" w:rsidRDefault="00FB05C2" w:rsidP="00F04A90">
        <w:pPr>
          <w:pStyle w:val="Header"/>
          <w:framePr w:wrap="none" w:vAnchor="text" w:hAnchor="margin" w:xAlign="right" w:y="1"/>
          <w:rPr>
            <w:rStyle w:val="PageNumber"/>
            <w:rFonts w:ascii="Arial" w:hAnsi="Arial" w:cs="Arial"/>
          </w:rPr>
        </w:pPr>
        <w:r w:rsidRPr="00F17A93">
          <w:rPr>
            <w:rStyle w:val="PageNumber"/>
            <w:rFonts w:ascii="Arial" w:hAnsi="Arial" w:cs="Arial"/>
          </w:rPr>
          <w:fldChar w:fldCharType="begin"/>
        </w:r>
        <w:r w:rsidRPr="00F17A93">
          <w:rPr>
            <w:rStyle w:val="PageNumber"/>
            <w:rFonts w:ascii="Arial" w:hAnsi="Arial" w:cs="Arial"/>
          </w:rPr>
          <w:instrText xml:space="preserve"> PAGE </w:instrText>
        </w:r>
        <w:r w:rsidRPr="00F17A93">
          <w:rPr>
            <w:rStyle w:val="PageNumber"/>
            <w:rFonts w:ascii="Arial" w:hAnsi="Arial" w:cs="Arial"/>
          </w:rPr>
          <w:fldChar w:fldCharType="separate"/>
        </w:r>
        <w:r w:rsidRPr="00F17A93">
          <w:rPr>
            <w:rStyle w:val="PageNumber"/>
            <w:rFonts w:ascii="Arial" w:hAnsi="Arial" w:cs="Arial"/>
            <w:noProof/>
          </w:rPr>
          <w:t>iii</w:t>
        </w:r>
        <w:r w:rsidRPr="00F17A93">
          <w:rPr>
            <w:rStyle w:val="PageNumber"/>
            <w:rFonts w:ascii="Arial" w:hAnsi="Arial" w:cs="Arial"/>
          </w:rPr>
          <w:fldChar w:fldCharType="end"/>
        </w:r>
      </w:p>
    </w:sdtContent>
  </w:sdt>
  <w:p w14:paraId="46D0A792" w14:textId="77777777" w:rsidR="00FB05C2" w:rsidRPr="00F17A93" w:rsidRDefault="00FB05C2" w:rsidP="00F17A93">
    <w:pPr>
      <w:ind w:right="360"/>
      <w:jc w:val="right"/>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501269214"/>
      <w:docPartObj>
        <w:docPartGallery w:val="Page Numbers (Top of Page)"/>
        <w:docPartUnique/>
      </w:docPartObj>
    </w:sdtPr>
    <w:sdtContent>
      <w:p w14:paraId="3AF1ADB7" w14:textId="54B07811" w:rsidR="00F17A93" w:rsidRPr="00025698" w:rsidRDefault="00F17A93" w:rsidP="00F04A90">
        <w:pPr>
          <w:pStyle w:val="Header"/>
          <w:framePr w:wrap="none" w:vAnchor="text" w:hAnchor="margin" w:xAlign="right" w:y="1"/>
          <w:rPr>
            <w:rStyle w:val="PageNumber"/>
            <w:rFonts w:ascii="Arial" w:hAnsi="Arial" w:cs="Arial"/>
          </w:rPr>
        </w:pPr>
        <w:r w:rsidRPr="00025698">
          <w:rPr>
            <w:rStyle w:val="PageNumber"/>
            <w:rFonts w:ascii="Arial" w:hAnsi="Arial" w:cs="Arial"/>
          </w:rPr>
          <w:fldChar w:fldCharType="begin"/>
        </w:r>
        <w:r w:rsidRPr="00025698">
          <w:rPr>
            <w:rStyle w:val="PageNumber"/>
            <w:rFonts w:ascii="Arial" w:hAnsi="Arial" w:cs="Arial"/>
          </w:rPr>
          <w:instrText xml:space="preserve"> PAGE </w:instrText>
        </w:r>
        <w:r w:rsidRPr="00025698">
          <w:rPr>
            <w:rStyle w:val="PageNumber"/>
            <w:rFonts w:ascii="Arial" w:hAnsi="Arial" w:cs="Arial"/>
          </w:rPr>
          <w:fldChar w:fldCharType="separate"/>
        </w:r>
        <w:r w:rsidRPr="00025698">
          <w:rPr>
            <w:rStyle w:val="PageNumber"/>
            <w:rFonts w:ascii="Arial" w:hAnsi="Arial" w:cs="Arial"/>
            <w:noProof/>
          </w:rPr>
          <w:t>29</w:t>
        </w:r>
        <w:r w:rsidRPr="00025698">
          <w:rPr>
            <w:rStyle w:val="PageNumber"/>
            <w:rFonts w:ascii="Arial" w:hAnsi="Arial" w:cs="Arial"/>
          </w:rPr>
          <w:fldChar w:fldCharType="end"/>
        </w:r>
      </w:p>
    </w:sdtContent>
  </w:sdt>
  <w:p w14:paraId="49BD596F" w14:textId="111A9D9B" w:rsidR="00310F75" w:rsidRDefault="00310F75" w:rsidP="00F17A93">
    <w:pPr>
      <w:ind w:right="360"/>
      <w:jc w:val="right"/>
      <w:rPr>
        <w:rFonts w:ascii="Arial" w:eastAsia="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A6CD9"/>
    <w:multiLevelType w:val="hybridMultilevel"/>
    <w:tmpl w:val="36CE047C"/>
    <w:lvl w:ilvl="0" w:tplc="34090001">
      <w:start w:val="1"/>
      <w:numFmt w:val="bullet"/>
      <w:lvlText w:val=""/>
      <w:lvlJc w:val="left"/>
      <w:pPr>
        <w:ind w:left="360" w:hanging="360"/>
      </w:pPr>
      <w:rPr>
        <w:rFonts w:ascii="Symbol" w:hAnsi="Symbol" w:hint="default"/>
      </w:rPr>
    </w:lvl>
    <w:lvl w:ilvl="1" w:tplc="34090003" w:tentative="1">
      <w:start w:val="1"/>
      <w:numFmt w:val="bullet"/>
      <w:lvlText w:val="o"/>
      <w:lvlJc w:val="left"/>
      <w:pPr>
        <w:ind w:left="1080" w:hanging="360"/>
      </w:pPr>
      <w:rPr>
        <w:rFonts w:ascii="Courier New" w:hAnsi="Courier New" w:cs="Courier New" w:hint="default"/>
      </w:rPr>
    </w:lvl>
    <w:lvl w:ilvl="2" w:tplc="34090005" w:tentative="1">
      <w:start w:val="1"/>
      <w:numFmt w:val="bullet"/>
      <w:lvlText w:val=""/>
      <w:lvlJc w:val="left"/>
      <w:pPr>
        <w:ind w:left="1800" w:hanging="360"/>
      </w:pPr>
      <w:rPr>
        <w:rFonts w:ascii="Wingdings" w:hAnsi="Wingdings" w:hint="default"/>
      </w:rPr>
    </w:lvl>
    <w:lvl w:ilvl="3" w:tplc="34090001" w:tentative="1">
      <w:start w:val="1"/>
      <w:numFmt w:val="bullet"/>
      <w:lvlText w:val=""/>
      <w:lvlJc w:val="left"/>
      <w:pPr>
        <w:ind w:left="2520" w:hanging="360"/>
      </w:pPr>
      <w:rPr>
        <w:rFonts w:ascii="Symbol" w:hAnsi="Symbol" w:hint="default"/>
      </w:rPr>
    </w:lvl>
    <w:lvl w:ilvl="4" w:tplc="34090003" w:tentative="1">
      <w:start w:val="1"/>
      <w:numFmt w:val="bullet"/>
      <w:lvlText w:val="o"/>
      <w:lvlJc w:val="left"/>
      <w:pPr>
        <w:ind w:left="3240" w:hanging="360"/>
      </w:pPr>
      <w:rPr>
        <w:rFonts w:ascii="Courier New" w:hAnsi="Courier New" w:cs="Courier New" w:hint="default"/>
      </w:rPr>
    </w:lvl>
    <w:lvl w:ilvl="5" w:tplc="34090005" w:tentative="1">
      <w:start w:val="1"/>
      <w:numFmt w:val="bullet"/>
      <w:lvlText w:val=""/>
      <w:lvlJc w:val="left"/>
      <w:pPr>
        <w:ind w:left="3960" w:hanging="360"/>
      </w:pPr>
      <w:rPr>
        <w:rFonts w:ascii="Wingdings" w:hAnsi="Wingdings" w:hint="default"/>
      </w:rPr>
    </w:lvl>
    <w:lvl w:ilvl="6" w:tplc="34090001" w:tentative="1">
      <w:start w:val="1"/>
      <w:numFmt w:val="bullet"/>
      <w:lvlText w:val=""/>
      <w:lvlJc w:val="left"/>
      <w:pPr>
        <w:ind w:left="4680" w:hanging="360"/>
      </w:pPr>
      <w:rPr>
        <w:rFonts w:ascii="Symbol" w:hAnsi="Symbol" w:hint="default"/>
      </w:rPr>
    </w:lvl>
    <w:lvl w:ilvl="7" w:tplc="34090003" w:tentative="1">
      <w:start w:val="1"/>
      <w:numFmt w:val="bullet"/>
      <w:lvlText w:val="o"/>
      <w:lvlJc w:val="left"/>
      <w:pPr>
        <w:ind w:left="5400" w:hanging="360"/>
      </w:pPr>
      <w:rPr>
        <w:rFonts w:ascii="Courier New" w:hAnsi="Courier New" w:cs="Courier New" w:hint="default"/>
      </w:rPr>
    </w:lvl>
    <w:lvl w:ilvl="8" w:tplc="34090005" w:tentative="1">
      <w:start w:val="1"/>
      <w:numFmt w:val="bullet"/>
      <w:lvlText w:val=""/>
      <w:lvlJc w:val="left"/>
      <w:pPr>
        <w:ind w:left="6120" w:hanging="360"/>
      </w:pPr>
      <w:rPr>
        <w:rFonts w:ascii="Wingdings" w:hAnsi="Wingdings" w:hint="default"/>
      </w:rPr>
    </w:lvl>
  </w:abstractNum>
  <w:abstractNum w:abstractNumId="1" w15:restartNumberingAfterBreak="0">
    <w:nsid w:val="0D4075F9"/>
    <w:multiLevelType w:val="multilevel"/>
    <w:tmpl w:val="5EC64FBC"/>
    <w:lvl w:ilvl="0">
      <w:start w:val="1"/>
      <w:numFmt w:val="decimal"/>
      <w:lvlText w:val="%1."/>
      <w:lvlJc w:val="left"/>
      <w:pPr>
        <w:ind w:left="1440" w:hanging="360"/>
      </w:pPr>
      <w:rPr>
        <w:rFonts w:ascii="Arial" w:eastAsia="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0AB4C34"/>
    <w:multiLevelType w:val="hybridMultilevel"/>
    <w:tmpl w:val="3C1C873E"/>
    <w:lvl w:ilvl="0" w:tplc="34090001">
      <w:start w:val="1"/>
      <w:numFmt w:val="bullet"/>
      <w:lvlText w:val=""/>
      <w:lvlJc w:val="left"/>
      <w:pPr>
        <w:ind w:left="360" w:hanging="360"/>
      </w:pPr>
      <w:rPr>
        <w:rFonts w:ascii="Symbol" w:hAnsi="Symbol" w:hint="default"/>
      </w:rPr>
    </w:lvl>
    <w:lvl w:ilvl="1" w:tplc="34090003" w:tentative="1">
      <w:start w:val="1"/>
      <w:numFmt w:val="bullet"/>
      <w:lvlText w:val="o"/>
      <w:lvlJc w:val="left"/>
      <w:pPr>
        <w:ind w:left="1080" w:hanging="360"/>
      </w:pPr>
      <w:rPr>
        <w:rFonts w:ascii="Courier New" w:hAnsi="Courier New" w:cs="Courier New" w:hint="default"/>
      </w:rPr>
    </w:lvl>
    <w:lvl w:ilvl="2" w:tplc="34090005" w:tentative="1">
      <w:start w:val="1"/>
      <w:numFmt w:val="bullet"/>
      <w:lvlText w:val=""/>
      <w:lvlJc w:val="left"/>
      <w:pPr>
        <w:ind w:left="1800" w:hanging="360"/>
      </w:pPr>
      <w:rPr>
        <w:rFonts w:ascii="Wingdings" w:hAnsi="Wingdings" w:hint="default"/>
      </w:rPr>
    </w:lvl>
    <w:lvl w:ilvl="3" w:tplc="34090001" w:tentative="1">
      <w:start w:val="1"/>
      <w:numFmt w:val="bullet"/>
      <w:lvlText w:val=""/>
      <w:lvlJc w:val="left"/>
      <w:pPr>
        <w:ind w:left="2520" w:hanging="360"/>
      </w:pPr>
      <w:rPr>
        <w:rFonts w:ascii="Symbol" w:hAnsi="Symbol" w:hint="default"/>
      </w:rPr>
    </w:lvl>
    <w:lvl w:ilvl="4" w:tplc="34090003" w:tentative="1">
      <w:start w:val="1"/>
      <w:numFmt w:val="bullet"/>
      <w:lvlText w:val="o"/>
      <w:lvlJc w:val="left"/>
      <w:pPr>
        <w:ind w:left="3240" w:hanging="360"/>
      </w:pPr>
      <w:rPr>
        <w:rFonts w:ascii="Courier New" w:hAnsi="Courier New" w:cs="Courier New" w:hint="default"/>
      </w:rPr>
    </w:lvl>
    <w:lvl w:ilvl="5" w:tplc="34090005" w:tentative="1">
      <w:start w:val="1"/>
      <w:numFmt w:val="bullet"/>
      <w:lvlText w:val=""/>
      <w:lvlJc w:val="left"/>
      <w:pPr>
        <w:ind w:left="3960" w:hanging="360"/>
      </w:pPr>
      <w:rPr>
        <w:rFonts w:ascii="Wingdings" w:hAnsi="Wingdings" w:hint="default"/>
      </w:rPr>
    </w:lvl>
    <w:lvl w:ilvl="6" w:tplc="34090001" w:tentative="1">
      <w:start w:val="1"/>
      <w:numFmt w:val="bullet"/>
      <w:lvlText w:val=""/>
      <w:lvlJc w:val="left"/>
      <w:pPr>
        <w:ind w:left="4680" w:hanging="360"/>
      </w:pPr>
      <w:rPr>
        <w:rFonts w:ascii="Symbol" w:hAnsi="Symbol" w:hint="default"/>
      </w:rPr>
    </w:lvl>
    <w:lvl w:ilvl="7" w:tplc="34090003" w:tentative="1">
      <w:start w:val="1"/>
      <w:numFmt w:val="bullet"/>
      <w:lvlText w:val="o"/>
      <w:lvlJc w:val="left"/>
      <w:pPr>
        <w:ind w:left="5400" w:hanging="360"/>
      </w:pPr>
      <w:rPr>
        <w:rFonts w:ascii="Courier New" w:hAnsi="Courier New" w:cs="Courier New" w:hint="default"/>
      </w:rPr>
    </w:lvl>
    <w:lvl w:ilvl="8" w:tplc="34090005" w:tentative="1">
      <w:start w:val="1"/>
      <w:numFmt w:val="bullet"/>
      <w:lvlText w:val=""/>
      <w:lvlJc w:val="left"/>
      <w:pPr>
        <w:ind w:left="6120" w:hanging="360"/>
      </w:pPr>
      <w:rPr>
        <w:rFonts w:ascii="Wingdings" w:hAnsi="Wingdings" w:hint="default"/>
      </w:rPr>
    </w:lvl>
  </w:abstractNum>
  <w:abstractNum w:abstractNumId="3" w15:restartNumberingAfterBreak="0">
    <w:nsid w:val="44702FEC"/>
    <w:multiLevelType w:val="hybridMultilevel"/>
    <w:tmpl w:val="5EEE4958"/>
    <w:lvl w:ilvl="0" w:tplc="34090001">
      <w:start w:val="1"/>
      <w:numFmt w:val="bullet"/>
      <w:lvlText w:val=""/>
      <w:lvlJc w:val="left"/>
      <w:pPr>
        <w:ind w:left="360" w:hanging="360"/>
      </w:pPr>
      <w:rPr>
        <w:rFonts w:ascii="Symbol" w:hAnsi="Symbol" w:hint="default"/>
      </w:rPr>
    </w:lvl>
    <w:lvl w:ilvl="1" w:tplc="34090003" w:tentative="1">
      <w:start w:val="1"/>
      <w:numFmt w:val="bullet"/>
      <w:lvlText w:val="o"/>
      <w:lvlJc w:val="left"/>
      <w:pPr>
        <w:ind w:left="1080" w:hanging="360"/>
      </w:pPr>
      <w:rPr>
        <w:rFonts w:ascii="Courier New" w:hAnsi="Courier New" w:cs="Courier New" w:hint="default"/>
      </w:rPr>
    </w:lvl>
    <w:lvl w:ilvl="2" w:tplc="34090005" w:tentative="1">
      <w:start w:val="1"/>
      <w:numFmt w:val="bullet"/>
      <w:lvlText w:val=""/>
      <w:lvlJc w:val="left"/>
      <w:pPr>
        <w:ind w:left="1800" w:hanging="360"/>
      </w:pPr>
      <w:rPr>
        <w:rFonts w:ascii="Wingdings" w:hAnsi="Wingdings" w:hint="default"/>
      </w:rPr>
    </w:lvl>
    <w:lvl w:ilvl="3" w:tplc="34090001" w:tentative="1">
      <w:start w:val="1"/>
      <w:numFmt w:val="bullet"/>
      <w:lvlText w:val=""/>
      <w:lvlJc w:val="left"/>
      <w:pPr>
        <w:ind w:left="2520" w:hanging="360"/>
      </w:pPr>
      <w:rPr>
        <w:rFonts w:ascii="Symbol" w:hAnsi="Symbol" w:hint="default"/>
      </w:rPr>
    </w:lvl>
    <w:lvl w:ilvl="4" w:tplc="34090003" w:tentative="1">
      <w:start w:val="1"/>
      <w:numFmt w:val="bullet"/>
      <w:lvlText w:val="o"/>
      <w:lvlJc w:val="left"/>
      <w:pPr>
        <w:ind w:left="3240" w:hanging="360"/>
      </w:pPr>
      <w:rPr>
        <w:rFonts w:ascii="Courier New" w:hAnsi="Courier New" w:cs="Courier New" w:hint="default"/>
      </w:rPr>
    </w:lvl>
    <w:lvl w:ilvl="5" w:tplc="34090005" w:tentative="1">
      <w:start w:val="1"/>
      <w:numFmt w:val="bullet"/>
      <w:lvlText w:val=""/>
      <w:lvlJc w:val="left"/>
      <w:pPr>
        <w:ind w:left="3960" w:hanging="360"/>
      </w:pPr>
      <w:rPr>
        <w:rFonts w:ascii="Wingdings" w:hAnsi="Wingdings" w:hint="default"/>
      </w:rPr>
    </w:lvl>
    <w:lvl w:ilvl="6" w:tplc="34090001" w:tentative="1">
      <w:start w:val="1"/>
      <w:numFmt w:val="bullet"/>
      <w:lvlText w:val=""/>
      <w:lvlJc w:val="left"/>
      <w:pPr>
        <w:ind w:left="4680" w:hanging="360"/>
      </w:pPr>
      <w:rPr>
        <w:rFonts w:ascii="Symbol" w:hAnsi="Symbol" w:hint="default"/>
      </w:rPr>
    </w:lvl>
    <w:lvl w:ilvl="7" w:tplc="34090003" w:tentative="1">
      <w:start w:val="1"/>
      <w:numFmt w:val="bullet"/>
      <w:lvlText w:val="o"/>
      <w:lvlJc w:val="left"/>
      <w:pPr>
        <w:ind w:left="5400" w:hanging="360"/>
      </w:pPr>
      <w:rPr>
        <w:rFonts w:ascii="Courier New" w:hAnsi="Courier New" w:cs="Courier New" w:hint="default"/>
      </w:rPr>
    </w:lvl>
    <w:lvl w:ilvl="8" w:tplc="34090005" w:tentative="1">
      <w:start w:val="1"/>
      <w:numFmt w:val="bullet"/>
      <w:lvlText w:val=""/>
      <w:lvlJc w:val="left"/>
      <w:pPr>
        <w:ind w:left="6120" w:hanging="360"/>
      </w:pPr>
      <w:rPr>
        <w:rFonts w:ascii="Wingdings" w:hAnsi="Wingdings" w:hint="default"/>
      </w:rPr>
    </w:lvl>
  </w:abstractNum>
  <w:abstractNum w:abstractNumId="4" w15:restartNumberingAfterBreak="0">
    <w:nsid w:val="5CCC3E50"/>
    <w:multiLevelType w:val="multilevel"/>
    <w:tmpl w:val="84A4E74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153137348">
    <w:abstractNumId w:val="4"/>
  </w:num>
  <w:num w:numId="2" w16cid:durableId="55053991">
    <w:abstractNumId w:val="2"/>
  </w:num>
  <w:num w:numId="3" w16cid:durableId="1247231059">
    <w:abstractNumId w:val="3"/>
  </w:num>
  <w:num w:numId="4" w16cid:durableId="1411922183">
    <w:abstractNumId w:val="0"/>
  </w:num>
  <w:num w:numId="5" w16cid:durableId="10353493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2FC"/>
    <w:rsid w:val="00003489"/>
    <w:rsid w:val="000043D8"/>
    <w:rsid w:val="00011B17"/>
    <w:rsid w:val="00017BA5"/>
    <w:rsid w:val="00025698"/>
    <w:rsid w:val="00037875"/>
    <w:rsid w:val="000459F5"/>
    <w:rsid w:val="00052B7B"/>
    <w:rsid w:val="000909D3"/>
    <w:rsid w:val="000A24C3"/>
    <w:rsid w:val="000A647A"/>
    <w:rsid w:val="000A7035"/>
    <w:rsid w:val="000C1E4F"/>
    <w:rsid w:val="000C3307"/>
    <w:rsid w:val="00112AB0"/>
    <w:rsid w:val="00121321"/>
    <w:rsid w:val="0013200A"/>
    <w:rsid w:val="001461DE"/>
    <w:rsid w:val="00150EE8"/>
    <w:rsid w:val="00153BB3"/>
    <w:rsid w:val="001624AB"/>
    <w:rsid w:val="00184D57"/>
    <w:rsid w:val="001866CA"/>
    <w:rsid w:val="00197574"/>
    <w:rsid w:val="001A1382"/>
    <w:rsid w:val="001A1973"/>
    <w:rsid w:val="001A7566"/>
    <w:rsid w:val="001C6622"/>
    <w:rsid w:val="002050C2"/>
    <w:rsid w:val="002155E7"/>
    <w:rsid w:val="00216928"/>
    <w:rsid w:val="002268FF"/>
    <w:rsid w:val="002324B0"/>
    <w:rsid w:val="002666D6"/>
    <w:rsid w:val="00266E00"/>
    <w:rsid w:val="00282260"/>
    <w:rsid w:val="00285234"/>
    <w:rsid w:val="00291333"/>
    <w:rsid w:val="00294CAF"/>
    <w:rsid w:val="002A13A3"/>
    <w:rsid w:val="002A1FC0"/>
    <w:rsid w:val="002A25CA"/>
    <w:rsid w:val="002B22FC"/>
    <w:rsid w:val="002B4AB1"/>
    <w:rsid w:val="002B5CB7"/>
    <w:rsid w:val="002C3E14"/>
    <w:rsid w:val="002C5539"/>
    <w:rsid w:val="002D245E"/>
    <w:rsid w:val="002D67F0"/>
    <w:rsid w:val="002D7AE1"/>
    <w:rsid w:val="002E1494"/>
    <w:rsid w:val="002E2F1A"/>
    <w:rsid w:val="002E3BD1"/>
    <w:rsid w:val="002F07E9"/>
    <w:rsid w:val="002F2C9C"/>
    <w:rsid w:val="00303B35"/>
    <w:rsid w:val="00304A1B"/>
    <w:rsid w:val="00305D92"/>
    <w:rsid w:val="00310116"/>
    <w:rsid w:val="00310F75"/>
    <w:rsid w:val="00322D4D"/>
    <w:rsid w:val="0032786E"/>
    <w:rsid w:val="003278F7"/>
    <w:rsid w:val="0033226F"/>
    <w:rsid w:val="003441E8"/>
    <w:rsid w:val="003545D9"/>
    <w:rsid w:val="00360A41"/>
    <w:rsid w:val="0038508C"/>
    <w:rsid w:val="003917C3"/>
    <w:rsid w:val="00391C4D"/>
    <w:rsid w:val="00392625"/>
    <w:rsid w:val="0039354D"/>
    <w:rsid w:val="003D2547"/>
    <w:rsid w:val="003E3D15"/>
    <w:rsid w:val="003F0FB1"/>
    <w:rsid w:val="003F732F"/>
    <w:rsid w:val="00400DD7"/>
    <w:rsid w:val="004042B2"/>
    <w:rsid w:val="00407517"/>
    <w:rsid w:val="00411F8E"/>
    <w:rsid w:val="00415B5B"/>
    <w:rsid w:val="00415FD8"/>
    <w:rsid w:val="00417825"/>
    <w:rsid w:val="00423640"/>
    <w:rsid w:val="00424460"/>
    <w:rsid w:val="00434A9B"/>
    <w:rsid w:val="00435B7E"/>
    <w:rsid w:val="0045050A"/>
    <w:rsid w:val="00452F69"/>
    <w:rsid w:val="00453082"/>
    <w:rsid w:val="004B5256"/>
    <w:rsid w:val="004E18C3"/>
    <w:rsid w:val="004E4286"/>
    <w:rsid w:val="004F2E2C"/>
    <w:rsid w:val="004F36BA"/>
    <w:rsid w:val="004F615D"/>
    <w:rsid w:val="0051466D"/>
    <w:rsid w:val="005427A9"/>
    <w:rsid w:val="00550B7F"/>
    <w:rsid w:val="00555CA3"/>
    <w:rsid w:val="005644D4"/>
    <w:rsid w:val="00565A01"/>
    <w:rsid w:val="00575907"/>
    <w:rsid w:val="00580BAF"/>
    <w:rsid w:val="00583A6B"/>
    <w:rsid w:val="00586E96"/>
    <w:rsid w:val="005B643D"/>
    <w:rsid w:val="005D595E"/>
    <w:rsid w:val="006100C4"/>
    <w:rsid w:val="00611AD8"/>
    <w:rsid w:val="00626099"/>
    <w:rsid w:val="00637402"/>
    <w:rsid w:val="00642961"/>
    <w:rsid w:val="00653E7C"/>
    <w:rsid w:val="00683420"/>
    <w:rsid w:val="006852C4"/>
    <w:rsid w:val="006E28C2"/>
    <w:rsid w:val="006F540D"/>
    <w:rsid w:val="00701B38"/>
    <w:rsid w:val="00711508"/>
    <w:rsid w:val="00713EF1"/>
    <w:rsid w:val="00733F8F"/>
    <w:rsid w:val="007448C3"/>
    <w:rsid w:val="00754257"/>
    <w:rsid w:val="007548E5"/>
    <w:rsid w:val="0076010D"/>
    <w:rsid w:val="00763B2C"/>
    <w:rsid w:val="007642AC"/>
    <w:rsid w:val="00772105"/>
    <w:rsid w:val="007A3C56"/>
    <w:rsid w:val="007B3808"/>
    <w:rsid w:val="007D1366"/>
    <w:rsid w:val="007D47EB"/>
    <w:rsid w:val="00810101"/>
    <w:rsid w:val="00813632"/>
    <w:rsid w:val="00816D3E"/>
    <w:rsid w:val="00823E5F"/>
    <w:rsid w:val="00827FD7"/>
    <w:rsid w:val="00853F6C"/>
    <w:rsid w:val="008732D0"/>
    <w:rsid w:val="008815C5"/>
    <w:rsid w:val="008871EA"/>
    <w:rsid w:val="008910F7"/>
    <w:rsid w:val="0089386A"/>
    <w:rsid w:val="008967A4"/>
    <w:rsid w:val="008A0975"/>
    <w:rsid w:val="008D6E08"/>
    <w:rsid w:val="008F24FF"/>
    <w:rsid w:val="008F4EDE"/>
    <w:rsid w:val="008F6C48"/>
    <w:rsid w:val="00900DB6"/>
    <w:rsid w:val="00914A8A"/>
    <w:rsid w:val="009177C6"/>
    <w:rsid w:val="00953011"/>
    <w:rsid w:val="00962465"/>
    <w:rsid w:val="00991EC1"/>
    <w:rsid w:val="009B2382"/>
    <w:rsid w:val="009B32E2"/>
    <w:rsid w:val="009F01E7"/>
    <w:rsid w:val="00A01AAB"/>
    <w:rsid w:val="00A14779"/>
    <w:rsid w:val="00A2736E"/>
    <w:rsid w:val="00A424A9"/>
    <w:rsid w:val="00A42A99"/>
    <w:rsid w:val="00A53814"/>
    <w:rsid w:val="00A620B5"/>
    <w:rsid w:val="00A67CE7"/>
    <w:rsid w:val="00A841D2"/>
    <w:rsid w:val="00AA0DA8"/>
    <w:rsid w:val="00AA6E50"/>
    <w:rsid w:val="00AB151D"/>
    <w:rsid w:val="00AD3AAE"/>
    <w:rsid w:val="00AD4E71"/>
    <w:rsid w:val="00AE4281"/>
    <w:rsid w:val="00AF1D33"/>
    <w:rsid w:val="00AF4622"/>
    <w:rsid w:val="00B0048E"/>
    <w:rsid w:val="00B02989"/>
    <w:rsid w:val="00B056A6"/>
    <w:rsid w:val="00B2288F"/>
    <w:rsid w:val="00B245A4"/>
    <w:rsid w:val="00B30818"/>
    <w:rsid w:val="00B324FE"/>
    <w:rsid w:val="00B43D71"/>
    <w:rsid w:val="00B65DBA"/>
    <w:rsid w:val="00B71038"/>
    <w:rsid w:val="00B77AB5"/>
    <w:rsid w:val="00B91634"/>
    <w:rsid w:val="00B94BCF"/>
    <w:rsid w:val="00B97C27"/>
    <w:rsid w:val="00BA5D5D"/>
    <w:rsid w:val="00BB2334"/>
    <w:rsid w:val="00BB2DD1"/>
    <w:rsid w:val="00BC3746"/>
    <w:rsid w:val="00BE10B1"/>
    <w:rsid w:val="00BE2D9A"/>
    <w:rsid w:val="00C258D8"/>
    <w:rsid w:val="00C352BD"/>
    <w:rsid w:val="00C44D5B"/>
    <w:rsid w:val="00C47828"/>
    <w:rsid w:val="00C50621"/>
    <w:rsid w:val="00C51574"/>
    <w:rsid w:val="00C52F9F"/>
    <w:rsid w:val="00C66732"/>
    <w:rsid w:val="00C702D8"/>
    <w:rsid w:val="00C75BAE"/>
    <w:rsid w:val="00C94FF6"/>
    <w:rsid w:val="00CA00C3"/>
    <w:rsid w:val="00CA0C8A"/>
    <w:rsid w:val="00CA379D"/>
    <w:rsid w:val="00CB5ADD"/>
    <w:rsid w:val="00CC6E78"/>
    <w:rsid w:val="00CC745B"/>
    <w:rsid w:val="00D30437"/>
    <w:rsid w:val="00D3378C"/>
    <w:rsid w:val="00D57E19"/>
    <w:rsid w:val="00D864A1"/>
    <w:rsid w:val="00D86919"/>
    <w:rsid w:val="00D91ADB"/>
    <w:rsid w:val="00D967F4"/>
    <w:rsid w:val="00DA7C27"/>
    <w:rsid w:val="00DC4945"/>
    <w:rsid w:val="00DD4CCB"/>
    <w:rsid w:val="00DD767A"/>
    <w:rsid w:val="00DE3837"/>
    <w:rsid w:val="00E15A18"/>
    <w:rsid w:val="00E20029"/>
    <w:rsid w:val="00E2384E"/>
    <w:rsid w:val="00E50922"/>
    <w:rsid w:val="00E62AB7"/>
    <w:rsid w:val="00E63F63"/>
    <w:rsid w:val="00E7380A"/>
    <w:rsid w:val="00E81258"/>
    <w:rsid w:val="00E90241"/>
    <w:rsid w:val="00E9060B"/>
    <w:rsid w:val="00E91636"/>
    <w:rsid w:val="00EB0BD2"/>
    <w:rsid w:val="00EC01DE"/>
    <w:rsid w:val="00ED195C"/>
    <w:rsid w:val="00ED355F"/>
    <w:rsid w:val="00ED6EEE"/>
    <w:rsid w:val="00EE26D3"/>
    <w:rsid w:val="00EE372A"/>
    <w:rsid w:val="00F155A3"/>
    <w:rsid w:val="00F17A93"/>
    <w:rsid w:val="00F24F73"/>
    <w:rsid w:val="00F279FD"/>
    <w:rsid w:val="00F3225B"/>
    <w:rsid w:val="00F40C5D"/>
    <w:rsid w:val="00F6534F"/>
    <w:rsid w:val="00F81D88"/>
    <w:rsid w:val="00F82F96"/>
    <w:rsid w:val="00F85EA2"/>
    <w:rsid w:val="00F90E68"/>
    <w:rsid w:val="00FB05C2"/>
    <w:rsid w:val="00FB0F4F"/>
    <w:rsid w:val="00FC2116"/>
    <w:rsid w:val="00FC42CA"/>
    <w:rsid w:val="00FD30AC"/>
    <w:rsid w:val="00FD318B"/>
    <w:rsid w:val="00FE1D35"/>
    <w:rsid w:val="00FE5A16"/>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4326D"/>
  <w15:docId w15:val="{1B24AE3C-50F3-094B-B97C-46128E7AE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P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A32"/>
  </w:style>
  <w:style w:type="paragraph" w:styleId="Heading1">
    <w:name w:val="heading 1"/>
    <w:basedOn w:val="Normal"/>
    <w:next w:val="Normal"/>
    <w:link w:val="Heading1Char"/>
    <w:uiPriority w:val="9"/>
    <w:qFormat/>
    <w:rsid w:val="00EB0C9A"/>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B0C9A"/>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B0C9A"/>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0C9A"/>
    <w:pPr>
      <w:keepNext/>
      <w:keepLines/>
      <w:spacing w:before="80" w:after="40" w:line="278" w:lineRule="auto"/>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0C9A"/>
    <w:pPr>
      <w:keepNext/>
      <w:keepLines/>
      <w:spacing w:before="80" w:after="40" w:line="278" w:lineRule="auto"/>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0C9A"/>
    <w:pPr>
      <w:keepNext/>
      <w:keepLines/>
      <w:spacing w:before="40" w:line="278"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0C9A"/>
    <w:pPr>
      <w:keepNext/>
      <w:keepLines/>
      <w:spacing w:before="40" w:line="278"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0C9A"/>
    <w:pPr>
      <w:keepNext/>
      <w:keepLines/>
      <w:spacing w:line="278"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0C9A"/>
    <w:pPr>
      <w:keepNext/>
      <w:keepLines/>
      <w:spacing w:line="278"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B0C9A"/>
    <w:pPr>
      <w:spacing w:after="80"/>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EB0C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0C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0C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0C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0C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0C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0C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0C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0C9A"/>
    <w:rPr>
      <w:rFonts w:eastAsiaTheme="majorEastAsia" w:cstheme="majorBidi"/>
      <w:color w:val="272727" w:themeColor="text1" w:themeTint="D8"/>
    </w:rPr>
  </w:style>
  <w:style w:type="character" w:customStyle="1" w:styleId="TitleChar">
    <w:name w:val="Title Char"/>
    <w:basedOn w:val="DefaultParagraphFont"/>
    <w:link w:val="Title"/>
    <w:uiPriority w:val="10"/>
    <w:rsid w:val="00EB0C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spacing w:line="278" w:lineRule="auto"/>
    </w:pPr>
    <w:rPr>
      <w:color w:val="595959"/>
      <w:sz w:val="28"/>
      <w:szCs w:val="28"/>
    </w:rPr>
  </w:style>
  <w:style w:type="character" w:customStyle="1" w:styleId="SubtitleChar">
    <w:name w:val="Subtitle Char"/>
    <w:basedOn w:val="DefaultParagraphFont"/>
    <w:link w:val="Subtitle"/>
    <w:uiPriority w:val="11"/>
    <w:rsid w:val="00EB0C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0C9A"/>
    <w:pPr>
      <w:spacing w:before="160" w:line="278" w:lineRule="auto"/>
      <w:jc w:val="center"/>
    </w:pPr>
    <w:rPr>
      <w:i/>
      <w:iCs/>
      <w:color w:val="404040" w:themeColor="text1" w:themeTint="BF"/>
    </w:rPr>
  </w:style>
  <w:style w:type="character" w:customStyle="1" w:styleId="QuoteChar">
    <w:name w:val="Quote Char"/>
    <w:basedOn w:val="DefaultParagraphFont"/>
    <w:link w:val="Quote"/>
    <w:uiPriority w:val="29"/>
    <w:rsid w:val="00EB0C9A"/>
    <w:rPr>
      <w:i/>
      <w:iCs/>
      <w:color w:val="404040" w:themeColor="text1" w:themeTint="BF"/>
    </w:rPr>
  </w:style>
  <w:style w:type="paragraph" w:styleId="ListParagraph">
    <w:name w:val="List Paragraph"/>
    <w:basedOn w:val="Normal"/>
    <w:uiPriority w:val="34"/>
    <w:qFormat/>
    <w:rsid w:val="00EB0C9A"/>
    <w:pPr>
      <w:spacing w:line="278" w:lineRule="auto"/>
      <w:ind w:left="720"/>
      <w:contextualSpacing/>
    </w:pPr>
  </w:style>
  <w:style w:type="character" w:styleId="IntenseEmphasis">
    <w:name w:val="Intense Emphasis"/>
    <w:basedOn w:val="DefaultParagraphFont"/>
    <w:uiPriority w:val="21"/>
    <w:qFormat/>
    <w:rsid w:val="00EB0C9A"/>
    <w:rPr>
      <w:i/>
      <w:iCs/>
      <w:color w:val="0F4761" w:themeColor="accent1" w:themeShade="BF"/>
    </w:rPr>
  </w:style>
  <w:style w:type="paragraph" w:styleId="IntenseQuote">
    <w:name w:val="Intense Quote"/>
    <w:basedOn w:val="Normal"/>
    <w:next w:val="Normal"/>
    <w:link w:val="IntenseQuoteChar"/>
    <w:uiPriority w:val="30"/>
    <w:qFormat/>
    <w:rsid w:val="00EB0C9A"/>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0C9A"/>
    <w:rPr>
      <w:i/>
      <w:iCs/>
      <w:color w:val="0F4761" w:themeColor="accent1" w:themeShade="BF"/>
    </w:rPr>
  </w:style>
  <w:style w:type="character" w:styleId="IntenseReference">
    <w:name w:val="Intense Reference"/>
    <w:basedOn w:val="DefaultParagraphFont"/>
    <w:uiPriority w:val="32"/>
    <w:qFormat/>
    <w:rsid w:val="00EB0C9A"/>
    <w:rPr>
      <w:b/>
      <w:bCs/>
      <w:smallCaps/>
      <w:color w:val="0F4761" w:themeColor="accent1" w:themeShade="BF"/>
      <w:spacing w:val="5"/>
    </w:rPr>
  </w:style>
  <w:style w:type="paragraph" w:styleId="NormalWeb">
    <w:name w:val="Normal (Web)"/>
    <w:basedOn w:val="Normal"/>
    <w:uiPriority w:val="99"/>
    <w:unhideWhenUsed/>
    <w:rsid w:val="00EB0C9A"/>
    <w:pPr>
      <w:spacing w:before="100" w:beforeAutospacing="1" w:after="100" w:afterAutospacing="1"/>
    </w:pPr>
  </w:style>
  <w:style w:type="paragraph" w:styleId="Header">
    <w:name w:val="header"/>
    <w:basedOn w:val="Normal"/>
    <w:link w:val="HeaderChar"/>
    <w:uiPriority w:val="99"/>
    <w:unhideWhenUsed/>
    <w:rsid w:val="00EB0C9A"/>
    <w:pPr>
      <w:tabs>
        <w:tab w:val="center" w:pos="4680"/>
        <w:tab w:val="right" w:pos="9360"/>
      </w:tabs>
    </w:pPr>
  </w:style>
  <w:style w:type="character" w:customStyle="1" w:styleId="HeaderChar">
    <w:name w:val="Header Char"/>
    <w:basedOn w:val="DefaultParagraphFont"/>
    <w:link w:val="Header"/>
    <w:uiPriority w:val="99"/>
    <w:rsid w:val="00EB0C9A"/>
    <w:rPr>
      <w:sz w:val="22"/>
      <w:szCs w:val="20"/>
      <w:lang w:val="en-US" w:bidi="hi-IN"/>
    </w:rPr>
  </w:style>
  <w:style w:type="table" w:styleId="TableGrid">
    <w:name w:val="Table Grid"/>
    <w:basedOn w:val="TableNormal"/>
    <w:uiPriority w:val="39"/>
    <w:qFormat/>
    <w:rsid w:val="00411994"/>
    <w:rPr>
      <w:sz w:val="22"/>
      <w:szCs w:val="20"/>
      <w:lang w:val="en-US"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D3C5F"/>
    <w:rPr>
      <w:i/>
      <w:iCs/>
    </w:rPr>
  </w:style>
  <w:style w:type="character" w:styleId="Hyperlink">
    <w:name w:val="Hyperlink"/>
    <w:basedOn w:val="DefaultParagraphFont"/>
    <w:uiPriority w:val="99"/>
    <w:unhideWhenUsed/>
    <w:rsid w:val="00FD3C5F"/>
    <w:rPr>
      <w:color w:val="0000FF"/>
      <w:u w:val="single"/>
    </w:rPr>
  </w:style>
  <w:style w:type="character" w:styleId="Strong">
    <w:name w:val="Strong"/>
    <w:basedOn w:val="DefaultParagraphFont"/>
    <w:uiPriority w:val="22"/>
    <w:qFormat/>
    <w:rsid w:val="00B44552"/>
    <w:rPr>
      <w:b/>
      <w:bCs/>
    </w:rPr>
  </w:style>
  <w:style w:type="character" w:customStyle="1" w:styleId="overflow-hidden">
    <w:name w:val="overflow-hidden"/>
    <w:basedOn w:val="DefaultParagraphFont"/>
    <w:rsid w:val="00FD5D32"/>
  </w:style>
  <w:style w:type="character" w:customStyle="1" w:styleId="UnresolvedMention1">
    <w:name w:val="Unresolved Mention1"/>
    <w:basedOn w:val="DefaultParagraphFont"/>
    <w:uiPriority w:val="99"/>
    <w:semiHidden/>
    <w:unhideWhenUsed/>
    <w:rsid w:val="00306EC3"/>
    <w:rPr>
      <w:color w:val="605E5C"/>
      <w:shd w:val="clear" w:color="auto" w:fill="E1DFDD"/>
    </w:rPr>
  </w:style>
  <w:style w:type="character" w:styleId="FollowedHyperlink">
    <w:name w:val="FollowedHyperlink"/>
    <w:basedOn w:val="DefaultParagraphFont"/>
    <w:uiPriority w:val="99"/>
    <w:semiHidden/>
    <w:unhideWhenUsed/>
    <w:rsid w:val="006B49CB"/>
    <w:rPr>
      <w:color w:val="96607D" w:themeColor="followedHyperlink"/>
      <w:u w:val="single"/>
    </w:rPr>
  </w:style>
  <w:style w:type="paragraph" w:styleId="Footer">
    <w:name w:val="footer"/>
    <w:basedOn w:val="Normal"/>
    <w:link w:val="FooterChar"/>
    <w:uiPriority w:val="99"/>
    <w:unhideWhenUsed/>
    <w:rsid w:val="00215CA1"/>
    <w:pPr>
      <w:tabs>
        <w:tab w:val="center" w:pos="4680"/>
        <w:tab w:val="right" w:pos="9360"/>
      </w:tabs>
    </w:pPr>
  </w:style>
  <w:style w:type="character" w:customStyle="1" w:styleId="FooterChar">
    <w:name w:val="Footer Char"/>
    <w:basedOn w:val="DefaultParagraphFont"/>
    <w:link w:val="Footer"/>
    <w:uiPriority w:val="99"/>
    <w:rsid w:val="00215CA1"/>
    <w:rPr>
      <w:rFonts w:ascii="Times New Roman" w:eastAsia="Times New Roman" w:hAnsi="Times New Roman" w:cs="Times New Roman"/>
      <w:kern w:val="0"/>
    </w:rPr>
  </w:style>
  <w:style w:type="character" w:styleId="PageNumber">
    <w:name w:val="page number"/>
    <w:basedOn w:val="DefaultParagraphFont"/>
    <w:uiPriority w:val="99"/>
    <w:semiHidden/>
    <w:unhideWhenUsed/>
    <w:rsid w:val="00215CA1"/>
  </w:style>
  <w:style w:type="paragraph" w:customStyle="1" w:styleId="Default">
    <w:name w:val="Default"/>
    <w:rsid w:val="00454304"/>
    <w:pPr>
      <w:autoSpaceDE w:val="0"/>
      <w:autoSpaceDN w:val="0"/>
      <w:adjustRightInd w:val="0"/>
    </w:pPr>
    <w:rPr>
      <w:color w:val="000000"/>
      <w:lang w:val="en-US"/>
    </w:rPr>
  </w:style>
  <w:style w:type="paragraph" w:styleId="Revision">
    <w:name w:val="Revision"/>
    <w:hidden/>
    <w:uiPriority w:val="99"/>
    <w:semiHidden/>
    <w:rsid w:val="00116FCE"/>
  </w:style>
  <w:style w:type="table" w:customStyle="1" w:styleId="a">
    <w:basedOn w:val="TableNormal"/>
    <w:rPr>
      <w:sz w:val="22"/>
      <w:szCs w:val="22"/>
    </w:r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top w:w="15" w:type="dxa"/>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top w:w="15" w:type="dxa"/>
        <w:left w:w="115" w:type="dxa"/>
        <w:right w:w="115"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rPr>
      <w:sz w:val="22"/>
      <w:szCs w:val="22"/>
    </w:rPr>
    <w:tblPr>
      <w:tblStyleRowBandSize w:val="1"/>
      <w:tblStyleColBandSize w:val="1"/>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rPr>
      <w:sz w:val="22"/>
      <w:szCs w:val="22"/>
    </w:rPr>
    <w:tblPr>
      <w:tblStyleRowBandSize w:val="1"/>
      <w:tblStyleColBandSize w:val="1"/>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rPr>
      <w:sz w:val="22"/>
      <w:szCs w:val="22"/>
    </w:rPr>
    <w:tblPr>
      <w:tblStyleRowBandSize w:val="1"/>
      <w:tblStyleColBandSize w:val="1"/>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rPr>
      <w:sz w:val="22"/>
      <w:szCs w:val="22"/>
    </w:rPr>
    <w:tblPr>
      <w:tblStyleRowBandSize w:val="1"/>
      <w:tblStyleColBandSize w:val="1"/>
    </w:tblPr>
  </w:style>
  <w:style w:type="table" w:customStyle="1" w:styleId="afd">
    <w:basedOn w:val="TableNormal"/>
    <w:tblPr>
      <w:tblStyleRowBandSize w:val="1"/>
      <w:tblStyleColBandSize w:val="1"/>
      <w:tblCellMar>
        <w:left w:w="115" w:type="dxa"/>
        <w:right w:w="115" w:type="dxa"/>
      </w:tblCellMar>
    </w:tbl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tblPr>
      <w:tblStyleRowBandSize w:val="1"/>
      <w:tblStyleColBandSize w:val="1"/>
      <w:tblCellMar>
        <w:top w:w="100" w:type="dxa"/>
        <w:left w:w="100" w:type="dxa"/>
        <w:bottom w:w="100" w:type="dxa"/>
        <w:right w:w="100" w:type="dxa"/>
      </w:tblCellMar>
    </w:tblPr>
  </w:style>
  <w:style w:type="table" w:customStyle="1" w:styleId="aff0">
    <w:basedOn w:val="TableNormal"/>
    <w:tblPr>
      <w:tblStyleRowBandSize w:val="1"/>
      <w:tblStyleColBandSize w:val="1"/>
      <w:tblCellMar>
        <w:top w:w="100" w:type="dxa"/>
        <w:left w:w="100" w:type="dxa"/>
        <w:bottom w:w="100" w:type="dxa"/>
        <w:right w:w="100" w:type="dxa"/>
      </w:tblCellMar>
    </w:tblPr>
  </w:style>
  <w:style w:type="table" w:customStyle="1" w:styleId="aff1">
    <w:basedOn w:val="TableNormal"/>
    <w:tblPr>
      <w:tblStyleRowBandSize w:val="1"/>
      <w:tblStyleColBandSize w:val="1"/>
      <w:tblCellMar>
        <w:top w:w="100" w:type="dxa"/>
        <w:left w:w="100" w:type="dxa"/>
        <w:bottom w:w="100" w:type="dxa"/>
        <w:right w:w="100" w:type="dxa"/>
      </w:tblCellMar>
    </w:tblPr>
  </w:style>
  <w:style w:type="table" w:customStyle="1" w:styleId="aff2">
    <w:basedOn w:val="TableNormal"/>
    <w:tblPr>
      <w:tblStyleRowBandSize w:val="1"/>
      <w:tblStyleColBandSize w:val="1"/>
      <w:tblCellMar>
        <w:top w:w="100" w:type="dxa"/>
        <w:left w:w="100" w:type="dxa"/>
        <w:bottom w:w="100" w:type="dxa"/>
        <w:right w:w="100" w:type="dxa"/>
      </w:tblCellMar>
    </w:tblPr>
  </w:style>
  <w:style w:type="table" w:customStyle="1" w:styleId="aff3">
    <w:basedOn w:val="TableNormal"/>
    <w:tblPr>
      <w:tblStyleRowBandSize w:val="1"/>
      <w:tblStyleColBandSize w:val="1"/>
      <w:tblCellMar>
        <w:top w:w="100" w:type="dxa"/>
        <w:left w:w="100" w:type="dxa"/>
        <w:bottom w:w="100" w:type="dxa"/>
        <w:right w:w="100" w:type="dxa"/>
      </w:tblCellMar>
    </w:tblPr>
  </w:style>
  <w:style w:type="table" w:customStyle="1" w:styleId="aff4">
    <w:basedOn w:val="TableNormal"/>
    <w:tblPr>
      <w:tblStyleRowBandSize w:val="1"/>
      <w:tblStyleColBandSize w:val="1"/>
      <w:tblCellMar>
        <w:top w:w="100" w:type="dxa"/>
        <w:left w:w="100" w:type="dxa"/>
        <w:bottom w:w="100" w:type="dxa"/>
        <w:right w:w="100" w:type="dxa"/>
      </w:tblCellMar>
    </w:tblPr>
  </w:style>
  <w:style w:type="table" w:customStyle="1" w:styleId="aff5">
    <w:basedOn w:val="TableNormal"/>
    <w:tblPr>
      <w:tblStyleRowBandSize w:val="1"/>
      <w:tblStyleColBandSize w:val="1"/>
      <w:tblCellMar>
        <w:top w:w="100" w:type="dxa"/>
        <w:left w:w="100" w:type="dxa"/>
        <w:bottom w:w="100" w:type="dxa"/>
        <w:right w:w="100" w:type="dxa"/>
      </w:tblCellMar>
    </w:tblPr>
  </w:style>
  <w:style w:type="paragraph" w:styleId="NoSpacing">
    <w:name w:val="No Spacing"/>
    <w:link w:val="NoSpacingChar"/>
    <w:uiPriority w:val="1"/>
    <w:qFormat/>
    <w:rsid w:val="00184D57"/>
    <w:rPr>
      <w:rFonts w:asciiTheme="minorHAnsi" w:eastAsiaTheme="minorHAnsi" w:hAnsiTheme="minorHAnsi" w:cstheme="minorBidi"/>
      <w:sz w:val="22"/>
      <w:szCs w:val="22"/>
    </w:rPr>
  </w:style>
  <w:style w:type="character" w:customStyle="1" w:styleId="NoSpacingChar">
    <w:name w:val="No Spacing Char"/>
    <w:link w:val="NoSpacing"/>
    <w:uiPriority w:val="1"/>
    <w:qFormat/>
    <w:rsid w:val="00184D57"/>
    <w:rPr>
      <w:rFonts w:asciiTheme="minorHAnsi" w:eastAsiaTheme="minorHAnsi" w:hAnsiTheme="minorHAnsi" w:cstheme="minorBidi"/>
      <w:sz w:val="22"/>
      <w:szCs w:val="22"/>
    </w:rPr>
  </w:style>
  <w:style w:type="paragraph" w:styleId="BodyText">
    <w:name w:val="Body Text"/>
    <w:basedOn w:val="Normal"/>
    <w:link w:val="BodyTextChar"/>
    <w:uiPriority w:val="1"/>
    <w:qFormat/>
    <w:rsid w:val="00C75BAE"/>
    <w:pPr>
      <w:widowControl w:val="0"/>
      <w:autoSpaceDE w:val="0"/>
      <w:autoSpaceDN w:val="0"/>
    </w:pPr>
    <w:rPr>
      <w:rFonts w:ascii="Arial MT" w:eastAsia="Arial MT" w:hAnsi="Arial MT" w:cs="Arial MT"/>
      <w:lang w:val="en-US"/>
    </w:rPr>
  </w:style>
  <w:style w:type="character" w:customStyle="1" w:styleId="BodyTextChar">
    <w:name w:val="Body Text Char"/>
    <w:basedOn w:val="DefaultParagraphFont"/>
    <w:link w:val="BodyText"/>
    <w:uiPriority w:val="1"/>
    <w:qFormat/>
    <w:rsid w:val="00C75BAE"/>
    <w:rPr>
      <w:rFonts w:ascii="Arial MT" w:eastAsia="Arial MT" w:hAnsi="Arial MT" w:cs="Arial MT"/>
      <w:lang w:val="en-US"/>
    </w:rPr>
  </w:style>
  <w:style w:type="character" w:styleId="UnresolvedMention">
    <w:name w:val="Unresolved Mention"/>
    <w:basedOn w:val="DefaultParagraphFont"/>
    <w:uiPriority w:val="99"/>
    <w:semiHidden/>
    <w:unhideWhenUsed/>
    <w:rsid w:val="00C75B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5281/Zenodo.5091613" TargetMode="External"/><Relationship Id="rId18" Type="http://schemas.openxmlformats.org/officeDocument/2006/relationships/hyperlink" Target="https://doi.org/10.1177/1043986209359558" TargetMode="External"/><Relationship Id="rId3" Type="http://schemas.openxmlformats.org/officeDocument/2006/relationships/numbering" Target="numbering.xml"/><Relationship Id="rId21" Type="http://schemas.openxmlformats.org/officeDocument/2006/relationships/image" Target="media/image1.png"/><Relationship Id="rId7" Type="http://schemas.openxmlformats.org/officeDocument/2006/relationships/footnotes" Target="footnotes.xml"/><Relationship Id="rId12" Type="http://schemas.openxmlformats.org/officeDocument/2006/relationships/hyperlink" Target="https://doi.org/10.1111/j.1745-" TargetMode="External"/><Relationship Id="rId17" Type="http://schemas.openxmlformats.org/officeDocument/2006/relationships/hyperlink" Target="https://jrtdd.com/index.php/journal/article/view/758"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jrtdd.com/index.php/journal/article/view/758" TargetMode="External"/><Relationship Id="rId20" Type="http://schemas.openxmlformats.org/officeDocument/2006/relationships/hyperlink" Target="https://doi.org/10.1086/SSRR.2023.04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niu.edu/academic-integrity/faculty/types/index.shtml"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doi.org/10.1001/archpsyc.1961.01710120031004" TargetMode="External"/><Relationship Id="rId23" Type="http://schemas.openxmlformats.org/officeDocument/2006/relationships/header" Target="header2.xml"/><Relationship Id="rId10" Type="http://schemas.openxmlformats.org/officeDocument/2006/relationships/hyperlink" Target="https://www.niu.edu/academic-integrity/faculty/types/index.shtml" TargetMode="External"/><Relationship Id="rId19" Type="http://schemas.openxmlformats.org/officeDocument/2006/relationships/hyperlink" Target="https://www.teacherph.com/philippine-education-crisis-grade-inflation-"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doi.org/10.5281/Zenodo.5091613" TargetMode="External"/><Relationship Id="rId2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39xBjDsR2G9LJuHQohfUte/zPw==">CgMxLjAyCGguZ2pkZ3hzMgloLjMwajB6bGwyDmguYTc2dnE0dGx6djdkMg5oLm9xNDRiNzlia2xoZzIOaC44cG4ydXl1cWJja20yDmguZnp0aG9jeGJ0bnZwMg5oLmwxeHhxdHk4cTNqYzIOaC5oYW94ZWtoOGgxM2QyDmguaGtsNmtmZGppZ3ZmOAByITFNSzNzWWg1QTJGOEE3WjMtcTlEXzZsaVNhS29BZnNwdA==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D888EA4-5F06-4767-B7E3-9BAFB24ED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6126</Words>
  <Characters>34922</Characters>
  <Application>Microsoft Office Word</Application>
  <DocSecurity>0</DocSecurity>
  <Lines>291</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ROEL JR DIALOGO</dc:creator>
  <cp:lastModifiedBy>ROEL JR DIALOGO</cp:lastModifiedBy>
  <cp:revision>3</cp:revision>
  <cp:lastPrinted>2025-06-05T10:28:00Z</cp:lastPrinted>
  <dcterms:created xsi:type="dcterms:W3CDTF">2026-06-03T04:33:00Z</dcterms:created>
  <dcterms:modified xsi:type="dcterms:W3CDTF">2026-06-03T04:33:00Z</dcterms:modified>
</cp:coreProperties>
</file>